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3E" w:rsidRDefault="00D22686">
      <w:pPr>
        <w:pStyle w:val="normal0"/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 </w:t>
      </w:r>
      <w:r>
        <w:rPr>
          <w:rFonts w:ascii="Cambria" w:eastAsia="Cambria" w:hAnsi="Cambria" w:cs="Cambria"/>
          <w:color w:val="000000"/>
          <w:sz w:val="26"/>
          <w:szCs w:val="26"/>
        </w:rPr>
        <w:t>MOULOUD MAMMERI UNIVERSITY - TIZI-OUZOU</w:t>
      </w:r>
    </w:p>
    <w:p w:rsidR="006E763E" w:rsidRDefault="00D22686">
      <w:pPr>
        <w:pStyle w:val="normal0"/>
        <w:spacing w:after="0" w:line="240" w:lineRule="auto"/>
        <w:jc w:val="center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 FACULTY OF MEDICINE</w:t>
      </w:r>
    </w:p>
    <w:p w:rsidR="006E763E" w:rsidRDefault="006E763E">
      <w:pPr>
        <w:pStyle w:val="normal0"/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:rsidR="006E763E" w:rsidRDefault="006E763E">
      <w:pPr>
        <w:pStyle w:val="normal0"/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:rsidR="006E763E" w:rsidRDefault="006E763E">
      <w:pPr>
        <w:pStyle w:val="normal0"/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:rsidR="006E763E" w:rsidRDefault="00D22686">
      <w:pPr>
        <w:pStyle w:val="normal0"/>
        <w:spacing w:line="240" w:lineRule="auto"/>
        <w:jc w:val="center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 First Study Days in English at the Faculty of Medicine:</w:t>
      </w:r>
    </w:p>
    <w:p w:rsidR="006E763E" w:rsidRDefault="00D22686">
      <w:pPr>
        <w:pStyle w:val="normal0"/>
        <w:spacing w:line="240" w:lineRule="auto"/>
        <w:jc w:val="center"/>
        <w:rPr>
          <w:rFonts w:ascii="Bookman Old Style" w:eastAsia="Bookman Old Style" w:hAnsi="Bookman Old Style" w:cs="Bookman Old Style"/>
          <w:color w:val="4472C4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i/>
          <w:color w:val="4472C4"/>
          <w:sz w:val="28"/>
          <w:szCs w:val="28"/>
        </w:rPr>
        <w:t xml:space="preserve">Topical Issues in Dentistry, Medicine </w:t>
      </w:r>
    </w:p>
    <w:p w:rsidR="006E763E" w:rsidRDefault="00D22686">
      <w:pPr>
        <w:pStyle w:val="normal0"/>
        <w:spacing w:line="240" w:lineRule="auto"/>
        <w:jc w:val="center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proofErr w:type="gramStart"/>
      <w:r>
        <w:rPr>
          <w:rFonts w:ascii="Bookman Old Style" w:eastAsia="Bookman Old Style" w:hAnsi="Bookman Old Style" w:cs="Bookman Old Style"/>
          <w:b/>
          <w:i/>
          <w:color w:val="4472C4"/>
          <w:sz w:val="28"/>
          <w:szCs w:val="28"/>
        </w:rPr>
        <w:t>and</w:t>
      </w:r>
      <w:proofErr w:type="gramEnd"/>
      <w:r>
        <w:rPr>
          <w:rFonts w:ascii="Bookman Old Style" w:eastAsia="Bookman Old Style" w:hAnsi="Bookman Old Style" w:cs="Bookman Old Style"/>
          <w:b/>
          <w:i/>
          <w:color w:val="4472C4"/>
          <w:sz w:val="28"/>
          <w:szCs w:val="28"/>
        </w:rPr>
        <w:t xml:space="preserve"> Pharmacy</w:t>
      </w:r>
    </w:p>
    <w:p w:rsidR="006E763E" w:rsidRDefault="00D22686">
      <w:pPr>
        <w:pStyle w:val="normal0"/>
        <w:spacing w:after="0" w:line="240" w:lineRule="auto"/>
        <w:jc w:val="center"/>
        <w:rPr>
          <w:rFonts w:ascii="Bookman Old Style" w:eastAsia="Bookman Old Style" w:hAnsi="Bookman Old Style" w:cs="Bookman Old Style"/>
          <w:color w:val="FF0000"/>
        </w:rPr>
      </w:pPr>
      <w:r>
        <w:rPr>
          <w:rFonts w:ascii="Bookman Old Style" w:eastAsia="Bookman Old Style" w:hAnsi="Bookman Old Style" w:cs="Bookman Old Style"/>
          <w:b/>
          <w:color w:val="FF0000"/>
        </w:rPr>
        <w:t>June 1</w:t>
      </w:r>
      <w:r>
        <w:rPr>
          <w:rFonts w:ascii="Bookman Old Style" w:eastAsia="Bookman Old Style" w:hAnsi="Bookman Old Style" w:cs="Bookman Old Style"/>
          <w:b/>
          <w:color w:val="FF0000"/>
        </w:rPr>
        <w:t>4 -</w:t>
      </w:r>
      <w:r>
        <w:rPr>
          <w:rFonts w:ascii="Bookman Old Style" w:eastAsia="Bookman Old Style" w:hAnsi="Bookman Old Style" w:cs="Bookman Old Style"/>
          <w:b/>
          <w:color w:val="FF0000"/>
        </w:rPr>
        <w:t>1</w:t>
      </w:r>
      <w:r>
        <w:rPr>
          <w:rFonts w:ascii="Bookman Old Style" w:eastAsia="Bookman Old Style" w:hAnsi="Bookman Old Style" w:cs="Bookman Old Style"/>
          <w:b/>
          <w:color w:val="FF0000"/>
        </w:rPr>
        <w:t>5</w:t>
      </w:r>
      <w:r>
        <w:rPr>
          <w:rFonts w:ascii="Bookman Old Style" w:eastAsia="Bookman Old Style" w:hAnsi="Bookman Old Style" w:cs="Bookman Old Style"/>
          <w:b/>
          <w:color w:val="FF0000"/>
        </w:rPr>
        <w:t xml:space="preserve">, 2023 </w:t>
      </w:r>
    </w:p>
    <w:p w:rsidR="006E763E" w:rsidRDefault="006E763E">
      <w:pPr>
        <w:pStyle w:val="normal0"/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6E763E" w:rsidRDefault="00D22686">
      <w:pPr>
        <w:pStyle w:val="normal0"/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6"/>
          <w:szCs w:val="26"/>
        </w:rPr>
        <w:t> </w:t>
      </w:r>
    </w:p>
    <w:tbl>
      <w:tblPr>
        <w:tblStyle w:val="a"/>
        <w:tblW w:w="9270" w:type="dxa"/>
        <w:tblInd w:w="-100" w:type="dxa"/>
        <w:tblLayout w:type="fixed"/>
        <w:tblLook w:val="0000"/>
      </w:tblPr>
      <w:tblGrid>
        <w:gridCol w:w="1545"/>
        <w:gridCol w:w="7725"/>
      </w:tblGrid>
      <w:tr w:rsidR="006E763E">
        <w:trPr>
          <w:cantSplit/>
          <w:trHeight w:val="420"/>
          <w:tblHeader/>
        </w:trPr>
        <w:tc>
          <w:tcPr>
            <w:tcW w:w="9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30"/>
                <w:szCs w:val="30"/>
              </w:rPr>
              <w:t>Day One</w:t>
            </w:r>
          </w:p>
        </w:tc>
      </w:tr>
      <w:tr w:rsidR="006E763E">
        <w:trPr>
          <w:cantSplit/>
          <w:trHeight w:val="420"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4472C4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4472C4"/>
              </w:rPr>
              <w:t>8.30–9.00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Arrival of participants</w:t>
            </w:r>
          </w:p>
        </w:tc>
      </w:tr>
      <w:tr w:rsidR="006E763E">
        <w:trPr>
          <w:cantSplit/>
          <w:trHeight w:val="420"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4472C4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4472C4"/>
              </w:rPr>
              <w:t>9.00-9.30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Opening ceremony</w:t>
            </w:r>
          </w:p>
        </w:tc>
      </w:tr>
      <w:tr w:rsidR="006E763E">
        <w:trPr>
          <w:cantSplit/>
          <w:trHeight w:val="420"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4472C4"/>
              </w:rPr>
            </w:pPr>
            <w:r>
              <w:rPr>
                <w:rFonts w:ascii="Cambria" w:eastAsia="Cambria" w:hAnsi="Cambria" w:cs="Cambria"/>
                <w:b/>
                <w:color w:val="4472C4"/>
              </w:rPr>
              <w:t>9.30-10.50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Session : 1</w:t>
            </w: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Chair : Dr MESSAD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Malika</w:t>
            </w:r>
            <w:proofErr w:type="spellEnd"/>
          </w:p>
        </w:tc>
      </w:tr>
      <w:tr w:rsidR="006E763E">
        <w:trPr>
          <w:cantSplit/>
          <w:trHeight w:val="1924"/>
          <w:tblHeader/>
        </w:trPr>
        <w:tc>
          <w:tcPr>
            <w:tcW w:w="92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Dr DAHMANI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Dalila</w:t>
            </w:r>
            <w:proofErr w:type="spellEnd"/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Thyroid and Covid-19: the biomechanical mechanism</w:t>
            </w: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Dr KADI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Djamila</w:t>
            </w:r>
            <w:proofErr w:type="spellEnd"/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Scoliosis: definition, screening and treatment</w:t>
            </w: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Dr ABABOU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Nadjia</w:t>
            </w:r>
            <w:proofErr w:type="spellEnd"/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Alzheimer and dementia: what is the difference?</w:t>
            </w:r>
          </w:p>
          <w:p w:rsidR="006E763E" w:rsidRDefault="006E763E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QUESTIONS &amp; ANSWERS</w:t>
            </w:r>
          </w:p>
        </w:tc>
      </w:tr>
      <w:tr w:rsidR="006E763E">
        <w:trPr>
          <w:cantSplit/>
          <w:trHeight w:val="420"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4472C4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4472C4"/>
              </w:rPr>
              <w:t>10.50-11.20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Coffee Break</w:t>
            </w:r>
          </w:p>
        </w:tc>
      </w:tr>
      <w:tr w:rsidR="006E763E">
        <w:trPr>
          <w:cantSplit/>
          <w:trHeight w:val="420"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4472C4"/>
              </w:rPr>
            </w:pPr>
            <w:r>
              <w:rPr>
                <w:rFonts w:ascii="Cambria" w:eastAsia="Cambria" w:hAnsi="Cambria" w:cs="Cambria"/>
                <w:b/>
                <w:color w:val="4472C4"/>
              </w:rPr>
              <w:t xml:space="preserve">11.20- </w:t>
            </w:r>
            <w:r>
              <w:rPr>
                <w:rFonts w:ascii="Cambria" w:eastAsia="Cambria" w:hAnsi="Cambria" w:cs="Cambria"/>
                <w:b/>
                <w:color w:val="4472C4"/>
              </w:rPr>
              <w:t>1</w:t>
            </w:r>
            <w:r>
              <w:rPr>
                <w:rFonts w:ascii="Cambria" w:eastAsia="Cambria" w:hAnsi="Cambria" w:cs="Cambria"/>
                <w:b/>
                <w:color w:val="4472C4"/>
              </w:rPr>
              <w:t>3.00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Session : 2</w:t>
            </w: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Chair :  </w:t>
            </w:r>
            <w:r w:rsidR="009E6B7E">
              <w:rPr>
                <w:rFonts w:ascii="Cambria" w:eastAsia="Cambria" w:hAnsi="Cambria" w:cs="Cambria"/>
                <w:b/>
                <w:color w:val="000000"/>
              </w:rPr>
              <w:t xml:space="preserve">Dr AKIL </w:t>
            </w:r>
          </w:p>
        </w:tc>
      </w:tr>
      <w:tr w:rsidR="006E763E">
        <w:trPr>
          <w:cantSplit/>
          <w:trHeight w:val="2159"/>
          <w:tblHeader/>
        </w:trPr>
        <w:tc>
          <w:tcPr>
            <w:tcW w:w="92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Dr KACI Nadir</w:t>
            </w: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Bone management of edentulous sites</w:t>
            </w: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Dr YEBDRI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Malika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 </w:t>
            </w: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Artificial Intelligence in medicine</w:t>
            </w: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Dr ABTOUT </w:t>
            </w:r>
            <w:proofErr w:type="spellStart"/>
            <w:r>
              <w:rPr>
                <w:rFonts w:ascii="Cambria" w:eastAsia="Cambria" w:hAnsi="Cambria" w:cs="Cambria"/>
              </w:rPr>
              <w:t>Kamélia</w:t>
            </w:r>
            <w:proofErr w:type="spellEnd"/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The impact of Artificial Intelligence on surgery: fact or fiction?</w:t>
            </w: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Dr KICHOU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Louiza</w:t>
            </w:r>
            <w:proofErr w:type="spellEnd"/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Covid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19-related complications in heart disease </w:t>
            </w:r>
          </w:p>
          <w:p w:rsidR="006E763E" w:rsidRDefault="006E763E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QUESTIONS &amp; ANSWERS</w:t>
            </w:r>
          </w:p>
        </w:tc>
      </w:tr>
      <w:tr w:rsidR="006E763E">
        <w:trPr>
          <w:cantSplit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4472C4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4472C4"/>
              </w:rPr>
              <w:t>13.00-14.20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Session : 3</w:t>
            </w: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Chair :  </w:t>
            </w:r>
            <w:r>
              <w:rPr>
                <w:rFonts w:ascii="Cambria" w:eastAsia="Cambria" w:hAnsi="Cambria" w:cs="Cambria"/>
                <w:b/>
              </w:rPr>
              <w:t xml:space="preserve">Dr MEZGHENNA </w:t>
            </w:r>
            <w:proofErr w:type="spellStart"/>
            <w:r>
              <w:rPr>
                <w:rFonts w:ascii="Cambria" w:eastAsia="Cambria" w:hAnsi="Cambria" w:cs="Cambria"/>
                <w:b/>
              </w:rPr>
              <w:t>Sofiane</w:t>
            </w:r>
            <w:proofErr w:type="spellEnd"/>
          </w:p>
        </w:tc>
      </w:tr>
      <w:tr w:rsidR="006E763E">
        <w:trPr>
          <w:cantSplit/>
          <w:trHeight w:val="1762"/>
          <w:tblHeader/>
        </w:trPr>
        <w:tc>
          <w:tcPr>
            <w:tcW w:w="92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 xml:space="preserve">Dr ZEGGANE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Soufiane</w:t>
            </w:r>
            <w:proofErr w:type="spellEnd"/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02124"/>
                <w:sz w:val="21"/>
                <w:szCs w:val="21"/>
                <w:highlight w:val="white"/>
              </w:rPr>
              <w:t>Post-Traumatic Stress Diso</w:t>
            </w:r>
            <w:r>
              <w:rPr>
                <w:rFonts w:ascii="Cambria" w:eastAsia="Cambria" w:hAnsi="Cambria" w:cs="Cambria"/>
                <w:color w:val="202124"/>
                <w:sz w:val="21"/>
                <w:szCs w:val="21"/>
                <w:highlight w:val="white"/>
              </w:rPr>
              <w:t>rder: Diagnosis and management</w:t>
            </w: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Dr  ZEMMOUL Lila</w:t>
            </w: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Screening breast cancer</w:t>
            </w:r>
          </w:p>
          <w:p w:rsidR="009E6B7E" w:rsidRDefault="009E6B7E" w:rsidP="009E6B7E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Dr YEBDRI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Samir</w:t>
            </w:r>
            <w:proofErr w:type="spellEnd"/>
          </w:p>
          <w:p w:rsidR="009E6B7E" w:rsidRDefault="009E6B7E" w:rsidP="009E6B7E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Kidney transplantation</w:t>
            </w:r>
          </w:p>
          <w:p w:rsidR="006E763E" w:rsidRDefault="006E763E">
            <w:pPr>
              <w:pStyle w:val="normal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QUESTIONS &amp; ANSWERS</w:t>
            </w:r>
          </w:p>
        </w:tc>
      </w:tr>
      <w:tr w:rsidR="006E763E" w:rsidRPr="009E6B7E">
        <w:trPr>
          <w:cantSplit/>
          <w:trHeight w:val="420"/>
          <w:tblHeader/>
        </w:trPr>
        <w:tc>
          <w:tcPr>
            <w:tcW w:w="9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Lunch </w:t>
            </w:r>
          </w:p>
          <w:p w:rsidR="006E763E" w:rsidRDefault="00D22686">
            <w:pPr>
              <w:pStyle w:val="normal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End of Day One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6E763E">
        <w:trPr>
          <w:cantSplit/>
          <w:trHeight w:val="420"/>
          <w:tblHeader/>
        </w:trPr>
        <w:tc>
          <w:tcPr>
            <w:tcW w:w="9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8"/>
                <w:szCs w:val="28"/>
              </w:rPr>
              <w:t>Day Two</w:t>
            </w:r>
          </w:p>
        </w:tc>
      </w:tr>
      <w:tr w:rsidR="006E763E">
        <w:trPr>
          <w:cantSplit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4472C4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4472C4"/>
              </w:rPr>
              <w:t>9.00-10.40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Pr="009E6B7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  <w:lang w:val="fr-FR"/>
              </w:rPr>
            </w:pPr>
            <w:r w:rsidRPr="009E6B7E">
              <w:rPr>
                <w:rFonts w:ascii="Cambria" w:eastAsia="Cambria" w:hAnsi="Cambria" w:cs="Cambria"/>
                <w:b/>
                <w:color w:val="000000"/>
                <w:lang w:val="fr-FR"/>
              </w:rPr>
              <w:t>Session : 1</w:t>
            </w:r>
          </w:p>
          <w:p w:rsidR="006E763E" w:rsidRPr="009E6B7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9E6B7E">
              <w:rPr>
                <w:rFonts w:ascii="Cambria" w:eastAsia="Cambria" w:hAnsi="Cambria" w:cs="Cambria"/>
                <w:b/>
                <w:color w:val="000000"/>
                <w:lang w:val="fr-FR"/>
              </w:rPr>
              <w:t>Chair : Pr IDDIR Samir</w:t>
            </w:r>
          </w:p>
        </w:tc>
      </w:tr>
      <w:tr w:rsidR="006E763E">
        <w:trPr>
          <w:cantSplit/>
          <w:trHeight w:val="2283"/>
          <w:tblHeader/>
        </w:trPr>
        <w:tc>
          <w:tcPr>
            <w:tcW w:w="92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Dr HAMMACHE Nadia</w:t>
            </w:r>
          </w:p>
          <w:p w:rsidR="009E6B7E" w:rsidRDefault="00D22686" w:rsidP="009E6B7E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202124"/>
                <w:sz w:val="21"/>
                <w:szCs w:val="21"/>
                <w:highlight w:val="white"/>
              </w:rPr>
              <w:t>Women chronic obstructive pulmonary disease</w:t>
            </w: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  <w:p w:rsidR="009E6B7E" w:rsidRDefault="009E6B7E" w:rsidP="009E6B7E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Dr BEN SI SAID Hassan</w:t>
            </w:r>
          </w:p>
          <w:p w:rsidR="006E763E" w:rsidRPr="009E6B7E" w:rsidRDefault="009E6B7E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New methods and perspectives in medical analysis</w:t>
            </w:r>
          </w:p>
          <w:p w:rsidR="006E763E" w:rsidRDefault="009E6B7E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Dr BELKAID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Nawa</w:t>
            </w:r>
            <w:r w:rsidR="00D22686">
              <w:rPr>
                <w:rFonts w:ascii="Cambria" w:eastAsia="Cambria" w:hAnsi="Cambria" w:cs="Cambria"/>
                <w:color w:val="000000"/>
              </w:rPr>
              <w:t>l</w:t>
            </w:r>
            <w:proofErr w:type="spellEnd"/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Epigenetic: the link between environment and health</w:t>
            </w: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Dr BELAZOUG</w:t>
            </w:r>
            <w:r w:rsidR="009E6B7E">
              <w:rPr>
                <w:rFonts w:ascii="Cambria" w:eastAsia="Cambria" w:hAnsi="Cambria" w:cs="Cambria"/>
                <w:color w:val="000000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I 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Ourdia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Endocrine disruptors: it is time to act</w:t>
            </w:r>
          </w:p>
          <w:p w:rsidR="006E763E" w:rsidRDefault="006E763E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QUESTIONS &amp; ANSWERS</w:t>
            </w:r>
          </w:p>
        </w:tc>
      </w:tr>
      <w:tr w:rsidR="006E763E">
        <w:trPr>
          <w:cantSplit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4472C4"/>
              </w:rPr>
            </w:pPr>
            <w:r>
              <w:rPr>
                <w:rFonts w:ascii="Cambria" w:eastAsia="Cambria" w:hAnsi="Cambria" w:cs="Cambria"/>
                <w:b/>
                <w:color w:val="4472C4"/>
              </w:rPr>
              <w:t>10.40- 11.00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COFFEE BREAK</w:t>
            </w:r>
          </w:p>
        </w:tc>
      </w:tr>
      <w:tr w:rsidR="006E763E">
        <w:trPr>
          <w:cantSplit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4472C4"/>
              </w:rPr>
            </w:pPr>
            <w:r>
              <w:rPr>
                <w:rFonts w:ascii="Cambria" w:eastAsia="Cambria" w:hAnsi="Cambria" w:cs="Cambria"/>
                <w:b/>
                <w:color w:val="4472C4"/>
              </w:rPr>
              <w:t>11.00- 12.20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Pr="009E6B7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  <w:lang w:val="fr-FR"/>
              </w:rPr>
            </w:pPr>
            <w:r w:rsidRPr="009E6B7E">
              <w:rPr>
                <w:rFonts w:ascii="Cambria" w:eastAsia="Cambria" w:hAnsi="Cambria" w:cs="Cambria"/>
                <w:b/>
                <w:color w:val="000000"/>
                <w:lang w:val="fr-FR"/>
              </w:rPr>
              <w:t>Session : 2</w:t>
            </w:r>
          </w:p>
          <w:p w:rsidR="006E763E" w:rsidRPr="009E6B7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  <w:lang w:val="fr-FR"/>
              </w:rPr>
            </w:pPr>
            <w:r w:rsidRPr="009E6B7E">
              <w:rPr>
                <w:rFonts w:ascii="Cambria" w:eastAsia="Cambria" w:hAnsi="Cambria" w:cs="Cambria"/>
                <w:b/>
                <w:color w:val="000000"/>
                <w:lang w:val="fr-FR"/>
              </w:rPr>
              <w:t xml:space="preserve">Chair : </w:t>
            </w:r>
            <w:r w:rsidRPr="009E6B7E">
              <w:rPr>
                <w:rFonts w:ascii="Cambria" w:eastAsia="Cambria" w:hAnsi="Cambria" w:cs="Cambria"/>
                <w:b/>
                <w:lang w:val="fr-FR"/>
              </w:rPr>
              <w:t xml:space="preserve">Pr GUERRAS </w:t>
            </w:r>
            <w:proofErr w:type="spellStart"/>
            <w:r w:rsidRPr="009E6B7E">
              <w:rPr>
                <w:rFonts w:ascii="Cambria" w:eastAsia="Cambria" w:hAnsi="Cambria" w:cs="Cambria"/>
                <w:b/>
                <w:lang w:val="fr-FR"/>
              </w:rPr>
              <w:t>Sabiha</w:t>
            </w:r>
            <w:proofErr w:type="spellEnd"/>
          </w:p>
        </w:tc>
      </w:tr>
      <w:tr w:rsidR="006E763E">
        <w:trPr>
          <w:cantSplit/>
          <w:trHeight w:val="2410"/>
          <w:tblHeader/>
        </w:trPr>
        <w:tc>
          <w:tcPr>
            <w:tcW w:w="92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Dr NAMANI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Amina</w:t>
            </w:r>
            <w:proofErr w:type="spellEnd"/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Therapeutic drug monitoring: is dosage adjustment clinical useful</w:t>
            </w:r>
          </w:p>
          <w:p w:rsidR="006E763E" w:rsidRPr="009E6B7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9E6B7E">
              <w:rPr>
                <w:rFonts w:ascii="Cambria" w:eastAsia="Cambria" w:hAnsi="Cambria" w:cs="Cambria"/>
                <w:color w:val="000000"/>
                <w:lang w:val="fr-FR"/>
              </w:rPr>
              <w:t xml:space="preserve">Dr BERIALA  </w:t>
            </w:r>
            <w:proofErr w:type="spellStart"/>
            <w:r w:rsidRPr="009E6B7E">
              <w:rPr>
                <w:rFonts w:ascii="Cambria" w:eastAsia="Cambria" w:hAnsi="Cambria" w:cs="Cambria"/>
                <w:color w:val="000000"/>
                <w:lang w:val="fr-FR"/>
              </w:rPr>
              <w:t>Hadjar</w:t>
            </w:r>
            <w:proofErr w:type="spellEnd"/>
            <w:r w:rsidRPr="009E6B7E">
              <w:rPr>
                <w:rFonts w:ascii="Cambria" w:eastAsia="Cambria" w:hAnsi="Cambria" w:cs="Cambria"/>
                <w:color w:val="000000"/>
                <w:lang w:val="fr-FR"/>
              </w:rPr>
              <w:t xml:space="preserve"> </w:t>
            </w:r>
            <w:proofErr w:type="spellStart"/>
            <w:r w:rsidRPr="009E6B7E">
              <w:rPr>
                <w:rFonts w:ascii="Cambria" w:eastAsia="Cambria" w:hAnsi="Cambria" w:cs="Cambria"/>
                <w:color w:val="000000"/>
                <w:lang w:val="fr-FR"/>
              </w:rPr>
              <w:t>Nour</w:t>
            </w:r>
            <w:proofErr w:type="spellEnd"/>
            <w:r w:rsidRPr="009E6B7E">
              <w:rPr>
                <w:rFonts w:ascii="Cambria" w:eastAsia="Cambria" w:hAnsi="Cambria" w:cs="Cambria"/>
                <w:color w:val="000000"/>
                <w:lang w:val="fr-FR"/>
              </w:rPr>
              <w:t xml:space="preserve"> El </w:t>
            </w:r>
            <w:proofErr w:type="spellStart"/>
            <w:r w:rsidRPr="009E6B7E">
              <w:rPr>
                <w:rFonts w:ascii="Cambria" w:eastAsia="Cambria" w:hAnsi="Cambria" w:cs="Cambria"/>
                <w:color w:val="000000"/>
                <w:lang w:val="fr-FR"/>
              </w:rPr>
              <w:t>Imane</w:t>
            </w:r>
            <w:proofErr w:type="spellEnd"/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The use of complementary and alternative medicine by cancer patients: Synthesis of Algerian literature on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phytotherapy</w:t>
            </w:r>
            <w:proofErr w:type="spellEnd"/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Dr AMRANI </w:t>
            </w:r>
            <w:proofErr w:type="spellStart"/>
            <w:r>
              <w:rPr>
                <w:rFonts w:ascii="Cambria" w:eastAsia="Cambria" w:hAnsi="Cambria" w:cs="Cambria"/>
              </w:rPr>
              <w:t>Fatma</w:t>
            </w:r>
            <w:proofErr w:type="spellEnd"/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The Cancerous process:  From cellular changes to tumors</w:t>
            </w:r>
          </w:p>
          <w:p w:rsidR="006E763E" w:rsidRDefault="006E763E">
            <w:pPr>
              <w:pStyle w:val="normal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6E763E" w:rsidRDefault="006E763E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QUESTIONS &amp; ANSWERS</w:t>
            </w:r>
          </w:p>
        </w:tc>
      </w:tr>
      <w:tr w:rsidR="006E763E">
        <w:trPr>
          <w:cantSplit/>
          <w:trHeight w:val="420"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color w:val="4472C4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4472C4"/>
              </w:rPr>
              <w:t>12.20-13.30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ROUNDTABLE: LEARNING ENGLISH AT THE FACULTY OF MEDECINE</w:t>
            </w:r>
          </w:p>
          <w:p w:rsidR="006E763E" w:rsidRDefault="00D22686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CLOSING REMARKS</w:t>
            </w:r>
          </w:p>
        </w:tc>
      </w:tr>
      <w:tr w:rsidR="006E763E" w:rsidRPr="009E6B7E">
        <w:trPr>
          <w:cantSplit/>
          <w:trHeight w:val="420"/>
          <w:tblHeader/>
        </w:trPr>
        <w:tc>
          <w:tcPr>
            <w:tcW w:w="9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63E" w:rsidRDefault="00D22686">
            <w:pPr>
              <w:pStyle w:val="normal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LUNCH </w:t>
            </w:r>
          </w:p>
          <w:p w:rsidR="006E763E" w:rsidRDefault="00D22686">
            <w:pPr>
              <w:pStyle w:val="normal0"/>
              <w:spacing w:after="0" w:line="240" w:lineRule="auto"/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END OF THE STUDY DAYS</w:t>
            </w:r>
          </w:p>
        </w:tc>
      </w:tr>
    </w:tbl>
    <w:p w:rsidR="006E763E" w:rsidRDefault="006E763E">
      <w:pPr>
        <w:pStyle w:val="normal0"/>
        <w:rPr>
          <w:rFonts w:ascii="Cambria" w:eastAsia="Cambria" w:hAnsi="Cambria" w:cs="Cambria"/>
        </w:rPr>
      </w:pPr>
    </w:p>
    <w:sectPr w:rsidR="006E763E" w:rsidSect="006E763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6E763E"/>
    <w:rsid w:val="006E763E"/>
    <w:rsid w:val="00956026"/>
    <w:rsid w:val="009E6B7E"/>
    <w:rsid w:val="00D2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6E763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en-US"/>
    </w:rPr>
  </w:style>
  <w:style w:type="paragraph" w:styleId="Titre1">
    <w:name w:val="heading 1"/>
    <w:basedOn w:val="normal0"/>
    <w:next w:val="normal0"/>
    <w:rsid w:val="006E76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6E76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6E76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6E76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6E763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6E76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6E763E"/>
  </w:style>
  <w:style w:type="table" w:customStyle="1" w:styleId="TableNormal">
    <w:name w:val="Table Normal"/>
    <w:rsid w:val="006E76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6E763E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autoRedefine/>
    <w:hidden/>
    <w:qFormat/>
    <w:rsid w:val="006E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rsid w:val="006E76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763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lrdaJ/CXouCn6XkQrUKarc25LQ==">CgMxLjA4AHIhMXRHdlN4cl80T1F2dnZOWWl6b0Q4WjFQREhsaDVFMHZa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1691</Characters>
  <Application>Microsoft Office Word</Application>
  <DocSecurity>0</DocSecurity>
  <Lines>58</Lines>
  <Paragraphs>27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NEWGEN</dc:creator>
  <cp:lastModifiedBy>user</cp:lastModifiedBy>
  <cp:revision>2</cp:revision>
  <dcterms:created xsi:type="dcterms:W3CDTF">2023-06-12T20:20:00Z</dcterms:created>
  <dcterms:modified xsi:type="dcterms:W3CDTF">2023-06-12T20:20:00Z</dcterms:modified>
</cp:coreProperties>
</file>