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
          <w:color w:val="17365D" w:themeColor="text2" w:themeShade="BF"/>
          <w:spacing w:val="5"/>
          <w:kern w:val="28"/>
          <w:sz w:val="52"/>
          <w:szCs w:val="52"/>
          <w:lang w:val="fr-FR" w:bidi="ar-SA"/>
        </w:rPr>
        <w:id w:val="91768329"/>
        <w:docPartObj>
          <w:docPartGallery w:val="Cover Pages"/>
          <w:docPartUnique/>
        </w:docPartObj>
      </w:sdtPr>
      <w:sdtContent>
        <w:p w:rsidR="00495AB0" w:rsidRPr="00495AB0" w:rsidRDefault="00495AB0" w:rsidP="00495AB0">
          <w:pPr>
            <w:pStyle w:val="En-tte"/>
            <w:spacing w:line="276" w:lineRule="auto"/>
            <w:jc w:val="center"/>
            <w:rPr>
              <w:b/>
              <w:lang w:val="fr-FR"/>
            </w:rPr>
          </w:pPr>
          <w:r w:rsidRPr="00495AB0">
            <w:rPr>
              <w:b/>
              <w:lang w:val="fr-FR"/>
            </w:rPr>
            <w:t>Ministère de l’Enseignement Supérieur et de la Recherche Scientifique</w:t>
          </w:r>
        </w:p>
        <w:p w:rsidR="00495AB0" w:rsidRPr="00495AB0" w:rsidRDefault="00495AB0" w:rsidP="00495AB0">
          <w:pPr>
            <w:pStyle w:val="En-tte"/>
            <w:spacing w:line="276" w:lineRule="auto"/>
            <w:jc w:val="center"/>
            <w:rPr>
              <w:b/>
              <w:lang w:val="fr-FR"/>
            </w:rPr>
          </w:pPr>
          <w:r w:rsidRPr="00495AB0">
            <w:rPr>
              <w:b/>
              <w:lang w:val="fr-FR"/>
            </w:rPr>
            <w:t>Direction Générale de la Recherche Scientifique et du Développement Technologique</w:t>
          </w:r>
        </w:p>
        <w:p w:rsidR="00495AB0" w:rsidRDefault="00495AB0" w:rsidP="00495AB0">
          <w:pPr>
            <w:pStyle w:val="En-tte"/>
            <w:spacing w:line="276" w:lineRule="auto"/>
            <w:jc w:val="center"/>
            <w:rPr>
              <w:b/>
              <w:lang w:val="fr-FR"/>
            </w:rPr>
          </w:pPr>
          <w:r w:rsidRPr="00495AB0">
            <w:rPr>
              <w:b/>
              <w:lang w:val="fr-FR"/>
            </w:rPr>
            <w:t>Université Mouloud Mammeri de Tizi-Ouzou</w:t>
          </w:r>
        </w:p>
        <w:p w:rsidR="005F141A" w:rsidRDefault="005F141A" w:rsidP="00495AB0">
          <w:pPr>
            <w:pStyle w:val="En-tte"/>
            <w:spacing w:line="276" w:lineRule="auto"/>
            <w:jc w:val="center"/>
            <w:rPr>
              <w:b/>
              <w:lang w:val="fr-FR"/>
            </w:rPr>
          </w:pPr>
        </w:p>
        <w:p w:rsidR="005F141A" w:rsidRPr="00495AB0" w:rsidRDefault="00BA1619" w:rsidP="00495AB0">
          <w:pPr>
            <w:pStyle w:val="En-tte"/>
            <w:spacing w:line="276" w:lineRule="auto"/>
            <w:jc w:val="center"/>
            <w:rPr>
              <w:b/>
              <w:lang w:val="fr-FR"/>
            </w:rPr>
          </w:pPr>
          <w:r>
            <w:rPr>
              <w:b/>
              <w:noProof/>
              <w:lang w:val="fr-FR" w:bidi="ar-SA"/>
            </w:rPr>
            <w:pict>
              <v:shapetype id="_x0000_t202" coordsize="21600,21600" o:spt="202" path="m,l,21600r21600,l21600,xe">
                <v:stroke joinstyle="miter"/>
                <v:path gradientshapeok="t" o:connecttype="rect"/>
              </v:shapetype>
              <v:shape id="_x0000_s1026" type="#_x0000_t202" style="position:absolute;left:0;text-align:left;margin-left:158.5pt;margin-top:1.9pt;width:173pt;height:111.3pt;z-index:251655168" strokecolor="white [3212]">
                <v:textbox style="mso-next-textbox:#_x0000_s1026">
                  <w:txbxContent>
                    <w:p w:rsidR="007D5DA4" w:rsidRDefault="007D5DA4">
                      <w:r w:rsidRPr="005F141A">
                        <w:rPr>
                          <w:noProof/>
                        </w:rPr>
                        <w:drawing>
                          <wp:inline distT="0" distB="0" distL="0" distR="0">
                            <wp:extent cx="1892877" cy="1459593"/>
                            <wp:effectExtent l="1905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893196" cy="1459839"/>
                                    </a:xfrm>
                                    <a:prstGeom prst="rect">
                                      <a:avLst/>
                                    </a:prstGeom>
                                    <a:noFill/>
                                    <a:ln w="9525">
                                      <a:noFill/>
                                      <a:miter lim="800000"/>
                                      <a:headEnd/>
                                      <a:tailEnd/>
                                    </a:ln>
                                  </pic:spPr>
                                </pic:pic>
                              </a:graphicData>
                            </a:graphic>
                          </wp:inline>
                        </w:drawing>
                      </w:r>
                    </w:p>
                  </w:txbxContent>
                </v:textbox>
              </v:shape>
            </w:pict>
          </w:r>
        </w:p>
        <w:p w:rsidR="005F141A" w:rsidRDefault="005F141A" w:rsidP="005F141A">
          <w:pPr>
            <w:pStyle w:val="En-tte"/>
            <w:spacing w:line="276" w:lineRule="auto"/>
            <w:rPr>
              <w:b/>
              <w:lang w:val="fr-FR"/>
            </w:rPr>
          </w:pPr>
        </w:p>
        <w:p w:rsidR="005F141A" w:rsidRDefault="005F141A" w:rsidP="005F141A">
          <w:pPr>
            <w:pStyle w:val="En-tte"/>
            <w:spacing w:line="276" w:lineRule="auto"/>
            <w:rPr>
              <w:b/>
              <w:lang w:val="fr-FR"/>
            </w:rPr>
          </w:pPr>
        </w:p>
        <w:p w:rsidR="005F141A" w:rsidRDefault="005F141A" w:rsidP="005F141A">
          <w:pPr>
            <w:pStyle w:val="En-tte"/>
            <w:spacing w:line="276" w:lineRule="auto"/>
            <w:rPr>
              <w:b/>
              <w:lang w:val="fr-FR"/>
            </w:rPr>
          </w:pPr>
        </w:p>
        <w:p w:rsidR="005F141A" w:rsidRDefault="005F141A" w:rsidP="005F141A">
          <w:pPr>
            <w:pStyle w:val="En-tte"/>
            <w:spacing w:line="276" w:lineRule="auto"/>
            <w:rPr>
              <w:b/>
              <w:lang w:val="fr-FR"/>
            </w:rPr>
          </w:pPr>
        </w:p>
        <w:p w:rsidR="005F141A" w:rsidRDefault="005F141A" w:rsidP="005F141A">
          <w:pPr>
            <w:pStyle w:val="En-tte"/>
            <w:spacing w:line="276" w:lineRule="auto"/>
            <w:rPr>
              <w:b/>
              <w:lang w:val="fr-FR"/>
            </w:rPr>
          </w:pPr>
        </w:p>
        <w:p w:rsidR="005F141A" w:rsidRDefault="005F141A" w:rsidP="005F141A">
          <w:pPr>
            <w:pStyle w:val="En-tte"/>
            <w:spacing w:line="276" w:lineRule="auto"/>
            <w:rPr>
              <w:b/>
              <w:lang w:val="fr-FR"/>
            </w:rPr>
          </w:pPr>
        </w:p>
        <w:p w:rsidR="005F141A" w:rsidRDefault="005F141A" w:rsidP="005F141A">
          <w:pPr>
            <w:pStyle w:val="En-tte"/>
            <w:spacing w:line="276" w:lineRule="auto"/>
            <w:rPr>
              <w:b/>
              <w:lang w:val="fr-FR"/>
            </w:rPr>
          </w:pPr>
        </w:p>
        <w:p w:rsidR="00912A14" w:rsidRPr="00644870" w:rsidRDefault="00197ABB" w:rsidP="00644870">
          <w:pPr>
            <w:pStyle w:val="Titre"/>
            <w:jc w:val="center"/>
          </w:pPr>
          <w:r>
            <w:t>Bilan Scientifique de la Faculté des Sciences, période 2018/2020</w:t>
          </w:r>
        </w:p>
        <w:p w:rsidR="00912A14" w:rsidRDefault="00912A14" w:rsidP="00495AB0">
          <w:pPr>
            <w:pStyle w:val="En-tte"/>
            <w:jc w:val="center"/>
            <w:rPr>
              <w:rFonts w:asciiTheme="minorHAnsi" w:eastAsiaTheme="minorHAnsi" w:hAnsiTheme="minorHAnsi" w:cstheme="minorBidi"/>
              <w:b/>
              <w:sz w:val="28"/>
              <w:szCs w:val="28"/>
            </w:rPr>
          </w:pPr>
        </w:p>
        <w:p w:rsidR="00644870" w:rsidRDefault="00197ABB" w:rsidP="00197ABB">
          <w:pPr>
            <w:pStyle w:val="En-tte"/>
            <w:rPr>
              <w:rFonts w:asciiTheme="minorHAnsi" w:eastAsiaTheme="minorHAnsi" w:hAnsiTheme="minorHAnsi" w:cstheme="minorBidi"/>
              <w:b/>
              <w:sz w:val="28"/>
              <w:szCs w:val="28"/>
            </w:rPr>
          </w:pPr>
          <w:r>
            <w:rPr>
              <w:rFonts w:asciiTheme="minorHAnsi" w:eastAsiaTheme="minorHAnsi" w:hAnsiTheme="minorHAnsi" w:cstheme="minorBidi"/>
              <w:b/>
              <w:sz w:val="28"/>
              <w:szCs w:val="28"/>
            </w:rPr>
            <w:t>Présenté</w:t>
          </w:r>
          <w:r w:rsidR="002706DD">
            <w:rPr>
              <w:rFonts w:asciiTheme="minorHAnsi" w:eastAsiaTheme="minorHAnsi" w:hAnsiTheme="minorHAnsi" w:cstheme="minorBidi"/>
              <w:b/>
              <w:sz w:val="28"/>
              <w:szCs w:val="28"/>
            </w:rPr>
            <w:t xml:space="preserve"> par</w:t>
          </w:r>
          <w:r>
            <w:rPr>
              <w:rFonts w:asciiTheme="minorHAnsi" w:eastAsiaTheme="minorHAnsi" w:hAnsiTheme="minorHAnsi" w:cstheme="minorBidi"/>
              <w:b/>
              <w:sz w:val="28"/>
              <w:szCs w:val="28"/>
            </w:rPr>
            <w:t xml:space="preserve"> </w:t>
          </w:r>
          <w:r w:rsidR="009D68A0">
            <w:rPr>
              <w:rFonts w:asciiTheme="minorHAnsi" w:eastAsiaTheme="minorHAnsi" w:hAnsiTheme="minorHAnsi" w:cstheme="minorBidi"/>
              <w:b/>
              <w:sz w:val="28"/>
              <w:szCs w:val="28"/>
            </w:rPr>
            <w:t>la Vice-Doyenne</w:t>
          </w:r>
          <w:r>
            <w:rPr>
              <w:rFonts w:asciiTheme="minorHAnsi" w:eastAsiaTheme="minorHAnsi" w:hAnsiTheme="minorHAnsi" w:cstheme="minorBidi"/>
              <w:b/>
              <w:sz w:val="28"/>
              <w:szCs w:val="28"/>
            </w:rPr>
            <w:t xml:space="preserve"> chargée de la Post-Graduation, de la Recherche </w:t>
          </w:r>
          <w:r w:rsidR="00C20920">
            <w:rPr>
              <w:rFonts w:asciiTheme="minorHAnsi" w:eastAsiaTheme="minorHAnsi" w:hAnsiTheme="minorHAnsi" w:cstheme="minorBidi"/>
              <w:b/>
              <w:sz w:val="28"/>
              <w:szCs w:val="28"/>
            </w:rPr>
            <w:t>Scientique et des Relations Ext</w:t>
          </w:r>
          <w:r w:rsidR="009D68A0">
            <w:rPr>
              <w:rFonts w:asciiTheme="minorHAnsi" w:eastAsiaTheme="minorHAnsi" w:hAnsiTheme="minorHAnsi" w:cstheme="minorBidi"/>
              <w:b/>
              <w:sz w:val="28"/>
              <w:szCs w:val="28"/>
            </w:rPr>
            <w:t xml:space="preserve">rieures </w:t>
          </w:r>
          <w:r w:rsidR="004E384B">
            <w:rPr>
              <w:rFonts w:asciiTheme="minorHAnsi" w:eastAsiaTheme="minorHAnsi" w:hAnsiTheme="minorHAnsi" w:cstheme="minorBidi"/>
              <w:b/>
              <w:sz w:val="28"/>
              <w:szCs w:val="28"/>
            </w:rPr>
            <w:t xml:space="preserve">(Pr. Fazia Bedouhene) </w:t>
          </w:r>
          <w:r w:rsidR="009D68A0">
            <w:rPr>
              <w:rFonts w:asciiTheme="minorHAnsi" w:eastAsiaTheme="minorHAnsi" w:hAnsiTheme="minorHAnsi" w:cstheme="minorBidi"/>
              <w:b/>
              <w:sz w:val="28"/>
              <w:szCs w:val="28"/>
            </w:rPr>
            <w:t xml:space="preserve">et </w:t>
          </w:r>
        </w:p>
        <w:p w:rsidR="00644870" w:rsidRDefault="00BA1619" w:rsidP="00197ABB">
          <w:pPr>
            <w:pStyle w:val="En-tte"/>
            <w:rPr>
              <w:rFonts w:asciiTheme="minorHAnsi" w:eastAsiaTheme="minorHAnsi" w:hAnsiTheme="minorHAnsi" w:cstheme="minorBidi"/>
              <w:b/>
              <w:sz w:val="28"/>
              <w:szCs w:val="28"/>
            </w:rPr>
          </w:pPr>
          <w:r>
            <w:rPr>
              <w:rFonts w:asciiTheme="minorHAnsi" w:eastAsiaTheme="minorHAnsi" w:hAnsiTheme="minorHAnsi" w:cstheme="minorBidi"/>
              <w:b/>
              <w:noProof/>
              <w:sz w:val="28"/>
              <w:szCs w:val="28"/>
              <w:lang w:val="fr-FR" w:bidi="ar-SA"/>
            </w:rPr>
            <w:pict>
              <v:roundrect id="_x0000_s1037" style="position:absolute;margin-left:-29.55pt;margin-top:2.5pt;width:251.85pt;height:112.1pt;z-index:-2516551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" fillcolor="#9bbb59 [3206]" strokecolor="#f2f2f2 [3041]" strokeweight="3pt">
                <v:stroke joinstyle="miter"/>
                <v:shadow on="t" type="perspective" color="#4e6128 [1606]" opacity=".5" offset="1pt" offset2="-1pt"/>
                <v:path arrowok="t"/>
                <v:textbox style="mso-next-textbox:#_x0000_s1037">
                  <w:txbxContent>
                    <w:p w:rsidR="007D5DA4" w:rsidRPr="00D50DB0" w:rsidRDefault="007D5DA4" w:rsidP="00D50DB0">
                      <w:pPr>
                        <w:pStyle w:val="En-tte"/>
                        <w:tabs>
                          <w:tab w:val="clear" w:pos="4536"/>
                          <w:tab w:val="clear" w:pos="9072"/>
                          <w:tab w:val="left" w:pos="1608"/>
                          <w:tab w:val="left" w:pos="7780"/>
                        </w:tabs>
                        <w:jc w:val="center"/>
                        <w:rPr>
                          <w:rFonts w:asciiTheme="minorHAnsi" w:eastAsiaTheme="minorHAnsi" w:hAnsiTheme="minorHAnsi" w:cstheme="minorBidi"/>
                          <w:b/>
                          <w:sz w:val="32"/>
                          <w:szCs w:val="32"/>
                        </w:rPr>
                      </w:pPr>
                      <w:r w:rsidRPr="00D50DB0">
                        <w:rPr>
                          <w:rFonts w:asciiTheme="minorHAnsi" w:eastAsiaTheme="minorHAnsi" w:hAnsiTheme="minorHAnsi" w:cstheme="minorBidi"/>
                          <w:b/>
                          <w:sz w:val="32"/>
                          <w:szCs w:val="32"/>
                        </w:rPr>
                        <w:t>Service de</w:t>
                      </w:r>
                      <w:r>
                        <w:rPr>
                          <w:rFonts w:asciiTheme="minorHAnsi" w:eastAsiaTheme="minorHAnsi" w:hAnsiTheme="minorHAnsi" w:cstheme="minorBidi"/>
                          <w:b/>
                          <w:sz w:val="32"/>
                          <w:szCs w:val="32"/>
                        </w:rPr>
                        <w:t xml:space="preserve"> suivi de la formation </w:t>
                      </w:r>
                      <w:r w:rsidRPr="00D50DB0">
                        <w:rPr>
                          <w:rFonts w:asciiTheme="minorHAnsi" w:eastAsiaTheme="minorHAnsi" w:hAnsiTheme="minorHAnsi" w:cstheme="minorBidi"/>
                          <w:b/>
                          <w:sz w:val="32"/>
                          <w:szCs w:val="32"/>
                        </w:rPr>
                        <w:t>Post-Gradutation (PG)</w:t>
                      </w:r>
                    </w:p>
                    <w:p w:rsidR="007D5DA4" w:rsidRDefault="007D5DA4"/>
                  </w:txbxContent>
                </v:textbox>
              </v:roundrect>
            </w:pict>
          </w:r>
          <w:r>
            <w:rPr>
              <w:rFonts w:asciiTheme="minorHAnsi" w:eastAsiaTheme="minorHAnsi" w:hAnsiTheme="minorHAnsi" w:cstheme="minorBidi"/>
              <w:b/>
              <w:noProof/>
              <w:sz w:val="28"/>
              <w:szCs w:val="28"/>
              <w:lang w:val="fr-FR" w:bidi="ar-SA"/>
            </w:rPr>
            <w:pict>
              <v:roundrect id="_x0000_s1038" alt="Service Recherche Scientifique et Relations Exterieures" style="position:absolute;margin-left:247.7pt;margin-top:2.5pt;width:292.4pt;height:112.1pt;z-index:-251654144;visibility:visible;mso-width-relative:margin;mso-height-relative:margin;v-text-anchor:middle" arcsize="109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" fillcolor="#9bbb59 [3206]" strokecolor="#f2f2f2 [3041]" strokeweight="3pt">
                <v:stroke joinstyle="miter"/>
                <v:shadow on="t" type="perspective" color="#4e6128 [1606]" opacity=".5" offset="1pt" offset2="-1pt"/>
                <v:path arrowok="t"/>
                <v:textbox style="mso-next-textbox:#_x0000_s1038">
                  <w:txbxContent>
                    <w:p w:rsidR="007D5DA4" w:rsidRPr="00FD704A" w:rsidRDefault="007D5DA4" w:rsidP="00FD704A">
                      <w:pPr>
                        <w:jc w:val="center"/>
                        <w:rPr>
                          <w:b/>
                          <w:sz w:val="32"/>
                          <w:szCs w:val="32"/>
                        </w:rPr>
                      </w:pPr>
                      <w:r w:rsidRPr="00FD704A">
                        <w:rPr>
                          <w:b/>
                          <w:sz w:val="32"/>
                          <w:szCs w:val="32"/>
                        </w:rPr>
                        <w:t xml:space="preserve">Service </w:t>
                      </w:r>
                      <w:r>
                        <w:rPr>
                          <w:b/>
                          <w:sz w:val="32"/>
                          <w:szCs w:val="32"/>
                        </w:rPr>
                        <w:t xml:space="preserve">de suivi des activités de </w:t>
                      </w:r>
                      <w:r w:rsidRPr="00FD704A">
                        <w:rPr>
                          <w:b/>
                          <w:sz w:val="32"/>
                          <w:szCs w:val="32"/>
                        </w:rPr>
                        <w:t>R</w:t>
                      </w:r>
                      <w:r w:rsidRPr="00FD704A">
                        <w:rPr>
                          <w:b/>
                          <w:sz w:val="32"/>
                          <w:szCs w:val="32"/>
                        </w:rPr>
                        <w:t>e</w:t>
                      </w:r>
                      <w:r w:rsidRPr="00FD704A">
                        <w:rPr>
                          <w:b/>
                          <w:sz w:val="32"/>
                          <w:szCs w:val="32"/>
                        </w:rPr>
                        <w:t xml:space="preserve">cherche Scientifique </w:t>
                      </w:r>
                      <w:r>
                        <w:rPr>
                          <w:b/>
                          <w:sz w:val="32"/>
                          <w:szCs w:val="32"/>
                        </w:rPr>
                        <w:t>(RS), de la coop</w:t>
                      </w:r>
                      <w:r>
                        <w:rPr>
                          <w:b/>
                          <w:sz w:val="32"/>
                          <w:szCs w:val="32"/>
                        </w:rPr>
                        <w:t>é</w:t>
                      </w:r>
                      <w:r>
                        <w:rPr>
                          <w:b/>
                          <w:sz w:val="32"/>
                          <w:szCs w:val="32"/>
                        </w:rPr>
                        <w:t xml:space="preserve">ration </w:t>
                      </w:r>
                      <w:r w:rsidRPr="00FD704A">
                        <w:rPr>
                          <w:b/>
                          <w:sz w:val="32"/>
                          <w:szCs w:val="32"/>
                        </w:rPr>
                        <w:t xml:space="preserve">et </w:t>
                      </w:r>
                      <w:r>
                        <w:rPr>
                          <w:b/>
                          <w:sz w:val="32"/>
                          <w:szCs w:val="32"/>
                        </w:rPr>
                        <w:t xml:space="preserve">des </w:t>
                      </w:r>
                      <w:r w:rsidRPr="00FD704A">
                        <w:rPr>
                          <w:b/>
                          <w:sz w:val="32"/>
                          <w:szCs w:val="32"/>
                        </w:rPr>
                        <w:t>Relations Ext</w:t>
                      </w:r>
                      <w:r>
                        <w:rPr>
                          <w:b/>
                          <w:sz w:val="32"/>
                          <w:szCs w:val="32"/>
                        </w:rPr>
                        <w:t>é</w:t>
                      </w:r>
                      <w:r w:rsidRPr="00FD704A">
                        <w:rPr>
                          <w:b/>
                          <w:sz w:val="32"/>
                          <w:szCs w:val="32"/>
                        </w:rPr>
                        <w:t>rieures</w:t>
                      </w:r>
                      <w:r>
                        <w:rPr>
                          <w:b/>
                          <w:sz w:val="32"/>
                          <w:szCs w:val="32"/>
                        </w:rPr>
                        <w:t xml:space="preserve"> (CRE)</w:t>
                      </w:r>
                    </w:p>
                  </w:txbxContent>
                </v:textbox>
              </v:roundrect>
            </w:pict>
          </w:r>
        </w:p>
        <w:p w:rsidR="00197ABB" w:rsidRDefault="00197ABB" w:rsidP="00197ABB">
          <w:pPr>
            <w:pStyle w:val="En-tte"/>
            <w:rPr>
              <w:rFonts w:asciiTheme="minorHAnsi" w:eastAsiaTheme="minorHAnsi" w:hAnsiTheme="minorHAnsi" w:cstheme="minorBidi"/>
              <w:b/>
              <w:sz w:val="28"/>
              <w:szCs w:val="28"/>
            </w:rPr>
          </w:pPr>
        </w:p>
        <w:p w:rsidR="00F110BE" w:rsidRDefault="00F110BE" w:rsidP="00197ABB">
          <w:pPr>
            <w:pStyle w:val="En-tte"/>
            <w:rPr>
              <w:rFonts w:asciiTheme="minorHAnsi" w:eastAsiaTheme="minorHAnsi" w:hAnsiTheme="minorHAnsi" w:cstheme="minorBidi"/>
              <w:b/>
              <w:sz w:val="28"/>
              <w:szCs w:val="28"/>
            </w:rPr>
          </w:pPr>
        </w:p>
        <w:p w:rsidR="00F110BE" w:rsidRDefault="00F110BE" w:rsidP="00197ABB">
          <w:pPr>
            <w:pStyle w:val="En-tte"/>
            <w:rPr>
              <w:rFonts w:asciiTheme="minorHAnsi" w:eastAsiaTheme="minorHAnsi" w:hAnsiTheme="minorHAnsi" w:cstheme="minorBidi"/>
              <w:b/>
              <w:sz w:val="28"/>
              <w:szCs w:val="28"/>
            </w:rPr>
          </w:pPr>
        </w:p>
        <w:p w:rsidR="00D25879" w:rsidRDefault="00D25879" w:rsidP="00197ABB">
          <w:pPr>
            <w:pStyle w:val="En-tte"/>
            <w:rPr>
              <w:rFonts w:asciiTheme="minorHAnsi" w:eastAsiaTheme="minorHAnsi" w:hAnsiTheme="minorHAnsi" w:cstheme="minorBidi"/>
              <w:b/>
              <w:sz w:val="28"/>
              <w:szCs w:val="28"/>
            </w:rPr>
          </w:pPr>
        </w:p>
        <w:p w:rsidR="00F110BE" w:rsidRDefault="00F110BE" w:rsidP="00197ABB">
          <w:pPr>
            <w:pStyle w:val="En-tte"/>
            <w:rPr>
              <w:rFonts w:asciiTheme="minorHAnsi" w:eastAsiaTheme="minorHAnsi" w:hAnsiTheme="minorHAnsi" w:cstheme="minorBidi"/>
              <w:b/>
              <w:sz w:val="28"/>
              <w:szCs w:val="28"/>
            </w:rPr>
          </w:pPr>
        </w:p>
        <w:p w:rsidR="000B7FB4" w:rsidRDefault="00BA1619" w:rsidP="00D25879">
          <w:pPr>
            <w:pStyle w:val="En-tte"/>
            <w:tabs>
              <w:tab w:val="clear" w:pos="4536"/>
              <w:tab w:val="clear" w:pos="9072"/>
              <w:tab w:val="left" w:pos="1608"/>
              <w:tab w:val="left" w:pos="7780"/>
            </w:tabs>
            <w:rPr>
              <w:rFonts w:asciiTheme="minorHAnsi" w:eastAsiaTheme="minorHAnsi" w:hAnsiTheme="minorHAnsi" w:cstheme="minorBidi"/>
              <w:b/>
              <w:sz w:val="28"/>
              <w:szCs w:val="28"/>
            </w:rPr>
          </w:pPr>
          <w:r>
            <w:rPr>
              <w:rFonts w:asciiTheme="minorHAnsi" w:eastAsiaTheme="minorHAnsi" w:hAnsiTheme="minorHAnsi" w:cstheme="minorBidi"/>
              <w:b/>
              <w:noProof/>
              <w:sz w:val="28"/>
              <w:szCs w:val="28"/>
              <w:lang w:val="fr-FR" w:bidi="ar-SA"/>
            </w:rPr>
            <w:pict>
              <v:shape id="_x0000_s1035" type="#_x0000_t202" style="position:absolute;margin-left:243.65pt;margin-top:15.2pt;width:296.45pt;height:69.15pt;z-index:251660288;mso-width-relative:margin;mso-height-relative:margin" strokecolor="white [3212]">
                <v:textbox style="mso-next-textbox:#_x0000_s1035">
                  <w:txbxContent>
                    <w:p w:rsidR="007D5DA4" w:rsidRPr="00160984" w:rsidRDefault="007D5DA4" w:rsidP="00FC3B48">
                      <w:pPr>
                        <w:pStyle w:val="En-tte"/>
                        <w:numPr>
                          <w:ilvl w:val="0"/>
                          <w:numId w:val="21"/>
                        </w:numPr>
                        <w:rPr>
                          <w:rFonts w:asciiTheme="minorHAnsi" w:eastAsiaTheme="minorHAnsi" w:hAnsiTheme="minorHAnsi" w:cstheme="minorBidi"/>
                          <w:b/>
                          <w:sz w:val="26"/>
                          <w:szCs w:val="26"/>
                        </w:rPr>
                      </w:pPr>
                      <w:r w:rsidRPr="00160984">
                        <w:rPr>
                          <w:rFonts w:asciiTheme="minorHAnsi" w:eastAsiaTheme="minorHAnsi" w:hAnsiTheme="minorHAnsi" w:cstheme="minorBidi"/>
                          <w:b/>
                          <w:sz w:val="26"/>
                          <w:szCs w:val="26"/>
                        </w:rPr>
                        <w:t>Mme Labdaoui Samia</w:t>
                      </w:r>
                      <w:r>
                        <w:rPr>
                          <w:rFonts w:asciiTheme="minorHAnsi" w:eastAsiaTheme="minorHAnsi" w:hAnsiTheme="minorHAnsi" w:cstheme="minorBidi"/>
                          <w:b/>
                          <w:sz w:val="26"/>
                          <w:szCs w:val="26"/>
                        </w:rPr>
                        <w:t>,</w:t>
                      </w:r>
                      <w:r w:rsidRPr="00160984">
                        <w:rPr>
                          <w:rFonts w:asciiTheme="minorHAnsi" w:eastAsiaTheme="minorHAnsi" w:hAnsiTheme="minorHAnsi" w:cstheme="minorBidi"/>
                          <w:b/>
                          <w:sz w:val="26"/>
                          <w:szCs w:val="26"/>
                        </w:rPr>
                        <w:t xml:space="preserve"> Cheffe de Service RS</w:t>
                      </w:r>
                    </w:p>
                    <w:p w:rsidR="007D5DA4" w:rsidRPr="00160984" w:rsidRDefault="007D5DA4" w:rsidP="00FC3B48">
                      <w:pPr>
                        <w:pStyle w:val="En-tte"/>
                        <w:numPr>
                          <w:ilvl w:val="0"/>
                          <w:numId w:val="21"/>
                        </w:numPr>
                        <w:rPr>
                          <w:rFonts w:asciiTheme="minorHAnsi" w:eastAsiaTheme="minorHAnsi" w:hAnsiTheme="minorHAnsi" w:cstheme="minorBidi"/>
                          <w:b/>
                          <w:sz w:val="26"/>
                          <w:szCs w:val="26"/>
                        </w:rPr>
                      </w:pPr>
                      <w:r w:rsidRPr="00160984">
                        <w:rPr>
                          <w:rFonts w:asciiTheme="minorHAnsi" w:eastAsiaTheme="minorHAnsi" w:hAnsiTheme="minorHAnsi" w:cstheme="minorBidi"/>
                          <w:b/>
                          <w:sz w:val="26"/>
                          <w:szCs w:val="26"/>
                        </w:rPr>
                        <w:t>Mme Zahia Akli</w:t>
                      </w:r>
                      <w:r>
                        <w:rPr>
                          <w:rFonts w:asciiTheme="minorHAnsi" w:eastAsiaTheme="minorHAnsi" w:hAnsiTheme="minorHAnsi" w:cstheme="minorBidi"/>
                          <w:b/>
                          <w:sz w:val="26"/>
                          <w:szCs w:val="26"/>
                        </w:rPr>
                        <w:t>,</w:t>
                      </w:r>
                      <w:r w:rsidRPr="00160984">
                        <w:rPr>
                          <w:rFonts w:asciiTheme="minorHAnsi" w:eastAsiaTheme="minorHAnsi" w:hAnsiTheme="minorHAnsi" w:cstheme="minorBidi"/>
                          <w:b/>
                          <w:sz w:val="26"/>
                          <w:szCs w:val="26"/>
                        </w:rPr>
                        <w:t xml:space="preserve"> Cheffe de service </w:t>
                      </w:r>
                      <w:r>
                        <w:rPr>
                          <w:rFonts w:asciiTheme="minorHAnsi" w:eastAsiaTheme="minorHAnsi" w:hAnsiTheme="minorHAnsi" w:cstheme="minorBidi"/>
                          <w:b/>
                          <w:sz w:val="26"/>
                          <w:szCs w:val="26"/>
                        </w:rPr>
                        <w:t>C</w:t>
                      </w:r>
                      <w:r w:rsidRPr="00160984">
                        <w:rPr>
                          <w:rFonts w:asciiTheme="minorHAnsi" w:eastAsiaTheme="minorHAnsi" w:hAnsiTheme="minorHAnsi" w:cstheme="minorBidi"/>
                          <w:b/>
                          <w:sz w:val="26"/>
                          <w:szCs w:val="26"/>
                        </w:rPr>
                        <w:t>RE</w:t>
                      </w:r>
                    </w:p>
                    <w:p w:rsidR="007D5DA4" w:rsidRPr="00160984" w:rsidRDefault="007D5DA4" w:rsidP="00FC3B48">
                      <w:pPr>
                        <w:pStyle w:val="En-tte"/>
                        <w:numPr>
                          <w:ilvl w:val="0"/>
                          <w:numId w:val="21"/>
                        </w:numPr>
                        <w:rPr>
                          <w:rFonts w:asciiTheme="minorHAnsi" w:eastAsiaTheme="minorHAnsi" w:hAnsiTheme="minorHAnsi" w:cstheme="minorBidi"/>
                          <w:b/>
                          <w:sz w:val="26"/>
                          <w:szCs w:val="26"/>
                        </w:rPr>
                      </w:pPr>
                      <w:r w:rsidRPr="00160984">
                        <w:rPr>
                          <w:rFonts w:asciiTheme="minorHAnsi" w:eastAsiaTheme="minorHAnsi" w:hAnsiTheme="minorHAnsi" w:cstheme="minorBidi"/>
                          <w:b/>
                          <w:sz w:val="26"/>
                          <w:szCs w:val="26"/>
                        </w:rPr>
                        <w:t>Mme Faiza Gadi née Boutalbi</w:t>
                      </w:r>
                    </w:p>
                  </w:txbxContent>
                </v:textbox>
              </v:shape>
            </w:pict>
          </w:r>
          <w:r w:rsidR="00FD704A">
            <w:rPr>
              <w:rFonts w:asciiTheme="minorHAnsi" w:eastAsiaTheme="minorHAnsi" w:hAnsiTheme="minorHAnsi" w:cstheme="minorBidi"/>
              <w:b/>
              <w:sz w:val="28"/>
              <w:szCs w:val="28"/>
            </w:rPr>
            <w:tab/>
          </w:r>
        </w:p>
        <w:p w:rsidR="000B7FB4" w:rsidRDefault="00BA1619" w:rsidP="00197ABB">
          <w:pPr>
            <w:pStyle w:val="En-tte"/>
            <w:rPr>
              <w:rFonts w:asciiTheme="minorHAnsi" w:eastAsiaTheme="minorHAnsi" w:hAnsiTheme="minorHAnsi" w:cstheme="minorBidi"/>
              <w:b/>
              <w:sz w:val="28"/>
              <w:szCs w:val="28"/>
            </w:rPr>
          </w:pPr>
          <w:r w:rsidRPr="00BA1619">
            <w:rPr>
              <w:rFonts w:asciiTheme="minorHAnsi" w:eastAsiaTheme="minorHAnsi" w:hAnsiTheme="minorHAnsi" w:cstheme="minorBidi"/>
              <w:b/>
              <w:noProof/>
              <w:sz w:val="28"/>
              <w:szCs w:val="28"/>
            </w:rPr>
            <w:pict>
              <v:shape id="_x0000_s1034" type="#_x0000_t202" style="position:absolute;margin-left:-40.75pt;margin-top:1.85pt;width:301.3pt;height:58.55pt;z-index:251659264;mso-width-relative:margin;mso-height-relative:margin" strokecolor="white [3212]">
                <v:textbox style="mso-next-textbox:#_x0000_s1034">
                  <w:txbxContent>
                    <w:p w:rsidR="007D5DA4" w:rsidRPr="00160984" w:rsidRDefault="007D5DA4" w:rsidP="00FC3B48">
                      <w:pPr>
                        <w:pStyle w:val="En-tte"/>
                        <w:numPr>
                          <w:ilvl w:val="0"/>
                          <w:numId w:val="21"/>
                        </w:numPr>
                        <w:rPr>
                          <w:rFonts w:asciiTheme="minorHAnsi" w:eastAsiaTheme="minorHAnsi" w:hAnsiTheme="minorHAnsi" w:cstheme="minorBidi"/>
                          <w:b/>
                          <w:sz w:val="26"/>
                          <w:szCs w:val="26"/>
                        </w:rPr>
                      </w:pPr>
                      <w:r w:rsidRPr="00160984">
                        <w:rPr>
                          <w:rFonts w:asciiTheme="minorHAnsi" w:eastAsiaTheme="minorHAnsi" w:hAnsiTheme="minorHAnsi" w:cstheme="minorBidi"/>
                          <w:b/>
                          <w:sz w:val="26"/>
                          <w:szCs w:val="26"/>
                        </w:rPr>
                        <w:t>Mme Moualhi Samia</w:t>
                      </w:r>
                      <w:r>
                        <w:rPr>
                          <w:rFonts w:asciiTheme="minorHAnsi" w:eastAsiaTheme="minorHAnsi" w:hAnsiTheme="minorHAnsi" w:cstheme="minorBidi"/>
                          <w:b/>
                          <w:sz w:val="26"/>
                          <w:szCs w:val="26"/>
                        </w:rPr>
                        <w:t>,</w:t>
                      </w:r>
                      <w:r w:rsidRPr="00160984">
                        <w:rPr>
                          <w:rFonts w:asciiTheme="minorHAnsi" w:eastAsiaTheme="minorHAnsi" w:hAnsiTheme="minorHAnsi" w:cstheme="minorBidi"/>
                          <w:b/>
                          <w:sz w:val="26"/>
                          <w:szCs w:val="26"/>
                        </w:rPr>
                        <w:t xml:space="preserve"> Cheffe de Service  (PG) </w:t>
                      </w:r>
                    </w:p>
                    <w:p w:rsidR="007D5DA4" w:rsidRPr="00160984" w:rsidRDefault="007D5DA4" w:rsidP="00FC3B48">
                      <w:pPr>
                        <w:pStyle w:val="En-tte"/>
                        <w:numPr>
                          <w:ilvl w:val="0"/>
                          <w:numId w:val="21"/>
                        </w:numPr>
                        <w:rPr>
                          <w:rFonts w:asciiTheme="minorHAnsi" w:eastAsiaTheme="minorHAnsi" w:hAnsiTheme="minorHAnsi" w:cstheme="minorBidi"/>
                          <w:b/>
                          <w:sz w:val="26"/>
                          <w:szCs w:val="26"/>
                        </w:rPr>
                      </w:pPr>
                      <w:r w:rsidRPr="00160984">
                        <w:rPr>
                          <w:rFonts w:asciiTheme="minorHAnsi" w:eastAsiaTheme="minorHAnsi" w:hAnsiTheme="minorHAnsi" w:cstheme="minorBidi"/>
                          <w:b/>
                          <w:sz w:val="26"/>
                          <w:szCs w:val="26"/>
                        </w:rPr>
                        <w:t>Mme Saadi Rachida</w:t>
                      </w:r>
                    </w:p>
                    <w:p w:rsidR="007D5DA4" w:rsidRDefault="007D5DA4" w:rsidP="00FC3B48">
                      <w:pPr>
                        <w:pStyle w:val="En-tte"/>
                        <w:ind w:left="360"/>
                        <w:rPr>
                          <w:rFonts w:asciiTheme="minorHAnsi" w:eastAsiaTheme="minorHAnsi" w:hAnsiTheme="minorHAnsi" w:cstheme="minorBidi"/>
                          <w:b/>
                          <w:sz w:val="28"/>
                          <w:szCs w:val="28"/>
                        </w:rPr>
                      </w:pPr>
                    </w:p>
                    <w:p w:rsidR="007D5DA4" w:rsidRDefault="007D5DA4"/>
                  </w:txbxContent>
                </v:textbox>
              </v:shape>
            </w:pict>
          </w:r>
        </w:p>
        <w:p w:rsidR="00F110BE" w:rsidRDefault="00F110BE" w:rsidP="00197ABB">
          <w:pPr>
            <w:pStyle w:val="En-tte"/>
            <w:rPr>
              <w:rFonts w:asciiTheme="minorHAnsi" w:eastAsiaTheme="minorHAnsi" w:hAnsiTheme="minorHAnsi" w:cstheme="minorBidi"/>
              <w:b/>
              <w:sz w:val="28"/>
              <w:szCs w:val="28"/>
            </w:rPr>
          </w:pPr>
        </w:p>
        <w:p w:rsidR="00504FE0" w:rsidRDefault="00504FE0" w:rsidP="00197ABB">
          <w:pPr>
            <w:pStyle w:val="En-tte"/>
            <w:rPr>
              <w:rFonts w:asciiTheme="minorHAnsi" w:eastAsiaTheme="minorHAnsi" w:hAnsiTheme="minorHAnsi" w:cstheme="minorBidi"/>
              <w:b/>
              <w:sz w:val="28"/>
              <w:szCs w:val="28"/>
            </w:rPr>
          </w:pPr>
        </w:p>
        <w:p w:rsidR="00504FE0" w:rsidRDefault="00504FE0" w:rsidP="00197ABB">
          <w:pPr>
            <w:pStyle w:val="En-tte"/>
            <w:rPr>
              <w:rFonts w:asciiTheme="minorHAnsi" w:eastAsiaTheme="minorHAnsi" w:hAnsiTheme="minorHAnsi" w:cstheme="minorBidi"/>
              <w:b/>
              <w:sz w:val="28"/>
              <w:szCs w:val="28"/>
            </w:rPr>
          </w:pPr>
        </w:p>
        <w:p w:rsidR="009D68A0" w:rsidRDefault="009D68A0" w:rsidP="009D68A0">
          <w:pPr>
            <w:pStyle w:val="En-tte"/>
            <w:rPr>
              <w:rFonts w:asciiTheme="minorHAnsi" w:eastAsiaTheme="minorHAnsi" w:hAnsiTheme="minorHAnsi" w:cstheme="minorBidi"/>
              <w:b/>
              <w:sz w:val="28"/>
              <w:szCs w:val="28"/>
            </w:rPr>
          </w:pPr>
          <w:r>
            <w:rPr>
              <w:rFonts w:asciiTheme="minorHAnsi" w:eastAsiaTheme="minorHAnsi" w:hAnsiTheme="minorHAnsi" w:cstheme="minorBidi"/>
              <w:b/>
              <w:sz w:val="28"/>
              <w:szCs w:val="28"/>
            </w:rPr>
            <w:t xml:space="preserve">En collaboration avec </w:t>
          </w:r>
        </w:p>
        <w:p w:rsidR="00504FE0" w:rsidRDefault="00504FE0" w:rsidP="00197ABB">
          <w:pPr>
            <w:pStyle w:val="En-tte"/>
            <w:rPr>
              <w:rFonts w:asciiTheme="minorHAnsi" w:eastAsiaTheme="minorHAnsi" w:hAnsiTheme="minorHAnsi" w:cstheme="minorBidi"/>
              <w:b/>
              <w:sz w:val="28"/>
              <w:szCs w:val="28"/>
            </w:rPr>
          </w:pPr>
        </w:p>
        <w:p w:rsidR="00F110BE" w:rsidRDefault="00BA1619" w:rsidP="00197ABB">
          <w:pPr>
            <w:pStyle w:val="En-tte"/>
            <w:rPr>
              <w:rFonts w:asciiTheme="minorHAnsi" w:eastAsiaTheme="minorHAnsi" w:hAnsiTheme="minorHAnsi" w:cstheme="minorBidi"/>
              <w:b/>
              <w:sz w:val="28"/>
              <w:szCs w:val="28"/>
            </w:rPr>
          </w:pPr>
          <w:r>
            <w:rPr>
              <w:rFonts w:asciiTheme="minorHAnsi" w:eastAsiaTheme="minorHAnsi" w:hAnsiTheme="minorHAnsi" w:cstheme="minorBidi"/>
              <w:b/>
              <w:noProof/>
              <w:sz w:val="28"/>
              <w:szCs w:val="28"/>
              <w:lang w:val="fr-FR" w:bidi="ar-SA"/>
            </w:rPr>
            <w:pict>
              <v:roundrect id="_x0000_s1039" alt="Service Recherche Scientifique et Relations Exterieures" style="position:absolute;margin-left:94.9pt;margin-top:8.15pt;width:328.2pt;height:112.35pt;z-index:-251653120;visibility:visible;mso-width-relative:margin;mso-height-relative:margin;v-text-anchor:middle" arcsize="109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" fillcolor="#c0504d [3205]" strokecolor="#f2f2f2 [3041]" strokeweight="3pt">
                <v:stroke joinstyle="miter"/>
                <v:shadow on="t" type="perspective" color="#622423 [1605]" opacity=".5" offset="1pt" offset2="-1pt"/>
                <v:path arrowok="t"/>
                <v:textbox style="mso-next-textbox:#_x0000_s1039">
                  <w:txbxContent>
                    <w:p w:rsidR="007D5DA4" w:rsidRDefault="007D5DA4" w:rsidP="004B4EDF">
                      <w:pPr>
                        <w:pStyle w:val="Paragraphedeliste"/>
                        <w:numPr>
                          <w:ilvl w:val="0"/>
                          <w:numId w:val="29"/>
                        </w:numPr>
                        <w:rPr>
                          <w:b/>
                          <w:sz w:val="32"/>
                          <w:szCs w:val="32"/>
                        </w:rPr>
                      </w:pPr>
                      <w:r w:rsidRPr="004B4EDF">
                        <w:rPr>
                          <w:b/>
                          <w:sz w:val="32"/>
                          <w:szCs w:val="32"/>
                        </w:rPr>
                        <w:t>Les directeurs de Laboratoire</w:t>
                      </w:r>
                    </w:p>
                    <w:p w:rsidR="007D5DA4" w:rsidRDefault="007D5DA4" w:rsidP="004B4EDF">
                      <w:pPr>
                        <w:pStyle w:val="Paragraphedeliste"/>
                        <w:numPr>
                          <w:ilvl w:val="0"/>
                          <w:numId w:val="29"/>
                        </w:numPr>
                        <w:rPr>
                          <w:b/>
                          <w:sz w:val="32"/>
                          <w:szCs w:val="32"/>
                        </w:rPr>
                      </w:pPr>
                      <w:r>
                        <w:rPr>
                          <w:b/>
                          <w:sz w:val="32"/>
                          <w:szCs w:val="32"/>
                        </w:rPr>
                        <w:t>Les chefs d’équipe</w:t>
                      </w:r>
                    </w:p>
                    <w:p w:rsidR="007D5DA4" w:rsidRDefault="007D5DA4" w:rsidP="004B4EDF">
                      <w:pPr>
                        <w:pStyle w:val="Paragraphedeliste"/>
                        <w:numPr>
                          <w:ilvl w:val="0"/>
                          <w:numId w:val="29"/>
                        </w:numPr>
                        <w:rPr>
                          <w:b/>
                          <w:sz w:val="32"/>
                          <w:szCs w:val="32"/>
                        </w:rPr>
                      </w:pPr>
                      <w:r>
                        <w:rPr>
                          <w:b/>
                          <w:sz w:val="32"/>
                          <w:szCs w:val="32"/>
                        </w:rPr>
                        <w:t xml:space="preserve">Les </w:t>
                      </w:r>
                      <w:r w:rsidRPr="004B4EDF">
                        <w:rPr>
                          <w:b/>
                          <w:sz w:val="32"/>
                          <w:szCs w:val="32"/>
                        </w:rPr>
                        <w:t xml:space="preserve">  </w:t>
                      </w:r>
                      <w:r>
                        <w:rPr>
                          <w:b/>
                          <w:sz w:val="32"/>
                          <w:szCs w:val="32"/>
                        </w:rPr>
                        <w:t>porteurs de projets</w:t>
                      </w:r>
                    </w:p>
                    <w:p w:rsidR="007D5DA4" w:rsidRPr="004B4EDF" w:rsidRDefault="007D5DA4" w:rsidP="004B4EDF">
                      <w:pPr>
                        <w:pStyle w:val="Paragraphedeliste"/>
                        <w:numPr>
                          <w:ilvl w:val="0"/>
                          <w:numId w:val="29"/>
                        </w:numPr>
                        <w:rPr>
                          <w:b/>
                          <w:sz w:val="32"/>
                          <w:szCs w:val="32"/>
                        </w:rPr>
                      </w:pPr>
                      <w:r>
                        <w:rPr>
                          <w:b/>
                          <w:sz w:val="32"/>
                          <w:szCs w:val="32"/>
                        </w:rPr>
                        <w:t>Les chercheurs de la faculté</w:t>
                      </w:r>
                      <w:r w:rsidRPr="004B4EDF">
                        <w:rPr>
                          <w:b/>
                          <w:sz w:val="32"/>
                          <w:szCs w:val="32"/>
                        </w:rPr>
                        <w:t xml:space="preserve"> </w:t>
                      </w:r>
                    </w:p>
                  </w:txbxContent>
                </v:textbox>
              </v:roundrect>
            </w:pict>
          </w:r>
        </w:p>
        <w:p w:rsidR="009D68A0" w:rsidRDefault="009D68A0" w:rsidP="00197ABB">
          <w:pPr>
            <w:pStyle w:val="En-tte"/>
            <w:rPr>
              <w:rFonts w:asciiTheme="minorHAnsi" w:eastAsiaTheme="minorHAnsi" w:hAnsiTheme="minorHAnsi" w:cstheme="minorBidi"/>
              <w:b/>
              <w:sz w:val="28"/>
              <w:szCs w:val="28"/>
            </w:rPr>
          </w:pPr>
        </w:p>
        <w:p w:rsidR="00D50DB0" w:rsidRDefault="00D50DB0" w:rsidP="00197ABB">
          <w:pPr>
            <w:pStyle w:val="En-tte"/>
            <w:rPr>
              <w:rFonts w:asciiTheme="minorHAnsi" w:eastAsiaTheme="minorHAnsi" w:hAnsiTheme="minorHAnsi" w:cstheme="minorBidi"/>
              <w:b/>
              <w:sz w:val="28"/>
              <w:szCs w:val="28"/>
            </w:rPr>
          </w:pPr>
        </w:p>
        <w:p w:rsidR="00D25879" w:rsidRDefault="00D25879" w:rsidP="00197ABB">
          <w:pPr>
            <w:pStyle w:val="En-tte"/>
            <w:rPr>
              <w:rFonts w:asciiTheme="minorHAnsi" w:eastAsiaTheme="minorHAnsi" w:hAnsiTheme="minorHAnsi" w:cstheme="minorBidi"/>
              <w:b/>
              <w:sz w:val="28"/>
              <w:szCs w:val="28"/>
            </w:rPr>
          </w:pPr>
        </w:p>
        <w:p w:rsidR="00D50DB0" w:rsidRDefault="00D50DB0" w:rsidP="00197ABB">
          <w:pPr>
            <w:pStyle w:val="En-tte"/>
            <w:rPr>
              <w:rFonts w:asciiTheme="minorHAnsi" w:eastAsiaTheme="minorHAnsi" w:hAnsiTheme="minorHAnsi" w:cstheme="minorBidi"/>
              <w:b/>
              <w:sz w:val="28"/>
              <w:szCs w:val="28"/>
            </w:rPr>
          </w:pPr>
        </w:p>
        <w:p w:rsidR="004B4EDF" w:rsidRDefault="004B4EDF" w:rsidP="00197ABB">
          <w:pPr>
            <w:pStyle w:val="En-tte"/>
            <w:rPr>
              <w:rFonts w:asciiTheme="minorHAnsi" w:eastAsiaTheme="minorHAnsi" w:hAnsiTheme="minorHAnsi" w:cstheme="minorBidi"/>
              <w:b/>
              <w:sz w:val="28"/>
              <w:szCs w:val="28"/>
            </w:rPr>
          </w:pPr>
        </w:p>
        <w:p w:rsidR="00D50DB0" w:rsidRDefault="00D50DB0" w:rsidP="00197ABB">
          <w:pPr>
            <w:pStyle w:val="En-tte"/>
            <w:rPr>
              <w:rFonts w:asciiTheme="minorHAnsi" w:eastAsiaTheme="minorHAnsi" w:hAnsiTheme="minorHAnsi" w:cstheme="minorBidi"/>
              <w:b/>
              <w:sz w:val="28"/>
              <w:szCs w:val="28"/>
            </w:rPr>
          </w:pPr>
        </w:p>
        <w:p w:rsidR="0079468D" w:rsidRDefault="0079468D" w:rsidP="00197ABB">
          <w:pPr>
            <w:pStyle w:val="En-tte"/>
            <w:rPr>
              <w:rFonts w:asciiTheme="minorHAnsi" w:eastAsiaTheme="minorHAnsi" w:hAnsiTheme="minorHAnsi" w:cstheme="minorBidi"/>
              <w:b/>
              <w:sz w:val="28"/>
              <w:szCs w:val="28"/>
            </w:rPr>
          </w:pPr>
        </w:p>
        <w:p w:rsidR="0079468D" w:rsidRDefault="0079468D" w:rsidP="00197ABB">
          <w:pPr>
            <w:pStyle w:val="En-tte"/>
            <w:rPr>
              <w:rFonts w:asciiTheme="minorHAnsi" w:eastAsiaTheme="minorHAnsi" w:hAnsiTheme="minorHAnsi" w:cstheme="minorBidi"/>
              <w:b/>
              <w:sz w:val="28"/>
              <w:szCs w:val="28"/>
            </w:rPr>
          </w:pPr>
        </w:p>
        <w:p w:rsidR="00D50DB0" w:rsidRDefault="0079468D" w:rsidP="0079468D">
          <w:pPr>
            <w:pStyle w:val="En-tte"/>
            <w:jc w:val="center"/>
            <w:rPr>
              <w:rFonts w:asciiTheme="minorHAnsi" w:eastAsiaTheme="minorHAnsi" w:hAnsiTheme="minorHAnsi" w:cstheme="minorBidi"/>
              <w:b/>
              <w:sz w:val="28"/>
              <w:szCs w:val="28"/>
            </w:rPr>
          </w:pPr>
          <w:r>
            <w:rPr>
              <w:rFonts w:asciiTheme="minorHAnsi" w:eastAsiaTheme="minorHAnsi" w:hAnsiTheme="minorHAnsi" w:cstheme="minorBidi"/>
              <w:b/>
              <w:sz w:val="28"/>
              <w:szCs w:val="28"/>
            </w:rPr>
            <w:t xml:space="preserve">Février </w:t>
          </w:r>
          <w:r w:rsidR="00D50DB0">
            <w:rPr>
              <w:rFonts w:asciiTheme="minorHAnsi" w:eastAsiaTheme="minorHAnsi" w:hAnsiTheme="minorHAnsi" w:cstheme="minorBidi"/>
              <w:b/>
              <w:sz w:val="28"/>
              <w:szCs w:val="28"/>
            </w:rPr>
            <w:t>2021</w:t>
          </w:r>
        </w:p>
        <w:p w:rsidR="00F110BE" w:rsidRDefault="00F110BE" w:rsidP="00197ABB">
          <w:pPr>
            <w:pStyle w:val="En-tte"/>
            <w:rPr>
              <w:rFonts w:asciiTheme="minorHAnsi" w:eastAsiaTheme="minorHAnsi" w:hAnsiTheme="minorHAnsi" w:cstheme="minorBidi"/>
              <w:b/>
              <w:sz w:val="28"/>
              <w:szCs w:val="28"/>
            </w:rPr>
          </w:pPr>
        </w:p>
        <w:p w:rsidR="00F110BE" w:rsidRDefault="00F110BE" w:rsidP="00197ABB">
          <w:pPr>
            <w:pStyle w:val="En-tte"/>
            <w:rPr>
              <w:rFonts w:asciiTheme="minorHAnsi" w:eastAsiaTheme="minorHAnsi" w:hAnsiTheme="minorHAnsi" w:cstheme="minorBidi"/>
              <w:b/>
              <w:sz w:val="28"/>
              <w:szCs w:val="28"/>
            </w:rPr>
          </w:pPr>
          <w:r>
            <w:rPr>
              <w:rFonts w:asciiTheme="minorHAnsi" w:eastAsiaTheme="minorHAnsi" w:hAnsiTheme="minorHAnsi" w:cstheme="minorBidi"/>
              <w:b/>
              <w:sz w:val="28"/>
              <w:szCs w:val="28"/>
            </w:rPr>
            <w:t>Préambule</w:t>
          </w:r>
        </w:p>
        <w:p w:rsidR="00F110BE" w:rsidRDefault="00F110BE" w:rsidP="00197ABB">
          <w:pPr>
            <w:pStyle w:val="En-tte"/>
            <w:rPr>
              <w:rFonts w:asciiTheme="minorHAnsi" w:eastAsiaTheme="minorHAnsi" w:hAnsiTheme="minorHAnsi" w:cstheme="minorBidi"/>
              <w:b/>
              <w:sz w:val="28"/>
              <w:szCs w:val="28"/>
            </w:rPr>
          </w:pPr>
        </w:p>
        <w:p w:rsidR="00F110BE" w:rsidRDefault="00F110BE" w:rsidP="00197ABB">
          <w:pPr>
            <w:pStyle w:val="En-tte"/>
            <w:rPr>
              <w:rFonts w:asciiTheme="minorHAnsi" w:eastAsiaTheme="minorHAnsi" w:hAnsiTheme="minorHAnsi" w:cstheme="minorBidi"/>
              <w:b/>
              <w:sz w:val="28"/>
              <w:szCs w:val="28"/>
            </w:rPr>
          </w:pPr>
        </w:p>
        <w:p w:rsidR="00F110BE" w:rsidRPr="003751BA" w:rsidRDefault="00F110BE" w:rsidP="00197ABB">
          <w:pPr>
            <w:pStyle w:val="En-tte"/>
            <w:rPr>
              <w:rFonts w:ascii="Garamond" w:eastAsiaTheme="minorHAnsi" w:hAnsi="Garamond" w:cstheme="minorBidi"/>
              <w:sz w:val="22"/>
              <w:szCs w:val="22"/>
              <w:lang w:val="fr-FR"/>
            </w:rPr>
          </w:pPr>
          <w:r w:rsidRPr="003751BA">
            <w:rPr>
              <w:rFonts w:ascii="Garamond" w:eastAsiaTheme="minorHAnsi" w:hAnsi="Garamond" w:cstheme="minorBidi"/>
              <w:sz w:val="22"/>
              <w:szCs w:val="22"/>
              <w:lang w:val="fr-FR"/>
            </w:rPr>
            <w:t xml:space="preserve">Ce Document est </w:t>
          </w:r>
          <w:r w:rsidR="00FF128A" w:rsidRPr="003751BA">
            <w:rPr>
              <w:rFonts w:ascii="Garamond" w:eastAsiaTheme="minorHAnsi" w:hAnsi="Garamond" w:cstheme="minorBidi"/>
              <w:sz w:val="22"/>
              <w:szCs w:val="22"/>
              <w:lang w:val="fr-FR"/>
            </w:rPr>
            <w:t xml:space="preserve">une </w:t>
          </w:r>
          <w:r w:rsidR="005D397B" w:rsidRPr="003751BA">
            <w:rPr>
              <w:rFonts w:ascii="Garamond" w:eastAsiaTheme="minorHAnsi" w:hAnsi="Garamond" w:cstheme="minorBidi"/>
              <w:sz w:val="22"/>
              <w:szCs w:val="22"/>
              <w:lang w:val="fr-FR"/>
            </w:rPr>
            <w:t>synthèse</w:t>
          </w:r>
          <w:r w:rsidR="001D6282" w:rsidRPr="003751BA">
            <w:rPr>
              <w:rFonts w:ascii="Garamond" w:eastAsiaTheme="minorHAnsi" w:hAnsi="Garamond" w:cstheme="minorBidi"/>
              <w:sz w:val="22"/>
              <w:szCs w:val="22"/>
              <w:lang w:val="fr-FR"/>
            </w:rPr>
            <w:t xml:space="preserve"> </w:t>
          </w:r>
          <w:r w:rsidRPr="003751BA">
            <w:rPr>
              <w:rFonts w:ascii="Garamond" w:eastAsiaTheme="minorHAnsi" w:hAnsi="Garamond" w:cstheme="minorBidi"/>
              <w:sz w:val="22"/>
              <w:szCs w:val="22"/>
              <w:lang w:val="fr-FR"/>
            </w:rPr>
            <w:t xml:space="preserve"> des activités scientifiques de la faculté des Sciences</w:t>
          </w:r>
          <w:r w:rsidR="00B07FD1" w:rsidRPr="003751BA">
            <w:rPr>
              <w:rFonts w:ascii="Garamond" w:eastAsiaTheme="minorHAnsi" w:hAnsi="Garamond" w:cstheme="minorBidi"/>
              <w:sz w:val="22"/>
              <w:szCs w:val="22"/>
              <w:lang w:val="fr-FR"/>
            </w:rPr>
            <w:t xml:space="preserve">, </w:t>
          </w:r>
          <w:r w:rsidR="001D6282" w:rsidRPr="003751BA">
            <w:rPr>
              <w:rFonts w:ascii="Garamond" w:eastAsiaTheme="minorHAnsi" w:hAnsi="Garamond" w:cstheme="minorBidi"/>
              <w:sz w:val="22"/>
              <w:szCs w:val="22"/>
              <w:lang w:val="fr-FR"/>
            </w:rPr>
            <w:t xml:space="preserve">durant la </w:t>
          </w:r>
          <w:r w:rsidR="00B07FD1" w:rsidRPr="003751BA">
            <w:rPr>
              <w:rFonts w:ascii="Garamond" w:eastAsiaTheme="minorHAnsi" w:hAnsi="Garamond" w:cstheme="minorBidi"/>
              <w:sz w:val="22"/>
              <w:szCs w:val="22"/>
              <w:lang w:val="fr-FR"/>
            </w:rPr>
            <w:t>période 2018-2020</w:t>
          </w:r>
          <w:r w:rsidRPr="003751BA">
            <w:rPr>
              <w:rFonts w:ascii="Garamond" w:eastAsiaTheme="minorHAnsi" w:hAnsi="Garamond" w:cstheme="minorBidi"/>
              <w:sz w:val="22"/>
              <w:szCs w:val="22"/>
              <w:lang w:val="fr-FR"/>
            </w:rPr>
            <w:t>.</w:t>
          </w:r>
          <w:r w:rsidR="005D397B" w:rsidRPr="003751BA">
            <w:rPr>
              <w:rFonts w:ascii="Garamond" w:eastAsiaTheme="minorHAnsi" w:hAnsi="Garamond" w:cstheme="minorBidi"/>
              <w:sz w:val="22"/>
              <w:szCs w:val="22"/>
              <w:lang w:val="fr-FR"/>
            </w:rPr>
            <w:t xml:space="preserve"> </w:t>
          </w:r>
          <w:r w:rsidRPr="003751BA">
            <w:rPr>
              <w:rFonts w:ascii="Garamond" w:eastAsiaTheme="minorHAnsi" w:hAnsi="Garamond" w:cstheme="minorBidi"/>
              <w:sz w:val="22"/>
              <w:szCs w:val="22"/>
              <w:lang w:val="fr-FR"/>
            </w:rPr>
            <w:t xml:space="preserve"> Il </w:t>
          </w:r>
          <w:r w:rsidR="007F15B4" w:rsidRPr="003751BA">
            <w:rPr>
              <w:rFonts w:ascii="Garamond" w:eastAsiaTheme="minorHAnsi" w:hAnsi="Garamond" w:cstheme="minorBidi"/>
              <w:sz w:val="22"/>
              <w:szCs w:val="22"/>
              <w:lang w:val="fr-FR"/>
            </w:rPr>
            <w:t xml:space="preserve">fait ressortir </w:t>
          </w:r>
          <w:r w:rsidRPr="003751BA">
            <w:rPr>
              <w:rFonts w:ascii="Garamond" w:eastAsiaTheme="minorHAnsi" w:hAnsi="Garamond" w:cstheme="minorBidi"/>
              <w:sz w:val="22"/>
              <w:szCs w:val="22"/>
              <w:lang w:val="fr-FR"/>
            </w:rPr>
            <w:t>les différents volets scientifiques des trois départements de la faculté : Chimie, Physique et Mathématiques,    par</w:t>
          </w:r>
        </w:p>
        <w:p w:rsidR="00F110BE" w:rsidRPr="003751BA" w:rsidRDefault="00F110BE" w:rsidP="00197ABB">
          <w:pPr>
            <w:pStyle w:val="En-tte"/>
            <w:rPr>
              <w:rFonts w:ascii="Garamond" w:eastAsiaTheme="minorHAnsi" w:hAnsi="Garamond" w:cstheme="minorBidi"/>
              <w:sz w:val="22"/>
              <w:szCs w:val="22"/>
              <w:lang w:val="fr-FR"/>
            </w:rPr>
          </w:pPr>
        </w:p>
        <w:p w:rsidR="00F110BE" w:rsidRPr="003751BA" w:rsidRDefault="00F110BE" w:rsidP="00F110BE">
          <w:pPr>
            <w:pStyle w:val="En-tte"/>
            <w:numPr>
              <w:ilvl w:val="0"/>
              <w:numId w:val="23"/>
            </w:numPr>
            <w:rPr>
              <w:rFonts w:ascii="Garamond" w:eastAsiaTheme="minorHAnsi" w:hAnsi="Garamond" w:cstheme="minorBidi"/>
              <w:sz w:val="22"/>
              <w:szCs w:val="22"/>
            </w:rPr>
          </w:pPr>
          <w:r w:rsidRPr="003751BA">
            <w:rPr>
              <w:rFonts w:ascii="Garamond" w:eastAsiaTheme="minorHAnsi" w:hAnsi="Garamond" w:cstheme="minorBidi"/>
              <w:sz w:val="22"/>
              <w:szCs w:val="22"/>
              <w:lang w:val="fr-FR"/>
            </w:rPr>
            <w:t xml:space="preserve"> Publications Internationales selon  la catégorisation de la DGRSDT (revues A+, A, B, ..)</w:t>
          </w:r>
          <w:r w:rsidR="00D33131" w:rsidRPr="003751BA">
            <w:rPr>
              <w:rFonts w:ascii="Garamond" w:eastAsiaTheme="minorHAnsi" w:hAnsi="Garamond" w:cstheme="minorBidi"/>
              <w:sz w:val="22"/>
              <w:szCs w:val="22"/>
              <w:lang w:val="fr-FR"/>
            </w:rPr>
            <w:t> ;</w:t>
          </w:r>
          <w:r w:rsidRPr="003751BA">
            <w:rPr>
              <w:rFonts w:ascii="Garamond" w:eastAsiaTheme="minorHAnsi" w:hAnsi="Garamond" w:cstheme="minorBidi"/>
              <w:sz w:val="22"/>
              <w:szCs w:val="22"/>
              <w:lang w:val="fr-FR"/>
            </w:rPr>
            <w:t xml:space="preserve"> </w:t>
          </w:r>
        </w:p>
        <w:p w:rsidR="00F110BE" w:rsidRPr="003751BA" w:rsidRDefault="00D33131" w:rsidP="00F110BE">
          <w:pPr>
            <w:pStyle w:val="En-tte"/>
            <w:numPr>
              <w:ilvl w:val="0"/>
              <w:numId w:val="23"/>
            </w:numPr>
            <w:rPr>
              <w:rFonts w:ascii="Garamond" w:eastAsiaTheme="minorHAnsi" w:hAnsi="Garamond" w:cstheme="minorBidi"/>
              <w:sz w:val="22"/>
              <w:szCs w:val="22"/>
            </w:rPr>
          </w:pPr>
          <w:r w:rsidRPr="003751BA">
            <w:rPr>
              <w:rFonts w:ascii="Garamond" w:eastAsiaTheme="minorHAnsi" w:hAnsi="Garamond" w:cstheme="minorBidi"/>
              <w:sz w:val="22"/>
              <w:szCs w:val="22"/>
              <w:lang w:val="fr-FR"/>
            </w:rPr>
            <w:t>Proceedings ;</w:t>
          </w:r>
        </w:p>
        <w:p w:rsidR="00F110BE" w:rsidRPr="003751BA" w:rsidRDefault="00F110BE" w:rsidP="00F110BE">
          <w:pPr>
            <w:pStyle w:val="En-tte"/>
            <w:numPr>
              <w:ilvl w:val="0"/>
              <w:numId w:val="23"/>
            </w:numPr>
            <w:rPr>
              <w:rFonts w:ascii="Garamond" w:eastAsiaTheme="minorHAnsi" w:hAnsi="Garamond" w:cstheme="minorBidi"/>
              <w:sz w:val="22"/>
              <w:szCs w:val="22"/>
            </w:rPr>
          </w:pPr>
          <w:r w:rsidRPr="003751BA">
            <w:rPr>
              <w:rFonts w:ascii="Garamond" w:eastAsiaTheme="minorHAnsi" w:hAnsi="Garamond" w:cstheme="minorBidi"/>
              <w:sz w:val="22"/>
              <w:szCs w:val="22"/>
              <w:lang w:val="fr-FR"/>
            </w:rPr>
            <w:t>Chapitres d’ouvrages édités par Springer, Elsevier …</w:t>
          </w:r>
          <w:r w:rsidR="00D33131" w:rsidRPr="003751BA">
            <w:rPr>
              <w:rFonts w:ascii="Garamond" w:eastAsiaTheme="minorHAnsi" w:hAnsi="Garamond" w:cstheme="minorBidi"/>
              <w:sz w:val="22"/>
              <w:szCs w:val="22"/>
              <w:lang w:val="fr-FR"/>
            </w:rPr>
            <w:t> ;</w:t>
          </w:r>
        </w:p>
        <w:p w:rsidR="00F110BE" w:rsidRPr="003751BA" w:rsidRDefault="00F110BE" w:rsidP="00F110BE">
          <w:pPr>
            <w:pStyle w:val="En-tte"/>
            <w:numPr>
              <w:ilvl w:val="0"/>
              <w:numId w:val="23"/>
            </w:numPr>
            <w:rPr>
              <w:rFonts w:ascii="Garamond" w:eastAsiaTheme="minorHAnsi" w:hAnsi="Garamond" w:cstheme="minorBidi"/>
              <w:sz w:val="22"/>
              <w:szCs w:val="22"/>
            </w:rPr>
          </w:pPr>
          <w:r w:rsidRPr="003751BA">
            <w:rPr>
              <w:rFonts w:ascii="Garamond" w:eastAsiaTheme="minorHAnsi" w:hAnsi="Garamond" w:cstheme="minorBidi"/>
              <w:sz w:val="22"/>
              <w:szCs w:val="22"/>
              <w:lang w:val="fr-FR"/>
            </w:rPr>
            <w:t>Ouvrages péda</w:t>
          </w:r>
          <w:r w:rsidR="00D33131" w:rsidRPr="003751BA">
            <w:rPr>
              <w:rFonts w:ascii="Garamond" w:eastAsiaTheme="minorHAnsi" w:hAnsi="Garamond" w:cstheme="minorBidi"/>
              <w:sz w:val="22"/>
              <w:szCs w:val="22"/>
              <w:lang w:val="fr-FR"/>
            </w:rPr>
            <w:t>gogiques ;</w:t>
          </w:r>
        </w:p>
        <w:p w:rsidR="00F110BE" w:rsidRPr="003751BA" w:rsidRDefault="00F110BE" w:rsidP="00F110BE">
          <w:pPr>
            <w:pStyle w:val="En-tte"/>
            <w:numPr>
              <w:ilvl w:val="0"/>
              <w:numId w:val="23"/>
            </w:numPr>
            <w:rPr>
              <w:rFonts w:ascii="Garamond" w:eastAsiaTheme="minorHAnsi" w:hAnsi="Garamond" w:cstheme="minorBidi"/>
              <w:sz w:val="22"/>
              <w:szCs w:val="22"/>
            </w:rPr>
          </w:pPr>
          <w:r w:rsidRPr="003751BA">
            <w:rPr>
              <w:rFonts w:ascii="Garamond" w:eastAsiaTheme="minorHAnsi" w:hAnsi="Garamond" w:cstheme="minorBidi"/>
              <w:sz w:val="22"/>
              <w:szCs w:val="22"/>
              <w:lang w:val="fr-FR"/>
            </w:rPr>
            <w:t>Communications internationales et natio</w:t>
          </w:r>
          <w:r w:rsidR="00D33131" w:rsidRPr="003751BA">
            <w:rPr>
              <w:rFonts w:ascii="Garamond" w:eastAsiaTheme="minorHAnsi" w:hAnsi="Garamond" w:cstheme="minorBidi"/>
              <w:sz w:val="22"/>
              <w:szCs w:val="22"/>
              <w:lang w:val="fr-FR"/>
            </w:rPr>
            <w:t>nales ;</w:t>
          </w:r>
        </w:p>
        <w:p w:rsidR="00F110BE" w:rsidRPr="003751BA" w:rsidRDefault="008B3598" w:rsidP="00F110BE">
          <w:pPr>
            <w:pStyle w:val="En-tte"/>
            <w:numPr>
              <w:ilvl w:val="0"/>
              <w:numId w:val="23"/>
            </w:numPr>
            <w:rPr>
              <w:rFonts w:ascii="Garamond" w:eastAsiaTheme="minorHAnsi" w:hAnsi="Garamond" w:cstheme="minorBidi"/>
              <w:sz w:val="22"/>
              <w:szCs w:val="22"/>
            </w:rPr>
          </w:pPr>
          <w:r w:rsidRPr="003751BA">
            <w:rPr>
              <w:rFonts w:ascii="Garamond" w:eastAsiaTheme="minorHAnsi" w:hAnsi="Garamond" w:cstheme="minorBidi"/>
              <w:sz w:val="22"/>
              <w:szCs w:val="22"/>
              <w:lang w:val="fr-FR"/>
            </w:rPr>
            <w:t>Projets PRFU &amp;</w:t>
          </w:r>
          <w:r w:rsidR="00F110BE" w:rsidRPr="003751BA">
            <w:rPr>
              <w:rFonts w:ascii="Garamond" w:eastAsiaTheme="minorHAnsi" w:hAnsi="Garamond" w:cstheme="minorBidi"/>
              <w:sz w:val="22"/>
              <w:szCs w:val="22"/>
              <w:lang w:val="fr-FR"/>
            </w:rPr>
            <w:t xml:space="preserve"> ERAS</w:t>
          </w:r>
          <w:r w:rsidR="00D33131" w:rsidRPr="003751BA">
            <w:rPr>
              <w:rFonts w:ascii="Garamond" w:eastAsiaTheme="minorHAnsi" w:hAnsi="Garamond" w:cstheme="minorBidi"/>
              <w:sz w:val="22"/>
              <w:szCs w:val="22"/>
              <w:lang w:val="fr-FR"/>
            </w:rPr>
            <w:t>MUS ;</w:t>
          </w:r>
        </w:p>
        <w:p w:rsidR="009D68A0" w:rsidRPr="003751BA" w:rsidRDefault="003D170C" w:rsidP="00F110BE">
          <w:pPr>
            <w:pStyle w:val="En-tte"/>
            <w:numPr>
              <w:ilvl w:val="0"/>
              <w:numId w:val="23"/>
            </w:numPr>
            <w:rPr>
              <w:rFonts w:ascii="Garamond" w:eastAsiaTheme="minorHAnsi" w:hAnsi="Garamond" w:cstheme="minorBidi"/>
              <w:sz w:val="22"/>
              <w:szCs w:val="22"/>
            </w:rPr>
          </w:pPr>
          <w:r w:rsidRPr="003751BA">
            <w:rPr>
              <w:rFonts w:ascii="Garamond" w:eastAsiaTheme="minorHAnsi" w:hAnsi="Garamond" w:cstheme="minorBidi"/>
              <w:sz w:val="22"/>
              <w:szCs w:val="22"/>
              <w:lang w:val="fr-FR"/>
            </w:rPr>
            <w:t>Manifestations Scientifiques</w:t>
          </w:r>
          <w:r w:rsidR="00D33131" w:rsidRPr="003751BA">
            <w:rPr>
              <w:rFonts w:ascii="Garamond" w:eastAsiaTheme="minorHAnsi" w:hAnsi="Garamond" w:cstheme="minorBidi"/>
              <w:sz w:val="22"/>
              <w:szCs w:val="22"/>
              <w:lang w:val="fr-FR"/>
            </w:rPr>
            <w:t> ;</w:t>
          </w:r>
        </w:p>
        <w:p w:rsidR="00F110BE" w:rsidRPr="003751BA" w:rsidRDefault="00F110BE" w:rsidP="00F110BE">
          <w:pPr>
            <w:pStyle w:val="En-tte"/>
            <w:numPr>
              <w:ilvl w:val="0"/>
              <w:numId w:val="23"/>
            </w:numPr>
            <w:rPr>
              <w:rFonts w:ascii="Garamond" w:eastAsiaTheme="minorHAnsi" w:hAnsi="Garamond" w:cstheme="minorBidi"/>
              <w:sz w:val="22"/>
              <w:szCs w:val="22"/>
            </w:rPr>
          </w:pPr>
          <w:r w:rsidRPr="003751BA">
            <w:rPr>
              <w:rFonts w:ascii="Garamond" w:eastAsiaTheme="minorHAnsi" w:hAnsi="Garamond" w:cstheme="minorBidi"/>
              <w:sz w:val="22"/>
              <w:szCs w:val="22"/>
              <w:lang w:val="fr-FR"/>
            </w:rPr>
            <w:t>Thèses soutenues</w:t>
          </w:r>
          <w:r w:rsidR="00D33131" w:rsidRPr="003751BA">
            <w:rPr>
              <w:rFonts w:ascii="Garamond" w:eastAsiaTheme="minorHAnsi" w:hAnsi="Garamond" w:cstheme="minorBidi"/>
              <w:sz w:val="22"/>
              <w:szCs w:val="22"/>
              <w:lang w:val="fr-FR"/>
            </w:rPr>
            <w:t> ;</w:t>
          </w:r>
        </w:p>
        <w:p w:rsidR="00F110BE" w:rsidRPr="003751BA" w:rsidRDefault="00F110BE" w:rsidP="00F110BE">
          <w:pPr>
            <w:pStyle w:val="En-tte"/>
            <w:numPr>
              <w:ilvl w:val="0"/>
              <w:numId w:val="23"/>
            </w:numPr>
            <w:rPr>
              <w:rFonts w:ascii="Garamond" w:eastAsiaTheme="minorHAnsi" w:hAnsi="Garamond" w:cstheme="minorBidi"/>
              <w:sz w:val="22"/>
              <w:szCs w:val="22"/>
            </w:rPr>
          </w:pPr>
          <w:r w:rsidRPr="003751BA">
            <w:rPr>
              <w:rFonts w:ascii="Garamond" w:eastAsiaTheme="minorHAnsi" w:hAnsi="Garamond" w:cstheme="minorBidi"/>
              <w:sz w:val="22"/>
              <w:szCs w:val="22"/>
              <w:lang w:val="fr-FR"/>
            </w:rPr>
            <w:t>Doctorants Inscrits</w:t>
          </w:r>
          <w:r w:rsidR="00D33131" w:rsidRPr="003751BA">
            <w:rPr>
              <w:rFonts w:ascii="Garamond" w:eastAsiaTheme="minorHAnsi" w:hAnsi="Garamond" w:cstheme="minorBidi"/>
              <w:sz w:val="22"/>
              <w:szCs w:val="22"/>
              <w:lang w:val="fr-FR"/>
            </w:rPr>
            <w:t> ;</w:t>
          </w:r>
        </w:p>
        <w:p w:rsidR="009D68A0" w:rsidRPr="003751BA" w:rsidRDefault="009D68A0" w:rsidP="009D68A0">
          <w:pPr>
            <w:pStyle w:val="En-tte"/>
            <w:ind w:left="360"/>
            <w:rPr>
              <w:rFonts w:ascii="Garamond" w:eastAsiaTheme="minorHAnsi" w:hAnsi="Garamond" w:cstheme="minorBidi"/>
              <w:sz w:val="22"/>
              <w:szCs w:val="22"/>
            </w:rPr>
          </w:pPr>
        </w:p>
        <w:p w:rsidR="00F110BE" w:rsidRPr="003751BA" w:rsidRDefault="004E34EE" w:rsidP="00197ABB">
          <w:pPr>
            <w:pStyle w:val="En-tte"/>
            <w:rPr>
              <w:rFonts w:ascii="Garamond" w:eastAsiaTheme="minorHAnsi" w:hAnsi="Garamond" w:cstheme="minorBidi"/>
              <w:sz w:val="22"/>
              <w:szCs w:val="22"/>
            </w:rPr>
          </w:pPr>
          <w:r w:rsidRPr="003751BA">
            <w:rPr>
              <w:rFonts w:ascii="Garamond" w:eastAsiaTheme="minorHAnsi" w:hAnsi="Garamond" w:cstheme="minorBidi"/>
              <w:sz w:val="22"/>
              <w:szCs w:val="22"/>
            </w:rPr>
            <w:t xml:space="preserve">L’objectif </w:t>
          </w:r>
          <w:r w:rsidR="001D6282" w:rsidRPr="003751BA">
            <w:rPr>
              <w:rFonts w:ascii="Garamond" w:eastAsiaTheme="minorHAnsi" w:hAnsi="Garamond" w:cstheme="minorBidi"/>
              <w:sz w:val="22"/>
              <w:szCs w:val="22"/>
            </w:rPr>
            <w:t>étant de</w:t>
          </w:r>
          <w:r w:rsidRPr="003751BA">
            <w:rPr>
              <w:rFonts w:ascii="Garamond" w:eastAsiaTheme="minorHAnsi" w:hAnsi="Garamond" w:cstheme="minorBidi"/>
              <w:sz w:val="22"/>
              <w:szCs w:val="22"/>
            </w:rPr>
            <w:t xml:space="preserve"> dégager les grands agrégats et quelques indicateurs en vue d’un meilleur suivi </w:t>
          </w:r>
          <w:r w:rsidR="001D6282" w:rsidRPr="003751BA">
            <w:rPr>
              <w:rFonts w:ascii="Garamond" w:eastAsiaTheme="minorHAnsi" w:hAnsi="Garamond" w:cstheme="minorBidi"/>
              <w:sz w:val="22"/>
              <w:szCs w:val="22"/>
            </w:rPr>
            <w:t xml:space="preserve">des activités scientifiques </w:t>
          </w:r>
          <w:r w:rsidR="00877F6B" w:rsidRPr="003751BA">
            <w:rPr>
              <w:rFonts w:ascii="Garamond" w:eastAsiaTheme="minorHAnsi" w:hAnsi="Garamond" w:cstheme="minorBidi"/>
              <w:sz w:val="22"/>
              <w:szCs w:val="22"/>
            </w:rPr>
            <w:t xml:space="preserve">et d’un meilleur cadrage des formations doctorales de la faculté. </w:t>
          </w:r>
        </w:p>
        <w:p w:rsidR="00877F6B" w:rsidRPr="003751BA" w:rsidRDefault="00877F6B" w:rsidP="00197ABB">
          <w:pPr>
            <w:pStyle w:val="En-tte"/>
            <w:rPr>
              <w:rFonts w:ascii="Garamond" w:eastAsiaTheme="minorHAnsi" w:hAnsi="Garamond" w:cstheme="minorBidi"/>
              <w:sz w:val="22"/>
              <w:szCs w:val="22"/>
            </w:rPr>
          </w:pPr>
        </w:p>
        <w:p w:rsidR="00A43B6A" w:rsidRPr="003751BA" w:rsidRDefault="0012690B" w:rsidP="00197ABB">
          <w:pPr>
            <w:pStyle w:val="En-tte"/>
            <w:rPr>
              <w:rFonts w:ascii="Garamond" w:eastAsiaTheme="minorHAnsi" w:hAnsi="Garamond" w:cstheme="minorBidi"/>
              <w:sz w:val="22"/>
              <w:szCs w:val="22"/>
              <w:lang w:val="fr-FR"/>
            </w:rPr>
          </w:pPr>
          <w:r w:rsidRPr="003751BA">
            <w:rPr>
              <w:rFonts w:ascii="Garamond" w:eastAsiaTheme="minorHAnsi" w:hAnsi="Garamond" w:cstheme="minorBidi"/>
              <w:sz w:val="22"/>
              <w:szCs w:val="22"/>
              <w:lang w:val="fr-FR"/>
            </w:rPr>
            <w:t xml:space="preserve">Plus qu'une reconnaissance, ce bilan  est </w:t>
          </w:r>
          <w:r w:rsidR="007F15B4" w:rsidRPr="003751BA">
            <w:rPr>
              <w:rFonts w:ascii="Garamond" w:eastAsiaTheme="minorHAnsi" w:hAnsi="Garamond" w:cstheme="minorBidi"/>
              <w:sz w:val="22"/>
              <w:szCs w:val="22"/>
              <w:lang w:val="fr-FR"/>
            </w:rPr>
            <w:t xml:space="preserve">aussi </w:t>
          </w:r>
          <w:r w:rsidRPr="003751BA">
            <w:rPr>
              <w:rFonts w:ascii="Garamond" w:eastAsiaTheme="minorHAnsi" w:hAnsi="Garamond" w:cstheme="minorBidi"/>
              <w:sz w:val="22"/>
              <w:szCs w:val="22"/>
              <w:lang w:val="fr-FR"/>
            </w:rPr>
            <w:t xml:space="preserve"> le fruit de tous les efforts consentis </w:t>
          </w:r>
          <w:r w:rsidR="005C41CD" w:rsidRPr="003751BA">
            <w:rPr>
              <w:rFonts w:ascii="Garamond" w:eastAsiaTheme="minorHAnsi" w:hAnsi="Garamond" w:cstheme="minorBidi"/>
              <w:sz w:val="22"/>
              <w:szCs w:val="22"/>
              <w:lang w:val="fr-FR"/>
            </w:rPr>
            <w:t xml:space="preserve">par nos chercheurs </w:t>
          </w:r>
          <w:r w:rsidR="00A9719C" w:rsidRPr="003751BA">
            <w:rPr>
              <w:rFonts w:ascii="Garamond" w:eastAsiaTheme="minorHAnsi" w:hAnsi="Garamond" w:cstheme="minorBidi"/>
              <w:sz w:val="22"/>
              <w:szCs w:val="22"/>
              <w:lang w:val="fr-FR"/>
            </w:rPr>
            <w:t xml:space="preserve">et doctorants </w:t>
          </w:r>
          <w:r w:rsidR="005C41CD" w:rsidRPr="003751BA">
            <w:rPr>
              <w:rFonts w:ascii="Garamond" w:eastAsiaTheme="minorHAnsi" w:hAnsi="Garamond" w:cstheme="minorBidi"/>
              <w:sz w:val="22"/>
              <w:szCs w:val="22"/>
              <w:lang w:val="fr-FR"/>
            </w:rPr>
            <w:t>d</w:t>
          </w:r>
          <w:r w:rsidR="005C41CD" w:rsidRPr="003751BA">
            <w:rPr>
              <w:rFonts w:ascii="Garamond" w:eastAsiaTheme="minorHAnsi" w:hAnsi="Garamond" w:cstheme="minorBidi"/>
              <w:sz w:val="22"/>
              <w:szCs w:val="22"/>
              <w:lang w:val="fr-FR"/>
            </w:rPr>
            <w:t>u</w:t>
          </w:r>
          <w:r w:rsidR="005C41CD" w:rsidRPr="003751BA">
            <w:rPr>
              <w:rFonts w:ascii="Garamond" w:eastAsiaTheme="minorHAnsi" w:hAnsi="Garamond" w:cstheme="minorBidi"/>
              <w:sz w:val="22"/>
              <w:szCs w:val="22"/>
              <w:lang w:val="fr-FR"/>
            </w:rPr>
            <w:t xml:space="preserve">rant les trois dernières années. </w:t>
          </w:r>
          <w:r w:rsidR="006C658B" w:rsidRPr="003751BA">
            <w:rPr>
              <w:rFonts w:ascii="Garamond" w:eastAsiaTheme="minorHAnsi" w:hAnsi="Garamond" w:cstheme="minorBidi"/>
              <w:sz w:val="22"/>
              <w:szCs w:val="22"/>
              <w:lang w:val="fr-FR"/>
            </w:rPr>
            <w:t xml:space="preserve"> Nous </w:t>
          </w:r>
          <w:r w:rsidR="00C151FD" w:rsidRPr="003751BA">
            <w:rPr>
              <w:rFonts w:ascii="Garamond" w:eastAsiaTheme="minorHAnsi" w:hAnsi="Garamond" w:cstheme="minorBidi"/>
              <w:sz w:val="22"/>
              <w:szCs w:val="22"/>
              <w:lang w:val="fr-FR"/>
            </w:rPr>
            <w:t>les  remercions</w:t>
          </w:r>
          <w:r w:rsidR="006C658B" w:rsidRPr="003751BA">
            <w:rPr>
              <w:rFonts w:ascii="Garamond" w:eastAsiaTheme="minorHAnsi" w:hAnsi="Garamond" w:cstheme="minorBidi"/>
              <w:sz w:val="22"/>
              <w:szCs w:val="22"/>
              <w:lang w:val="fr-FR"/>
            </w:rPr>
            <w:t xml:space="preserve"> </w:t>
          </w:r>
          <w:r w:rsidR="008B3598" w:rsidRPr="003751BA">
            <w:rPr>
              <w:rFonts w:ascii="Garamond" w:eastAsiaTheme="minorHAnsi" w:hAnsi="Garamond" w:cstheme="minorBidi"/>
              <w:sz w:val="22"/>
              <w:szCs w:val="22"/>
              <w:lang w:val="fr-FR"/>
            </w:rPr>
            <w:t xml:space="preserve">pour avoir </w:t>
          </w:r>
          <w:r w:rsidR="00A43B6A" w:rsidRPr="003751BA">
            <w:rPr>
              <w:rFonts w:ascii="Garamond" w:eastAsiaTheme="minorHAnsi" w:hAnsi="Garamond" w:cstheme="minorBidi"/>
              <w:sz w:val="22"/>
              <w:szCs w:val="22"/>
              <w:lang w:val="fr-FR"/>
            </w:rPr>
            <w:t xml:space="preserve"> contri</w:t>
          </w:r>
          <w:r w:rsidR="008B3598" w:rsidRPr="003751BA">
            <w:rPr>
              <w:rFonts w:ascii="Garamond" w:eastAsiaTheme="minorHAnsi" w:hAnsi="Garamond" w:cstheme="minorBidi"/>
              <w:sz w:val="22"/>
              <w:szCs w:val="22"/>
              <w:lang w:val="fr-FR"/>
            </w:rPr>
            <w:t>bué</w:t>
          </w:r>
          <w:r w:rsidR="00A43B6A" w:rsidRPr="003751BA">
            <w:rPr>
              <w:rFonts w:ascii="Garamond" w:eastAsiaTheme="minorHAnsi" w:hAnsi="Garamond" w:cstheme="minorBidi"/>
              <w:sz w:val="22"/>
              <w:szCs w:val="22"/>
              <w:lang w:val="fr-FR"/>
            </w:rPr>
            <w:t xml:space="preserve"> à  hisser </w:t>
          </w:r>
          <w:r w:rsidR="008B3598" w:rsidRPr="003751BA">
            <w:rPr>
              <w:rFonts w:ascii="Garamond" w:eastAsiaTheme="minorHAnsi" w:hAnsi="Garamond" w:cstheme="minorBidi"/>
              <w:sz w:val="22"/>
              <w:szCs w:val="22"/>
              <w:lang w:val="fr-FR"/>
            </w:rPr>
            <w:t xml:space="preserve">notre faculté </w:t>
          </w:r>
          <w:r w:rsidR="00A43B6A" w:rsidRPr="003751BA">
            <w:rPr>
              <w:rFonts w:ascii="Garamond" w:eastAsiaTheme="minorHAnsi" w:hAnsi="Garamond" w:cstheme="minorBidi"/>
              <w:sz w:val="22"/>
              <w:szCs w:val="22"/>
              <w:lang w:val="fr-FR"/>
            </w:rPr>
            <w:t>au plus</w:t>
          </w:r>
          <w:r w:rsidR="008B3598" w:rsidRPr="003751BA">
            <w:rPr>
              <w:rFonts w:ascii="Garamond" w:eastAsiaTheme="minorHAnsi" w:hAnsi="Garamond" w:cstheme="minorBidi"/>
              <w:sz w:val="22"/>
              <w:szCs w:val="22"/>
              <w:lang w:val="fr-FR"/>
            </w:rPr>
            <w:t xml:space="preserve"> haut niveau qualitatif</w:t>
          </w:r>
          <w:r w:rsidR="00C151FD" w:rsidRPr="003751BA">
            <w:rPr>
              <w:rFonts w:ascii="Garamond" w:eastAsiaTheme="minorHAnsi" w:hAnsi="Garamond" w:cstheme="minorBidi"/>
              <w:sz w:val="22"/>
              <w:szCs w:val="22"/>
              <w:lang w:val="fr-FR"/>
            </w:rPr>
            <w:t>.</w:t>
          </w:r>
        </w:p>
        <w:p w:rsidR="00BA6BAB" w:rsidRPr="00B62672" w:rsidRDefault="00BA6BAB" w:rsidP="00F110BE">
          <w:pPr>
            <w:pStyle w:val="En-tte"/>
            <w:jc w:val="both"/>
            <w:rPr>
              <w:rFonts w:asciiTheme="minorHAnsi" w:eastAsiaTheme="minorHAnsi" w:hAnsiTheme="minorHAnsi" w:cstheme="minorBidi"/>
              <w:b/>
            </w:rPr>
          </w:pPr>
        </w:p>
        <w:p w:rsidR="00BA6BAB" w:rsidRDefault="00BA6BAB" w:rsidP="00F110BE">
          <w:pPr>
            <w:pStyle w:val="En-tte"/>
            <w:jc w:val="both"/>
            <w:rPr>
              <w:rFonts w:asciiTheme="minorHAnsi" w:eastAsiaTheme="minorHAnsi" w:hAnsiTheme="minorHAnsi" w:cstheme="minorBidi"/>
              <w:b/>
            </w:rPr>
          </w:pPr>
        </w:p>
        <w:p w:rsidR="008B3598" w:rsidRDefault="008B3598" w:rsidP="00F110BE">
          <w:pPr>
            <w:pStyle w:val="En-tte"/>
            <w:jc w:val="both"/>
            <w:rPr>
              <w:rFonts w:asciiTheme="minorHAnsi" w:eastAsiaTheme="minorHAnsi" w:hAnsiTheme="minorHAnsi" w:cstheme="minorBidi"/>
              <w:b/>
            </w:rPr>
          </w:pPr>
        </w:p>
        <w:p w:rsidR="008B3598" w:rsidRDefault="008B3598" w:rsidP="00F110BE">
          <w:pPr>
            <w:pStyle w:val="En-tte"/>
            <w:jc w:val="both"/>
            <w:rPr>
              <w:rFonts w:asciiTheme="minorHAnsi" w:eastAsiaTheme="minorHAnsi" w:hAnsiTheme="minorHAnsi" w:cstheme="minorBidi"/>
              <w:b/>
            </w:rPr>
          </w:pPr>
        </w:p>
        <w:p w:rsidR="008B3598" w:rsidRDefault="008B3598" w:rsidP="00F110BE">
          <w:pPr>
            <w:pStyle w:val="En-tte"/>
            <w:jc w:val="both"/>
            <w:rPr>
              <w:rFonts w:asciiTheme="minorHAnsi" w:eastAsiaTheme="minorHAnsi" w:hAnsiTheme="minorHAnsi" w:cstheme="minorBidi"/>
              <w:b/>
            </w:rPr>
          </w:pPr>
        </w:p>
        <w:p w:rsidR="008B3598" w:rsidRDefault="008B3598" w:rsidP="00F110BE">
          <w:pPr>
            <w:pStyle w:val="En-tte"/>
            <w:jc w:val="both"/>
            <w:rPr>
              <w:rFonts w:asciiTheme="minorHAnsi" w:eastAsiaTheme="minorHAnsi" w:hAnsiTheme="minorHAnsi" w:cstheme="minorBidi"/>
              <w:b/>
            </w:rPr>
          </w:pPr>
        </w:p>
        <w:p w:rsidR="008B3598" w:rsidRDefault="008B3598" w:rsidP="00F110BE">
          <w:pPr>
            <w:pStyle w:val="En-tte"/>
            <w:jc w:val="both"/>
            <w:rPr>
              <w:rFonts w:asciiTheme="minorHAnsi" w:eastAsiaTheme="minorHAnsi" w:hAnsiTheme="minorHAnsi" w:cstheme="minorBidi"/>
              <w:b/>
            </w:rPr>
          </w:pPr>
        </w:p>
        <w:p w:rsidR="008B3598" w:rsidRDefault="008B3598" w:rsidP="00F110BE">
          <w:pPr>
            <w:pStyle w:val="En-tte"/>
            <w:jc w:val="both"/>
            <w:rPr>
              <w:rFonts w:asciiTheme="minorHAnsi" w:eastAsiaTheme="minorHAnsi" w:hAnsiTheme="minorHAnsi" w:cstheme="minorBidi"/>
              <w:b/>
            </w:rPr>
          </w:pPr>
        </w:p>
        <w:p w:rsidR="008B3598" w:rsidRDefault="008B3598" w:rsidP="00F110BE">
          <w:pPr>
            <w:pStyle w:val="En-tte"/>
            <w:jc w:val="both"/>
            <w:rPr>
              <w:rFonts w:asciiTheme="minorHAnsi" w:eastAsiaTheme="minorHAnsi" w:hAnsiTheme="minorHAnsi" w:cstheme="minorBidi"/>
              <w:b/>
            </w:rPr>
          </w:pPr>
        </w:p>
        <w:p w:rsidR="008B3598" w:rsidRDefault="008B3598" w:rsidP="00F110BE">
          <w:pPr>
            <w:pStyle w:val="En-tte"/>
            <w:jc w:val="both"/>
            <w:rPr>
              <w:rFonts w:asciiTheme="minorHAnsi" w:eastAsiaTheme="minorHAnsi" w:hAnsiTheme="minorHAnsi" w:cstheme="minorBidi"/>
              <w:b/>
            </w:rPr>
          </w:pPr>
        </w:p>
        <w:p w:rsidR="008B3598" w:rsidRDefault="008B3598" w:rsidP="00F110BE">
          <w:pPr>
            <w:pStyle w:val="En-tte"/>
            <w:jc w:val="both"/>
            <w:rPr>
              <w:rFonts w:asciiTheme="minorHAnsi" w:eastAsiaTheme="minorHAnsi" w:hAnsiTheme="minorHAnsi" w:cstheme="minorBidi"/>
              <w:b/>
            </w:rPr>
          </w:pPr>
        </w:p>
        <w:p w:rsidR="008B3598" w:rsidRDefault="008B3598" w:rsidP="00F110BE">
          <w:pPr>
            <w:pStyle w:val="En-tte"/>
            <w:jc w:val="both"/>
            <w:rPr>
              <w:rFonts w:asciiTheme="minorHAnsi" w:eastAsiaTheme="minorHAnsi" w:hAnsiTheme="minorHAnsi" w:cstheme="minorBidi"/>
              <w:b/>
            </w:rPr>
          </w:pPr>
        </w:p>
        <w:p w:rsidR="008B3598" w:rsidRDefault="008B3598" w:rsidP="00F110BE">
          <w:pPr>
            <w:pStyle w:val="En-tte"/>
            <w:jc w:val="both"/>
            <w:rPr>
              <w:rFonts w:asciiTheme="minorHAnsi" w:eastAsiaTheme="minorHAnsi" w:hAnsiTheme="minorHAnsi" w:cstheme="minorBidi"/>
              <w:b/>
            </w:rPr>
          </w:pPr>
        </w:p>
        <w:p w:rsidR="008B3598" w:rsidRDefault="008B3598" w:rsidP="00F110BE">
          <w:pPr>
            <w:pStyle w:val="En-tte"/>
            <w:jc w:val="both"/>
            <w:rPr>
              <w:rFonts w:asciiTheme="minorHAnsi" w:eastAsiaTheme="minorHAnsi" w:hAnsiTheme="minorHAnsi" w:cstheme="minorBidi"/>
              <w:b/>
            </w:rPr>
          </w:pPr>
        </w:p>
        <w:p w:rsidR="008B3598" w:rsidRDefault="008B3598" w:rsidP="00F110BE">
          <w:pPr>
            <w:pStyle w:val="En-tte"/>
            <w:jc w:val="both"/>
            <w:rPr>
              <w:rFonts w:asciiTheme="minorHAnsi" w:eastAsiaTheme="minorHAnsi" w:hAnsiTheme="minorHAnsi" w:cstheme="minorBidi"/>
              <w:b/>
            </w:rPr>
          </w:pPr>
        </w:p>
        <w:p w:rsidR="008B3598" w:rsidRDefault="008B3598" w:rsidP="00F110BE">
          <w:pPr>
            <w:pStyle w:val="En-tte"/>
            <w:jc w:val="both"/>
            <w:rPr>
              <w:rFonts w:asciiTheme="minorHAnsi" w:eastAsiaTheme="minorHAnsi" w:hAnsiTheme="minorHAnsi" w:cstheme="minorBidi"/>
              <w:b/>
            </w:rPr>
          </w:pPr>
        </w:p>
        <w:p w:rsidR="008B3598" w:rsidRDefault="008B3598" w:rsidP="00F110BE">
          <w:pPr>
            <w:pStyle w:val="En-tte"/>
            <w:jc w:val="both"/>
            <w:rPr>
              <w:rFonts w:asciiTheme="minorHAnsi" w:eastAsiaTheme="minorHAnsi" w:hAnsiTheme="minorHAnsi" w:cstheme="minorBidi"/>
              <w:b/>
            </w:rPr>
          </w:pPr>
        </w:p>
        <w:p w:rsidR="008B3598" w:rsidRDefault="008B3598" w:rsidP="00F110BE">
          <w:pPr>
            <w:pStyle w:val="En-tte"/>
            <w:jc w:val="both"/>
            <w:rPr>
              <w:rFonts w:asciiTheme="minorHAnsi" w:eastAsiaTheme="minorHAnsi" w:hAnsiTheme="minorHAnsi" w:cstheme="minorBidi"/>
              <w:b/>
            </w:rPr>
          </w:pPr>
        </w:p>
        <w:p w:rsidR="008B3598" w:rsidRDefault="008B3598" w:rsidP="00F110BE">
          <w:pPr>
            <w:pStyle w:val="En-tte"/>
            <w:jc w:val="both"/>
            <w:rPr>
              <w:rFonts w:asciiTheme="minorHAnsi" w:eastAsiaTheme="minorHAnsi" w:hAnsiTheme="minorHAnsi" w:cstheme="minorBidi"/>
              <w:b/>
            </w:rPr>
          </w:pPr>
        </w:p>
        <w:p w:rsidR="008B3598" w:rsidRDefault="008B3598" w:rsidP="00F110BE">
          <w:pPr>
            <w:pStyle w:val="En-tte"/>
            <w:jc w:val="both"/>
            <w:rPr>
              <w:rFonts w:asciiTheme="minorHAnsi" w:eastAsiaTheme="minorHAnsi" w:hAnsiTheme="minorHAnsi" w:cstheme="minorBidi"/>
              <w:b/>
            </w:rPr>
          </w:pPr>
        </w:p>
        <w:p w:rsidR="008B3598" w:rsidRDefault="008B3598" w:rsidP="00F110BE">
          <w:pPr>
            <w:pStyle w:val="En-tte"/>
            <w:jc w:val="both"/>
            <w:rPr>
              <w:rFonts w:asciiTheme="minorHAnsi" w:eastAsiaTheme="minorHAnsi" w:hAnsiTheme="minorHAnsi" w:cstheme="minorBidi"/>
              <w:b/>
            </w:rPr>
          </w:pPr>
        </w:p>
        <w:p w:rsidR="008B3598" w:rsidRDefault="008B3598" w:rsidP="00F110BE">
          <w:pPr>
            <w:pStyle w:val="En-tte"/>
            <w:jc w:val="both"/>
            <w:rPr>
              <w:rFonts w:asciiTheme="minorHAnsi" w:eastAsiaTheme="minorHAnsi" w:hAnsiTheme="minorHAnsi" w:cstheme="minorBidi"/>
              <w:b/>
            </w:rPr>
          </w:pPr>
        </w:p>
        <w:p w:rsidR="008B3598" w:rsidRDefault="008B3598" w:rsidP="00F110BE">
          <w:pPr>
            <w:pStyle w:val="En-tte"/>
            <w:jc w:val="both"/>
            <w:rPr>
              <w:rFonts w:asciiTheme="minorHAnsi" w:eastAsiaTheme="minorHAnsi" w:hAnsiTheme="minorHAnsi" w:cstheme="minorBidi"/>
              <w:b/>
            </w:rPr>
          </w:pPr>
        </w:p>
        <w:p w:rsidR="008B3598" w:rsidRDefault="008B3598" w:rsidP="00F110BE">
          <w:pPr>
            <w:pStyle w:val="En-tte"/>
            <w:jc w:val="both"/>
            <w:rPr>
              <w:rFonts w:asciiTheme="minorHAnsi" w:eastAsiaTheme="minorHAnsi" w:hAnsiTheme="minorHAnsi" w:cstheme="minorBidi"/>
              <w:b/>
            </w:rPr>
          </w:pPr>
        </w:p>
        <w:p w:rsidR="008B3598" w:rsidRDefault="008B3598" w:rsidP="00F110BE">
          <w:pPr>
            <w:pStyle w:val="En-tte"/>
            <w:jc w:val="both"/>
            <w:rPr>
              <w:rFonts w:asciiTheme="minorHAnsi" w:eastAsiaTheme="minorHAnsi" w:hAnsiTheme="minorHAnsi" w:cstheme="minorBidi"/>
              <w:b/>
            </w:rPr>
          </w:pPr>
        </w:p>
        <w:p w:rsidR="008B3598" w:rsidRDefault="008B3598" w:rsidP="00F110BE">
          <w:pPr>
            <w:pStyle w:val="En-tte"/>
            <w:jc w:val="both"/>
            <w:rPr>
              <w:rFonts w:asciiTheme="minorHAnsi" w:eastAsiaTheme="minorHAnsi" w:hAnsiTheme="minorHAnsi" w:cstheme="minorBidi"/>
              <w:b/>
            </w:rPr>
          </w:pPr>
        </w:p>
        <w:p w:rsidR="008B3598" w:rsidRDefault="008B3598" w:rsidP="00F110BE">
          <w:pPr>
            <w:pStyle w:val="En-tte"/>
            <w:jc w:val="both"/>
            <w:rPr>
              <w:rFonts w:asciiTheme="minorHAnsi" w:eastAsiaTheme="minorHAnsi" w:hAnsiTheme="minorHAnsi" w:cstheme="minorBidi"/>
              <w:b/>
            </w:rPr>
          </w:pPr>
        </w:p>
        <w:p w:rsidR="008B3598" w:rsidRDefault="008B3598" w:rsidP="00F110BE">
          <w:pPr>
            <w:pStyle w:val="En-tte"/>
            <w:jc w:val="both"/>
            <w:rPr>
              <w:rFonts w:asciiTheme="minorHAnsi" w:eastAsiaTheme="minorHAnsi" w:hAnsiTheme="minorHAnsi" w:cstheme="minorBidi"/>
              <w:b/>
            </w:rPr>
          </w:pPr>
        </w:p>
        <w:p w:rsidR="008B3598" w:rsidRPr="00B62672" w:rsidRDefault="008B3598" w:rsidP="00F110BE">
          <w:pPr>
            <w:pStyle w:val="En-tte"/>
            <w:jc w:val="both"/>
            <w:rPr>
              <w:rFonts w:asciiTheme="minorHAnsi" w:eastAsiaTheme="minorHAnsi" w:hAnsiTheme="minorHAnsi" w:cstheme="minorBidi"/>
              <w:b/>
            </w:rPr>
          </w:pPr>
        </w:p>
        <w:p w:rsidR="00BA6BAB" w:rsidRPr="00B62672" w:rsidRDefault="00BA6BAB" w:rsidP="00F110BE">
          <w:pPr>
            <w:pStyle w:val="En-tte"/>
            <w:jc w:val="both"/>
            <w:rPr>
              <w:rFonts w:eastAsiaTheme="minorHAnsi" w:cstheme="minorBidi"/>
              <w:b/>
              <w:u w:val="single"/>
            </w:rPr>
          </w:pPr>
          <w:r w:rsidRPr="00B62672">
            <w:rPr>
              <w:rFonts w:eastAsiaTheme="minorHAnsi" w:cstheme="minorBidi"/>
              <w:b/>
              <w:u w:val="single"/>
            </w:rPr>
            <w:t xml:space="preserve">Laboratoires de </w:t>
          </w:r>
          <w:r w:rsidR="001B704E" w:rsidRPr="00B62672">
            <w:rPr>
              <w:rFonts w:eastAsiaTheme="minorHAnsi" w:cstheme="minorBidi"/>
              <w:b/>
              <w:u w:val="single"/>
            </w:rPr>
            <w:t>recherche affiliés à</w:t>
          </w:r>
          <w:r w:rsidRPr="00B62672">
            <w:rPr>
              <w:rFonts w:eastAsiaTheme="minorHAnsi" w:cstheme="minorBidi"/>
              <w:b/>
              <w:u w:val="single"/>
            </w:rPr>
            <w:t xml:space="preserve"> la faculté:</w:t>
          </w:r>
        </w:p>
        <w:p w:rsidR="00BA6BAB" w:rsidRPr="00B62672" w:rsidRDefault="00BA6BAB" w:rsidP="00F110BE">
          <w:pPr>
            <w:pStyle w:val="En-tte"/>
            <w:jc w:val="both"/>
            <w:rPr>
              <w:rFonts w:asciiTheme="minorHAnsi" w:eastAsiaTheme="minorHAnsi" w:hAnsiTheme="minorHAnsi" w:cstheme="minorBidi"/>
              <w:b/>
            </w:rPr>
          </w:pPr>
        </w:p>
        <w:p w:rsidR="00BE77F8" w:rsidRPr="003751BA" w:rsidRDefault="001B704E" w:rsidP="001B704E">
          <w:pPr>
            <w:pStyle w:val="En-tte"/>
            <w:numPr>
              <w:ilvl w:val="0"/>
              <w:numId w:val="31"/>
            </w:numPr>
            <w:jc w:val="both"/>
            <w:rPr>
              <w:rFonts w:ascii="Garamond" w:eastAsiaTheme="minorHAnsi" w:hAnsi="Garamond" w:cstheme="minorBidi"/>
              <w:sz w:val="22"/>
              <w:szCs w:val="22"/>
              <w:lang w:val="fr-FR"/>
            </w:rPr>
          </w:pPr>
          <w:r w:rsidRPr="003751BA">
            <w:rPr>
              <w:rFonts w:ascii="Garamond" w:eastAsiaTheme="minorHAnsi" w:hAnsi="Garamond" w:cstheme="minorBidi"/>
              <w:sz w:val="22"/>
              <w:szCs w:val="22"/>
              <w:lang w:val="fr-FR"/>
            </w:rPr>
            <w:t>Laboratoire de Physique et Chimie Quantique </w:t>
          </w:r>
          <w:r w:rsidRPr="003751BA">
            <w:rPr>
              <w:rFonts w:ascii="Garamond" w:eastAsiaTheme="minorHAnsi" w:hAnsi="Garamond" w:cstheme="minorBidi"/>
              <w:bCs/>
              <w:sz w:val="22"/>
              <w:szCs w:val="22"/>
              <w:lang w:val="fr-FR"/>
            </w:rPr>
            <w:t>(LPCQ)</w:t>
          </w:r>
          <w:r w:rsidRPr="003751BA">
            <w:rPr>
              <w:rFonts w:ascii="Garamond" w:eastAsiaTheme="minorHAnsi" w:hAnsi="Garamond" w:cstheme="minorBidi"/>
              <w:sz w:val="22"/>
              <w:szCs w:val="22"/>
              <w:lang w:val="fr-FR"/>
            </w:rPr>
            <w:t>, dirigé par le Professeur BOUZAR Hamid</w:t>
          </w:r>
        </w:p>
        <w:p w:rsidR="00BE77F8" w:rsidRPr="003751BA" w:rsidRDefault="001B704E" w:rsidP="00F110BE">
          <w:pPr>
            <w:pStyle w:val="En-tte"/>
            <w:numPr>
              <w:ilvl w:val="0"/>
              <w:numId w:val="31"/>
            </w:numPr>
            <w:jc w:val="both"/>
            <w:rPr>
              <w:rFonts w:ascii="Garamond" w:eastAsiaTheme="minorHAnsi" w:hAnsi="Garamond" w:cstheme="minorBidi"/>
              <w:sz w:val="22"/>
              <w:szCs w:val="22"/>
              <w:lang w:val="fr-FR"/>
            </w:rPr>
          </w:pPr>
          <w:r w:rsidRPr="003751BA">
            <w:rPr>
              <w:rFonts w:ascii="Garamond" w:eastAsiaTheme="minorHAnsi" w:hAnsi="Garamond" w:cstheme="minorBidi"/>
              <w:sz w:val="22"/>
              <w:szCs w:val="22"/>
              <w:lang w:val="fr-FR"/>
            </w:rPr>
            <w:t>Laboratoire de Physique et Chimie des Matériaux </w:t>
          </w:r>
          <w:r w:rsidRPr="003751BA">
            <w:rPr>
              <w:rFonts w:ascii="Garamond" w:eastAsiaTheme="minorHAnsi" w:hAnsi="Garamond" w:cstheme="minorBidi"/>
              <w:bCs/>
              <w:sz w:val="22"/>
              <w:szCs w:val="22"/>
              <w:lang w:val="fr-FR"/>
            </w:rPr>
            <w:t>(LPCM)</w:t>
          </w:r>
          <w:r w:rsidRPr="003751BA">
            <w:rPr>
              <w:rFonts w:ascii="Garamond" w:eastAsiaTheme="minorHAnsi" w:hAnsi="Garamond" w:cstheme="minorBidi"/>
              <w:sz w:val="22"/>
              <w:szCs w:val="22"/>
              <w:lang w:val="fr-FR"/>
            </w:rPr>
            <w:t>, dirigé par le Professeur ADKHIS Ahmed</w:t>
          </w:r>
        </w:p>
        <w:p w:rsidR="00BE77F8" w:rsidRPr="003751BA" w:rsidRDefault="00BE77F8" w:rsidP="00BE77F8">
          <w:pPr>
            <w:pStyle w:val="En-tte"/>
            <w:numPr>
              <w:ilvl w:val="0"/>
              <w:numId w:val="31"/>
            </w:numPr>
            <w:jc w:val="both"/>
            <w:rPr>
              <w:rFonts w:ascii="Garamond" w:eastAsiaTheme="minorHAnsi" w:hAnsi="Garamond" w:cstheme="minorBidi"/>
              <w:sz w:val="22"/>
              <w:szCs w:val="22"/>
              <w:lang w:val="fr-FR"/>
            </w:rPr>
          </w:pPr>
          <w:r w:rsidRPr="003751BA">
            <w:rPr>
              <w:rFonts w:ascii="Garamond" w:eastAsiaTheme="minorHAnsi" w:hAnsi="Garamond" w:cstheme="minorBidi"/>
              <w:sz w:val="22"/>
              <w:szCs w:val="22"/>
              <w:lang w:val="fr-FR"/>
            </w:rPr>
            <w:t>Laboratoire de Chimie Appliquée et Génie Chimique (LCAGC), dirigé par le Professeur CHAOUCHI Ahcene</w:t>
          </w:r>
        </w:p>
        <w:p w:rsidR="00BE77F8" w:rsidRPr="003751BA" w:rsidRDefault="00BE77F8" w:rsidP="00BE77F8">
          <w:pPr>
            <w:pStyle w:val="En-tte"/>
            <w:numPr>
              <w:ilvl w:val="0"/>
              <w:numId w:val="31"/>
            </w:numPr>
            <w:jc w:val="both"/>
            <w:rPr>
              <w:rFonts w:ascii="Garamond" w:eastAsiaTheme="minorHAnsi" w:hAnsi="Garamond" w:cstheme="minorBidi"/>
              <w:sz w:val="22"/>
              <w:szCs w:val="22"/>
              <w:lang w:val="fr-FR"/>
            </w:rPr>
          </w:pPr>
          <w:r w:rsidRPr="003751BA">
            <w:rPr>
              <w:rFonts w:ascii="Garamond" w:eastAsiaTheme="minorHAnsi" w:hAnsi="Garamond" w:cstheme="minorBidi"/>
              <w:sz w:val="22"/>
              <w:szCs w:val="22"/>
              <w:lang w:val="fr-FR"/>
            </w:rPr>
            <w:t>Laboratoire de Recherche opérationnelle et Mathématiques de decision (LAROMAD), dirigé par le professur OUKACHA Brahim.</w:t>
          </w:r>
        </w:p>
        <w:p w:rsidR="00BE77F8" w:rsidRPr="003751BA" w:rsidRDefault="001B704E" w:rsidP="00F110BE">
          <w:pPr>
            <w:pStyle w:val="En-tte"/>
            <w:numPr>
              <w:ilvl w:val="0"/>
              <w:numId w:val="31"/>
            </w:numPr>
            <w:jc w:val="both"/>
            <w:rPr>
              <w:rFonts w:ascii="Garamond" w:eastAsiaTheme="minorHAnsi" w:hAnsi="Garamond" w:cstheme="minorBidi"/>
              <w:sz w:val="22"/>
              <w:szCs w:val="22"/>
              <w:lang w:val="fr-FR"/>
            </w:rPr>
          </w:pPr>
          <w:r w:rsidRPr="003751BA">
            <w:rPr>
              <w:rFonts w:ascii="Garamond" w:hAnsi="Garamond" w:cs="Arial"/>
              <w:color w:val="000000"/>
              <w:sz w:val="22"/>
              <w:szCs w:val="22"/>
              <w:shd w:val="clear" w:color="auto" w:fill="FFFFFF"/>
            </w:rPr>
            <w:t xml:space="preserve">Laboratoire de Mathématiques Pures et Appliquées (LMPA), </w:t>
          </w:r>
          <w:r w:rsidRPr="003751BA">
            <w:rPr>
              <w:rFonts w:ascii="Garamond" w:eastAsiaTheme="minorHAnsi" w:hAnsi="Garamond" w:cstheme="minorBidi"/>
              <w:sz w:val="22"/>
              <w:szCs w:val="22"/>
              <w:lang w:val="fr-FR"/>
            </w:rPr>
            <w:t>dirigé par le Professeur Bedouhene Fazia</w:t>
          </w:r>
        </w:p>
        <w:p w:rsidR="001B704E" w:rsidRPr="003751BA" w:rsidRDefault="001B704E" w:rsidP="00F110BE">
          <w:pPr>
            <w:pStyle w:val="En-tte"/>
            <w:jc w:val="both"/>
            <w:rPr>
              <w:rFonts w:ascii="Garamond" w:eastAsiaTheme="minorHAnsi" w:hAnsi="Garamond" w:cstheme="minorBidi"/>
              <w:b/>
              <w:sz w:val="22"/>
              <w:szCs w:val="22"/>
              <w:lang w:val="fr-FR"/>
            </w:rPr>
          </w:pPr>
        </w:p>
        <w:p w:rsidR="001B704E" w:rsidRPr="003751BA" w:rsidRDefault="001B704E" w:rsidP="00F110BE">
          <w:pPr>
            <w:pStyle w:val="En-tte"/>
            <w:jc w:val="both"/>
            <w:rPr>
              <w:rFonts w:ascii="Garamond" w:eastAsiaTheme="minorHAnsi" w:hAnsi="Garamond" w:cstheme="minorBidi"/>
              <w:b/>
              <w:sz w:val="22"/>
              <w:szCs w:val="22"/>
              <w:u w:val="single"/>
              <w:lang w:val="fr-FR"/>
            </w:rPr>
          </w:pPr>
          <w:r w:rsidRPr="003751BA">
            <w:rPr>
              <w:rFonts w:ascii="Garamond" w:eastAsiaTheme="minorHAnsi" w:hAnsi="Garamond" w:cstheme="minorBidi"/>
              <w:b/>
              <w:sz w:val="22"/>
              <w:szCs w:val="22"/>
              <w:u w:val="single"/>
              <w:lang w:val="fr-FR"/>
            </w:rPr>
            <w:t>Eq</w:t>
          </w:r>
          <w:r w:rsidR="007C16A8" w:rsidRPr="003751BA">
            <w:rPr>
              <w:rFonts w:ascii="Garamond" w:eastAsiaTheme="minorHAnsi" w:hAnsi="Garamond" w:cstheme="minorBidi"/>
              <w:b/>
              <w:sz w:val="22"/>
              <w:szCs w:val="22"/>
              <w:u w:val="single"/>
              <w:lang w:val="fr-FR"/>
            </w:rPr>
            <w:t>uipes de Recherche affiliées à des</w:t>
          </w:r>
          <w:r w:rsidRPr="003751BA">
            <w:rPr>
              <w:rFonts w:ascii="Garamond" w:eastAsiaTheme="minorHAnsi" w:hAnsi="Garamond" w:cstheme="minorBidi"/>
              <w:b/>
              <w:sz w:val="22"/>
              <w:szCs w:val="22"/>
              <w:u w:val="single"/>
              <w:lang w:val="fr-FR"/>
            </w:rPr>
            <w:t xml:space="preserve"> laboratoires hors Faculté</w:t>
          </w:r>
        </w:p>
        <w:p w:rsidR="001B704E" w:rsidRPr="003751BA" w:rsidRDefault="001B704E" w:rsidP="00F110BE">
          <w:pPr>
            <w:pStyle w:val="En-tte"/>
            <w:jc w:val="both"/>
            <w:rPr>
              <w:rFonts w:ascii="Garamond" w:eastAsiaTheme="minorHAnsi" w:hAnsi="Garamond" w:cstheme="minorBidi"/>
              <w:b/>
              <w:sz w:val="22"/>
              <w:szCs w:val="22"/>
              <w:lang w:val="fr-FR"/>
            </w:rPr>
          </w:pPr>
        </w:p>
        <w:p w:rsidR="00BE77F8" w:rsidRPr="003751BA" w:rsidRDefault="001B704E" w:rsidP="00B62672">
          <w:pPr>
            <w:pStyle w:val="En-tte"/>
            <w:numPr>
              <w:ilvl w:val="0"/>
              <w:numId w:val="32"/>
            </w:numPr>
            <w:jc w:val="both"/>
            <w:rPr>
              <w:rFonts w:ascii="Garamond" w:eastAsiaTheme="minorHAnsi" w:hAnsi="Garamond" w:cstheme="minorBidi"/>
              <w:sz w:val="22"/>
              <w:szCs w:val="22"/>
            </w:rPr>
          </w:pPr>
          <w:r w:rsidRPr="003751BA">
            <w:rPr>
              <w:rFonts w:ascii="Garamond" w:eastAsiaTheme="minorHAnsi" w:hAnsi="Garamond" w:cstheme="minorBidi"/>
              <w:sz w:val="22"/>
              <w:szCs w:val="22"/>
              <w:lang w:val="fr-FR"/>
            </w:rPr>
            <w:t xml:space="preserve">Equipe </w:t>
          </w:r>
          <w:r w:rsidR="007C16A8" w:rsidRPr="003751BA">
            <w:rPr>
              <w:rFonts w:ascii="Garamond" w:eastAsiaTheme="minorHAnsi" w:hAnsi="Garamond" w:cstheme="minorBidi"/>
              <w:sz w:val="22"/>
              <w:szCs w:val="22"/>
              <w:lang w:val="fr-FR"/>
            </w:rPr>
            <w:t xml:space="preserve">du Pr. </w:t>
          </w:r>
          <w:r w:rsidRPr="003751BA">
            <w:rPr>
              <w:rFonts w:ascii="Garamond" w:eastAsiaTheme="minorHAnsi" w:hAnsi="Garamond" w:cstheme="minorBidi"/>
              <w:sz w:val="22"/>
              <w:szCs w:val="22"/>
              <w:lang w:val="fr-FR"/>
            </w:rPr>
            <w:t xml:space="preserve"> Aidene Mohamed</w:t>
          </w:r>
          <w:r w:rsidR="00BE77F8" w:rsidRPr="003751BA">
            <w:rPr>
              <w:rFonts w:ascii="Garamond" w:eastAsiaTheme="minorHAnsi" w:hAnsi="Garamond" w:cstheme="minorBidi"/>
              <w:sz w:val="22"/>
              <w:szCs w:val="22"/>
              <w:lang w:val="fr-FR"/>
            </w:rPr>
            <w:t>,</w:t>
          </w:r>
          <w:r w:rsidR="00B62672" w:rsidRPr="003751BA">
            <w:rPr>
              <w:rFonts w:ascii="Garamond" w:eastAsiaTheme="minorHAnsi" w:hAnsi="Garamond" w:cstheme="minorBidi"/>
              <w:sz w:val="22"/>
              <w:szCs w:val="22"/>
              <w:lang w:val="fr-FR"/>
            </w:rPr>
            <w:t xml:space="preserve"> rattachée au</w:t>
          </w:r>
          <w:r w:rsidR="00B62672" w:rsidRPr="003751BA">
            <w:rPr>
              <w:rFonts w:ascii="Garamond" w:hAnsi="Garamond" w:cs="Tahoma"/>
              <w:color w:val="222222"/>
              <w:sz w:val="22"/>
              <w:szCs w:val="22"/>
            </w:rPr>
            <w:t xml:space="preserve"> </w:t>
          </w:r>
          <w:r w:rsidR="00B62672" w:rsidRPr="003751BA">
            <w:rPr>
              <w:rFonts w:ascii="Garamond" w:eastAsiaTheme="minorHAnsi" w:hAnsi="Garamond" w:cstheme="minorBidi"/>
              <w:sz w:val="22"/>
              <w:szCs w:val="22"/>
            </w:rPr>
            <w:t>Laboratoire de Conception et Conduite des systèmes de Produ</w:t>
          </w:r>
          <w:r w:rsidR="00B62672" w:rsidRPr="003751BA">
            <w:rPr>
              <w:rFonts w:ascii="Garamond" w:eastAsiaTheme="minorHAnsi" w:hAnsi="Garamond" w:cstheme="minorBidi"/>
              <w:sz w:val="22"/>
              <w:szCs w:val="22"/>
            </w:rPr>
            <w:t>c</w:t>
          </w:r>
          <w:r w:rsidR="00B62672" w:rsidRPr="003751BA">
            <w:rPr>
              <w:rFonts w:ascii="Garamond" w:eastAsiaTheme="minorHAnsi" w:hAnsi="Garamond" w:cstheme="minorBidi"/>
              <w:sz w:val="22"/>
              <w:szCs w:val="22"/>
            </w:rPr>
            <w:t>tion (L2CSP)</w:t>
          </w:r>
        </w:p>
        <w:p w:rsidR="00B62672" w:rsidRPr="003751BA" w:rsidRDefault="001B704E" w:rsidP="00B62672">
          <w:pPr>
            <w:pStyle w:val="En-tte"/>
            <w:numPr>
              <w:ilvl w:val="0"/>
              <w:numId w:val="32"/>
            </w:numPr>
            <w:jc w:val="both"/>
            <w:rPr>
              <w:rFonts w:ascii="Garamond" w:eastAsiaTheme="minorHAnsi" w:hAnsi="Garamond" w:cstheme="minorBidi"/>
              <w:sz w:val="22"/>
              <w:szCs w:val="22"/>
            </w:rPr>
          </w:pPr>
          <w:r w:rsidRPr="003751BA">
            <w:rPr>
              <w:rFonts w:ascii="Garamond" w:eastAsiaTheme="minorHAnsi" w:hAnsi="Garamond" w:cstheme="minorBidi"/>
              <w:sz w:val="22"/>
              <w:szCs w:val="22"/>
              <w:lang w:val="fr-FR"/>
            </w:rPr>
            <w:t xml:space="preserve">Equipe </w:t>
          </w:r>
          <w:r w:rsidR="007C16A8" w:rsidRPr="003751BA">
            <w:rPr>
              <w:rFonts w:ascii="Garamond" w:eastAsiaTheme="minorHAnsi" w:hAnsi="Garamond" w:cstheme="minorBidi"/>
              <w:sz w:val="22"/>
              <w:szCs w:val="22"/>
              <w:lang w:val="fr-FR"/>
            </w:rPr>
            <w:t xml:space="preserve">du Pr. </w:t>
          </w:r>
          <w:r w:rsidRPr="003751BA">
            <w:rPr>
              <w:rFonts w:ascii="Garamond" w:eastAsiaTheme="minorHAnsi" w:hAnsi="Garamond" w:cstheme="minorBidi"/>
              <w:sz w:val="22"/>
              <w:szCs w:val="22"/>
              <w:lang w:val="fr-FR"/>
            </w:rPr>
            <w:t xml:space="preserve"> Aouchiche</w:t>
          </w:r>
          <w:r w:rsidR="003D170C" w:rsidRPr="003751BA">
            <w:rPr>
              <w:rFonts w:ascii="Garamond" w:eastAsiaTheme="minorHAnsi" w:hAnsi="Garamond" w:cstheme="minorBidi"/>
              <w:sz w:val="22"/>
              <w:szCs w:val="22"/>
              <w:lang w:val="fr-FR"/>
            </w:rPr>
            <w:t xml:space="preserve"> Hocine</w:t>
          </w:r>
          <w:r w:rsidR="00BE77F8" w:rsidRPr="003751BA">
            <w:rPr>
              <w:rFonts w:ascii="Garamond" w:eastAsiaTheme="minorHAnsi" w:hAnsi="Garamond" w:cstheme="minorBidi"/>
              <w:sz w:val="22"/>
              <w:szCs w:val="22"/>
              <w:lang w:val="fr-FR"/>
            </w:rPr>
            <w:t>,</w:t>
          </w:r>
          <w:r w:rsidRPr="003751BA">
            <w:rPr>
              <w:rFonts w:ascii="Garamond" w:eastAsiaTheme="minorHAnsi" w:hAnsi="Garamond" w:cstheme="minorBidi"/>
              <w:sz w:val="22"/>
              <w:szCs w:val="22"/>
              <w:lang w:val="fr-FR"/>
            </w:rPr>
            <w:t xml:space="preserve"> rattachée au </w:t>
          </w:r>
          <w:r w:rsidR="00B62672" w:rsidRPr="003751BA">
            <w:rPr>
              <w:rFonts w:ascii="Garamond" w:eastAsiaTheme="minorHAnsi" w:hAnsi="Garamond" w:cstheme="minorBidi"/>
              <w:sz w:val="22"/>
              <w:szCs w:val="22"/>
            </w:rPr>
            <w:t>Laboratoire de Mécanique, Structure &amp; Énergétique (LMSE)</w:t>
          </w:r>
        </w:p>
        <w:p w:rsidR="001B704E" w:rsidRDefault="001B704E" w:rsidP="00B62672">
          <w:pPr>
            <w:pStyle w:val="En-tte"/>
            <w:ind w:left="720"/>
            <w:jc w:val="both"/>
            <w:rPr>
              <w:rFonts w:eastAsiaTheme="minorHAnsi" w:cstheme="minorBidi"/>
              <w:b/>
              <w:lang w:val="fr-FR"/>
            </w:rPr>
          </w:pPr>
        </w:p>
        <w:p w:rsidR="00B62672" w:rsidRDefault="00B62672" w:rsidP="00B62672">
          <w:pPr>
            <w:pStyle w:val="En-tte"/>
            <w:jc w:val="both"/>
            <w:rPr>
              <w:rFonts w:eastAsiaTheme="minorHAnsi" w:cstheme="minorBidi"/>
              <w:b/>
              <w:lang w:val="fr-FR"/>
            </w:rPr>
          </w:pPr>
        </w:p>
        <w:p w:rsidR="00B62672" w:rsidRDefault="00B62672" w:rsidP="00B62672">
          <w:pPr>
            <w:pStyle w:val="En-tte"/>
            <w:jc w:val="both"/>
            <w:rPr>
              <w:rFonts w:eastAsiaTheme="minorHAnsi" w:cstheme="minorBidi"/>
              <w:b/>
              <w:lang w:val="fr-FR"/>
            </w:rPr>
          </w:pPr>
        </w:p>
        <w:p w:rsidR="00B62672" w:rsidRDefault="00B62672" w:rsidP="00B62672">
          <w:pPr>
            <w:pStyle w:val="En-tte"/>
            <w:jc w:val="both"/>
            <w:rPr>
              <w:rFonts w:eastAsiaTheme="minorHAnsi" w:cstheme="minorBidi"/>
              <w:b/>
              <w:lang w:val="fr-FR"/>
            </w:rPr>
          </w:pPr>
        </w:p>
        <w:p w:rsidR="00B62672" w:rsidRDefault="00B62672" w:rsidP="00B62672">
          <w:pPr>
            <w:pStyle w:val="En-tte"/>
            <w:jc w:val="both"/>
            <w:rPr>
              <w:rFonts w:eastAsiaTheme="minorHAnsi" w:cstheme="minorBidi"/>
              <w:b/>
              <w:lang w:val="fr-FR"/>
            </w:rPr>
          </w:pPr>
        </w:p>
        <w:p w:rsidR="008B3598" w:rsidRDefault="008B3598" w:rsidP="00B62672">
          <w:pPr>
            <w:pStyle w:val="En-tte"/>
            <w:jc w:val="both"/>
            <w:rPr>
              <w:rFonts w:eastAsiaTheme="minorHAnsi" w:cstheme="minorBidi"/>
              <w:b/>
              <w:lang w:val="fr-FR"/>
            </w:rPr>
          </w:pPr>
        </w:p>
        <w:p w:rsidR="008B3598" w:rsidRDefault="008B3598" w:rsidP="00B62672">
          <w:pPr>
            <w:pStyle w:val="En-tte"/>
            <w:jc w:val="both"/>
            <w:rPr>
              <w:rFonts w:eastAsiaTheme="minorHAnsi" w:cstheme="minorBidi"/>
              <w:b/>
              <w:lang w:val="fr-FR"/>
            </w:rPr>
          </w:pPr>
        </w:p>
        <w:p w:rsidR="008B3598" w:rsidRDefault="008B3598" w:rsidP="00B62672">
          <w:pPr>
            <w:pStyle w:val="En-tte"/>
            <w:jc w:val="both"/>
            <w:rPr>
              <w:rFonts w:eastAsiaTheme="minorHAnsi" w:cstheme="minorBidi"/>
              <w:b/>
              <w:lang w:val="fr-FR"/>
            </w:rPr>
          </w:pPr>
        </w:p>
        <w:p w:rsidR="008B3598" w:rsidRDefault="008B3598" w:rsidP="00B62672">
          <w:pPr>
            <w:pStyle w:val="En-tte"/>
            <w:jc w:val="both"/>
            <w:rPr>
              <w:rFonts w:eastAsiaTheme="minorHAnsi" w:cstheme="minorBidi"/>
              <w:b/>
              <w:lang w:val="fr-FR"/>
            </w:rPr>
          </w:pPr>
        </w:p>
        <w:p w:rsidR="008B3598" w:rsidRDefault="008B3598" w:rsidP="00B62672">
          <w:pPr>
            <w:pStyle w:val="En-tte"/>
            <w:jc w:val="both"/>
            <w:rPr>
              <w:rFonts w:eastAsiaTheme="minorHAnsi" w:cstheme="minorBidi"/>
              <w:b/>
              <w:lang w:val="fr-FR"/>
            </w:rPr>
          </w:pPr>
        </w:p>
        <w:p w:rsidR="008B3598" w:rsidRDefault="008B3598" w:rsidP="00B62672">
          <w:pPr>
            <w:pStyle w:val="En-tte"/>
            <w:jc w:val="both"/>
            <w:rPr>
              <w:rFonts w:eastAsiaTheme="minorHAnsi" w:cstheme="minorBidi"/>
              <w:b/>
              <w:lang w:val="fr-FR"/>
            </w:rPr>
          </w:pPr>
        </w:p>
        <w:p w:rsidR="008B3598" w:rsidRDefault="008B3598" w:rsidP="00B62672">
          <w:pPr>
            <w:pStyle w:val="En-tte"/>
            <w:jc w:val="both"/>
            <w:rPr>
              <w:rFonts w:eastAsiaTheme="minorHAnsi" w:cstheme="minorBidi"/>
              <w:b/>
              <w:lang w:val="fr-FR"/>
            </w:rPr>
          </w:pPr>
        </w:p>
        <w:p w:rsidR="008B3598" w:rsidRDefault="008B3598" w:rsidP="00B62672">
          <w:pPr>
            <w:pStyle w:val="En-tte"/>
            <w:jc w:val="both"/>
            <w:rPr>
              <w:rFonts w:eastAsiaTheme="minorHAnsi" w:cstheme="minorBidi"/>
              <w:b/>
              <w:lang w:val="fr-FR"/>
            </w:rPr>
          </w:pPr>
        </w:p>
        <w:p w:rsidR="008B3598" w:rsidRDefault="008B3598" w:rsidP="00B62672">
          <w:pPr>
            <w:pStyle w:val="En-tte"/>
            <w:jc w:val="both"/>
            <w:rPr>
              <w:rFonts w:eastAsiaTheme="minorHAnsi" w:cstheme="minorBidi"/>
              <w:b/>
              <w:lang w:val="fr-FR"/>
            </w:rPr>
          </w:pPr>
        </w:p>
        <w:p w:rsidR="008B3598" w:rsidRDefault="008B3598" w:rsidP="00B62672">
          <w:pPr>
            <w:pStyle w:val="En-tte"/>
            <w:jc w:val="both"/>
            <w:rPr>
              <w:rFonts w:eastAsiaTheme="minorHAnsi" w:cstheme="minorBidi"/>
              <w:b/>
              <w:lang w:val="fr-FR"/>
            </w:rPr>
          </w:pPr>
        </w:p>
        <w:p w:rsidR="008B3598" w:rsidRDefault="008B3598" w:rsidP="00B62672">
          <w:pPr>
            <w:pStyle w:val="En-tte"/>
            <w:jc w:val="both"/>
            <w:rPr>
              <w:rFonts w:eastAsiaTheme="minorHAnsi" w:cstheme="minorBidi"/>
              <w:b/>
              <w:lang w:val="fr-FR"/>
            </w:rPr>
          </w:pPr>
        </w:p>
        <w:p w:rsidR="008B3598" w:rsidRDefault="008B3598" w:rsidP="00B62672">
          <w:pPr>
            <w:pStyle w:val="En-tte"/>
            <w:jc w:val="both"/>
            <w:rPr>
              <w:rFonts w:eastAsiaTheme="minorHAnsi" w:cstheme="minorBidi"/>
              <w:b/>
              <w:lang w:val="fr-FR"/>
            </w:rPr>
          </w:pPr>
        </w:p>
        <w:p w:rsidR="008B3598" w:rsidRDefault="008B3598" w:rsidP="00B62672">
          <w:pPr>
            <w:pStyle w:val="En-tte"/>
            <w:jc w:val="both"/>
            <w:rPr>
              <w:rFonts w:eastAsiaTheme="minorHAnsi" w:cstheme="minorBidi"/>
              <w:b/>
              <w:lang w:val="fr-FR"/>
            </w:rPr>
          </w:pPr>
        </w:p>
        <w:p w:rsidR="008B3598" w:rsidRDefault="008B3598" w:rsidP="00B62672">
          <w:pPr>
            <w:pStyle w:val="En-tte"/>
            <w:jc w:val="both"/>
            <w:rPr>
              <w:rFonts w:eastAsiaTheme="minorHAnsi" w:cstheme="minorBidi"/>
              <w:b/>
              <w:lang w:val="fr-FR"/>
            </w:rPr>
          </w:pPr>
        </w:p>
        <w:p w:rsidR="008B3598" w:rsidRDefault="008B3598" w:rsidP="00B62672">
          <w:pPr>
            <w:pStyle w:val="En-tte"/>
            <w:jc w:val="both"/>
            <w:rPr>
              <w:rFonts w:eastAsiaTheme="minorHAnsi" w:cstheme="minorBidi"/>
              <w:b/>
              <w:lang w:val="fr-FR"/>
            </w:rPr>
          </w:pPr>
        </w:p>
        <w:p w:rsidR="008B3598" w:rsidRDefault="008B3598" w:rsidP="00B62672">
          <w:pPr>
            <w:pStyle w:val="En-tte"/>
            <w:jc w:val="both"/>
            <w:rPr>
              <w:rFonts w:eastAsiaTheme="minorHAnsi" w:cstheme="minorBidi"/>
              <w:b/>
              <w:lang w:val="fr-FR"/>
            </w:rPr>
          </w:pPr>
        </w:p>
        <w:p w:rsidR="008B3598" w:rsidRDefault="008B3598" w:rsidP="00B62672">
          <w:pPr>
            <w:pStyle w:val="En-tte"/>
            <w:jc w:val="both"/>
            <w:rPr>
              <w:rFonts w:eastAsiaTheme="minorHAnsi" w:cstheme="minorBidi"/>
              <w:b/>
              <w:lang w:val="fr-FR"/>
            </w:rPr>
          </w:pPr>
        </w:p>
        <w:p w:rsidR="008B3598" w:rsidRDefault="008B3598" w:rsidP="00B62672">
          <w:pPr>
            <w:pStyle w:val="En-tte"/>
            <w:jc w:val="both"/>
            <w:rPr>
              <w:rFonts w:eastAsiaTheme="minorHAnsi" w:cstheme="minorBidi"/>
              <w:b/>
              <w:lang w:val="fr-FR"/>
            </w:rPr>
          </w:pPr>
        </w:p>
        <w:p w:rsidR="008B3598" w:rsidRDefault="008B3598" w:rsidP="00B62672">
          <w:pPr>
            <w:pStyle w:val="En-tte"/>
            <w:jc w:val="both"/>
            <w:rPr>
              <w:rFonts w:eastAsiaTheme="minorHAnsi" w:cstheme="minorBidi"/>
              <w:b/>
              <w:lang w:val="fr-FR"/>
            </w:rPr>
          </w:pPr>
        </w:p>
        <w:p w:rsidR="00B62672" w:rsidRDefault="00B62672" w:rsidP="00B62672">
          <w:pPr>
            <w:pStyle w:val="En-tte"/>
            <w:jc w:val="both"/>
            <w:rPr>
              <w:rFonts w:eastAsiaTheme="minorHAnsi" w:cstheme="minorBidi"/>
              <w:b/>
              <w:lang w:val="fr-FR"/>
            </w:rPr>
          </w:pPr>
        </w:p>
        <w:p w:rsidR="00B62672" w:rsidRDefault="00B62672" w:rsidP="00B62672">
          <w:pPr>
            <w:pStyle w:val="En-tte"/>
            <w:jc w:val="both"/>
            <w:rPr>
              <w:rFonts w:eastAsiaTheme="minorHAnsi" w:cstheme="minorBidi"/>
              <w:b/>
              <w:lang w:val="fr-FR"/>
            </w:rPr>
          </w:pPr>
        </w:p>
        <w:p w:rsidR="00495AB0" w:rsidRPr="00B62672" w:rsidRDefault="00495AB0" w:rsidP="00F110BE">
          <w:pPr>
            <w:pStyle w:val="En-tte"/>
            <w:jc w:val="both"/>
            <w:rPr>
              <w:rFonts w:asciiTheme="minorHAnsi" w:eastAsiaTheme="minorHAnsi" w:hAnsiTheme="minorHAnsi" w:cstheme="minorBidi"/>
              <w:b/>
            </w:rPr>
          </w:pPr>
        </w:p>
        <w:sdt>
          <w:sdtPr>
            <w:rPr>
              <w:rFonts w:ascii="Times New Roman" w:eastAsia="Times New Roman" w:hAnsi="Times New Roman" w:cs="Times New Roman"/>
              <w:b w:val="0"/>
              <w:bCs w:val="0"/>
              <w:color w:val="auto"/>
              <w:sz w:val="24"/>
              <w:szCs w:val="24"/>
            </w:rPr>
            <w:id w:val="23456495"/>
            <w:docPartObj>
              <w:docPartGallery w:val="Table of Contents"/>
              <w:docPartUnique/>
            </w:docPartObj>
          </w:sdtPr>
          <w:sdtContent>
            <w:p w:rsidR="0095740C" w:rsidRDefault="0095740C">
              <w:pPr>
                <w:pStyle w:val="En-ttedetabledesmatires"/>
              </w:pPr>
              <w:r>
                <w:t>Sommaire</w:t>
              </w:r>
            </w:p>
            <w:p w:rsidR="003751BA" w:rsidRPr="003751BA" w:rsidRDefault="00BA1619">
              <w:pPr>
                <w:pStyle w:val="TM1"/>
                <w:tabs>
                  <w:tab w:val="right" w:leader="dot" w:pos="10338"/>
                </w:tabs>
                <w:rPr>
                  <w:rFonts w:ascii="Garamond" w:eastAsiaTheme="minorEastAsia" w:hAnsi="Garamond" w:cstheme="minorBidi"/>
                  <w:noProof/>
                  <w:sz w:val="22"/>
                  <w:szCs w:val="22"/>
                </w:rPr>
              </w:pPr>
              <w:r>
                <w:fldChar w:fldCharType="begin"/>
              </w:r>
              <w:r w:rsidR="0095740C">
                <w:instrText xml:space="preserve"> TOC \o "1-3" \h \z \u </w:instrText>
              </w:r>
              <w:r>
                <w:fldChar w:fldCharType="separate"/>
              </w:r>
              <w:hyperlink w:anchor="_Toc67855068" w:history="1">
                <w:r w:rsidR="003751BA" w:rsidRPr="003751BA">
                  <w:rPr>
                    <w:rStyle w:val="Lienhypertexte"/>
                    <w:rFonts w:ascii="Garamond" w:eastAsia="Calibri" w:hAnsi="Garamond"/>
                    <w:noProof/>
                    <w:sz w:val="22"/>
                    <w:szCs w:val="22"/>
                  </w:rPr>
                  <w:t>Evaluation  des offres de formations des trois années 2013/2014, 2014/2015 et 2015/2016 (après épuisement du délai  reglémentaire  pour la soutenance).</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_Toc67855068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7</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069" w:history="1">
                <w:r w:rsidR="003751BA" w:rsidRPr="003751BA">
                  <w:rPr>
                    <w:rStyle w:val="Lienhypertexte"/>
                    <w:rFonts w:ascii="Garamond" w:eastAsia="Calibri" w:hAnsi="Garamond"/>
                    <w:noProof/>
                    <w:sz w:val="22"/>
                    <w:szCs w:val="22"/>
                  </w:rPr>
                  <w:t>Evaluation des formations DLMD de l’année 2013/2014 (après 07 ans)</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_Toc67855069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7</w:t>
                </w:r>
                <w:r w:rsidRPr="003751BA">
                  <w:rPr>
                    <w:rFonts w:ascii="Garamond" w:hAnsi="Garamond"/>
                    <w:noProof/>
                    <w:webHidden/>
                    <w:sz w:val="22"/>
                    <w:szCs w:val="22"/>
                  </w:rPr>
                  <w:fldChar w:fldCharType="end"/>
                </w:r>
              </w:hyperlink>
            </w:p>
            <w:p w:rsidR="003751BA" w:rsidRPr="003751BA" w:rsidRDefault="00BA1619">
              <w:pPr>
                <w:pStyle w:val="TM3"/>
                <w:rPr>
                  <w:rFonts w:ascii="Garamond" w:eastAsiaTheme="minorEastAsia" w:hAnsi="Garamond" w:cstheme="minorBidi"/>
                  <w:noProof/>
                  <w:sz w:val="22"/>
                  <w:szCs w:val="22"/>
                </w:rPr>
              </w:pPr>
              <w:hyperlink w:anchor="_Toc67855070" w:history="1">
                <w:r w:rsidR="003751BA" w:rsidRPr="003751BA">
                  <w:rPr>
                    <w:rStyle w:val="Lienhypertexte"/>
                    <w:rFonts w:ascii="Garamond" w:eastAsia="Calibri" w:hAnsi="Garamond"/>
                    <w:noProof/>
                    <w:sz w:val="22"/>
                    <w:szCs w:val="22"/>
                  </w:rPr>
                  <w:t>Formations agréées :</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_Toc67855070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7</w:t>
                </w:r>
                <w:r w:rsidRPr="003751BA">
                  <w:rPr>
                    <w:rFonts w:ascii="Garamond" w:hAnsi="Garamond"/>
                    <w:noProof/>
                    <w:webHidden/>
                    <w:sz w:val="22"/>
                    <w:szCs w:val="22"/>
                  </w:rPr>
                  <w:fldChar w:fldCharType="end"/>
                </w:r>
              </w:hyperlink>
            </w:p>
            <w:p w:rsidR="003751BA" w:rsidRPr="003751BA" w:rsidRDefault="00BA1619">
              <w:pPr>
                <w:pStyle w:val="TM3"/>
                <w:rPr>
                  <w:rFonts w:ascii="Garamond" w:eastAsiaTheme="minorEastAsia" w:hAnsi="Garamond" w:cstheme="minorBidi"/>
                  <w:noProof/>
                  <w:sz w:val="22"/>
                  <w:szCs w:val="22"/>
                </w:rPr>
              </w:pPr>
              <w:hyperlink w:anchor="_Toc67855071" w:history="1">
                <w:r w:rsidR="003751BA" w:rsidRPr="003751BA">
                  <w:rPr>
                    <w:rStyle w:val="Lienhypertexte"/>
                    <w:rFonts w:ascii="Garamond" w:eastAsia="Calibri" w:hAnsi="Garamond"/>
                    <w:noProof/>
                    <w:sz w:val="22"/>
                    <w:szCs w:val="22"/>
                  </w:rPr>
                  <w:t>Bilan statistique</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_Toc67855071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7</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072" w:history="1">
                <w:r w:rsidR="003751BA" w:rsidRPr="003751BA">
                  <w:rPr>
                    <w:rStyle w:val="Lienhypertexte"/>
                    <w:rFonts w:ascii="Garamond" w:eastAsia="Calibri" w:hAnsi="Garamond"/>
                    <w:noProof/>
                    <w:sz w:val="22"/>
                    <w:szCs w:val="22"/>
                  </w:rPr>
                  <w:t>Evaluation des formations DLMD de l’année 2014/2015 (après 6 ans)</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_Toc67855072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7</w:t>
                </w:r>
                <w:r w:rsidRPr="003751BA">
                  <w:rPr>
                    <w:rFonts w:ascii="Garamond" w:hAnsi="Garamond"/>
                    <w:noProof/>
                    <w:webHidden/>
                    <w:sz w:val="22"/>
                    <w:szCs w:val="22"/>
                  </w:rPr>
                  <w:fldChar w:fldCharType="end"/>
                </w:r>
              </w:hyperlink>
            </w:p>
            <w:p w:rsidR="003751BA" w:rsidRPr="003751BA" w:rsidRDefault="00BA1619">
              <w:pPr>
                <w:pStyle w:val="TM3"/>
                <w:rPr>
                  <w:rFonts w:ascii="Garamond" w:eastAsiaTheme="minorEastAsia" w:hAnsi="Garamond" w:cstheme="minorBidi"/>
                  <w:noProof/>
                  <w:sz w:val="22"/>
                  <w:szCs w:val="22"/>
                </w:rPr>
              </w:pPr>
              <w:hyperlink w:anchor="_Toc67855073" w:history="1">
                <w:r w:rsidR="003751BA" w:rsidRPr="003751BA">
                  <w:rPr>
                    <w:rStyle w:val="Lienhypertexte"/>
                    <w:rFonts w:ascii="Garamond" w:eastAsia="Calibri" w:hAnsi="Garamond"/>
                    <w:noProof/>
                    <w:sz w:val="22"/>
                    <w:szCs w:val="22"/>
                  </w:rPr>
                  <w:t>Formations agréées :</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_Toc67855073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7</w:t>
                </w:r>
                <w:r w:rsidRPr="003751BA">
                  <w:rPr>
                    <w:rFonts w:ascii="Garamond" w:hAnsi="Garamond"/>
                    <w:noProof/>
                    <w:webHidden/>
                    <w:sz w:val="22"/>
                    <w:szCs w:val="22"/>
                  </w:rPr>
                  <w:fldChar w:fldCharType="end"/>
                </w:r>
              </w:hyperlink>
            </w:p>
            <w:p w:rsidR="003751BA" w:rsidRPr="003751BA" w:rsidRDefault="00BA1619">
              <w:pPr>
                <w:pStyle w:val="TM3"/>
                <w:rPr>
                  <w:rFonts w:ascii="Garamond" w:eastAsiaTheme="minorEastAsia" w:hAnsi="Garamond" w:cstheme="minorBidi"/>
                  <w:noProof/>
                  <w:sz w:val="22"/>
                  <w:szCs w:val="22"/>
                </w:rPr>
              </w:pPr>
              <w:hyperlink w:anchor="_Toc67855074" w:history="1">
                <w:r w:rsidR="003751BA" w:rsidRPr="003751BA">
                  <w:rPr>
                    <w:rStyle w:val="Lienhypertexte"/>
                    <w:rFonts w:ascii="Garamond" w:eastAsia="Calibri" w:hAnsi="Garamond"/>
                    <w:noProof/>
                    <w:sz w:val="22"/>
                    <w:szCs w:val="22"/>
                  </w:rPr>
                  <w:t>Bilan statistique</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_Toc67855074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8</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075" w:history="1">
                <w:r w:rsidR="003751BA" w:rsidRPr="003751BA">
                  <w:rPr>
                    <w:rStyle w:val="Lienhypertexte"/>
                    <w:rFonts w:ascii="Garamond" w:eastAsia="Calibri" w:hAnsi="Garamond"/>
                    <w:noProof/>
                    <w:sz w:val="22"/>
                    <w:szCs w:val="22"/>
                  </w:rPr>
                  <w:t>Evaluation des formations DLMD de l’année 2015/2016 (après 5 ans)</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_Toc67855075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8</w:t>
                </w:r>
                <w:r w:rsidRPr="003751BA">
                  <w:rPr>
                    <w:rFonts w:ascii="Garamond" w:hAnsi="Garamond"/>
                    <w:noProof/>
                    <w:webHidden/>
                    <w:sz w:val="22"/>
                    <w:szCs w:val="22"/>
                  </w:rPr>
                  <w:fldChar w:fldCharType="end"/>
                </w:r>
              </w:hyperlink>
            </w:p>
            <w:p w:rsidR="003751BA" w:rsidRPr="003751BA" w:rsidRDefault="00BA1619">
              <w:pPr>
                <w:pStyle w:val="TM3"/>
                <w:rPr>
                  <w:rFonts w:ascii="Garamond" w:eastAsiaTheme="minorEastAsia" w:hAnsi="Garamond" w:cstheme="minorBidi"/>
                  <w:noProof/>
                  <w:sz w:val="22"/>
                  <w:szCs w:val="22"/>
                </w:rPr>
              </w:pPr>
              <w:hyperlink w:anchor="_Toc67855076" w:history="1">
                <w:r w:rsidR="003751BA" w:rsidRPr="003751BA">
                  <w:rPr>
                    <w:rStyle w:val="Lienhypertexte"/>
                    <w:rFonts w:ascii="Garamond" w:eastAsia="Calibri" w:hAnsi="Garamond"/>
                    <w:noProof/>
                    <w:sz w:val="22"/>
                    <w:szCs w:val="22"/>
                  </w:rPr>
                  <w:t>Formations agréées :</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_Toc67855076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8</w:t>
                </w:r>
                <w:r w:rsidRPr="003751BA">
                  <w:rPr>
                    <w:rFonts w:ascii="Garamond" w:hAnsi="Garamond"/>
                    <w:noProof/>
                    <w:webHidden/>
                    <w:sz w:val="22"/>
                    <w:szCs w:val="22"/>
                  </w:rPr>
                  <w:fldChar w:fldCharType="end"/>
                </w:r>
              </w:hyperlink>
            </w:p>
            <w:p w:rsidR="003751BA" w:rsidRPr="003751BA" w:rsidRDefault="00BA1619">
              <w:pPr>
                <w:pStyle w:val="TM3"/>
                <w:rPr>
                  <w:rFonts w:ascii="Garamond" w:eastAsiaTheme="minorEastAsia" w:hAnsi="Garamond" w:cstheme="minorBidi"/>
                  <w:noProof/>
                  <w:sz w:val="22"/>
                  <w:szCs w:val="22"/>
                </w:rPr>
              </w:pPr>
              <w:hyperlink w:anchor="_Toc67855077" w:history="1">
                <w:r w:rsidR="003751BA" w:rsidRPr="003751BA">
                  <w:rPr>
                    <w:rStyle w:val="Lienhypertexte"/>
                    <w:rFonts w:ascii="Garamond" w:eastAsia="Calibri" w:hAnsi="Garamond"/>
                    <w:noProof/>
                    <w:sz w:val="22"/>
                    <w:szCs w:val="22"/>
                  </w:rPr>
                  <w:t>Bilan statistique</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_Toc67855077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8</w:t>
                </w:r>
                <w:r w:rsidRPr="003751BA">
                  <w:rPr>
                    <w:rFonts w:ascii="Garamond" w:hAnsi="Garamond"/>
                    <w:noProof/>
                    <w:webHidden/>
                    <w:sz w:val="22"/>
                    <w:szCs w:val="22"/>
                  </w:rPr>
                  <w:fldChar w:fldCharType="end"/>
                </w:r>
              </w:hyperlink>
            </w:p>
            <w:p w:rsidR="003751BA" w:rsidRPr="003751BA" w:rsidRDefault="00BA1619">
              <w:pPr>
                <w:pStyle w:val="TM3"/>
                <w:rPr>
                  <w:rFonts w:ascii="Garamond" w:eastAsiaTheme="minorEastAsia" w:hAnsi="Garamond" w:cstheme="minorBidi"/>
                  <w:noProof/>
                  <w:sz w:val="22"/>
                  <w:szCs w:val="22"/>
                </w:rPr>
              </w:pPr>
              <w:hyperlink w:anchor="_Toc67855078" w:history="1">
                <w:r w:rsidR="003751BA" w:rsidRPr="003751BA">
                  <w:rPr>
                    <w:rStyle w:val="Lienhypertexte"/>
                    <w:rFonts w:ascii="Garamond" w:eastAsia="Calibri" w:hAnsi="Garamond"/>
                    <w:noProof/>
                    <w:sz w:val="22"/>
                    <w:szCs w:val="22"/>
                  </w:rPr>
                  <w:t>Formations agréées pour 2016-2017</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_Toc67855078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9</w:t>
                </w:r>
                <w:r w:rsidRPr="003751BA">
                  <w:rPr>
                    <w:rFonts w:ascii="Garamond" w:hAnsi="Garamond"/>
                    <w:noProof/>
                    <w:webHidden/>
                    <w:sz w:val="22"/>
                    <w:szCs w:val="22"/>
                  </w:rPr>
                  <w:fldChar w:fldCharType="end"/>
                </w:r>
              </w:hyperlink>
            </w:p>
            <w:p w:rsidR="003751BA" w:rsidRPr="003751BA" w:rsidRDefault="00BA1619">
              <w:pPr>
                <w:pStyle w:val="TM3"/>
                <w:rPr>
                  <w:rFonts w:ascii="Garamond" w:eastAsiaTheme="minorEastAsia" w:hAnsi="Garamond" w:cstheme="minorBidi"/>
                  <w:noProof/>
                  <w:sz w:val="22"/>
                  <w:szCs w:val="22"/>
                </w:rPr>
              </w:pPr>
              <w:hyperlink w:anchor="_Toc67855079" w:history="1">
                <w:r w:rsidR="003751BA" w:rsidRPr="003751BA">
                  <w:rPr>
                    <w:rStyle w:val="Lienhypertexte"/>
                    <w:rFonts w:ascii="Garamond" w:eastAsia="Calibri" w:hAnsi="Garamond"/>
                    <w:noProof/>
                    <w:sz w:val="22"/>
                    <w:szCs w:val="22"/>
                  </w:rPr>
                  <w:t>Formations agréées pour 2017-2018</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_Toc67855079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9</w:t>
                </w:r>
                <w:r w:rsidRPr="003751BA">
                  <w:rPr>
                    <w:rFonts w:ascii="Garamond" w:hAnsi="Garamond"/>
                    <w:noProof/>
                    <w:webHidden/>
                    <w:sz w:val="22"/>
                    <w:szCs w:val="22"/>
                  </w:rPr>
                  <w:fldChar w:fldCharType="end"/>
                </w:r>
              </w:hyperlink>
            </w:p>
            <w:p w:rsidR="003751BA" w:rsidRPr="003751BA" w:rsidRDefault="00BA1619">
              <w:pPr>
                <w:pStyle w:val="TM3"/>
                <w:rPr>
                  <w:rFonts w:ascii="Garamond" w:eastAsiaTheme="minorEastAsia" w:hAnsi="Garamond" w:cstheme="minorBidi"/>
                  <w:noProof/>
                  <w:sz w:val="22"/>
                  <w:szCs w:val="22"/>
                </w:rPr>
              </w:pPr>
              <w:hyperlink w:anchor="_Toc67855080" w:history="1">
                <w:r w:rsidR="003751BA" w:rsidRPr="003751BA">
                  <w:rPr>
                    <w:rStyle w:val="Lienhypertexte"/>
                    <w:rFonts w:ascii="Garamond" w:eastAsia="Calibri" w:hAnsi="Garamond"/>
                    <w:noProof/>
                    <w:sz w:val="22"/>
                    <w:szCs w:val="22"/>
                  </w:rPr>
                  <w:t>Formations agréées pour  2018-2019</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_Toc67855080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10</w:t>
                </w:r>
                <w:r w:rsidRPr="003751BA">
                  <w:rPr>
                    <w:rFonts w:ascii="Garamond" w:hAnsi="Garamond"/>
                    <w:noProof/>
                    <w:webHidden/>
                    <w:sz w:val="22"/>
                    <w:szCs w:val="22"/>
                  </w:rPr>
                  <w:fldChar w:fldCharType="end"/>
                </w:r>
              </w:hyperlink>
            </w:p>
            <w:p w:rsidR="003751BA" w:rsidRPr="003751BA" w:rsidRDefault="00BA1619">
              <w:pPr>
                <w:pStyle w:val="TM3"/>
                <w:rPr>
                  <w:rFonts w:ascii="Garamond" w:eastAsiaTheme="minorEastAsia" w:hAnsi="Garamond" w:cstheme="minorBidi"/>
                  <w:noProof/>
                  <w:sz w:val="22"/>
                  <w:szCs w:val="22"/>
                </w:rPr>
              </w:pPr>
              <w:hyperlink w:anchor="_Toc67855081" w:history="1">
                <w:r w:rsidR="003751BA" w:rsidRPr="003751BA">
                  <w:rPr>
                    <w:rStyle w:val="Lienhypertexte"/>
                    <w:rFonts w:ascii="Garamond" w:eastAsia="Calibri" w:hAnsi="Garamond"/>
                    <w:noProof/>
                    <w:sz w:val="22"/>
                    <w:szCs w:val="22"/>
                  </w:rPr>
                  <w:t>Formations agréées pour 2019-2020</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_Toc67855081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10</w:t>
                </w:r>
                <w:r w:rsidRPr="003751BA">
                  <w:rPr>
                    <w:rFonts w:ascii="Garamond" w:hAnsi="Garamond"/>
                    <w:noProof/>
                    <w:webHidden/>
                    <w:sz w:val="22"/>
                    <w:szCs w:val="22"/>
                  </w:rPr>
                  <w:fldChar w:fldCharType="end"/>
                </w:r>
              </w:hyperlink>
            </w:p>
            <w:p w:rsidR="003751BA" w:rsidRPr="003751BA" w:rsidRDefault="00BA1619">
              <w:pPr>
                <w:pStyle w:val="TM3"/>
                <w:rPr>
                  <w:rFonts w:ascii="Garamond" w:eastAsiaTheme="minorEastAsia" w:hAnsi="Garamond" w:cstheme="minorBidi"/>
                  <w:noProof/>
                  <w:sz w:val="22"/>
                  <w:szCs w:val="22"/>
                </w:rPr>
              </w:pPr>
              <w:hyperlink w:anchor="_Toc67855082" w:history="1">
                <w:r w:rsidR="003751BA" w:rsidRPr="003751BA">
                  <w:rPr>
                    <w:rStyle w:val="Lienhypertexte"/>
                    <w:rFonts w:ascii="Garamond" w:eastAsia="Calibri" w:hAnsi="Garamond"/>
                    <w:noProof/>
                    <w:sz w:val="22"/>
                    <w:szCs w:val="22"/>
                  </w:rPr>
                  <w:t>Formations agréées pour 2020-2021</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_Toc67855082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10</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083" w:history="1">
                <w:r w:rsidR="003751BA" w:rsidRPr="003751BA">
                  <w:rPr>
                    <w:rStyle w:val="Lienhypertexte"/>
                    <w:rFonts w:ascii="Garamond" w:eastAsia="Calibri" w:hAnsi="Garamond"/>
                    <w:noProof/>
                    <w:sz w:val="22"/>
                    <w:szCs w:val="22"/>
                  </w:rPr>
                  <w:t>Bilan des soutenances de thèses de Doctorat Es Sciences, période 2013/2016</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_Toc67855083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10</w:t>
                </w:r>
                <w:r w:rsidRPr="003751BA">
                  <w:rPr>
                    <w:rFonts w:ascii="Garamond" w:hAnsi="Garamond"/>
                    <w:noProof/>
                    <w:webHidden/>
                    <w:sz w:val="22"/>
                    <w:szCs w:val="22"/>
                  </w:rPr>
                  <w:fldChar w:fldCharType="end"/>
                </w:r>
              </w:hyperlink>
            </w:p>
            <w:p w:rsidR="003751BA" w:rsidRPr="003751BA" w:rsidRDefault="00BA1619">
              <w:pPr>
                <w:pStyle w:val="TM1"/>
                <w:tabs>
                  <w:tab w:val="right" w:leader="dot" w:pos="10338"/>
                </w:tabs>
                <w:rPr>
                  <w:rFonts w:ascii="Garamond" w:eastAsiaTheme="minorEastAsia" w:hAnsi="Garamond" w:cstheme="minorBidi"/>
                  <w:noProof/>
                  <w:sz w:val="22"/>
                  <w:szCs w:val="22"/>
                </w:rPr>
              </w:pPr>
              <w:hyperlink w:anchor="_Toc67855084" w:history="1">
                <w:r w:rsidR="003751BA" w:rsidRPr="003751BA">
                  <w:rPr>
                    <w:rStyle w:val="Lienhypertexte"/>
                    <w:rFonts w:ascii="Garamond" w:eastAsia="Calibri" w:hAnsi="Garamond"/>
                    <w:noProof/>
                    <w:sz w:val="22"/>
                    <w:szCs w:val="22"/>
                  </w:rPr>
                  <w:t>Bilan des formations résidentielles à l’étranger</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_Toc67855084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11</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085" w:history="1">
                <w:r w:rsidR="003751BA" w:rsidRPr="003751BA">
                  <w:rPr>
                    <w:rStyle w:val="Lienhypertexte"/>
                    <w:rFonts w:ascii="Garamond" w:hAnsi="Garamond"/>
                    <w:noProof/>
                    <w:sz w:val="22"/>
                    <w:szCs w:val="22"/>
                  </w:rPr>
                  <w:t>Historique des  formations résidentielles à l'étranger, période 2001-2020</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_Toc67855085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11</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086" w:history="1">
                <w:r w:rsidR="003751BA" w:rsidRPr="003751BA">
                  <w:rPr>
                    <w:rStyle w:val="Lienhypertexte"/>
                    <w:rFonts w:ascii="Garamond" w:eastAsia="Calibri" w:hAnsi="Garamond"/>
                    <w:noProof/>
                    <w:sz w:val="22"/>
                    <w:szCs w:val="22"/>
                  </w:rPr>
                  <w:t>Bilan statistique des projets PRFU</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_Toc67855086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12</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087" w:history="1">
                <w:r w:rsidR="003751BA" w:rsidRPr="003751BA">
                  <w:rPr>
                    <w:rStyle w:val="Lienhypertexte"/>
                    <w:rFonts w:ascii="Garamond" w:eastAsia="Calibri" w:hAnsi="Garamond"/>
                    <w:noProof/>
                    <w:sz w:val="22"/>
                    <w:szCs w:val="22"/>
                  </w:rPr>
                  <w:t>Bilan statistique des Publications internationales</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_Toc67855087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13</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088" w:history="1">
                <w:r w:rsidR="003751BA" w:rsidRPr="003751BA">
                  <w:rPr>
                    <w:rStyle w:val="Lienhypertexte"/>
                    <w:rFonts w:ascii="Garamond" w:eastAsia="Calibri" w:hAnsi="Garamond"/>
                    <w:noProof/>
                    <w:sz w:val="22"/>
                    <w:szCs w:val="22"/>
                  </w:rPr>
                  <w:t>Bilan statistique de la production pédagogique</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_Toc67855088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13</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089" w:history="1">
                <w:r w:rsidR="003751BA" w:rsidRPr="003751BA">
                  <w:rPr>
                    <w:rStyle w:val="Lienhypertexte"/>
                    <w:rFonts w:ascii="Garamond" w:hAnsi="Garamond"/>
                    <w:noProof/>
                    <w:sz w:val="22"/>
                    <w:szCs w:val="22"/>
                  </w:rPr>
                  <w:t>Bilan statistique des communications nationales et internationales</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_Toc67855089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14</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090" w:history="1">
                <w:r w:rsidR="003751BA" w:rsidRPr="003751BA">
                  <w:rPr>
                    <w:rStyle w:val="Lienhypertexte"/>
                    <w:rFonts w:ascii="Garamond" w:eastAsia="Calibri" w:hAnsi="Garamond"/>
                    <w:noProof/>
                    <w:sz w:val="22"/>
                    <w:szCs w:val="22"/>
                  </w:rPr>
                  <w:t>Bilan statistique des thèses soutenues</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_Toc67855090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14</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091" w:history="1">
                <w:r w:rsidR="003751BA" w:rsidRPr="003751BA">
                  <w:rPr>
                    <w:rStyle w:val="Lienhypertexte"/>
                    <w:rFonts w:ascii="Garamond" w:eastAsia="Calibri" w:hAnsi="Garamond"/>
                    <w:noProof/>
                    <w:sz w:val="22"/>
                    <w:szCs w:val="22"/>
                  </w:rPr>
                  <w:t>Bilan statistique des Habilitations universitaires soutenues</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_Toc67855091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15</w:t>
                </w:r>
                <w:r w:rsidRPr="003751BA">
                  <w:rPr>
                    <w:rFonts w:ascii="Garamond" w:hAnsi="Garamond"/>
                    <w:noProof/>
                    <w:webHidden/>
                    <w:sz w:val="22"/>
                    <w:szCs w:val="22"/>
                  </w:rPr>
                  <w:fldChar w:fldCharType="end"/>
                </w:r>
              </w:hyperlink>
            </w:p>
            <w:p w:rsidR="003751BA" w:rsidRPr="003751BA" w:rsidRDefault="00BA1619">
              <w:pPr>
                <w:pStyle w:val="TM1"/>
                <w:tabs>
                  <w:tab w:val="right" w:leader="dot" w:pos="10338"/>
                </w:tabs>
                <w:rPr>
                  <w:rFonts w:ascii="Garamond" w:eastAsiaTheme="minorEastAsia" w:hAnsi="Garamond" w:cstheme="minorBidi"/>
                  <w:noProof/>
                  <w:sz w:val="22"/>
                  <w:szCs w:val="22"/>
                </w:rPr>
              </w:pPr>
              <w:hyperlink w:anchor="_Toc67855092" w:history="1">
                <w:r w:rsidR="003751BA" w:rsidRPr="003751BA">
                  <w:rPr>
                    <w:rStyle w:val="Lienhypertexte"/>
                    <w:rFonts w:ascii="Garamond" w:eastAsia="Calibri" w:hAnsi="Garamond"/>
                    <w:noProof/>
                    <w:sz w:val="22"/>
                    <w:szCs w:val="22"/>
                  </w:rPr>
                  <w:t>Bilan des manifestations scientifiques</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_Toc67855092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15</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093" w:history="1">
                <w:r w:rsidR="003751BA" w:rsidRPr="003751BA">
                  <w:rPr>
                    <w:rStyle w:val="Lienhypertexte"/>
                    <w:rFonts w:ascii="Garamond" w:eastAsia="Calibri" w:hAnsi="Garamond"/>
                    <w:noProof/>
                    <w:sz w:val="22"/>
                    <w:szCs w:val="22"/>
                  </w:rPr>
                  <w:t>Bilan des projets ERASMUS</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_Toc67855093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16</w:t>
                </w:r>
                <w:r w:rsidRPr="003751BA">
                  <w:rPr>
                    <w:rFonts w:ascii="Garamond" w:hAnsi="Garamond"/>
                    <w:noProof/>
                    <w:webHidden/>
                    <w:sz w:val="22"/>
                    <w:szCs w:val="22"/>
                  </w:rPr>
                  <w:fldChar w:fldCharType="end"/>
                </w:r>
              </w:hyperlink>
            </w:p>
            <w:p w:rsidR="003751BA" w:rsidRPr="003751BA" w:rsidRDefault="00BA1619">
              <w:pPr>
                <w:pStyle w:val="TM1"/>
                <w:tabs>
                  <w:tab w:val="right" w:leader="dot" w:pos="10338"/>
                </w:tabs>
                <w:rPr>
                  <w:rFonts w:ascii="Garamond" w:eastAsiaTheme="minorEastAsia" w:hAnsi="Garamond" w:cstheme="minorBidi"/>
                  <w:noProof/>
                  <w:sz w:val="22"/>
                  <w:szCs w:val="22"/>
                </w:rPr>
              </w:pPr>
              <w:hyperlink w:anchor="_Toc67855094" w:history="1">
                <w:r w:rsidR="003751BA" w:rsidRPr="003751BA">
                  <w:rPr>
                    <w:rStyle w:val="Lienhypertexte"/>
                    <w:rFonts w:ascii="Garamond" w:eastAsia="Calibri" w:hAnsi="Garamond"/>
                    <w:noProof/>
                    <w:sz w:val="22"/>
                    <w:szCs w:val="22"/>
                  </w:rPr>
                  <w:t>Liste des publications de catégorie A+</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_Toc67855094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17</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095" w:history="1">
                <w:r w:rsidR="003751BA" w:rsidRPr="003751BA">
                  <w:rPr>
                    <w:rStyle w:val="Lienhypertexte"/>
                    <w:rFonts w:ascii="Garamond" w:eastAsia="Calibri" w:hAnsi="Garamond"/>
                    <w:smallCaps/>
                    <w:noProof/>
                    <w:spacing w:val="5"/>
                    <w:sz w:val="22"/>
                    <w:szCs w:val="22"/>
                  </w:rPr>
                  <w:t>Publications Internationales Chimie (Année 2020)</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_Toc67855095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18</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096" w:history="1">
                <w:r w:rsidR="003751BA" w:rsidRPr="003751BA">
                  <w:rPr>
                    <w:rStyle w:val="Lienhypertexte"/>
                    <w:rFonts w:ascii="Garamond" w:eastAsia="Calibri" w:hAnsi="Garamond"/>
                    <w:smallCaps/>
                    <w:noProof/>
                    <w:spacing w:val="5"/>
                    <w:sz w:val="22"/>
                    <w:szCs w:val="22"/>
                  </w:rPr>
                  <w:t>Publications Internationales Chimie (Année 2019)</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_Toc67855096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19</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097" w:history="1">
                <w:r w:rsidR="003751BA" w:rsidRPr="003751BA">
                  <w:rPr>
                    <w:rStyle w:val="Lienhypertexte"/>
                    <w:rFonts w:ascii="Garamond" w:eastAsia="Calibri" w:hAnsi="Garamond"/>
                    <w:smallCaps/>
                    <w:noProof/>
                    <w:spacing w:val="5"/>
                    <w:sz w:val="22"/>
                    <w:szCs w:val="22"/>
                  </w:rPr>
                  <w:t>Publications Internationales Chimie (Année 2018)</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_Toc67855097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21</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098" w:history="1">
                <w:r w:rsidR="003751BA" w:rsidRPr="003751BA">
                  <w:rPr>
                    <w:rStyle w:val="Lienhypertexte"/>
                    <w:rFonts w:ascii="Garamond" w:eastAsia="Calibri" w:hAnsi="Garamond"/>
                    <w:smallCaps/>
                    <w:noProof/>
                    <w:spacing w:val="5"/>
                    <w:sz w:val="22"/>
                    <w:szCs w:val="22"/>
                  </w:rPr>
                  <w:t>Publications Internationales Mathématiques (Année 2020)</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_Toc67855098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23</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099" w:history="1">
                <w:r w:rsidR="003751BA" w:rsidRPr="003751BA">
                  <w:rPr>
                    <w:rStyle w:val="Lienhypertexte"/>
                    <w:rFonts w:ascii="Garamond" w:eastAsia="Calibri" w:hAnsi="Garamond"/>
                    <w:smallCaps/>
                    <w:noProof/>
                    <w:spacing w:val="5"/>
                    <w:sz w:val="22"/>
                    <w:szCs w:val="22"/>
                  </w:rPr>
                  <w:t>Publications Internationales Mathématiques (Année 2019)</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_Toc67855099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25</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100" w:history="1">
                <w:r w:rsidR="003751BA" w:rsidRPr="003751BA">
                  <w:rPr>
                    <w:rStyle w:val="Lienhypertexte"/>
                    <w:rFonts w:ascii="Garamond" w:eastAsia="Calibri" w:hAnsi="Garamond"/>
                    <w:smallCaps/>
                    <w:noProof/>
                    <w:spacing w:val="5"/>
                    <w:sz w:val="22"/>
                    <w:szCs w:val="22"/>
                  </w:rPr>
                  <w:t>Publications Internationales Mathematiques (Année 2018)</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_Toc67855100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26</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101" w:history="1">
                <w:r w:rsidR="003751BA" w:rsidRPr="003751BA">
                  <w:rPr>
                    <w:rStyle w:val="Lienhypertexte"/>
                    <w:rFonts w:ascii="Garamond" w:eastAsia="Calibri" w:hAnsi="Garamond"/>
                    <w:smallCaps/>
                    <w:noProof/>
                    <w:spacing w:val="5"/>
                    <w:sz w:val="22"/>
                    <w:szCs w:val="22"/>
                  </w:rPr>
                  <w:t>Publications Internationales PHYSIQUE (Année 2020)</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_Toc67855101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26</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102" w:history="1">
                <w:r w:rsidR="003751BA" w:rsidRPr="003751BA">
                  <w:rPr>
                    <w:rStyle w:val="Lienhypertexte"/>
                    <w:rFonts w:ascii="Garamond" w:eastAsia="Calibri" w:hAnsi="Garamond"/>
                    <w:smallCaps/>
                    <w:noProof/>
                    <w:spacing w:val="5"/>
                    <w:sz w:val="22"/>
                    <w:szCs w:val="22"/>
                  </w:rPr>
                  <w:t>Publications Internationales PHYSIQUE (Année 2019)</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_Toc67855102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27</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103" w:history="1">
                <w:r w:rsidR="003751BA" w:rsidRPr="003751BA">
                  <w:rPr>
                    <w:rStyle w:val="Lienhypertexte"/>
                    <w:rFonts w:ascii="Garamond" w:eastAsia="Calibri" w:hAnsi="Garamond"/>
                    <w:smallCaps/>
                    <w:noProof/>
                    <w:spacing w:val="5"/>
                    <w:sz w:val="22"/>
                    <w:szCs w:val="22"/>
                  </w:rPr>
                  <w:t>Publications Internationales PHYSIQUE (Année 2018)</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_Toc67855103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28</w:t>
                </w:r>
                <w:r w:rsidRPr="003751BA">
                  <w:rPr>
                    <w:rFonts w:ascii="Garamond" w:hAnsi="Garamond"/>
                    <w:noProof/>
                    <w:webHidden/>
                    <w:sz w:val="22"/>
                    <w:szCs w:val="22"/>
                  </w:rPr>
                  <w:fldChar w:fldCharType="end"/>
                </w:r>
              </w:hyperlink>
            </w:p>
            <w:p w:rsidR="003751BA" w:rsidRPr="003751BA" w:rsidRDefault="00BA1619">
              <w:pPr>
                <w:pStyle w:val="TM1"/>
                <w:tabs>
                  <w:tab w:val="right" w:leader="dot" w:pos="10338"/>
                </w:tabs>
                <w:rPr>
                  <w:rFonts w:ascii="Garamond" w:eastAsiaTheme="minorEastAsia" w:hAnsi="Garamond" w:cstheme="minorBidi"/>
                  <w:noProof/>
                  <w:sz w:val="22"/>
                  <w:szCs w:val="22"/>
                </w:rPr>
              </w:pPr>
              <w:hyperlink w:anchor="_Toc67855104" w:history="1">
                <w:r w:rsidR="003751BA" w:rsidRPr="003751BA">
                  <w:rPr>
                    <w:rStyle w:val="Lienhypertexte"/>
                    <w:rFonts w:ascii="Garamond" w:eastAsia="Calibri" w:hAnsi="Garamond"/>
                    <w:noProof/>
                    <w:sz w:val="22"/>
                    <w:szCs w:val="22"/>
                  </w:rPr>
                  <w:t>Autres catégories de publications (AMS, ZBM,..)  (2018-2020)</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_Toc67855104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29</w:t>
                </w:r>
                <w:r w:rsidRPr="003751BA">
                  <w:rPr>
                    <w:rFonts w:ascii="Garamond" w:hAnsi="Garamond"/>
                    <w:noProof/>
                    <w:webHidden/>
                    <w:sz w:val="22"/>
                    <w:szCs w:val="22"/>
                  </w:rPr>
                  <w:fldChar w:fldCharType="end"/>
                </w:r>
              </w:hyperlink>
            </w:p>
            <w:p w:rsidR="003751BA" w:rsidRPr="003751BA" w:rsidRDefault="00BA1619">
              <w:pPr>
                <w:pStyle w:val="TM1"/>
                <w:tabs>
                  <w:tab w:val="right" w:leader="dot" w:pos="10338"/>
                </w:tabs>
                <w:rPr>
                  <w:rFonts w:ascii="Garamond" w:eastAsiaTheme="minorEastAsia" w:hAnsi="Garamond" w:cstheme="minorBidi"/>
                  <w:noProof/>
                  <w:sz w:val="22"/>
                  <w:szCs w:val="22"/>
                </w:rPr>
              </w:pPr>
              <w:hyperlink w:anchor="_Toc67855105" w:history="1">
                <w:r w:rsidR="003751BA" w:rsidRPr="003751BA">
                  <w:rPr>
                    <w:rStyle w:val="Lienhypertexte"/>
                    <w:rFonts w:ascii="Garamond" w:eastAsia="Calibri" w:hAnsi="Garamond"/>
                    <w:smallCaps/>
                    <w:noProof/>
                    <w:spacing w:val="5"/>
                    <w:sz w:val="22"/>
                    <w:szCs w:val="22"/>
                  </w:rPr>
                  <w:t>Proceedings IEEE (Scopus &amp; WOS)</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_Toc67855105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30</w:t>
                </w:r>
                <w:r w:rsidRPr="003751BA">
                  <w:rPr>
                    <w:rFonts w:ascii="Garamond" w:hAnsi="Garamond"/>
                    <w:noProof/>
                    <w:webHidden/>
                    <w:sz w:val="22"/>
                    <w:szCs w:val="22"/>
                  </w:rPr>
                  <w:fldChar w:fldCharType="end"/>
                </w:r>
              </w:hyperlink>
            </w:p>
            <w:p w:rsidR="003751BA" w:rsidRPr="003751BA" w:rsidRDefault="00BA1619">
              <w:pPr>
                <w:pStyle w:val="TM1"/>
                <w:tabs>
                  <w:tab w:val="right" w:leader="dot" w:pos="10338"/>
                </w:tabs>
                <w:rPr>
                  <w:rFonts w:ascii="Garamond" w:eastAsiaTheme="minorEastAsia" w:hAnsi="Garamond" w:cstheme="minorBidi"/>
                  <w:noProof/>
                  <w:sz w:val="22"/>
                  <w:szCs w:val="22"/>
                </w:rPr>
              </w:pPr>
              <w:hyperlink w:anchor="_Toc67855106" w:history="1">
                <w:r w:rsidR="003751BA" w:rsidRPr="003751BA">
                  <w:rPr>
                    <w:rStyle w:val="Lienhypertexte"/>
                    <w:rFonts w:ascii="Garamond" w:eastAsia="Calibri" w:hAnsi="Garamond"/>
                    <w:noProof/>
                    <w:sz w:val="22"/>
                    <w:szCs w:val="22"/>
                  </w:rPr>
                  <w:t>Proceedings SPIE digital library (PHYSIQUE)</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_Toc67855106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31</w:t>
                </w:r>
                <w:r w:rsidRPr="003751BA">
                  <w:rPr>
                    <w:rFonts w:ascii="Garamond" w:hAnsi="Garamond"/>
                    <w:noProof/>
                    <w:webHidden/>
                    <w:sz w:val="22"/>
                    <w:szCs w:val="22"/>
                  </w:rPr>
                  <w:fldChar w:fldCharType="end"/>
                </w:r>
              </w:hyperlink>
            </w:p>
            <w:p w:rsidR="003751BA" w:rsidRPr="003751BA" w:rsidRDefault="00BA1619">
              <w:pPr>
                <w:pStyle w:val="TM1"/>
                <w:tabs>
                  <w:tab w:val="right" w:leader="dot" w:pos="10338"/>
                </w:tabs>
                <w:rPr>
                  <w:rFonts w:ascii="Garamond" w:eastAsiaTheme="minorEastAsia" w:hAnsi="Garamond" w:cstheme="minorBidi"/>
                  <w:noProof/>
                  <w:sz w:val="22"/>
                  <w:szCs w:val="22"/>
                </w:rPr>
              </w:pPr>
              <w:hyperlink w:anchor="_Toc67855107" w:history="1">
                <w:r w:rsidR="003751BA" w:rsidRPr="003751BA">
                  <w:rPr>
                    <w:rStyle w:val="Lienhypertexte"/>
                    <w:rFonts w:ascii="Garamond" w:eastAsia="Calibri" w:hAnsi="Garamond"/>
                    <w:smallCaps/>
                    <w:noProof/>
                    <w:spacing w:val="5"/>
                    <w:sz w:val="22"/>
                    <w:szCs w:val="22"/>
                  </w:rPr>
                  <w:t>Chapitres d’ouvrages edités par Elsevier, Springer ….</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_Toc67855107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31</w:t>
                </w:r>
                <w:r w:rsidRPr="003751BA">
                  <w:rPr>
                    <w:rFonts w:ascii="Garamond" w:hAnsi="Garamond"/>
                    <w:noProof/>
                    <w:webHidden/>
                    <w:sz w:val="22"/>
                    <w:szCs w:val="22"/>
                  </w:rPr>
                  <w:fldChar w:fldCharType="end"/>
                </w:r>
              </w:hyperlink>
            </w:p>
            <w:p w:rsidR="003751BA" w:rsidRPr="003751BA" w:rsidRDefault="00BA1619">
              <w:pPr>
                <w:pStyle w:val="TM1"/>
                <w:tabs>
                  <w:tab w:val="right" w:leader="dot" w:pos="10338"/>
                </w:tabs>
                <w:rPr>
                  <w:rFonts w:ascii="Garamond" w:eastAsiaTheme="minorEastAsia" w:hAnsi="Garamond" w:cstheme="minorBidi"/>
                  <w:noProof/>
                  <w:sz w:val="22"/>
                  <w:szCs w:val="22"/>
                </w:rPr>
              </w:pPr>
              <w:hyperlink w:anchor="_Toc67855108" w:history="1">
                <w:r w:rsidR="003751BA" w:rsidRPr="003751BA">
                  <w:rPr>
                    <w:rStyle w:val="Lienhypertexte"/>
                    <w:rFonts w:ascii="Garamond" w:eastAsia="Calibri" w:hAnsi="Garamond"/>
                    <w:smallCaps/>
                    <w:noProof/>
                    <w:spacing w:val="5"/>
                    <w:sz w:val="22"/>
                    <w:szCs w:val="22"/>
                  </w:rPr>
                  <w:t>Edition d’ouvrages pedagogiques</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_Toc67855108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31</w:t>
                </w:r>
                <w:r w:rsidRPr="003751BA">
                  <w:rPr>
                    <w:rFonts w:ascii="Garamond" w:hAnsi="Garamond"/>
                    <w:noProof/>
                    <w:webHidden/>
                    <w:sz w:val="22"/>
                    <w:szCs w:val="22"/>
                  </w:rPr>
                  <w:fldChar w:fldCharType="end"/>
                </w:r>
              </w:hyperlink>
            </w:p>
            <w:p w:rsidR="003751BA" w:rsidRPr="003751BA" w:rsidRDefault="00BA1619">
              <w:pPr>
                <w:pStyle w:val="TM1"/>
                <w:tabs>
                  <w:tab w:val="right" w:leader="dot" w:pos="10338"/>
                </w:tabs>
                <w:rPr>
                  <w:rFonts w:ascii="Garamond" w:eastAsiaTheme="minorEastAsia" w:hAnsi="Garamond" w:cstheme="minorBidi"/>
                  <w:noProof/>
                  <w:sz w:val="22"/>
                  <w:szCs w:val="22"/>
                </w:rPr>
              </w:pPr>
              <w:hyperlink w:anchor="_Toc67855109" w:history="1">
                <w:r w:rsidR="003751BA" w:rsidRPr="003751BA">
                  <w:rPr>
                    <w:rStyle w:val="Lienhypertexte"/>
                    <w:rFonts w:ascii="Garamond" w:eastAsia="Calibri" w:hAnsi="Garamond"/>
                    <w:smallCaps/>
                    <w:noProof/>
                    <w:spacing w:val="5"/>
                    <w:sz w:val="22"/>
                    <w:szCs w:val="22"/>
                  </w:rPr>
                  <w:t>POLYCOPIÉS de cours/TD/TP EXPERTISÉS BIBLIOTHÈQUE de la FACULTÉ des SCIENCES</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_Toc67855109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32</w:t>
                </w:r>
                <w:r w:rsidRPr="003751BA">
                  <w:rPr>
                    <w:rFonts w:ascii="Garamond" w:hAnsi="Garamond"/>
                    <w:noProof/>
                    <w:webHidden/>
                    <w:sz w:val="22"/>
                    <w:szCs w:val="22"/>
                  </w:rPr>
                  <w:fldChar w:fldCharType="end"/>
                </w:r>
              </w:hyperlink>
            </w:p>
            <w:p w:rsidR="003751BA" w:rsidRPr="003751BA" w:rsidRDefault="00BA1619">
              <w:pPr>
                <w:pStyle w:val="TM1"/>
                <w:tabs>
                  <w:tab w:val="right" w:leader="dot" w:pos="10338"/>
                </w:tabs>
                <w:rPr>
                  <w:rFonts w:ascii="Garamond" w:eastAsiaTheme="minorEastAsia" w:hAnsi="Garamond" w:cstheme="minorBidi"/>
                  <w:noProof/>
                  <w:sz w:val="22"/>
                  <w:szCs w:val="22"/>
                </w:rPr>
              </w:pPr>
              <w:hyperlink w:anchor="_Toc67855110" w:history="1">
                <w:r w:rsidR="003751BA" w:rsidRPr="003751BA">
                  <w:rPr>
                    <w:rStyle w:val="Lienhypertexte"/>
                    <w:rFonts w:ascii="Garamond" w:eastAsia="Calibri" w:hAnsi="Garamond"/>
                    <w:noProof/>
                    <w:sz w:val="22"/>
                    <w:szCs w:val="22"/>
                  </w:rPr>
                  <w:t>Communications Internationales Maths (Année 2020)</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_Toc67855110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34</w:t>
                </w:r>
                <w:r w:rsidRPr="003751BA">
                  <w:rPr>
                    <w:rFonts w:ascii="Garamond" w:hAnsi="Garamond"/>
                    <w:noProof/>
                    <w:webHidden/>
                    <w:sz w:val="22"/>
                    <w:szCs w:val="22"/>
                  </w:rPr>
                  <w:fldChar w:fldCharType="end"/>
                </w:r>
              </w:hyperlink>
            </w:p>
            <w:p w:rsidR="003751BA" w:rsidRPr="003751BA" w:rsidRDefault="00BA1619">
              <w:pPr>
                <w:pStyle w:val="TM1"/>
                <w:tabs>
                  <w:tab w:val="right" w:leader="dot" w:pos="10338"/>
                </w:tabs>
                <w:rPr>
                  <w:rFonts w:ascii="Garamond" w:eastAsiaTheme="minorEastAsia" w:hAnsi="Garamond" w:cstheme="minorBidi"/>
                  <w:noProof/>
                  <w:sz w:val="22"/>
                  <w:szCs w:val="22"/>
                </w:rPr>
              </w:pPr>
              <w:hyperlink w:anchor="_Toc67855111" w:history="1">
                <w:r w:rsidR="003751BA" w:rsidRPr="003751BA">
                  <w:rPr>
                    <w:rStyle w:val="Lienhypertexte"/>
                    <w:rFonts w:ascii="Garamond" w:eastAsia="Calibri" w:hAnsi="Garamond"/>
                    <w:noProof/>
                    <w:sz w:val="22"/>
                    <w:szCs w:val="22"/>
                  </w:rPr>
                  <w:t>Communications Internationales Maths (Année 2019)</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_Toc67855111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35</w:t>
                </w:r>
                <w:r w:rsidRPr="003751BA">
                  <w:rPr>
                    <w:rFonts w:ascii="Garamond" w:hAnsi="Garamond"/>
                    <w:noProof/>
                    <w:webHidden/>
                    <w:sz w:val="22"/>
                    <w:szCs w:val="22"/>
                  </w:rPr>
                  <w:fldChar w:fldCharType="end"/>
                </w:r>
              </w:hyperlink>
            </w:p>
            <w:p w:rsidR="003751BA" w:rsidRPr="003751BA" w:rsidRDefault="00BA1619">
              <w:pPr>
                <w:pStyle w:val="TM1"/>
                <w:tabs>
                  <w:tab w:val="right" w:leader="dot" w:pos="10338"/>
                </w:tabs>
                <w:rPr>
                  <w:rFonts w:ascii="Garamond" w:eastAsiaTheme="minorEastAsia" w:hAnsi="Garamond" w:cstheme="minorBidi"/>
                  <w:noProof/>
                  <w:sz w:val="22"/>
                  <w:szCs w:val="22"/>
                </w:rPr>
              </w:pPr>
              <w:hyperlink w:anchor="_Toc67855112" w:history="1">
                <w:r w:rsidR="003751BA" w:rsidRPr="003751BA">
                  <w:rPr>
                    <w:rStyle w:val="Lienhypertexte"/>
                    <w:rFonts w:ascii="Garamond" w:eastAsia="Calibri" w:hAnsi="Garamond"/>
                    <w:noProof/>
                    <w:sz w:val="22"/>
                    <w:szCs w:val="22"/>
                  </w:rPr>
                  <w:t>Communications internationales Maths (Année 2018)</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_Toc67855112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37</w:t>
                </w:r>
                <w:r w:rsidRPr="003751BA">
                  <w:rPr>
                    <w:rFonts w:ascii="Garamond" w:hAnsi="Garamond"/>
                    <w:noProof/>
                    <w:webHidden/>
                    <w:sz w:val="22"/>
                    <w:szCs w:val="22"/>
                  </w:rPr>
                  <w:fldChar w:fldCharType="end"/>
                </w:r>
              </w:hyperlink>
            </w:p>
            <w:p w:rsidR="003751BA" w:rsidRPr="003751BA" w:rsidRDefault="00BA1619">
              <w:pPr>
                <w:pStyle w:val="TM1"/>
                <w:tabs>
                  <w:tab w:val="right" w:leader="dot" w:pos="10338"/>
                </w:tabs>
                <w:rPr>
                  <w:rFonts w:ascii="Garamond" w:eastAsiaTheme="minorEastAsia" w:hAnsi="Garamond" w:cstheme="minorBidi"/>
                  <w:noProof/>
                  <w:sz w:val="22"/>
                  <w:szCs w:val="22"/>
                </w:rPr>
              </w:pPr>
              <w:hyperlink w:anchor="_Toc67855113" w:history="1">
                <w:r w:rsidR="003751BA" w:rsidRPr="003751BA">
                  <w:rPr>
                    <w:rStyle w:val="Lienhypertexte"/>
                    <w:rFonts w:ascii="Garamond" w:eastAsia="Calibri" w:hAnsi="Garamond"/>
                    <w:noProof/>
                    <w:sz w:val="22"/>
                    <w:szCs w:val="22"/>
                  </w:rPr>
                  <w:t>Communications Internationales Chimie (Année 2020)</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_Toc67855113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37</w:t>
                </w:r>
                <w:r w:rsidRPr="003751BA">
                  <w:rPr>
                    <w:rFonts w:ascii="Garamond" w:hAnsi="Garamond"/>
                    <w:noProof/>
                    <w:webHidden/>
                    <w:sz w:val="22"/>
                    <w:szCs w:val="22"/>
                  </w:rPr>
                  <w:fldChar w:fldCharType="end"/>
                </w:r>
              </w:hyperlink>
            </w:p>
            <w:p w:rsidR="003751BA" w:rsidRPr="003751BA" w:rsidRDefault="00BA1619">
              <w:pPr>
                <w:pStyle w:val="TM1"/>
                <w:tabs>
                  <w:tab w:val="right" w:leader="dot" w:pos="10338"/>
                </w:tabs>
                <w:rPr>
                  <w:rFonts w:ascii="Garamond" w:eastAsiaTheme="minorEastAsia" w:hAnsi="Garamond" w:cstheme="minorBidi"/>
                  <w:noProof/>
                  <w:sz w:val="22"/>
                  <w:szCs w:val="22"/>
                </w:rPr>
              </w:pPr>
              <w:hyperlink w:anchor="_Toc67855114" w:history="1">
                <w:r w:rsidR="003751BA" w:rsidRPr="003751BA">
                  <w:rPr>
                    <w:rStyle w:val="Lienhypertexte"/>
                    <w:rFonts w:ascii="Garamond" w:eastAsia="Calibri" w:hAnsi="Garamond"/>
                    <w:noProof/>
                    <w:sz w:val="22"/>
                    <w:szCs w:val="22"/>
                  </w:rPr>
                  <w:t>Communications Internationales Chimie (Année 2019)</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_Toc67855114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38</w:t>
                </w:r>
                <w:r w:rsidRPr="003751BA">
                  <w:rPr>
                    <w:rFonts w:ascii="Garamond" w:hAnsi="Garamond"/>
                    <w:noProof/>
                    <w:webHidden/>
                    <w:sz w:val="22"/>
                    <w:szCs w:val="22"/>
                  </w:rPr>
                  <w:fldChar w:fldCharType="end"/>
                </w:r>
              </w:hyperlink>
            </w:p>
            <w:p w:rsidR="003751BA" w:rsidRPr="003751BA" w:rsidRDefault="00BA1619">
              <w:pPr>
                <w:pStyle w:val="TM1"/>
                <w:tabs>
                  <w:tab w:val="right" w:leader="dot" w:pos="10338"/>
                </w:tabs>
                <w:rPr>
                  <w:rFonts w:ascii="Garamond" w:eastAsiaTheme="minorEastAsia" w:hAnsi="Garamond" w:cstheme="minorBidi"/>
                  <w:noProof/>
                  <w:sz w:val="22"/>
                  <w:szCs w:val="22"/>
                </w:rPr>
              </w:pPr>
              <w:hyperlink w:anchor="_Toc67855115" w:history="1">
                <w:r w:rsidR="003751BA" w:rsidRPr="003751BA">
                  <w:rPr>
                    <w:rStyle w:val="Lienhypertexte"/>
                    <w:rFonts w:ascii="Garamond" w:eastAsia="Calibri" w:hAnsi="Garamond"/>
                    <w:noProof/>
                    <w:sz w:val="22"/>
                    <w:szCs w:val="22"/>
                  </w:rPr>
                  <w:t>Communications Internationales Chimie (Année 2018)</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_Toc67855115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40</w:t>
                </w:r>
                <w:r w:rsidRPr="003751BA">
                  <w:rPr>
                    <w:rFonts w:ascii="Garamond" w:hAnsi="Garamond"/>
                    <w:noProof/>
                    <w:webHidden/>
                    <w:sz w:val="22"/>
                    <w:szCs w:val="22"/>
                  </w:rPr>
                  <w:fldChar w:fldCharType="end"/>
                </w:r>
              </w:hyperlink>
            </w:p>
            <w:p w:rsidR="003751BA" w:rsidRPr="003751BA" w:rsidRDefault="00BA1619">
              <w:pPr>
                <w:pStyle w:val="TM1"/>
                <w:tabs>
                  <w:tab w:val="right" w:leader="dot" w:pos="10338"/>
                </w:tabs>
                <w:rPr>
                  <w:rFonts w:ascii="Garamond" w:eastAsiaTheme="minorEastAsia" w:hAnsi="Garamond" w:cstheme="minorBidi"/>
                  <w:noProof/>
                  <w:sz w:val="22"/>
                  <w:szCs w:val="22"/>
                </w:rPr>
              </w:pPr>
              <w:hyperlink w:anchor="_Toc67855116" w:history="1">
                <w:r w:rsidR="003751BA" w:rsidRPr="003751BA">
                  <w:rPr>
                    <w:rStyle w:val="Lienhypertexte"/>
                    <w:rFonts w:ascii="Garamond" w:eastAsia="Calibri" w:hAnsi="Garamond"/>
                    <w:noProof/>
                    <w:sz w:val="22"/>
                    <w:szCs w:val="22"/>
                  </w:rPr>
                  <w:t>Communications Internationales Physique (Année 2019)</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_Toc67855116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44</w:t>
                </w:r>
                <w:r w:rsidRPr="003751BA">
                  <w:rPr>
                    <w:rFonts w:ascii="Garamond" w:hAnsi="Garamond"/>
                    <w:noProof/>
                    <w:webHidden/>
                    <w:sz w:val="22"/>
                    <w:szCs w:val="22"/>
                  </w:rPr>
                  <w:fldChar w:fldCharType="end"/>
                </w:r>
              </w:hyperlink>
            </w:p>
            <w:p w:rsidR="003751BA" w:rsidRPr="003751BA" w:rsidRDefault="00BA1619">
              <w:pPr>
                <w:pStyle w:val="TM1"/>
                <w:tabs>
                  <w:tab w:val="right" w:leader="dot" w:pos="10338"/>
                </w:tabs>
                <w:rPr>
                  <w:rFonts w:ascii="Garamond" w:eastAsiaTheme="minorEastAsia" w:hAnsi="Garamond" w:cstheme="minorBidi"/>
                  <w:noProof/>
                  <w:sz w:val="22"/>
                  <w:szCs w:val="22"/>
                </w:rPr>
              </w:pPr>
              <w:hyperlink w:anchor="_Toc67855117" w:history="1">
                <w:r w:rsidR="003751BA" w:rsidRPr="003751BA">
                  <w:rPr>
                    <w:rStyle w:val="Lienhypertexte"/>
                    <w:rFonts w:ascii="Garamond" w:eastAsia="Calibri" w:hAnsi="Garamond"/>
                    <w:noProof/>
                    <w:sz w:val="22"/>
                    <w:szCs w:val="22"/>
                  </w:rPr>
                  <w:t>Communications Internationales Physique (Année 2018)</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_Toc67855117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46</w:t>
                </w:r>
                <w:r w:rsidRPr="003751BA">
                  <w:rPr>
                    <w:rFonts w:ascii="Garamond" w:hAnsi="Garamond"/>
                    <w:noProof/>
                    <w:webHidden/>
                    <w:sz w:val="22"/>
                    <w:szCs w:val="22"/>
                  </w:rPr>
                  <w:fldChar w:fldCharType="end"/>
                </w:r>
              </w:hyperlink>
            </w:p>
            <w:p w:rsidR="003751BA" w:rsidRPr="003751BA" w:rsidRDefault="00BA1619">
              <w:pPr>
                <w:pStyle w:val="TM1"/>
                <w:tabs>
                  <w:tab w:val="right" w:leader="dot" w:pos="10338"/>
                </w:tabs>
                <w:rPr>
                  <w:rFonts w:ascii="Garamond" w:eastAsiaTheme="minorEastAsia" w:hAnsi="Garamond" w:cstheme="minorBidi"/>
                  <w:noProof/>
                  <w:sz w:val="22"/>
                  <w:szCs w:val="22"/>
                </w:rPr>
              </w:pPr>
              <w:hyperlink w:anchor="_Toc67855118" w:history="1">
                <w:r w:rsidR="003751BA" w:rsidRPr="003751BA">
                  <w:rPr>
                    <w:rStyle w:val="Lienhypertexte"/>
                    <w:rFonts w:ascii="Garamond" w:eastAsia="Calibri" w:hAnsi="Garamond"/>
                    <w:noProof/>
                    <w:sz w:val="22"/>
                    <w:szCs w:val="22"/>
                  </w:rPr>
                  <w:t>Communications Nationales du Département de Physique</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_Toc67855118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48</w:t>
                </w:r>
                <w:r w:rsidRPr="003751BA">
                  <w:rPr>
                    <w:rFonts w:ascii="Garamond" w:hAnsi="Garamond"/>
                    <w:noProof/>
                    <w:webHidden/>
                    <w:sz w:val="22"/>
                    <w:szCs w:val="22"/>
                  </w:rPr>
                  <w:fldChar w:fldCharType="end"/>
                </w:r>
              </w:hyperlink>
            </w:p>
            <w:p w:rsidR="003751BA" w:rsidRPr="003751BA" w:rsidRDefault="00BA1619">
              <w:pPr>
                <w:pStyle w:val="TM1"/>
                <w:tabs>
                  <w:tab w:val="right" w:leader="dot" w:pos="10338"/>
                </w:tabs>
                <w:rPr>
                  <w:rFonts w:ascii="Garamond" w:eastAsiaTheme="minorEastAsia" w:hAnsi="Garamond" w:cstheme="minorBidi"/>
                  <w:noProof/>
                  <w:sz w:val="22"/>
                  <w:szCs w:val="22"/>
                </w:rPr>
              </w:pPr>
              <w:hyperlink w:anchor="_Toc67855119" w:history="1">
                <w:r w:rsidR="003751BA" w:rsidRPr="003751BA">
                  <w:rPr>
                    <w:rStyle w:val="Lienhypertexte"/>
                    <w:rFonts w:ascii="Garamond" w:eastAsia="Calibri" w:hAnsi="Garamond"/>
                    <w:noProof/>
                    <w:sz w:val="22"/>
                    <w:szCs w:val="22"/>
                  </w:rPr>
                  <w:t>Conférences nationales du Département de Mathématiques</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_Toc67855119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50</w:t>
                </w:r>
                <w:r w:rsidRPr="003751BA">
                  <w:rPr>
                    <w:rFonts w:ascii="Garamond" w:hAnsi="Garamond"/>
                    <w:noProof/>
                    <w:webHidden/>
                    <w:sz w:val="22"/>
                    <w:szCs w:val="22"/>
                  </w:rPr>
                  <w:fldChar w:fldCharType="end"/>
                </w:r>
              </w:hyperlink>
            </w:p>
            <w:p w:rsidR="003751BA" w:rsidRPr="003751BA" w:rsidRDefault="00BA1619">
              <w:pPr>
                <w:pStyle w:val="TM1"/>
                <w:tabs>
                  <w:tab w:val="right" w:leader="dot" w:pos="10338"/>
                </w:tabs>
                <w:rPr>
                  <w:rFonts w:ascii="Garamond" w:eastAsiaTheme="minorEastAsia" w:hAnsi="Garamond" w:cstheme="minorBidi"/>
                  <w:noProof/>
                  <w:sz w:val="22"/>
                  <w:szCs w:val="22"/>
                </w:rPr>
              </w:pPr>
              <w:hyperlink w:anchor="_Toc67855120" w:history="1">
                <w:r w:rsidR="003751BA" w:rsidRPr="003751BA">
                  <w:rPr>
                    <w:rStyle w:val="Lienhypertexte"/>
                    <w:rFonts w:ascii="Garamond" w:eastAsia="Calibri" w:hAnsi="Garamond"/>
                    <w:noProof/>
                    <w:sz w:val="22"/>
                    <w:szCs w:val="22"/>
                  </w:rPr>
                  <w:t xml:space="preserve">Communications Nationales du </w:t>
                </w:r>
                <w:r w:rsidR="003751BA" w:rsidRPr="003751BA">
                  <w:rPr>
                    <w:rStyle w:val="Lienhypertexte"/>
                    <w:rFonts w:ascii="Garamond" w:eastAsia="Calibri" w:hAnsi="Garamond"/>
                    <w:iCs/>
                    <w:noProof/>
                    <w:sz w:val="22"/>
                    <w:szCs w:val="22"/>
                  </w:rPr>
                  <w:t>Département de Chimie</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_Toc67855120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51</w:t>
                </w:r>
                <w:r w:rsidRPr="003751BA">
                  <w:rPr>
                    <w:rFonts w:ascii="Garamond" w:hAnsi="Garamond"/>
                    <w:noProof/>
                    <w:webHidden/>
                    <w:sz w:val="22"/>
                    <w:szCs w:val="22"/>
                  </w:rPr>
                  <w:fldChar w:fldCharType="end"/>
                </w:r>
              </w:hyperlink>
            </w:p>
            <w:p w:rsidR="003751BA" w:rsidRPr="003751BA" w:rsidRDefault="00BA1619">
              <w:pPr>
                <w:pStyle w:val="TM1"/>
                <w:tabs>
                  <w:tab w:val="right" w:leader="dot" w:pos="10338"/>
                </w:tabs>
                <w:rPr>
                  <w:rFonts w:ascii="Garamond" w:eastAsiaTheme="minorEastAsia" w:hAnsi="Garamond" w:cstheme="minorBidi"/>
                  <w:noProof/>
                  <w:sz w:val="22"/>
                  <w:szCs w:val="22"/>
                </w:rPr>
              </w:pPr>
              <w:hyperlink w:anchor="_Toc67855121" w:history="1">
                <w:r w:rsidR="003751BA" w:rsidRPr="003751BA">
                  <w:rPr>
                    <w:rStyle w:val="Lienhypertexte"/>
                    <w:rFonts w:ascii="Garamond" w:hAnsi="Garamond"/>
                    <w:noProof/>
                    <w:sz w:val="22"/>
                    <w:szCs w:val="22"/>
                  </w:rPr>
                  <w:t>Projet PRFU</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_Toc67855121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52</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122" w:history="1">
                <w:r w:rsidR="003751BA" w:rsidRPr="003751BA">
                  <w:rPr>
                    <w:rStyle w:val="Lienhypertexte"/>
                    <w:rFonts w:ascii="Garamond" w:hAnsi="Garamond"/>
                    <w:noProof/>
                    <w:sz w:val="22"/>
                    <w:szCs w:val="22"/>
                  </w:rPr>
                  <w:t>PRFU 2018</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_Toc67855122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52</w:t>
                </w:r>
                <w:r w:rsidRPr="003751BA">
                  <w:rPr>
                    <w:rFonts w:ascii="Garamond" w:hAnsi="Garamond"/>
                    <w:noProof/>
                    <w:webHidden/>
                    <w:sz w:val="22"/>
                    <w:szCs w:val="22"/>
                  </w:rPr>
                  <w:fldChar w:fldCharType="end"/>
                </w:r>
              </w:hyperlink>
            </w:p>
            <w:p w:rsidR="003751BA" w:rsidRPr="003751BA" w:rsidRDefault="00BA1619">
              <w:pPr>
                <w:pStyle w:val="TM3"/>
                <w:rPr>
                  <w:rFonts w:ascii="Garamond" w:eastAsiaTheme="minorEastAsia" w:hAnsi="Garamond" w:cstheme="minorBidi"/>
                  <w:noProof/>
                  <w:sz w:val="22"/>
                  <w:szCs w:val="22"/>
                </w:rPr>
              </w:pPr>
              <w:hyperlink w:anchor="_Toc67855123" w:history="1">
                <w:r w:rsidR="003751BA" w:rsidRPr="003751BA">
                  <w:rPr>
                    <w:rStyle w:val="Lienhypertexte"/>
                    <w:rFonts w:ascii="Garamond" w:eastAsia="Calibri" w:hAnsi="Garamond"/>
                    <w:noProof/>
                    <w:sz w:val="22"/>
                    <w:szCs w:val="22"/>
                  </w:rPr>
                  <w:t>Domaine : Sciences de la Matière</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_Toc67855123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52</w:t>
                </w:r>
                <w:r w:rsidRPr="003751BA">
                  <w:rPr>
                    <w:rFonts w:ascii="Garamond" w:hAnsi="Garamond"/>
                    <w:noProof/>
                    <w:webHidden/>
                    <w:sz w:val="22"/>
                    <w:szCs w:val="22"/>
                  </w:rPr>
                  <w:fldChar w:fldCharType="end"/>
                </w:r>
              </w:hyperlink>
            </w:p>
            <w:p w:rsidR="003751BA" w:rsidRPr="003751BA" w:rsidRDefault="00BA1619">
              <w:pPr>
                <w:pStyle w:val="TM3"/>
                <w:rPr>
                  <w:rFonts w:ascii="Garamond" w:eastAsiaTheme="minorEastAsia" w:hAnsi="Garamond" w:cstheme="minorBidi"/>
                  <w:noProof/>
                  <w:sz w:val="22"/>
                  <w:szCs w:val="22"/>
                </w:rPr>
              </w:pPr>
              <w:hyperlink w:anchor="_Toc67855124" w:history="1">
                <w:r w:rsidR="003751BA" w:rsidRPr="003751BA">
                  <w:rPr>
                    <w:rStyle w:val="Lienhypertexte"/>
                    <w:rFonts w:ascii="Garamond" w:eastAsia="Calibri" w:hAnsi="Garamond"/>
                    <w:noProof/>
                    <w:sz w:val="22"/>
                    <w:szCs w:val="22"/>
                  </w:rPr>
                  <w:t>Domaines : Mathématiques et Informatique</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_Toc67855124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53</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125" w:history="1">
                <w:r w:rsidR="003751BA" w:rsidRPr="003751BA">
                  <w:rPr>
                    <w:rStyle w:val="Lienhypertexte"/>
                    <w:rFonts w:ascii="Garamond" w:hAnsi="Garamond"/>
                    <w:noProof/>
                    <w:sz w:val="22"/>
                    <w:szCs w:val="22"/>
                  </w:rPr>
                  <w:t>PRFU 2019</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_Toc67855125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53</w:t>
                </w:r>
                <w:r w:rsidRPr="003751BA">
                  <w:rPr>
                    <w:rFonts w:ascii="Garamond" w:hAnsi="Garamond"/>
                    <w:noProof/>
                    <w:webHidden/>
                    <w:sz w:val="22"/>
                    <w:szCs w:val="22"/>
                  </w:rPr>
                  <w:fldChar w:fldCharType="end"/>
                </w:r>
              </w:hyperlink>
            </w:p>
            <w:p w:rsidR="003751BA" w:rsidRPr="003751BA" w:rsidRDefault="00BA1619">
              <w:pPr>
                <w:pStyle w:val="TM3"/>
                <w:rPr>
                  <w:rFonts w:ascii="Garamond" w:eastAsiaTheme="minorEastAsia" w:hAnsi="Garamond" w:cstheme="minorBidi"/>
                  <w:noProof/>
                  <w:sz w:val="22"/>
                  <w:szCs w:val="22"/>
                </w:rPr>
              </w:pPr>
              <w:hyperlink w:anchor="_Toc67855126" w:history="1">
                <w:r w:rsidR="003751BA" w:rsidRPr="003751BA">
                  <w:rPr>
                    <w:rStyle w:val="Lienhypertexte"/>
                    <w:rFonts w:ascii="Garamond" w:eastAsia="Calibri" w:hAnsi="Garamond"/>
                    <w:noProof/>
                    <w:sz w:val="22"/>
                    <w:szCs w:val="22"/>
                  </w:rPr>
                  <w:t>Domaines : Sciences de la Matière</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_Toc67855126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53</w:t>
                </w:r>
                <w:r w:rsidRPr="003751BA">
                  <w:rPr>
                    <w:rFonts w:ascii="Garamond" w:hAnsi="Garamond"/>
                    <w:noProof/>
                    <w:webHidden/>
                    <w:sz w:val="22"/>
                    <w:szCs w:val="22"/>
                  </w:rPr>
                  <w:fldChar w:fldCharType="end"/>
                </w:r>
              </w:hyperlink>
            </w:p>
            <w:p w:rsidR="003751BA" w:rsidRPr="003751BA" w:rsidRDefault="00BA1619">
              <w:pPr>
                <w:pStyle w:val="TM3"/>
                <w:rPr>
                  <w:rFonts w:ascii="Garamond" w:eastAsiaTheme="minorEastAsia" w:hAnsi="Garamond" w:cstheme="minorBidi"/>
                  <w:noProof/>
                  <w:sz w:val="22"/>
                  <w:szCs w:val="22"/>
                </w:rPr>
              </w:pPr>
              <w:hyperlink w:anchor="_Toc67855127" w:history="1">
                <w:r w:rsidR="003751BA" w:rsidRPr="003751BA">
                  <w:rPr>
                    <w:rStyle w:val="Lienhypertexte"/>
                    <w:rFonts w:ascii="Garamond" w:eastAsia="Calibri" w:hAnsi="Garamond"/>
                    <w:noProof/>
                    <w:sz w:val="22"/>
                    <w:szCs w:val="22"/>
                  </w:rPr>
                  <w:t>Domaines : Mathématiques et Informatique</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_Toc67855127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53</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128" w:history="1">
                <w:r w:rsidR="003751BA" w:rsidRPr="003751BA">
                  <w:rPr>
                    <w:rStyle w:val="Lienhypertexte"/>
                    <w:rFonts w:ascii="Garamond" w:hAnsi="Garamond"/>
                    <w:noProof/>
                    <w:sz w:val="22"/>
                    <w:szCs w:val="22"/>
                  </w:rPr>
                  <w:t>PRFU 2020</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_Toc67855128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54</w:t>
                </w:r>
                <w:r w:rsidRPr="003751BA">
                  <w:rPr>
                    <w:rFonts w:ascii="Garamond" w:hAnsi="Garamond"/>
                    <w:noProof/>
                    <w:webHidden/>
                    <w:sz w:val="22"/>
                    <w:szCs w:val="22"/>
                  </w:rPr>
                  <w:fldChar w:fldCharType="end"/>
                </w:r>
              </w:hyperlink>
            </w:p>
            <w:p w:rsidR="003751BA" w:rsidRPr="003751BA" w:rsidRDefault="00BA1619">
              <w:pPr>
                <w:pStyle w:val="TM3"/>
                <w:rPr>
                  <w:rFonts w:ascii="Garamond" w:eastAsiaTheme="minorEastAsia" w:hAnsi="Garamond" w:cstheme="minorBidi"/>
                  <w:noProof/>
                  <w:sz w:val="22"/>
                  <w:szCs w:val="22"/>
                </w:rPr>
              </w:pPr>
              <w:hyperlink w:anchor="_Toc67855129" w:history="1">
                <w:r w:rsidR="003751BA" w:rsidRPr="003751BA">
                  <w:rPr>
                    <w:rStyle w:val="Lienhypertexte"/>
                    <w:rFonts w:ascii="Garamond" w:eastAsia="Calibri" w:hAnsi="Garamond"/>
                    <w:noProof/>
                    <w:sz w:val="22"/>
                    <w:szCs w:val="22"/>
                  </w:rPr>
                  <w:t>Domaines : Sciences de la Matière</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_Toc67855129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54</w:t>
                </w:r>
                <w:r w:rsidRPr="003751BA">
                  <w:rPr>
                    <w:rFonts w:ascii="Garamond" w:hAnsi="Garamond"/>
                    <w:noProof/>
                    <w:webHidden/>
                    <w:sz w:val="22"/>
                    <w:szCs w:val="22"/>
                  </w:rPr>
                  <w:fldChar w:fldCharType="end"/>
                </w:r>
              </w:hyperlink>
            </w:p>
            <w:p w:rsidR="003751BA" w:rsidRPr="003751BA" w:rsidRDefault="00BA1619">
              <w:pPr>
                <w:pStyle w:val="TM3"/>
                <w:rPr>
                  <w:rFonts w:ascii="Garamond" w:eastAsiaTheme="minorEastAsia" w:hAnsi="Garamond" w:cstheme="minorBidi"/>
                  <w:noProof/>
                  <w:sz w:val="22"/>
                  <w:szCs w:val="22"/>
                </w:rPr>
              </w:pPr>
              <w:hyperlink w:anchor="_Toc67855130" w:history="1">
                <w:r w:rsidR="003751BA" w:rsidRPr="003751BA">
                  <w:rPr>
                    <w:rStyle w:val="Lienhypertexte"/>
                    <w:rFonts w:ascii="Garamond" w:eastAsia="Calibri" w:hAnsi="Garamond"/>
                    <w:noProof/>
                    <w:sz w:val="22"/>
                    <w:szCs w:val="22"/>
                  </w:rPr>
                  <w:t>Domaines : Mathématiques et Informatique</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_Toc67855130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54</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131" w:history="1">
                <w:r w:rsidR="003751BA" w:rsidRPr="003751BA">
                  <w:rPr>
                    <w:rStyle w:val="Lienhypertexte"/>
                    <w:rFonts w:ascii="Garamond" w:eastAsia="Calibri" w:hAnsi="Garamond"/>
                    <w:noProof/>
                    <w:sz w:val="22"/>
                    <w:szCs w:val="22"/>
                  </w:rPr>
                  <w:t>PRFU 2021</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_Toc67855131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54</w:t>
                </w:r>
                <w:r w:rsidRPr="003751BA">
                  <w:rPr>
                    <w:rFonts w:ascii="Garamond" w:hAnsi="Garamond"/>
                    <w:noProof/>
                    <w:webHidden/>
                    <w:sz w:val="22"/>
                    <w:szCs w:val="22"/>
                  </w:rPr>
                  <w:fldChar w:fldCharType="end"/>
                </w:r>
              </w:hyperlink>
            </w:p>
            <w:p w:rsidR="003751BA" w:rsidRPr="003751BA" w:rsidRDefault="00BA1619">
              <w:pPr>
                <w:pStyle w:val="TM3"/>
                <w:rPr>
                  <w:rFonts w:ascii="Garamond" w:eastAsiaTheme="minorEastAsia" w:hAnsi="Garamond" w:cstheme="minorBidi"/>
                  <w:noProof/>
                  <w:sz w:val="22"/>
                  <w:szCs w:val="22"/>
                </w:rPr>
              </w:pPr>
              <w:hyperlink w:anchor="_Toc67855132" w:history="1">
                <w:r w:rsidR="003751BA" w:rsidRPr="003751BA">
                  <w:rPr>
                    <w:rStyle w:val="Lienhypertexte"/>
                    <w:rFonts w:ascii="Garamond" w:eastAsia="Calibri" w:hAnsi="Garamond"/>
                    <w:noProof/>
                    <w:sz w:val="22"/>
                    <w:szCs w:val="22"/>
                  </w:rPr>
                  <w:t>Domaines : Sciences de la Matière</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_Toc67855132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54</w:t>
                </w:r>
                <w:r w:rsidRPr="003751BA">
                  <w:rPr>
                    <w:rFonts w:ascii="Garamond" w:hAnsi="Garamond"/>
                    <w:noProof/>
                    <w:webHidden/>
                    <w:sz w:val="22"/>
                    <w:szCs w:val="22"/>
                  </w:rPr>
                  <w:fldChar w:fldCharType="end"/>
                </w:r>
              </w:hyperlink>
            </w:p>
            <w:p w:rsidR="003751BA" w:rsidRPr="003751BA" w:rsidRDefault="00BA1619">
              <w:pPr>
                <w:pStyle w:val="TM3"/>
                <w:rPr>
                  <w:rFonts w:ascii="Garamond" w:eastAsiaTheme="minorEastAsia" w:hAnsi="Garamond" w:cstheme="minorBidi"/>
                  <w:noProof/>
                  <w:sz w:val="22"/>
                  <w:szCs w:val="22"/>
                </w:rPr>
              </w:pPr>
              <w:hyperlink w:anchor="_Toc67855133" w:history="1">
                <w:r w:rsidR="003751BA" w:rsidRPr="003751BA">
                  <w:rPr>
                    <w:rStyle w:val="Lienhypertexte"/>
                    <w:rFonts w:ascii="Garamond" w:eastAsia="Calibri" w:hAnsi="Garamond"/>
                    <w:noProof/>
                    <w:sz w:val="22"/>
                    <w:szCs w:val="22"/>
                  </w:rPr>
                  <w:t>Domaines : Mathématiques et Informatique</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_Toc67855133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55</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134" w:history="1">
                <w:r w:rsidR="003751BA" w:rsidRPr="003751BA">
                  <w:rPr>
                    <w:rStyle w:val="Lienhypertexte"/>
                    <w:rFonts w:ascii="Garamond" w:eastAsia="Calibri" w:hAnsi="Garamond"/>
                    <w:noProof/>
                    <w:sz w:val="22"/>
                    <w:szCs w:val="22"/>
                  </w:rPr>
                  <w:t>En  instance  d’agrement (projets acceptés)</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_Toc67855134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55</w:t>
                </w:r>
                <w:r w:rsidRPr="003751BA">
                  <w:rPr>
                    <w:rFonts w:ascii="Garamond" w:hAnsi="Garamond"/>
                    <w:noProof/>
                    <w:webHidden/>
                    <w:sz w:val="22"/>
                    <w:szCs w:val="22"/>
                  </w:rPr>
                  <w:fldChar w:fldCharType="end"/>
                </w:r>
              </w:hyperlink>
            </w:p>
            <w:p w:rsidR="003751BA" w:rsidRPr="003751BA" w:rsidRDefault="00BA1619">
              <w:pPr>
                <w:pStyle w:val="TM3"/>
                <w:rPr>
                  <w:rFonts w:ascii="Garamond" w:eastAsiaTheme="minorEastAsia" w:hAnsi="Garamond" w:cstheme="minorBidi"/>
                  <w:noProof/>
                  <w:sz w:val="22"/>
                  <w:szCs w:val="22"/>
                </w:rPr>
              </w:pPr>
              <w:hyperlink w:anchor="_Toc67855135" w:history="1">
                <w:r w:rsidR="003751BA" w:rsidRPr="003751BA">
                  <w:rPr>
                    <w:rStyle w:val="Lienhypertexte"/>
                    <w:rFonts w:ascii="Garamond" w:eastAsia="Calibri" w:hAnsi="Garamond"/>
                    <w:noProof/>
                    <w:sz w:val="22"/>
                    <w:szCs w:val="22"/>
                  </w:rPr>
                  <w:t>Domaines : Sciences de la Matière</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_Toc67855135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55</w:t>
                </w:r>
                <w:r w:rsidRPr="003751BA">
                  <w:rPr>
                    <w:rFonts w:ascii="Garamond" w:hAnsi="Garamond"/>
                    <w:noProof/>
                    <w:webHidden/>
                    <w:sz w:val="22"/>
                    <w:szCs w:val="22"/>
                  </w:rPr>
                  <w:fldChar w:fldCharType="end"/>
                </w:r>
              </w:hyperlink>
            </w:p>
            <w:p w:rsidR="003751BA" w:rsidRPr="003751BA" w:rsidRDefault="00BA1619">
              <w:pPr>
                <w:pStyle w:val="TM1"/>
                <w:tabs>
                  <w:tab w:val="right" w:leader="dot" w:pos="10338"/>
                </w:tabs>
                <w:rPr>
                  <w:rFonts w:ascii="Garamond" w:eastAsiaTheme="minorEastAsia" w:hAnsi="Garamond" w:cstheme="minorBidi"/>
                  <w:noProof/>
                  <w:sz w:val="22"/>
                  <w:szCs w:val="22"/>
                </w:rPr>
              </w:pPr>
              <w:hyperlink w:anchor="_Toc67855136" w:history="1">
                <w:r w:rsidR="003751BA" w:rsidRPr="003751BA">
                  <w:rPr>
                    <w:rStyle w:val="Lienhypertexte"/>
                    <w:rFonts w:ascii="Garamond" w:eastAsia="Calibri" w:hAnsi="Garamond"/>
                    <w:noProof/>
                    <w:sz w:val="22"/>
                    <w:szCs w:val="22"/>
                  </w:rPr>
                  <w:t>Liste des doctorants  bénéficiaires de Formations résidentielles PNE/PROFAST B+/Cotutelle (2018/2021)</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_Toc67855136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55</w:t>
                </w:r>
                <w:r w:rsidRPr="003751BA">
                  <w:rPr>
                    <w:rFonts w:ascii="Garamond" w:hAnsi="Garamond"/>
                    <w:noProof/>
                    <w:webHidden/>
                    <w:sz w:val="22"/>
                    <w:szCs w:val="22"/>
                  </w:rPr>
                  <w:fldChar w:fldCharType="end"/>
                </w:r>
              </w:hyperlink>
            </w:p>
            <w:p w:rsidR="003751BA" w:rsidRPr="003751BA" w:rsidRDefault="00BA1619">
              <w:pPr>
                <w:pStyle w:val="TM1"/>
                <w:tabs>
                  <w:tab w:val="right" w:leader="dot" w:pos="10338"/>
                </w:tabs>
                <w:rPr>
                  <w:rFonts w:ascii="Garamond" w:eastAsiaTheme="minorEastAsia" w:hAnsi="Garamond" w:cstheme="minorBidi"/>
                  <w:noProof/>
                  <w:sz w:val="22"/>
                  <w:szCs w:val="22"/>
                </w:rPr>
              </w:pPr>
              <w:hyperlink w:anchor="_Toc67855137" w:history="1">
                <w:r w:rsidR="003751BA" w:rsidRPr="003751BA">
                  <w:rPr>
                    <w:rStyle w:val="Lienhypertexte"/>
                    <w:rFonts w:ascii="Garamond" w:eastAsia="Calibri" w:hAnsi="Garamond"/>
                    <w:noProof/>
                    <w:sz w:val="22"/>
                    <w:szCs w:val="22"/>
                  </w:rPr>
                  <w:t>Habilitations Universitaires Soutenues 2018—2020</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_Toc67855137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56</w:t>
                </w:r>
                <w:r w:rsidRPr="003751BA">
                  <w:rPr>
                    <w:rFonts w:ascii="Garamond" w:hAnsi="Garamond"/>
                    <w:noProof/>
                    <w:webHidden/>
                    <w:sz w:val="22"/>
                    <w:szCs w:val="22"/>
                  </w:rPr>
                  <w:fldChar w:fldCharType="end"/>
                </w:r>
              </w:hyperlink>
            </w:p>
            <w:p w:rsidR="003751BA" w:rsidRPr="003751BA" w:rsidRDefault="00BA1619">
              <w:pPr>
                <w:pStyle w:val="TM1"/>
                <w:tabs>
                  <w:tab w:val="right" w:leader="dot" w:pos="10338"/>
                </w:tabs>
                <w:rPr>
                  <w:rFonts w:ascii="Garamond" w:eastAsiaTheme="minorEastAsia" w:hAnsi="Garamond" w:cstheme="minorBidi"/>
                  <w:noProof/>
                  <w:sz w:val="22"/>
                  <w:szCs w:val="22"/>
                </w:rPr>
              </w:pPr>
              <w:hyperlink w:anchor="_Toc67855138" w:history="1">
                <w:r w:rsidR="003751BA" w:rsidRPr="003751BA">
                  <w:rPr>
                    <w:rStyle w:val="Lienhypertexte"/>
                    <w:rFonts w:ascii="Garamond" w:eastAsia="Calibri" w:hAnsi="Garamond"/>
                    <w:noProof/>
                    <w:sz w:val="22"/>
                    <w:szCs w:val="22"/>
                  </w:rPr>
                  <w:t>Thèses Soutenues 2018/2020</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_Toc67855138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57</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139" w:history="1">
                <w:r w:rsidR="003751BA" w:rsidRPr="003751BA">
                  <w:rPr>
                    <w:rStyle w:val="Lienhypertexte"/>
                    <w:rFonts w:ascii="Garamond" w:eastAsia="Calibri" w:hAnsi="Garamond"/>
                    <w:noProof/>
                    <w:sz w:val="22"/>
                    <w:szCs w:val="22"/>
                  </w:rPr>
                  <w:t>Thèses Soutenues en Chimie 2018/2020</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_Toc67855139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57</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140" w:history="1">
                <w:r w:rsidR="003751BA" w:rsidRPr="003751BA">
                  <w:rPr>
                    <w:rStyle w:val="Lienhypertexte"/>
                    <w:rFonts w:ascii="Garamond" w:eastAsia="Calibri" w:hAnsi="Garamond"/>
                    <w:noProof/>
                    <w:sz w:val="22"/>
                    <w:szCs w:val="22"/>
                  </w:rPr>
                  <w:t>Thèses Soutenues en Physique 2018/2020</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_Toc67855140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62</w:t>
                </w:r>
                <w:r w:rsidRPr="003751BA">
                  <w:rPr>
                    <w:rFonts w:ascii="Garamond" w:hAnsi="Garamond"/>
                    <w:noProof/>
                    <w:webHidden/>
                    <w:sz w:val="22"/>
                    <w:szCs w:val="22"/>
                  </w:rPr>
                  <w:fldChar w:fldCharType="end"/>
                </w:r>
              </w:hyperlink>
            </w:p>
            <w:p w:rsidR="003751BA" w:rsidRPr="003751BA" w:rsidRDefault="00BA1619">
              <w:pPr>
                <w:pStyle w:val="TM2"/>
                <w:tabs>
                  <w:tab w:val="right" w:leader="dot" w:pos="10338"/>
                </w:tabs>
                <w:rPr>
                  <w:rFonts w:ascii="Garamond" w:eastAsiaTheme="minorEastAsia" w:hAnsi="Garamond" w:cstheme="minorBidi"/>
                  <w:noProof/>
                  <w:sz w:val="22"/>
                  <w:szCs w:val="22"/>
                </w:rPr>
              </w:pPr>
              <w:hyperlink w:anchor="_Toc67855141" w:history="1">
                <w:r w:rsidR="003751BA" w:rsidRPr="003751BA">
                  <w:rPr>
                    <w:rStyle w:val="Lienhypertexte"/>
                    <w:rFonts w:ascii="Garamond" w:eastAsia="Calibri" w:hAnsi="Garamond"/>
                    <w:noProof/>
                    <w:sz w:val="22"/>
                    <w:szCs w:val="22"/>
                  </w:rPr>
                  <w:t xml:space="preserve">Thèse Soutenues en </w:t>
                </w:r>
                <w:r w:rsidR="003751BA" w:rsidRPr="003751BA">
                  <w:rPr>
                    <w:rStyle w:val="Lienhypertexte"/>
                    <w:rFonts w:ascii="Garamond" w:eastAsia="Calibri" w:hAnsi="Garamond"/>
                    <w:noProof/>
                    <w:sz w:val="22"/>
                    <w:szCs w:val="22"/>
                    <w:u w:val="none"/>
                  </w:rPr>
                  <w:t>Mathématiques</w:t>
                </w:r>
                <w:r w:rsidR="003751BA" w:rsidRPr="003751BA">
                  <w:rPr>
                    <w:rStyle w:val="Lienhypertexte"/>
                    <w:rFonts w:ascii="Garamond" w:eastAsia="Calibri" w:hAnsi="Garamond"/>
                    <w:noProof/>
                    <w:sz w:val="22"/>
                    <w:szCs w:val="22"/>
                  </w:rPr>
                  <w:t xml:space="preserve"> 2018/2020</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_Toc67855141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64</w:t>
                </w:r>
                <w:r w:rsidRPr="003751BA">
                  <w:rPr>
                    <w:rFonts w:ascii="Garamond" w:hAnsi="Garamond"/>
                    <w:noProof/>
                    <w:webHidden/>
                    <w:sz w:val="22"/>
                    <w:szCs w:val="22"/>
                  </w:rPr>
                  <w:fldChar w:fldCharType="end"/>
                </w:r>
              </w:hyperlink>
            </w:p>
            <w:p w:rsidR="003751BA" w:rsidRPr="003751BA" w:rsidRDefault="00BA1619">
              <w:pPr>
                <w:pStyle w:val="TM1"/>
                <w:tabs>
                  <w:tab w:val="right" w:leader="dot" w:pos="10338"/>
                </w:tabs>
                <w:rPr>
                  <w:rFonts w:ascii="Garamond" w:eastAsiaTheme="minorEastAsia" w:hAnsi="Garamond" w:cstheme="minorBidi"/>
                  <w:noProof/>
                  <w:sz w:val="22"/>
                  <w:szCs w:val="22"/>
                </w:rPr>
              </w:pPr>
              <w:hyperlink w:anchor="_Toc67855142" w:history="1">
                <w:r w:rsidR="003751BA" w:rsidRPr="003751BA">
                  <w:rPr>
                    <w:rStyle w:val="Lienhypertexte"/>
                    <w:rFonts w:ascii="Garamond" w:eastAsia="Calibri" w:hAnsi="Garamond"/>
                    <w:noProof/>
                    <w:sz w:val="22"/>
                    <w:szCs w:val="22"/>
                  </w:rPr>
                  <w:t>Liste des  doctorants inscrits au titre de l’année 2020/2021</w:t>
                </w:r>
                <w:r w:rsidR="003751BA" w:rsidRPr="003751BA">
                  <w:rPr>
                    <w:rFonts w:ascii="Garamond" w:hAnsi="Garamond"/>
                    <w:noProof/>
                    <w:webHidden/>
                    <w:sz w:val="22"/>
                    <w:szCs w:val="22"/>
                  </w:rPr>
                  <w:tab/>
                </w:r>
                <w:r w:rsidRPr="003751BA">
                  <w:rPr>
                    <w:rFonts w:ascii="Garamond" w:hAnsi="Garamond"/>
                    <w:noProof/>
                    <w:webHidden/>
                    <w:sz w:val="22"/>
                    <w:szCs w:val="22"/>
                  </w:rPr>
                  <w:fldChar w:fldCharType="begin"/>
                </w:r>
                <w:r w:rsidR="003751BA" w:rsidRPr="003751BA">
                  <w:rPr>
                    <w:rFonts w:ascii="Garamond" w:hAnsi="Garamond"/>
                    <w:noProof/>
                    <w:webHidden/>
                    <w:sz w:val="22"/>
                    <w:szCs w:val="22"/>
                  </w:rPr>
                  <w:instrText xml:space="preserve"> PAGEREF _Toc67855142 \h </w:instrText>
                </w:r>
                <w:r w:rsidRPr="003751BA">
                  <w:rPr>
                    <w:rFonts w:ascii="Garamond" w:hAnsi="Garamond"/>
                    <w:noProof/>
                    <w:webHidden/>
                    <w:sz w:val="22"/>
                    <w:szCs w:val="22"/>
                  </w:rPr>
                </w:r>
                <w:r w:rsidRPr="003751BA">
                  <w:rPr>
                    <w:rFonts w:ascii="Garamond" w:hAnsi="Garamond"/>
                    <w:noProof/>
                    <w:webHidden/>
                    <w:sz w:val="22"/>
                    <w:szCs w:val="22"/>
                  </w:rPr>
                  <w:fldChar w:fldCharType="separate"/>
                </w:r>
                <w:r w:rsidR="009D32E4">
                  <w:rPr>
                    <w:rFonts w:ascii="Garamond" w:hAnsi="Garamond"/>
                    <w:noProof/>
                    <w:webHidden/>
                    <w:sz w:val="22"/>
                    <w:szCs w:val="22"/>
                  </w:rPr>
                  <w:t>65</w:t>
                </w:r>
                <w:r w:rsidRPr="003751BA">
                  <w:rPr>
                    <w:rFonts w:ascii="Garamond" w:hAnsi="Garamond"/>
                    <w:noProof/>
                    <w:webHidden/>
                    <w:sz w:val="22"/>
                    <w:szCs w:val="22"/>
                  </w:rPr>
                  <w:fldChar w:fldCharType="end"/>
                </w:r>
              </w:hyperlink>
            </w:p>
            <w:p w:rsidR="0095740C" w:rsidRDefault="00BA1619">
              <w:r>
                <w:fldChar w:fldCharType="end"/>
              </w:r>
            </w:p>
          </w:sdtContent>
        </w:sdt>
        <w:p w:rsidR="00D50DB0" w:rsidRDefault="00D50DB0" w:rsidP="00D50DB0"/>
        <w:p w:rsidR="003751BA" w:rsidRDefault="003751BA" w:rsidP="00D50DB0"/>
        <w:p w:rsidR="003751BA" w:rsidRDefault="003751BA" w:rsidP="00D50DB0"/>
        <w:p w:rsidR="003751BA" w:rsidRDefault="003751BA" w:rsidP="00D50DB0"/>
        <w:p w:rsidR="003751BA" w:rsidRDefault="003751BA" w:rsidP="00D50DB0"/>
        <w:p w:rsidR="003751BA" w:rsidRDefault="003751BA" w:rsidP="00D50DB0"/>
        <w:p w:rsidR="003751BA" w:rsidRDefault="003751BA" w:rsidP="00D50DB0"/>
        <w:p w:rsidR="003751BA" w:rsidRDefault="003751BA" w:rsidP="00D50DB0"/>
        <w:p w:rsidR="003751BA" w:rsidRDefault="003751BA" w:rsidP="00D50DB0"/>
        <w:p w:rsidR="003751BA" w:rsidRDefault="003751BA" w:rsidP="00D50DB0"/>
        <w:p w:rsidR="003751BA" w:rsidRDefault="003751BA" w:rsidP="00D50DB0"/>
        <w:p w:rsidR="003751BA" w:rsidRDefault="003751BA" w:rsidP="00D50DB0"/>
        <w:p w:rsidR="003751BA" w:rsidRDefault="003751BA" w:rsidP="00D50DB0"/>
        <w:p w:rsidR="003751BA" w:rsidRDefault="003751BA" w:rsidP="00D50DB0"/>
        <w:p w:rsidR="003751BA" w:rsidRDefault="003751BA" w:rsidP="00D50DB0"/>
        <w:p w:rsidR="003751BA" w:rsidRDefault="003751BA" w:rsidP="00D50DB0"/>
        <w:p w:rsidR="003751BA" w:rsidRDefault="003751BA" w:rsidP="00D50DB0"/>
        <w:p w:rsidR="003751BA" w:rsidRPr="00D50DB0" w:rsidRDefault="003751BA" w:rsidP="00D50DB0"/>
        <w:p w:rsidR="00343109" w:rsidRDefault="00343109" w:rsidP="00343109">
          <w:pPr>
            <w:pStyle w:val="Titre"/>
          </w:pPr>
          <w:r>
            <w:t>Bilan Statistique de la Faculté</w:t>
          </w:r>
        </w:p>
        <w:tbl>
          <w:tblPr>
            <w:tblW w:w="10367" w:type="dxa"/>
            <w:tblInd w:w="51" w:type="dxa"/>
            <w:tblCellMar>
              <w:left w:w="70" w:type="dxa"/>
              <w:right w:w="70" w:type="dxa"/>
            </w:tblCellMar>
            <w:tblLook w:val="04A0"/>
          </w:tblPr>
          <w:tblGrid>
            <w:gridCol w:w="4981"/>
            <w:gridCol w:w="5386"/>
          </w:tblGrid>
          <w:tr w:rsidR="00343109" w:rsidRPr="00343109" w:rsidTr="00343109">
            <w:trPr>
              <w:trHeight w:val="544"/>
            </w:trPr>
            <w:tc>
              <w:tcPr>
                <w:tcW w:w="10367" w:type="dxa"/>
                <w:gridSpan w:val="2"/>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343109" w:rsidRPr="003751BA" w:rsidRDefault="00343109" w:rsidP="008F6464">
                <w:pPr>
                  <w:jc w:val="center"/>
                  <w:rPr>
                    <w:rFonts w:ascii="Garamond" w:hAnsi="Garamond" w:cs="Calibri"/>
                    <w:b/>
                    <w:bCs/>
                    <w:color w:val="000000"/>
                    <w:sz w:val="28"/>
                    <w:szCs w:val="28"/>
                  </w:rPr>
                </w:pPr>
                <w:r w:rsidRPr="003751BA">
                  <w:rPr>
                    <w:rFonts w:ascii="Garamond" w:hAnsi="Garamond" w:cs="Calibri"/>
                    <w:b/>
                    <w:bCs/>
                    <w:color w:val="000000"/>
                    <w:sz w:val="28"/>
                    <w:szCs w:val="28"/>
                  </w:rPr>
                  <w:t xml:space="preserve">Données </w:t>
                </w:r>
                <w:r w:rsidR="008F6464" w:rsidRPr="003751BA">
                  <w:rPr>
                    <w:rFonts w:ascii="Garamond" w:hAnsi="Garamond" w:cs="Calibri"/>
                    <w:b/>
                    <w:bCs/>
                    <w:color w:val="000000"/>
                    <w:sz w:val="28"/>
                    <w:szCs w:val="28"/>
                  </w:rPr>
                  <w:t xml:space="preserve">Statistiques du service de Post-graduation </w:t>
                </w:r>
              </w:p>
            </w:tc>
          </w:tr>
          <w:tr w:rsidR="00343109" w:rsidRPr="00343109" w:rsidTr="00343109">
            <w:trPr>
              <w:trHeight w:val="300"/>
            </w:trPr>
            <w:tc>
              <w:tcPr>
                <w:tcW w:w="10367" w:type="dxa"/>
                <w:gridSpan w:val="2"/>
                <w:tcBorders>
                  <w:top w:val="single" w:sz="4" w:space="0" w:color="auto"/>
                  <w:left w:val="single" w:sz="4" w:space="0" w:color="auto"/>
                  <w:bottom w:val="single" w:sz="4" w:space="0" w:color="auto"/>
                  <w:right w:val="single" w:sz="4" w:space="0" w:color="000000"/>
                </w:tcBorders>
                <w:shd w:val="clear" w:color="000000" w:fill="DEEBF6"/>
                <w:noWrap/>
                <w:vAlign w:val="bottom"/>
                <w:hideMark/>
              </w:tcPr>
              <w:p w:rsidR="00343109" w:rsidRPr="003751BA" w:rsidRDefault="00343109" w:rsidP="00343109">
                <w:pPr>
                  <w:jc w:val="center"/>
                  <w:rPr>
                    <w:rFonts w:ascii="Garamond" w:hAnsi="Garamond" w:cs="Calibri"/>
                    <w:b/>
                    <w:bCs/>
                    <w:color w:val="000000"/>
                  </w:rPr>
                </w:pPr>
                <w:r w:rsidRPr="003751BA">
                  <w:rPr>
                    <w:rFonts w:ascii="Garamond" w:hAnsi="Garamond" w:cs="Calibri"/>
                    <w:b/>
                    <w:bCs/>
                    <w:color w:val="000000"/>
                  </w:rPr>
                  <w:t xml:space="preserve">Inscrits en doctorat (toutes </w:t>
                </w:r>
                <w:r w:rsidR="00441A63" w:rsidRPr="003751BA">
                  <w:rPr>
                    <w:rFonts w:ascii="Garamond" w:hAnsi="Garamond" w:cs="Calibri"/>
                    <w:b/>
                    <w:bCs/>
                    <w:color w:val="000000"/>
                  </w:rPr>
                  <w:t xml:space="preserve">les </w:t>
                </w:r>
                <w:r w:rsidRPr="003751BA">
                  <w:rPr>
                    <w:rFonts w:ascii="Garamond" w:hAnsi="Garamond" w:cs="Calibri"/>
                    <w:b/>
                    <w:bCs/>
                    <w:color w:val="000000"/>
                  </w:rPr>
                  <w:t>filières confondues)</w:t>
                </w:r>
              </w:p>
            </w:tc>
          </w:tr>
          <w:tr w:rsidR="00343109" w:rsidRPr="00343109" w:rsidTr="00343109">
            <w:trPr>
              <w:trHeight w:val="300"/>
            </w:trPr>
            <w:tc>
              <w:tcPr>
                <w:tcW w:w="4981" w:type="dxa"/>
                <w:tcBorders>
                  <w:top w:val="nil"/>
                  <w:left w:val="single" w:sz="4" w:space="0" w:color="auto"/>
                  <w:bottom w:val="single" w:sz="4" w:space="0" w:color="auto"/>
                  <w:right w:val="single" w:sz="4" w:space="0" w:color="auto"/>
                </w:tcBorders>
                <w:shd w:val="clear" w:color="auto" w:fill="auto"/>
                <w:noWrap/>
                <w:vAlign w:val="bottom"/>
                <w:hideMark/>
              </w:tcPr>
              <w:p w:rsidR="00343109" w:rsidRPr="003751BA" w:rsidRDefault="00343109" w:rsidP="00343109">
                <w:pPr>
                  <w:jc w:val="center"/>
                  <w:rPr>
                    <w:rFonts w:ascii="Garamond" w:hAnsi="Garamond" w:cs="Calibri"/>
                    <w:color w:val="000000"/>
                  </w:rPr>
                </w:pPr>
                <w:r w:rsidRPr="003751BA">
                  <w:rPr>
                    <w:rFonts w:ascii="Garamond" w:hAnsi="Garamond" w:cs="Calibri"/>
                    <w:color w:val="000000"/>
                  </w:rPr>
                  <w:t>DLMD</w:t>
                </w:r>
              </w:p>
            </w:tc>
            <w:tc>
              <w:tcPr>
                <w:tcW w:w="5386" w:type="dxa"/>
                <w:tcBorders>
                  <w:top w:val="single" w:sz="4" w:space="0" w:color="auto"/>
                  <w:left w:val="nil"/>
                  <w:bottom w:val="single" w:sz="4" w:space="0" w:color="auto"/>
                  <w:right w:val="single" w:sz="4" w:space="0" w:color="000000"/>
                </w:tcBorders>
                <w:shd w:val="clear" w:color="auto" w:fill="auto"/>
                <w:noWrap/>
                <w:vAlign w:val="bottom"/>
                <w:hideMark/>
              </w:tcPr>
              <w:p w:rsidR="00343109" w:rsidRPr="003751BA" w:rsidRDefault="008D79A0" w:rsidP="00343109">
                <w:pPr>
                  <w:jc w:val="center"/>
                  <w:rPr>
                    <w:rFonts w:ascii="Garamond" w:hAnsi="Garamond" w:cs="Calibri"/>
                    <w:color w:val="000000"/>
                  </w:rPr>
                </w:pPr>
                <w:r w:rsidRPr="003751BA">
                  <w:rPr>
                    <w:rFonts w:ascii="Garamond" w:hAnsi="Garamond" w:cs="Calibri"/>
                    <w:color w:val="000000"/>
                  </w:rPr>
                  <w:t>86</w:t>
                </w:r>
              </w:p>
            </w:tc>
          </w:tr>
          <w:tr w:rsidR="00343109" w:rsidRPr="00343109" w:rsidTr="00343109">
            <w:trPr>
              <w:trHeight w:val="300"/>
            </w:trPr>
            <w:tc>
              <w:tcPr>
                <w:tcW w:w="4981" w:type="dxa"/>
                <w:tcBorders>
                  <w:top w:val="nil"/>
                  <w:left w:val="single" w:sz="4" w:space="0" w:color="auto"/>
                  <w:bottom w:val="single" w:sz="4" w:space="0" w:color="auto"/>
                  <w:right w:val="single" w:sz="4" w:space="0" w:color="auto"/>
                </w:tcBorders>
                <w:shd w:val="clear" w:color="auto" w:fill="auto"/>
                <w:noWrap/>
                <w:vAlign w:val="bottom"/>
                <w:hideMark/>
              </w:tcPr>
              <w:p w:rsidR="00343109" w:rsidRPr="003751BA" w:rsidRDefault="00343109" w:rsidP="00343109">
                <w:pPr>
                  <w:jc w:val="center"/>
                  <w:rPr>
                    <w:rFonts w:ascii="Garamond" w:hAnsi="Garamond" w:cs="Calibri"/>
                    <w:color w:val="000000"/>
                  </w:rPr>
                </w:pPr>
                <w:r w:rsidRPr="003751BA">
                  <w:rPr>
                    <w:rFonts w:ascii="Garamond" w:hAnsi="Garamond" w:cs="Calibri"/>
                    <w:color w:val="000000"/>
                  </w:rPr>
                  <w:t>Es Sciences</w:t>
                </w:r>
              </w:p>
            </w:tc>
            <w:tc>
              <w:tcPr>
                <w:tcW w:w="5386" w:type="dxa"/>
                <w:tcBorders>
                  <w:top w:val="single" w:sz="4" w:space="0" w:color="auto"/>
                  <w:left w:val="nil"/>
                  <w:bottom w:val="single" w:sz="4" w:space="0" w:color="auto"/>
                  <w:right w:val="single" w:sz="4" w:space="0" w:color="000000"/>
                </w:tcBorders>
                <w:shd w:val="clear" w:color="auto" w:fill="auto"/>
                <w:noWrap/>
                <w:vAlign w:val="bottom"/>
                <w:hideMark/>
              </w:tcPr>
              <w:p w:rsidR="00343109" w:rsidRPr="003751BA" w:rsidRDefault="00343109" w:rsidP="00343109">
                <w:pPr>
                  <w:jc w:val="center"/>
                  <w:rPr>
                    <w:rFonts w:ascii="Garamond" w:hAnsi="Garamond" w:cs="Calibri"/>
                    <w:color w:val="000000"/>
                  </w:rPr>
                </w:pPr>
                <w:r w:rsidRPr="003751BA">
                  <w:rPr>
                    <w:rFonts w:ascii="Garamond" w:hAnsi="Garamond" w:cs="Calibri"/>
                    <w:color w:val="000000"/>
                  </w:rPr>
                  <w:t>101</w:t>
                </w:r>
              </w:p>
            </w:tc>
          </w:tr>
          <w:tr w:rsidR="00343109" w:rsidRPr="00343109" w:rsidTr="00343109">
            <w:trPr>
              <w:trHeight w:val="300"/>
            </w:trPr>
            <w:tc>
              <w:tcPr>
                <w:tcW w:w="4981" w:type="dxa"/>
                <w:tcBorders>
                  <w:top w:val="nil"/>
                  <w:left w:val="single" w:sz="4" w:space="0" w:color="auto"/>
                  <w:bottom w:val="single" w:sz="4" w:space="0" w:color="auto"/>
                  <w:right w:val="single" w:sz="4" w:space="0" w:color="auto"/>
                </w:tcBorders>
                <w:shd w:val="clear" w:color="auto" w:fill="C2D69B" w:themeFill="accent3" w:themeFillTint="99"/>
                <w:noWrap/>
                <w:vAlign w:val="bottom"/>
                <w:hideMark/>
              </w:tcPr>
              <w:p w:rsidR="00343109" w:rsidRPr="003751BA" w:rsidRDefault="00343109" w:rsidP="00343109">
                <w:pPr>
                  <w:jc w:val="center"/>
                  <w:rPr>
                    <w:rFonts w:ascii="Garamond" w:hAnsi="Garamond" w:cs="Calibri"/>
                    <w:b/>
                    <w:bCs/>
                    <w:color w:val="000000"/>
                  </w:rPr>
                </w:pPr>
                <w:r w:rsidRPr="003751BA">
                  <w:rPr>
                    <w:rFonts w:ascii="Garamond" w:hAnsi="Garamond" w:cs="Calibri"/>
                    <w:b/>
                    <w:bCs/>
                    <w:color w:val="000000"/>
                  </w:rPr>
                  <w:t>Total</w:t>
                </w:r>
              </w:p>
            </w:tc>
            <w:tc>
              <w:tcPr>
                <w:tcW w:w="5386" w:type="dxa"/>
                <w:tcBorders>
                  <w:top w:val="single" w:sz="4" w:space="0" w:color="auto"/>
                  <w:left w:val="nil"/>
                  <w:bottom w:val="single" w:sz="4" w:space="0" w:color="auto"/>
                  <w:right w:val="single" w:sz="4" w:space="0" w:color="000000"/>
                </w:tcBorders>
                <w:shd w:val="clear" w:color="auto" w:fill="C2D69B" w:themeFill="accent3" w:themeFillTint="99"/>
                <w:noWrap/>
                <w:vAlign w:val="bottom"/>
                <w:hideMark/>
              </w:tcPr>
              <w:p w:rsidR="00343109" w:rsidRPr="003751BA" w:rsidRDefault="008D79A0" w:rsidP="00343109">
                <w:pPr>
                  <w:jc w:val="center"/>
                  <w:rPr>
                    <w:rFonts w:ascii="Garamond" w:hAnsi="Garamond" w:cs="Calibri"/>
                    <w:b/>
                    <w:bCs/>
                    <w:color w:val="000000"/>
                  </w:rPr>
                </w:pPr>
                <w:r w:rsidRPr="003751BA">
                  <w:rPr>
                    <w:rFonts w:ascii="Garamond" w:hAnsi="Garamond" w:cs="Calibri"/>
                    <w:b/>
                    <w:bCs/>
                    <w:color w:val="000000"/>
                  </w:rPr>
                  <w:t>187</w:t>
                </w:r>
              </w:p>
            </w:tc>
          </w:tr>
        </w:tbl>
        <w:p w:rsidR="00343109" w:rsidRDefault="00343109" w:rsidP="00343109"/>
        <w:p w:rsidR="0093249E" w:rsidRDefault="0093249E" w:rsidP="00343109"/>
        <w:tbl>
          <w:tblPr>
            <w:tblpPr w:leftFromText="141" w:rightFromText="141" w:vertAnchor="text" w:tblpY="1"/>
            <w:tblOverlap w:val="never"/>
            <w:tblW w:w="9928" w:type="dxa"/>
            <w:tblInd w:w="65" w:type="dxa"/>
            <w:tblLayout w:type="fixed"/>
            <w:tblCellMar>
              <w:left w:w="70" w:type="dxa"/>
              <w:right w:w="70" w:type="dxa"/>
            </w:tblCellMar>
            <w:tblLook w:val="04A0"/>
          </w:tblPr>
          <w:tblGrid>
            <w:gridCol w:w="2415"/>
            <w:gridCol w:w="2126"/>
            <w:gridCol w:w="1560"/>
            <w:gridCol w:w="1842"/>
            <w:gridCol w:w="1985"/>
          </w:tblGrid>
          <w:tr w:rsidR="008F6464" w:rsidRPr="008F6464" w:rsidTr="008F6464">
            <w:trPr>
              <w:trHeight w:val="300"/>
            </w:trPr>
            <w:tc>
              <w:tcPr>
                <w:tcW w:w="7943" w:type="dxa"/>
                <w:gridSpan w:val="4"/>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8F6464" w:rsidRPr="00393D61" w:rsidRDefault="008F6464" w:rsidP="008F6464">
                <w:pPr>
                  <w:jc w:val="center"/>
                  <w:rPr>
                    <w:rFonts w:ascii="Calibri" w:hAnsi="Calibri" w:cs="Calibri"/>
                    <w:b/>
                    <w:color w:val="000000"/>
                  </w:rPr>
                </w:pPr>
                <w:r w:rsidRPr="00393D61">
                  <w:rPr>
                    <w:rFonts w:ascii="Calibri" w:hAnsi="Calibri" w:cs="Calibri"/>
                    <w:b/>
                    <w:color w:val="000000"/>
                  </w:rPr>
                  <w:t>Effectif doctorants Es Sciences 2020/2021</w:t>
                </w:r>
              </w:p>
            </w:tc>
            <w:tc>
              <w:tcPr>
                <w:tcW w:w="1985" w:type="dxa"/>
                <w:tcBorders>
                  <w:top w:val="single" w:sz="4" w:space="0" w:color="auto"/>
                  <w:left w:val="nil"/>
                  <w:bottom w:val="single" w:sz="4" w:space="0" w:color="auto"/>
                  <w:right w:val="single" w:sz="4" w:space="0" w:color="auto"/>
                </w:tcBorders>
                <w:shd w:val="clear" w:color="000000" w:fill="EAF1DD"/>
                <w:noWrap/>
                <w:vAlign w:val="bottom"/>
                <w:hideMark/>
              </w:tcPr>
              <w:p w:rsidR="008F6464" w:rsidRPr="008F6464" w:rsidRDefault="008F6464" w:rsidP="008F6464">
                <w:pPr>
                  <w:rPr>
                    <w:rFonts w:ascii="Calibri" w:hAnsi="Calibri" w:cs="Calibri"/>
                    <w:color w:val="000000"/>
                  </w:rPr>
                </w:pPr>
                <w:r w:rsidRPr="008F6464">
                  <w:rPr>
                    <w:rFonts w:ascii="Calibri" w:hAnsi="Calibri" w:cs="Calibri"/>
                    <w:color w:val="000000"/>
                  </w:rPr>
                  <w:t>Obs</w:t>
                </w:r>
                <w:r>
                  <w:rPr>
                    <w:rFonts w:ascii="Calibri" w:hAnsi="Calibri" w:cs="Calibri"/>
                    <w:color w:val="000000"/>
                  </w:rPr>
                  <w:t xml:space="preserve"> (7 et +)</w:t>
                </w:r>
              </w:p>
            </w:tc>
          </w:tr>
          <w:tr w:rsidR="008F6464" w:rsidRPr="008F6464" w:rsidTr="008F6464">
            <w:trPr>
              <w:trHeight w:val="600"/>
            </w:trPr>
            <w:tc>
              <w:tcPr>
                <w:tcW w:w="2415" w:type="dxa"/>
                <w:vMerge w:val="restart"/>
                <w:tcBorders>
                  <w:top w:val="nil"/>
                  <w:left w:val="single" w:sz="4" w:space="0" w:color="auto"/>
                  <w:bottom w:val="single" w:sz="4" w:space="0" w:color="000000"/>
                  <w:right w:val="single" w:sz="4" w:space="0" w:color="auto"/>
                </w:tcBorders>
                <w:shd w:val="clear" w:color="000000" w:fill="F2F2F2"/>
                <w:vAlign w:val="center"/>
                <w:hideMark/>
              </w:tcPr>
              <w:p w:rsidR="008F6464" w:rsidRPr="008F6464" w:rsidRDefault="008F6464" w:rsidP="008F6464">
                <w:pPr>
                  <w:jc w:val="center"/>
                  <w:rPr>
                    <w:rFonts w:ascii="Calibri" w:hAnsi="Calibri" w:cs="Calibri"/>
                    <w:color w:val="000000"/>
                  </w:rPr>
                </w:pPr>
                <w:r w:rsidRPr="008F6464">
                  <w:rPr>
                    <w:rFonts w:ascii="Calibri" w:hAnsi="Calibri" w:cs="Calibri"/>
                    <w:color w:val="000000"/>
                  </w:rPr>
                  <w:t>Nombre d'Inscriptions</w:t>
                </w:r>
              </w:p>
            </w:tc>
            <w:tc>
              <w:tcPr>
                <w:tcW w:w="2126" w:type="dxa"/>
                <w:vMerge w:val="restart"/>
                <w:tcBorders>
                  <w:top w:val="nil"/>
                  <w:left w:val="single" w:sz="4" w:space="0" w:color="auto"/>
                  <w:bottom w:val="single" w:sz="4" w:space="0" w:color="000000"/>
                  <w:right w:val="single" w:sz="4" w:space="0" w:color="auto"/>
                </w:tcBorders>
                <w:shd w:val="clear" w:color="000000" w:fill="FDE9D9"/>
                <w:vAlign w:val="center"/>
                <w:hideMark/>
              </w:tcPr>
              <w:p w:rsidR="008F6464" w:rsidRPr="008F6464" w:rsidRDefault="008F6464" w:rsidP="008F6464">
                <w:pPr>
                  <w:jc w:val="center"/>
                  <w:rPr>
                    <w:rFonts w:ascii="Calibri" w:hAnsi="Calibri" w:cs="Calibri"/>
                    <w:color w:val="000000"/>
                  </w:rPr>
                </w:pPr>
                <w:r w:rsidRPr="008F6464">
                  <w:rPr>
                    <w:rFonts w:ascii="Calibri" w:hAnsi="Calibri" w:cs="Calibri"/>
                    <w:color w:val="000000"/>
                  </w:rPr>
                  <w:t xml:space="preserve">Mathématiques </w:t>
                </w:r>
              </w:p>
            </w:tc>
            <w:tc>
              <w:tcPr>
                <w:tcW w:w="1560" w:type="dxa"/>
                <w:vMerge w:val="restart"/>
                <w:tcBorders>
                  <w:top w:val="nil"/>
                  <w:left w:val="single" w:sz="4" w:space="0" w:color="auto"/>
                  <w:bottom w:val="single" w:sz="4" w:space="0" w:color="000000"/>
                  <w:right w:val="single" w:sz="4" w:space="0" w:color="auto"/>
                </w:tcBorders>
                <w:shd w:val="clear" w:color="000000" w:fill="FDE9D9"/>
                <w:noWrap/>
                <w:vAlign w:val="center"/>
                <w:hideMark/>
              </w:tcPr>
              <w:p w:rsidR="008F6464" w:rsidRPr="008F6464" w:rsidRDefault="008F6464" w:rsidP="008F6464">
                <w:pPr>
                  <w:jc w:val="center"/>
                  <w:rPr>
                    <w:rFonts w:ascii="Calibri" w:hAnsi="Calibri" w:cs="Calibri"/>
                    <w:color w:val="000000"/>
                  </w:rPr>
                </w:pPr>
                <w:r w:rsidRPr="008F6464">
                  <w:rPr>
                    <w:rFonts w:ascii="Calibri" w:hAnsi="Calibri" w:cs="Calibri"/>
                    <w:color w:val="000000"/>
                  </w:rPr>
                  <w:t>Physique</w:t>
                </w:r>
              </w:p>
            </w:tc>
            <w:tc>
              <w:tcPr>
                <w:tcW w:w="1842" w:type="dxa"/>
                <w:vMerge w:val="restart"/>
                <w:tcBorders>
                  <w:top w:val="nil"/>
                  <w:left w:val="single" w:sz="4" w:space="0" w:color="auto"/>
                  <w:bottom w:val="single" w:sz="4" w:space="0" w:color="000000"/>
                  <w:right w:val="single" w:sz="4" w:space="0" w:color="auto"/>
                </w:tcBorders>
                <w:shd w:val="clear" w:color="000000" w:fill="FDE9D9"/>
                <w:noWrap/>
                <w:vAlign w:val="center"/>
                <w:hideMark/>
              </w:tcPr>
              <w:p w:rsidR="008F6464" w:rsidRPr="008F6464" w:rsidRDefault="008F6464" w:rsidP="008F6464">
                <w:pPr>
                  <w:jc w:val="center"/>
                  <w:rPr>
                    <w:rFonts w:ascii="Calibri" w:hAnsi="Calibri" w:cs="Calibri"/>
                    <w:color w:val="000000"/>
                  </w:rPr>
                </w:pPr>
                <w:r w:rsidRPr="008F6464">
                  <w:rPr>
                    <w:rFonts w:ascii="Calibri" w:hAnsi="Calibri" w:cs="Calibri"/>
                    <w:color w:val="000000"/>
                  </w:rPr>
                  <w:t>Chimie</w:t>
                </w:r>
              </w:p>
            </w:tc>
            <w:tc>
              <w:tcPr>
                <w:tcW w:w="1985" w:type="dxa"/>
                <w:vMerge w:val="restart"/>
                <w:tcBorders>
                  <w:top w:val="nil"/>
                  <w:left w:val="single" w:sz="4" w:space="0" w:color="auto"/>
                  <w:bottom w:val="single" w:sz="4" w:space="0" w:color="auto"/>
                  <w:right w:val="single" w:sz="4" w:space="0" w:color="auto"/>
                </w:tcBorders>
                <w:shd w:val="clear" w:color="000000" w:fill="DBEEF3"/>
                <w:vAlign w:val="bottom"/>
                <w:hideMark/>
              </w:tcPr>
              <w:p w:rsidR="008F6464" w:rsidRPr="008F6464" w:rsidRDefault="008F6464" w:rsidP="008D79A0">
                <w:pPr>
                  <w:jc w:val="center"/>
                  <w:rPr>
                    <w:rFonts w:ascii="Calibri" w:hAnsi="Calibri" w:cs="Calibri"/>
                    <w:color w:val="000000"/>
                    <w:sz w:val="20"/>
                    <w:szCs w:val="20"/>
                  </w:rPr>
                </w:pPr>
                <w:r w:rsidRPr="008F6464">
                  <w:rPr>
                    <w:rFonts w:ascii="Calibri" w:hAnsi="Calibri" w:cs="Calibri"/>
                    <w:color w:val="000000"/>
                    <w:sz w:val="20"/>
                    <w:szCs w:val="20"/>
                  </w:rPr>
                  <w:t>76% f</w:t>
                </w:r>
                <w:r w:rsidR="008D79A0">
                  <w:rPr>
                    <w:rFonts w:ascii="Calibri" w:hAnsi="Calibri" w:cs="Calibri"/>
                    <w:color w:val="000000"/>
                    <w:sz w:val="20"/>
                    <w:szCs w:val="20"/>
                  </w:rPr>
                  <w:t>eminin pour Maths et Chimie et 67</w:t>
                </w:r>
                <w:r w:rsidRPr="008F6464">
                  <w:rPr>
                    <w:rFonts w:ascii="Calibri" w:hAnsi="Calibri" w:cs="Calibri"/>
                    <w:color w:val="000000"/>
                    <w:sz w:val="20"/>
                    <w:szCs w:val="20"/>
                  </w:rPr>
                  <w:t xml:space="preserve">% </w:t>
                </w:r>
                <w:r w:rsidR="008D79A0">
                  <w:rPr>
                    <w:rFonts w:ascii="Calibri" w:hAnsi="Calibri" w:cs="Calibri"/>
                    <w:color w:val="000000"/>
                    <w:sz w:val="20"/>
                    <w:szCs w:val="20"/>
                  </w:rPr>
                  <w:t>feminin</w:t>
                </w:r>
                <w:r w:rsidRPr="008F6464">
                  <w:rPr>
                    <w:rFonts w:ascii="Calibri" w:hAnsi="Calibri" w:cs="Calibri"/>
                    <w:color w:val="000000"/>
                    <w:sz w:val="20"/>
                    <w:szCs w:val="20"/>
                  </w:rPr>
                  <w:t xml:space="preserve"> pour Physique</w:t>
                </w:r>
              </w:p>
            </w:tc>
          </w:tr>
          <w:tr w:rsidR="008F6464" w:rsidRPr="008F6464" w:rsidTr="008F6464">
            <w:trPr>
              <w:trHeight w:val="293"/>
            </w:trPr>
            <w:tc>
              <w:tcPr>
                <w:tcW w:w="2415" w:type="dxa"/>
                <w:vMerge/>
                <w:tcBorders>
                  <w:top w:val="nil"/>
                  <w:left w:val="single" w:sz="4" w:space="0" w:color="auto"/>
                  <w:bottom w:val="single" w:sz="4" w:space="0" w:color="000000"/>
                  <w:right w:val="single" w:sz="4" w:space="0" w:color="auto"/>
                </w:tcBorders>
                <w:vAlign w:val="center"/>
                <w:hideMark/>
              </w:tcPr>
              <w:p w:rsidR="008F6464" w:rsidRPr="008F6464" w:rsidRDefault="008F6464" w:rsidP="008F6464">
                <w:pPr>
                  <w:rPr>
                    <w:rFonts w:ascii="Calibri" w:hAnsi="Calibri" w:cs="Calibri"/>
                    <w:color w:val="000000"/>
                  </w:rPr>
                </w:pPr>
              </w:p>
            </w:tc>
            <w:tc>
              <w:tcPr>
                <w:tcW w:w="2126" w:type="dxa"/>
                <w:vMerge/>
                <w:tcBorders>
                  <w:top w:val="nil"/>
                  <w:left w:val="single" w:sz="4" w:space="0" w:color="auto"/>
                  <w:bottom w:val="single" w:sz="4" w:space="0" w:color="000000"/>
                  <w:right w:val="single" w:sz="4" w:space="0" w:color="auto"/>
                </w:tcBorders>
                <w:vAlign w:val="center"/>
                <w:hideMark/>
              </w:tcPr>
              <w:p w:rsidR="008F6464" w:rsidRPr="008F6464" w:rsidRDefault="008F6464" w:rsidP="008F6464">
                <w:pPr>
                  <w:rPr>
                    <w:rFonts w:ascii="Calibri" w:hAnsi="Calibri" w:cs="Calibri"/>
                    <w:color w:val="000000"/>
                  </w:rPr>
                </w:pPr>
              </w:p>
            </w:tc>
            <w:tc>
              <w:tcPr>
                <w:tcW w:w="1560" w:type="dxa"/>
                <w:vMerge/>
                <w:tcBorders>
                  <w:top w:val="nil"/>
                  <w:left w:val="single" w:sz="4" w:space="0" w:color="auto"/>
                  <w:bottom w:val="single" w:sz="4" w:space="0" w:color="000000"/>
                  <w:right w:val="single" w:sz="4" w:space="0" w:color="auto"/>
                </w:tcBorders>
                <w:vAlign w:val="center"/>
                <w:hideMark/>
              </w:tcPr>
              <w:p w:rsidR="008F6464" w:rsidRPr="008F6464" w:rsidRDefault="008F6464" w:rsidP="008F6464">
                <w:pPr>
                  <w:rPr>
                    <w:rFonts w:ascii="Calibri" w:hAnsi="Calibri" w:cs="Calibri"/>
                    <w:color w:val="000000"/>
                  </w:rPr>
                </w:pPr>
              </w:p>
            </w:tc>
            <w:tc>
              <w:tcPr>
                <w:tcW w:w="1842" w:type="dxa"/>
                <w:vMerge/>
                <w:tcBorders>
                  <w:top w:val="nil"/>
                  <w:left w:val="single" w:sz="4" w:space="0" w:color="auto"/>
                  <w:bottom w:val="single" w:sz="4" w:space="0" w:color="000000"/>
                  <w:right w:val="single" w:sz="4" w:space="0" w:color="auto"/>
                </w:tcBorders>
                <w:vAlign w:val="center"/>
                <w:hideMark/>
              </w:tcPr>
              <w:p w:rsidR="008F6464" w:rsidRPr="008F6464" w:rsidRDefault="008F6464" w:rsidP="008F6464">
                <w:pPr>
                  <w:rPr>
                    <w:rFonts w:ascii="Calibri" w:hAnsi="Calibri" w:cs="Calibri"/>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8F6464" w:rsidRPr="008F6464" w:rsidRDefault="008F6464" w:rsidP="008F6464">
                <w:pPr>
                  <w:rPr>
                    <w:rFonts w:ascii="Calibri" w:hAnsi="Calibri" w:cs="Calibri"/>
                    <w:color w:val="000000"/>
                    <w:sz w:val="20"/>
                    <w:szCs w:val="20"/>
                  </w:rPr>
                </w:pPr>
              </w:p>
            </w:tc>
          </w:tr>
          <w:tr w:rsidR="008F6464" w:rsidRPr="008F6464" w:rsidTr="008F6464">
            <w:trPr>
              <w:trHeight w:val="300"/>
            </w:trPr>
            <w:tc>
              <w:tcPr>
                <w:tcW w:w="2415" w:type="dxa"/>
                <w:tcBorders>
                  <w:top w:val="nil"/>
                  <w:left w:val="single" w:sz="4" w:space="0" w:color="auto"/>
                  <w:bottom w:val="single" w:sz="4" w:space="0" w:color="auto"/>
                  <w:right w:val="single" w:sz="4" w:space="0" w:color="auto"/>
                </w:tcBorders>
                <w:shd w:val="clear" w:color="000000" w:fill="D7E4BC"/>
                <w:vAlign w:val="bottom"/>
                <w:hideMark/>
              </w:tcPr>
              <w:p w:rsidR="008F6464" w:rsidRPr="008F6464" w:rsidRDefault="008F6464" w:rsidP="008F6464">
                <w:pPr>
                  <w:rPr>
                    <w:rFonts w:ascii="Calibri" w:hAnsi="Calibri" w:cs="Calibri"/>
                    <w:color w:val="000000"/>
                  </w:rPr>
                </w:pPr>
                <w:r w:rsidRPr="008F6464">
                  <w:rPr>
                    <w:rFonts w:ascii="Calibri" w:hAnsi="Calibri" w:cs="Calibri"/>
                    <w:color w:val="000000"/>
                  </w:rPr>
                  <w:t>6 et -</w:t>
                </w:r>
              </w:p>
            </w:tc>
            <w:tc>
              <w:tcPr>
                <w:tcW w:w="2126" w:type="dxa"/>
                <w:tcBorders>
                  <w:top w:val="nil"/>
                  <w:left w:val="nil"/>
                  <w:bottom w:val="single" w:sz="4" w:space="0" w:color="auto"/>
                  <w:right w:val="single" w:sz="4" w:space="0" w:color="auto"/>
                </w:tcBorders>
                <w:shd w:val="clear" w:color="auto" w:fill="auto"/>
                <w:noWrap/>
                <w:vAlign w:val="bottom"/>
                <w:hideMark/>
              </w:tcPr>
              <w:p w:rsidR="008F6464" w:rsidRPr="008F6464" w:rsidRDefault="008F6464" w:rsidP="008F6464">
                <w:pPr>
                  <w:jc w:val="center"/>
                  <w:rPr>
                    <w:rFonts w:ascii="Calibri" w:hAnsi="Calibri" w:cs="Calibri"/>
                    <w:color w:val="000000"/>
                  </w:rPr>
                </w:pPr>
                <w:r w:rsidRPr="008F6464">
                  <w:rPr>
                    <w:rFonts w:ascii="Calibri" w:hAnsi="Calibri" w:cs="Calibri"/>
                    <w:color w:val="000000"/>
                  </w:rPr>
                  <w:t>2</w:t>
                </w:r>
              </w:p>
            </w:tc>
            <w:tc>
              <w:tcPr>
                <w:tcW w:w="1560" w:type="dxa"/>
                <w:tcBorders>
                  <w:top w:val="nil"/>
                  <w:left w:val="nil"/>
                  <w:bottom w:val="single" w:sz="4" w:space="0" w:color="auto"/>
                  <w:right w:val="single" w:sz="4" w:space="0" w:color="auto"/>
                </w:tcBorders>
                <w:shd w:val="clear" w:color="auto" w:fill="auto"/>
                <w:noWrap/>
                <w:vAlign w:val="bottom"/>
                <w:hideMark/>
              </w:tcPr>
              <w:p w:rsidR="008F6464" w:rsidRPr="008F6464" w:rsidRDefault="008F6464" w:rsidP="008F6464">
                <w:pPr>
                  <w:jc w:val="center"/>
                  <w:rPr>
                    <w:rFonts w:ascii="Calibri" w:hAnsi="Calibri" w:cs="Calibri"/>
                    <w:color w:val="000000"/>
                  </w:rPr>
                </w:pPr>
                <w:r w:rsidRPr="008F6464">
                  <w:rPr>
                    <w:rFonts w:ascii="Calibri" w:hAnsi="Calibri" w:cs="Calibri"/>
                    <w:color w:val="000000"/>
                  </w:rPr>
                  <w:t>1</w:t>
                </w:r>
              </w:p>
            </w:tc>
            <w:tc>
              <w:tcPr>
                <w:tcW w:w="1842" w:type="dxa"/>
                <w:tcBorders>
                  <w:top w:val="nil"/>
                  <w:left w:val="nil"/>
                  <w:bottom w:val="single" w:sz="4" w:space="0" w:color="auto"/>
                  <w:right w:val="single" w:sz="4" w:space="0" w:color="auto"/>
                </w:tcBorders>
                <w:shd w:val="clear" w:color="auto" w:fill="auto"/>
                <w:noWrap/>
                <w:vAlign w:val="bottom"/>
                <w:hideMark/>
              </w:tcPr>
              <w:p w:rsidR="008F6464" w:rsidRPr="008F6464" w:rsidRDefault="008F6464" w:rsidP="008F6464">
                <w:pPr>
                  <w:jc w:val="center"/>
                  <w:rPr>
                    <w:rFonts w:ascii="Calibri" w:hAnsi="Calibri" w:cs="Calibri"/>
                    <w:color w:val="000000"/>
                  </w:rPr>
                </w:pPr>
                <w:r w:rsidRPr="008F6464">
                  <w:rPr>
                    <w:rFonts w:ascii="Calibri" w:hAnsi="Calibri" w:cs="Calibri"/>
                    <w:color w:val="000000"/>
                  </w:rPr>
                  <w:t>6</w:t>
                </w:r>
              </w:p>
            </w:tc>
            <w:tc>
              <w:tcPr>
                <w:tcW w:w="1985" w:type="dxa"/>
                <w:vMerge/>
                <w:tcBorders>
                  <w:top w:val="nil"/>
                  <w:left w:val="single" w:sz="4" w:space="0" w:color="auto"/>
                  <w:bottom w:val="single" w:sz="4" w:space="0" w:color="auto"/>
                  <w:right w:val="single" w:sz="4" w:space="0" w:color="auto"/>
                </w:tcBorders>
                <w:vAlign w:val="center"/>
                <w:hideMark/>
              </w:tcPr>
              <w:p w:rsidR="008F6464" w:rsidRPr="008F6464" w:rsidRDefault="008F6464" w:rsidP="008F6464">
                <w:pPr>
                  <w:rPr>
                    <w:rFonts w:ascii="Calibri" w:hAnsi="Calibri" w:cs="Calibri"/>
                    <w:color w:val="000000"/>
                    <w:sz w:val="20"/>
                    <w:szCs w:val="20"/>
                  </w:rPr>
                </w:pPr>
              </w:p>
            </w:tc>
          </w:tr>
          <w:tr w:rsidR="008F6464" w:rsidRPr="008F6464" w:rsidTr="008F6464">
            <w:trPr>
              <w:trHeight w:val="319"/>
            </w:trPr>
            <w:tc>
              <w:tcPr>
                <w:tcW w:w="2415" w:type="dxa"/>
                <w:tcBorders>
                  <w:top w:val="nil"/>
                  <w:left w:val="single" w:sz="4" w:space="0" w:color="auto"/>
                  <w:bottom w:val="single" w:sz="4" w:space="0" w:color="auto"/>
                  <w:right w:val="single" w:sz="4" w:space="0" w:color="auto"/>
                </w:tcBorders>
                <w:shd w:val="clear" w:color="000000" w:fill="F2F2F2"/>
                <w:vAlign w:val="bottom"/>
                <w:hideMark/>
              </w:tcPr>
              <w:p w:rsidR="008F6464" w:rsidRPr="008F6464" w:rsidRDefault="008F6464" w:rsidP="008F6464">
                <w:pPr>
                  <w:rPr>
                    <w:rFonts w:ascii="Calibri" w:hAnsi="Calibri" w:cs="Calibri"/>
                    <w:color w:val="000000"/>
                  </w:rPr>
                </w:pPr>
                <w:r w:rsidRPr="008F6464">
                  <w:rPr>
                    <w:rFonts w:ascii="Calibri" w:hAnsi="Calibri" w:cs="Calibri"/>
                    <w:color w:val="000000"/>
                  </w:rPr>
                  <w:t>7 et +</w:t>
                </w:r>
              </w:p>
            </w:tc>
            <w:tc>
              <w:tcPr>
                <w:tcW w:w="2126" w:type="dxa"/>
                <w:tcBorders>
                  <w:top w:val="nil"/>
                  <w:left w:val="nil"/>
                  <w:bottom w:val="single" w:sz="4" w:space="0" w:color="auto"/>
                  <w:right w:val="single" w:sz="4" w:space="0" w:color="auto"/>
                </w:tcBorders>
                <w:shd w:val="clear" w:color="auto" w:fill="auto"/>
                <w:noWrap/>
                <w:vAlign w:val="center"/>
                <w:hideMark/>
              </w:tcPr>
              <w:p w:rsidR="008F6464" w:rsidRPr="008F6464" w:rsidRDefault="008F6464" w:rsidP="008F6464">
                <w:pPr>
                  <w:jc w:val="center"/>
                  <w:rPr>
                    <w:rFonts w:ascii="Calibri" w:hAnsi="Calibri" w:cs="Calibri"/>
                    <w:b/>
                    <w:bCs/>
                    <w:color w:val="000000"/>
                  </w:rPr>
                </w:pPr>
                <w:r w:rsidRPr="008F6464">
                  <w:rPr>
                    <w:rFonts w:ascii="Calibri" w:hAnsi="Calibri" w:cs="Calibri"/>
                    <w:b/>
                    <w:bCs/>
                    <w:color w:val="000000"/>
                  </w:rPr>
                  <w:t>43</w:t>
                </w:r>
              </w:p>
            </w:tc>
            <w:tc>
              <w:tcPr>
                <w:tcW w:w="1560" w:type="dxa"/>
                <w:tcBorders>
                  <w:top w:val="nil"/>
                  <w:left w:val="nil"/>
                  <w:bottom w:val="single" w:sz="4" w:space="0" w:color="auto"/>
                  <w:right w:val="single" w:sz="4" w:space="0" w:color="auto"/>
                </w:tcBorders>
                <w:shd w:val="clear" w:color="auto" w:fill="auto"/>
                <w:noWrap/>
                <w:vAlign w:val="center"/>
                <w:hideMark/>
              </w:tcPr>
              <w:p w:rsidR="008F6464" w:rsidRPr="008F6464" w:rsidRDefault="008D79A0" w:rsidP="008F6464">
                <w:pPr>
                  <w:jc w:val="center"/>
                  <w:rPr>
                    <w:rFonts w:ascii="Calibri" w:hAnsi="Calibri" w:cs="Calibri"/>
                    <w:b/>
                    <w:bCs/>
                    <w:color w:val="000000"/>
                  </w:rPr>
                </w:pPr>
                <w:r>
                  <w:rPr>
                    <w:rFonts w:ascii="Calibri" w:hAnsi="Calibri" w:cs="Calibri"/>
                    <w:b/>
                    <w:bCs/>
                    <w:color w:val="000000"/>
                  </w:rPr>
                  <w:t>20</w:t>
                </w:r>
              </w:p>
            </w:tc>
            <w:tc>
              <w:tcPr>
                <w:tcW w:w="1842" w:type="dxa"/>
                <w:tcBorders>
                  <w:top w:val="nil"/>
                  <w:left w:val="nil"/>
                  <w:bottom w:val="single" w:sz="4" w:space="0" w:color="auto"/>
                  <w:right w:val="single" w:sz="4" w:space="0" w:color="auto"/>
                </w:tcBorders>
                <w:shd w:val="clear" w:color="auto" w:fill="auto"/>
                <w:noWrap/>
                <w:vAlign w:val="center"/>
                <w:hideMark/>
              </w:tcPr>
              <w:p w:rsidR="008F6464" w:rsidRPr="008F6464" w:rsidRDefault="008F6464" w:rsidP="008F6464">
                <w:pPr>
                  <w:jc w:val="center"/>
                  <w:rPr>
                    <w:rFonts w:ascii="Calibri" w:hAnsi="Calibri" w:cs="Calibri"/>
                    <w:b/>
                    <w:bCs/>
                    <w:color w:val="000000"/>
                  </w:rPr>
                </w:pPr>
                <w:r w:rsidRPr="008F6464">
                  <w:rPr>
                    <w:rFonts w:ascii="Calibri" w:hAnsi="Calibri" w:cs="Calibri"/>
                    <w:b/>
                    <w:bCs/>
                    <w:color w:val="000000"/>
                  </w:rPr>
                  <w:t>29</w:t>
                </w:r>
              </w:p>
            </w:tc>
            <w:tc>
              <w:tcPr>
                <w:tcW w:w="1985" w:type="dxa"/>
                <w:vMerge/>
                <w:tcBorders>
                  <w:top w:val="nil"/>
                  <w:left w:val="single" w:sz="4" w:space="0" w:color="auto"/>
                  <w:bottom w:val="single" w:sz="4" w:space="0" w:color="auto"/>
                  <w:right w:val="single" w:sz="4" w:space="0" w:color="auto"/>
                </w:tcBorders>
                <w:vAlign w:val="center"/>
                <w:hideMark/>
              </w:tcPr>
              <w:p w:rsidR="008F6464" w:rsidRPr="008F6464" w:rsidRDefault="008F6464" w:rsidP="008F6464">
                <w:pPr>
                  <w:rPr>
                    <w:rFonts w:ascii="Calibri" w:hAnsi="Calibri" w:cs="Calibri"/>
                    <w:color w:val="000000"/>
                    <w:sz w:val="20"/>
                    <w:szCs w:val="20"/>
                  </w:rPr>
                </w:pPr>
              </w:p>
            </w:tc>
          </w:tr>
          <w:tr w:rsidR="008F6464" w:rsidRPr="008F6464" w:rsidTr="008F6464">
            <w:trPr>
              <w:trHeight w:val="300"/>
            </w:trPr>
            <w:tc>
              <w:tcPr>
                <w:tcW w:w="2415" w:type="dxa"/>
                <w:tcBorders>
                  <w:top w:val="nil"/>
                  <w:left w:val="single" w:sz="4" w:space="0" w:color="auto"/>
                  <w:bottom w:val="single" w:sz="4" w:space="0" w:color="auto"/>
                  <w:right w:val="single" w:sz="4" w:space="0" w:color="auto"/>
                </w:tcBorders>
                <w:shd w:val="clear" w:color="000000" w:fill="DDD9C3"/>
                <w:noWrap/>
                <w:vAlign w:val="bottom"/>
                <w:hideMark/>
              </w:tcPr>
              <w:p w:rsidR="008F6464" w:rsidRPr="000A0EA0" w:rsidRDefault="008F6464" w:rsidP="008D79A0">
                <w:pPr>
                  <w:jc w:val="center"/>
                  <w:rPr>
                    <w:rFonts w:ascii="Calibri" w:hAnsi="Calibri" w:cs="Calibri"/>
                    <w:b/>
                    <w:color w:val="000000"/>
                  </w:rPr>
                </w:pPr>
                <w:r w:rsidRPr="000A0EA0">
                  <w:rPr>
                    <w:rFonts w:ascii="Calibri" w:hAnsi="Calibri" w:cs="Calibri"/>
                    <w:b/>
                    <w:color w:val="000000"/>
                  </w:rPr>
                  <w:t>Total</w:t>
                </w:r>
                <w:r w:rsidR="008D79A0" w:rsidRPr="000A0EA0">
                  <w:rPr>
                    <w:rFonts w:ascii="Calibri" w:hAnsi="Calibri" w:cs="Calibri"/>
                    <w:b/>
                    <w:color w:val="000000"/>
                  </w:rPr>
                  <w:t>=101</w:t>
                </w:r>
              </w:p>
            </w:tc>
            <w:tc>
              <w:tcPr>
                <w:tcW w:w="2126" w:type="dxa"/>
                <w:tcBorders>
                  <w:top w:val="nil"/>
                  <w:left w:val="nil"/>
                  <w:bottom w:val="single" w:sz="4" w:space="0" w:color="auto"/>
                  <w:right w:val="single" w:sz="4" w:space="0" w:color="auto"/>
                </w:tcBorders>
                <w:shd w:val="clear" w:color="000000" w:fill="DDD9C3"/>
                <w:noWrap/>
                <w:vAlign w:val="bottom"/>
                <w:hideMark/>
              </w:tcPr>
              <w:p w:rsidR="008F6464" w:rsidRPr="008F6464" w:rsidRDefault="008F6464" w:rsidP="008F6464">
                <w:pPr>
                  <w:jc w:val="center"/>
                  <w:rPr>
                    <w:rFonts w:ascii="Calibri" w:hAnsi="Calibri" w:cs="Calibri"/>
                    <w:color w:val="000000"/>
                  </w:rPr>
                </w:pPr>
                <w:r w:rsidRPr="008F6464">
                  <w:rPr>
                    <w:rFonts w:ascii="Calibri" w:hAnsi="Calibri" w:cs="Calibri"/>
                    <w:color w:val="000000"/>
                  </w:rPr>
                  <w:t>45</w:t>
                </w:r>
              </w:p>
            </w:tc>
            <w:tc>
              <w:tcPr>
                <w:tcW w:w="1560" w:type="dxa"/>
                <w:tcBorders>
                  <w:top w:val="nil"/>
                  <w:left w:val="nil"/>
                  <w:bottom w:val="single" w:sz="4" w:space="0" w:color="auto"/>
                  <w:right w:val="single" w:sz="4" w:space="0" w:color="auto"/>
                </w:tcBorders>
                <w:shd w:val="clear" w:color="000000" w:fill="DDD9C3"/>
                <w:noWrap/>
                <w:vAlign w:val="bottom"/>
                <w:hideMark/>
              </w:tcPr>
              <w:p w:rsidR="008F6464" w:rsidRPr="008F6464" w:rsidRDefault="008D79A0" w:rsidP="008F6464">
                <w:pPr>
                  <w:jc w:val="center"/>
                  <w:rPr>
                    <w:rFonts w:ascii="Calibri" w:hAnsi="Calibri" w:cs="Calibri"/>
                    <w:color w:val="000000"/>
                  </w:rPr>
                </w:pPr>
                <w:r>
                  <w:rPr>
                    <w:rFonts w:ascii="Calibri" w:hAnsi="Calibri" w:cs="Calibri"/>
                    <w:color w:val="000000"/>
                  </w:rPr>
                  <w:t>21</w:t>
                </w:r>
              </w:p>
            </w:tc>
            <w:tc>
              <w:tcPr>
                <w:tcW w:w="1842" w:type="dxa"/>
                <w:tcBorders>
                  <w:top w:val="nil"/>
                  <w:left w:val="nil"/>
                  <w:bottom w:val="single" w:sz="4" w:space="0" w:color="auto"/>
                  <w:right w:val="single" w:sz="4" w:space="0" w:color="auto"/>
                </w:tcBorders>
                <w:shd w:val="clear" w:color="000000" w:fill="DDD9C3"/>
                <w:noWrap/>
                <w:vAlign w:val="bottom"/>
                <w:hideMark/>
              </w:tcPr>
              <w:p w:rsidR="008F6464" w:rsidRPr="008F6464" w:rsidRDefault="008F6464" w:rsidP="008F6464">
                <w:pPr>
                  <w:jc w:val="center"/>
                  <w:rPr>
                    <w:rFonts w:ascii="Calibri" w:hAnsi="Calibri" w:cs="Calibri"/>
                    <w:color w:val="000000"/>
                  </w:rPr>
                </w:pPr>
                <w:r w:rsidRPr="008F6464">
                  <w:rPr>
                    <w:rFonts w:ascii="Calibri" w:hAnsi="Calibri" w:cs="Calibri"/>
                    <w:color w:val="000000"/>
                  </w:rPr>
                  <w:t>35</w:t>
                </w:r>
              </w:p>
            </w:tc>
            <w:tc>
              <w:tcPr>
                <w:tcW w:w="1985" w:type="dxa"/>
                <w:tcBorders>
                  <w:top w:val="nil"/>
                  <w:left w:val="nil"/>
                  <w:bottom w:val="nil"/>
                  <w:right w:val="nil"/>
                </w:tcBorders>
                <w:shd w:val="clear" w:color="auto" w:fill="auto"/>
                <w:noWrap/>
                <w:vAlign w:val="bottom"/>
                <w:hideMark/>
              </w:tcPr>
              <w:p w:rsidR="008F6464" w:rsidRPr="008F6464" w:rsidRDefault="008F6464" w:rsidP="008F6464">
                <w:pPr>
                  <w:rPr>
                    <w:rFonts w:ascii="Calibri" w:hAnsi="Calibri" w:cs="Calibri"/>
                    <w:color w:val="000000"/>
                  </w:rPr>
                </w:pPr>
              </w:p>
            </w:tc>
          </w:tr>
        </w:tbl>
        <w:p w:rsidR="0058737E" w:rsidRDefault="0058737E" w:rsidP="00343109"/>
        <w:p w:rsidR="00757BFC" w:rsidRDefault="00757BFC" w:rsidP="00343109"/>
        <w:tbl>
          <w:tblPr>
            <w:tblW w:w="7943" w:type="dxa"/>
            <w:tblInd w:w="65" w:type="dxa"/>
            <w:tblCellMar>
              <w:left w:w="70" w:type="dxa"/>
              <w:right w:w="70" w:type="dxa"/>
            </w:tblCellMar>
            <w:tblLook w:val="04A0"/>
          </w:tblPr>
          <w:tblGrid>
            <w:gridCol w:w="2415"/>
            <w:gridCol w:w="2126"/>
            <w:gridCol w:w="1560"/>
            <w:gridCol w:w="1842"/>
          </w:tblGrid>
          <w:tr w:rsidR="008F6464" w:rsidRPr="008F6464" w:rsidTr="008F6464">
            <w:trPr>
              <w:trHeight w:val="300"/>
            </w:trPr>
            <w:tc>
              <w:tcPr>
                <w:tcW w:w="7943" w:type="dxa"/>
                <w:gridSpan w:val="4"/>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8F6464" w:rsidRPr="00393D61" w:rsidRDefault="008F6464" w:rsidP="008F6464">
                <w:pPr>
                  <w:jc w:val="center"/>
                  <w:rPr>
                    <w:rFonts w:ascii="Calibri" w:hAnsi="Calibri" w:cs="Calibri"/>
                    <w:b/>
                    <w:color w:val="000000"/>
                  </w:rPr>
                </w:pPr>
                <w:r w:rsidRPr="00393D61">
                  <w:rPr>
                    <w:rFonts w:ascii="Calibri" w:hAnsi="Calibri" w:cs="Calibri"/>
                    <w:b/>
                    <w:color w:val="000000"/>
                  </w:rPr>
                  <w:t>Effectif doctorants LMD 2020/2021</w:t>
                </w:r>
              </w:p>
            </w:tc>
          </w:tr>
          <w:tr w:rsidR="008F6464" w:rsidRPr="008F6464" w:rsidTr="008F6464">
            <w:trPr>
              <w:trHeight w:val="300"/>
            </w:trPr>
            <w:tc>
              <w:tcPr>
                <w:tcW w:w="2415" w:type="dxa"/>
                <w:vMerge w:val="restart"/>
                <w:tcBorders>
                  <w:top w:val="nil"/>
                  <w:left w:val="single" w:sz="4" w:space="0" w:color="auto"/>
                  <w:bottom w:val="single" w:sz="4" w:space="0" w:color="000000"/>
                  <w:right w:val="single" w:sz="4" w:space="0" w:color="auto"/>
                </w:tcBorders>
                <w:shd w:val="clear" w:color="000000" w:fill="F2F2F2"/>
                <w:vAlign w:val="center"/>
                <w:hideMark/>
              </w:tcPr>
              <w:p w:rsidR="008F6464" w:rsidRPr="008F6464" w:rsidRDefault="008F6464" w:rsidP="008F6464">
                <w:pPr>
                  <w:jc w:val="center"/>
                  <w:rPr>
                    <w:rFonts w:ascii="Calibri" w:hAnsi="Calibri" w:cs="Calibri"/>
                    <w:color w:val="000000"/>
                  </w:rPr>
                </w:pPr>
                <w:r w:rsidRPr="008F6464">
                  <w:rPr>
                    <w:rFonts w:ascii="Calibri" w:hAnsi="Calibri" w:cs="Calibri"/>
                    <w:color w:val="000000"/>
                  </w:rPr>
                  <w:t>Nombre d'I</w:t>
                </w:r>
                <w:r>
                  <w:rPr>
                    <w:rFonts w:ascii="Calibri" w:hAnsi="Calibri" w:cs="Calibri"/>
                    <w:color w:val="000000"/>
                  </w:rPr>
                  <w:t>ns</w:t>
                </w:r>
                <w:r w:rsidRPr="008F6464">
                  <w:rPr>
                    <w:rFonts w:ascii="Calibri" w:hAnsi="Calibri" w:cs="Calibri"/>
                    <w:color w:val="000000"/>
                  </w:rPr>
                  <w:t>criptions</w:t>
                </w:r>
              </w:p>
            </w:tc>
            <w:tc>
              <w:tcPr>
                <w:tcW w:w="2126" w:type="dxa"/>
                <w:vMerge w:val="restart"/>
                <w:tcBorders>
                  <w:top w:val="nil"/>
                  <w:left w:val="single" w:sz="4" w:space="0" w:color="auto"/>
                  <w:bottom w:val="single" w:sz="4" w:space="0" w:color="000000"/>
                  <w:right w:val="single" w:sz="4" w:space="0" w:color="auto"/>
                </w:tcBorders>
                <w:shd w:val="clear" w:color="000000" w:fill="FDE9D9"/>
                <w:vAlign w:val="center"/>
                <w:hideMark/>
              </w:tcPr>
              <w:p w:rsidR="008F6464" w:rsidRPr="008F6464" w:rsidRDefault="008F6464" w:rsidP="008F6464">
                <w:pPr>
                  <w:jc w:val="center"/>
                  <w:rPr>
                    <w:rFonts w:ascii="Calibri" w:hAnsi="Calibri" w:cs="Calibri"/>
                    <w:color w:val="000000"/>
                  </w:rPr>
                </w:pPr>
                <w:r w:rsidRPr="008F6464">
                  <w:rPr>
                    <w:rFonts w:ascii="Calibri" w:hAnsi="Calibri" w:cs="Calibri"/>
                    <w:color w:val="000000"/>
                  </w:rPr>
                  <w:t xml:space="preserve">Mathématiques </w:t>
                </w:r>
              </w:p>
            </w:tc>
            <w:tc>
              <w:tcPr>
                <w:tcW w:w="1560" w:type="dxa"/>
                <w:vMerge w:val="restart"/>
                <w:tcBorders>
                  <w:top w:val="nil"/>
                  <w:left w:val="single" w:sz="4" w:space="0" w:color="auto"/>
                  <w:bottom w:val="single" w:sz="4" w:space="0" w:color="000000"/>
                  <w:right w:val="single" w:sz="4" w:space="0" w:color="auto"/>
                </w:tcBorders>
                <w:shd w:val="clear" w:color="000000" w:fill="FDE9D9"/>
                <w:noWrap/>
                <w:vAlign w:val="center"/>
                <w:hideMark/>
              </w:tcPr>
              <w:p w:rsidR="008F6464" w:rsidRPr="008F6464" w:rsidRDefault="008F6464" w:rsidP="008F6464">
                <w:pPr>
                  <w:jc w:val="center"/>
                  <w:rPr>
                    <w:rFonts w:ascii="Calibri" w:hAnsi="Calibri" w:cs="Calibri"/>
                    <w:color w:val="000000"/>
                  </w:rPr>
                </w:pPr>
                <w:r w:rsidRPr="008F6464">
                  <w:rPr>
                    <w:rFonts w:ascii="Calibri" w:hAnsi="Calibri" w:cs="Calibri"/>
                    <w:color w:val="000000"/>
                  </w:rPr>
                  <w:t>Physique</w:t>
                </w:r>
              </w:p>
            </w:tc>
            <w:tc>
              <w:tcPr>
                <w:tcW w:w="1842" w:type="dxa"/>
                <w:vMerge w:val="restart"/>
                <w:tcBorders>
                  <w:top w:val="nil"/>
                  <w:left w:val="single" w:sz="4" w:space="0" w:color="auto"/>
                  <w:bottom w:val="single" w:sz="4" w:space="0" w:color="000000"/>
                  <w:right w:val="single" w:sz="4" w:space="0" w:color="auto"/>
                </w:tcBorders>
                <w:shd w:val="clear" w:color="000000" w:fill="FDE9D9"/>
                <w:noWrap/>
                <w:vAlign w:val="center"/>
                <w:hideMark/>
              </w:tcPr>
              <w:p w:rsidR="008F6464" w:rsidRPr="008F6464" w:rsidRDefault="008F6464" w:rsidP="008F6464">
                <w:pPr>
                  <w:jc w:val="center"/>
                  <w:rPr>
                    <w:rFonts w:ascii="Calibri" w:hAnsi="Calibri" w:cs="Calibri"/>
                    <w:color w:val="000000"/>
                  </w:rPr>
                </w:pPr>
                <w:r w:rsidRPr="008F6464">
                  <w:rPr>
                    <w:rFonts w:ascii="Calibri" w:hAnsi="Calibri" w:cs="Calibri"/>
                    <w:color w:val="000000"/>
                  </w:rPr>
                  <w:t>Chimie</w:t>
                </w:r>
              </w:p>
            </w:tc>
          </w:tr>
          <w:tr w:rsidR="008F6464" w:rsidRPr="008F6464" w:rsidTr="008F6464">
            <w:trPr>
              <w:trHeight w:val="293"/>
            </w:trPr>
            <w:tc>
              <w:tcPr>
                <w:tcW w:w="2415" w:type="dxa"/>
                <w:vMerge/>
                <w:tcBorders>
                  <w:top w:val="nil"/>
                  <w:left w:val="single" w:sz="4" w:space="0" w:color="auto"/>
                  <w:bottom w:val="single" w:sz="4" w:space="0" w:color="000000"/>
                  <w:right w:val="single" w:sz="4" w:space="0" w:color="auto"/>
                </w:tcBorders>
                <w:vAlign w:val="center"/>
                <w:hideMark/>
              </w:tcPr>
              <w:p w:rsidR="008F6464" w:rsidRPr="008F6464" w:rsidRDefault="008F6464" w:rsidP="008F6464">
                <w:pPr>
                  <w:rPr>
                    <w:rFonts w:ascii="Calibri" w:hAnsi="Calibri" w:cs="Calibri"/>
                    <w:color w:val="000000"/>
                  </w:rPr>
                </w:pPr>
              </w:p>
            </w:tc>
            <w:tc>
              <w:tcPr>
                <w:tcW w:w="2126" w:type="dxa"/>
                <w:vMerge/>
                <w:tcBorders>
                  <w:top w:val="nil"/>
                  <w:left w:val="single" w:sz="4" w:space="0" w:color="auto"/>
                  <w:bottom w:val="single" w:sz="4" w:space="0" w:color="000000"/>
                  <w:right w:val="single" w:sz="4" w:space="0" w:color="auto"/>
                </w:tcBorders>
                <w:vAlign w:val="center"/>
                <w:hideMark/>
              </w:tcPr>
              <w:p w:rsidR="008F6464" w:rsidRPr="008F6464" w:rsidRDefault="008F6464" w:rsidP="008F6464">
                <w:pPr>
                  <w:rPr>
                    <w:rFonts w:ascii="Calibri" w:hAnsi="Calibri" w:cs="Calibri"/>
                    <w:color w:val="000000"/>
                  </w:rPr>
                </w:pPr>
              </w:p>
            </w:tc>
            <w:tc>
              <w:tcPr>
                <w:tcW w:w="1560" w:type="dxa"/>
                <w:vMerge/>
                <w:tcBorders>
                  <w:top w:val="nil"/>
                  <w:left w:val="single" w:sz="4" w:space="0" w:color="auto"/>
                  <w:bottom w:val="single" w:sz="4" w:space="0" w:color="000000"/>
                  <w:right w:val="single" w:sz="4" w:space="0" w:color="auto"/>
                </w:tcBorders>
                <w:vAlign w:val="center"/>
                <w:hideMark/>
              </w:tcPr>
              <w:p w:rsidR="008F6464" w:rsidRPr="008F6464" w:rsidRDefault="008F6464" w:rsidP="008F6464">
                <w:pPr>
                  <w:rPr>
                    <w:rFonts w:ascii="Calibri" w:hAnsi="Calibri" w:cs="Calibri"/>
                    <w:color w:val="000000"/>
                  </w:rPr>
                </w:pPr>
              </w:p>
            </w:tc>
            <w:tc>
              <w:tcPr>
                <w:tcW w:w="1842" w:type="dxa"/>
                <w:vMerge/>
                <w:tcBorders>
                  <w:top w:val="nil"/>
                  <w:left w:val="single" w:sz="4" w:space="0" w:color="auto"/>
                  <w:bottom w:val="single" w:sz="4" w:space="0" w:color="000000"/>
                  <w:right w:val="single" w:sz="4" w:space="0" w:color="auto"/>
                </w:tcBorders>
                <w:vAlign w:val="center"/>
                <w:hideMark/>
              </w:tcPr>
              <w:p w:rsidR="008F6464" w:rsidRPr="008F6464" w:rsidRDefault="008F6464" w:rsidP="008F6464">
                <w:pPr>
                  <w:rPr>
                    <w:rFonts w:ascii="Calibri" w:hAnsi="Calibri" w:cs="Calibri"/>
                    <w:color w:val="000000"/>
                  </w:rPr>
                </w:pPr>
              </w:p>
            </w:tc>
          </w:tr>
          <w:tr w:rsidR="008F6464" w:rsidRPr="008F6464" w:rsidTr="008F6464">
            <w:trPr>
              <w:trHeight w:val="300"/>
            </w:trPr>
            <w:tc>
              <w:tcPr>
                <w:tcW w:w="2415" w:type="dxa"/>
                <w:tcBorders>
                  <w:top w:val="nil"/>
                  <w:left w:val="single" w:sz="4" w:space="0" w:color="auto"/>
                  <w:bottom w:val="single" w:sz="4" w:space="0" w:color="auto"/>
                  <w:right w:val="single" w:sz="4" w:space="0" w:color="auto"/>
                </w:tcBorders>
                <w:shd w:val="clear" w:color="000000" w:fill="D7E4BC"/>
                <w:vAlign w:val="bottom"/>
                <w:hideMark/>
              </w:tcPr>
              <w:p w:rsidR="008F6464" w:rsidRPr="008F6464" w:rsidRDefault="008F6464" w:rsidP="008F6464">
                <w:pPr>
                  <w:rPr>
                    <w:rFonts w:ascii="Calibri" w:hAnsi="Calibri" w:cs="Calibri"/>
                    <w:color w:val="000000"/>
                  </w:rPr>
                </w:pPr>
                <w:r w:rsidRPr="008F6464">
                  <w:rPr>
                    <w:rFonts w:ascii="Calibri" w:hAnsi="Calibri" w:cs="Calibri"/>
                    <w:color w:val="000000"/>
                  </w:rPr>
                  <w:t>5 et -</w:t>
                </w:r>
              </w:p>
            </w:tc>
            <w:tc>
              <w:tcPr>
                <w:tcW w:w="2126" w:type="dxa"/>
                <w:tcBorders>
                  <w:top w:val="nil"/>
                  <w:left w:val="nil"/>
                  <w:bottom w:val="single" w:sz="4" w:space="0" w:color="auto"/>
                  <w:right w:val="single" w:sz="4" w:space="0" w:color="auto"/>
                </w:tcBorders>
                <w:shd w:val="clear" w:color="auto" w:fill="auto"/>
                <w:noWrap/>
                <w:vAlign w:val="bottom"/>
                <w:hideMark/>
              </w:tcPr>
              <w:p w:rsidR="008F6464" w:rsidRPr="008F6464" w:rsidRDefault="008F6464" w:rsidP="008F6464">
                <w:pPr>
                  <w:jc w:val="center"/>
                  <w:rPr>
                    <w:rFonts w:ascii="Calibri" w:hAnsi="Calibri" w:cs="Calibri"/>
                    <w:color w:val="000000"/>
                  </w:rPr>
                </w:pPr>
                <w:r w:rsidRPr="008F6464">
                  <w:rPr>
                    <w:rFonts w:ascii="Calibri" w:hAnsi="Calibri" w:cs="Calibri"/>
                    <w:color w:val="000000"/>
                  </w:rPr>
                  <w:t>2</w:t>
                </w:r>
                <w:r w:rsidR="008D79A0">
                  <w:rPr>
                    <w:rFonts w:ascii="Calibri" w:hAnsi="Calibri" w:cs="Calibri"/>
                    <w:color w:val="000000"/>
                  </w:rPr>
                  <w:t>5</w:t>
                </w:r>
              </w:p>
            </w:tc>
            <w:tc>
              <w:tcPr>
                <w:tcW w:w="1560" w:type="dxa"/>
                <w:tcBorders>
                  <w:top w:val="nil"/>
                  <w:left w:val="nil"/>
                  <w:bottom w:val="single" w:sz="4" w:space="0" w:color="auto"/>
                  <w:right w:val="single" w:sz="4" w:space="0" w:color="auto"/>
                </w:tcBorders>
                <w:shd w:val="clear" w:color="auto" w:fill="auto"/>
                <w:noWrap/>
                <w:vAlign w:val="bottom"/>
                <w:hideMark/>
              </w:tcPr>
              <w:p w:rsidR="008F6464" w:rsidRPr="008F6464" w:rsidRDefault="008F6464" w:rsidP="008F6464">
                <w:pPr>
                  <w:jc w:val="center"/>
                  <w:rPr>
                    <w:rFonts w:ascii="Calibri" w:hAnsi="Calibri" w:cs="Calibri"/>
                    <w:color w:val="000000"/>
                  </w:rPr>
                </w:pPr>
                <w:r w:rsidRPr="008F6464">
                  <w:rPr>
                    <w:rFonts w:ascii="Calibri" w:hAnsi="Calibri" w:cs="Calibri"/>
                    <w:color w:val="000000"/>
                  </w:rPr>
                  <w:t>13</w:t>
                </w:r>
              </w:p>
            </w:tc>
            <w:tc>
              <w:tcPr>
                <w:tcW w:w="1842" w:type="dxa"/>
                <w:tcBorders>
                  <w:top w:val="nil"/>
                  <w:left w:val="nil"/>
                  <w:bottom w:val="single" w:sz="4" w:space="0" w:color="auto"/>
                  <w:right w:val="single" w:sz="4" w:space="0" w:color="auto"/>
                </w:tcBorders>
                <w:shd w:val="clear" w:color="auto" w:fill="auto"/>
                <w:noWrap/>
                <w:vAlign w:val="bottom"/>
                <w:hideMark/>
              </w:tcPr>
              <w:p w:rsidR="008F6464" w:rsidRPr="008F6464" w:rsidRDefault="008F6464" w:rsidP="008F6464">
                <w:pPr>
                  <w:jc w:val="center"/>
                  <w:rPr>
                    <w:rFonts w:ascii="Calibri" w:hAnsi="Calibri" w:cs="Calibri"/>
                    <w:color w:val="000000"/>
                  </w:rPr>
                </w:pPr>
                <w:r w:rsidRPr="008F6464">
                  <w:rPr>
                    <w:rFonts w:ascii="Calibri" w:hAnsi="Calibri" w:cs="Calibri"/>
                    <w:color w:val="000000"/>
                  </w:rPr>
                  <w:t>19</w:t>
                </w:r>
              </w:p>
            </w:tc>
          </w:tr>
          <w:tr w:rsidR="008F6464" w:rsidRPr="008F6464" w:rsidTr="008F6464">
            <w:trPr>
              <w:trHeight w:val="300"/>
            </w:trPr>
            <w:tc>
              <w:tcPr>
                <w:tcW w:w="2415" w:type="dxa"/>
                <w:tcBorders>
                  <w:top w:val="nil"/>
                  <w:left w:val="single" w:sz="4" w:space="0" w:color="auto"/>
                  <w:bottom w:val="single" w:sz="4" w:space="0" w:color="auto"/>
                  <w:right w:val="single" w:sz="4" w:space="0" w:color="auto"/>
                </w:tcBorders>
                <w:shd w:val="clear" w:color="000000" w:fill="F2F2F2"/>
                <w:vAlign w:val="bottom"/>
                <w:hideMark/>
              </w:tcPr>
              <w:p w:rsidR="008F6464" w:rsidRPr="008F6464" w:rsidRDefault="008F6464" w:rsidP="008F6464">
                <w:pPr>
                  <w:rPr>
                    <w:rFonts w:ascii="Calibri" w:hAnsi="Calibri" w:cs="Calibri"/>
                    <w:color w:val="000000"/>
                  </w:rPr>
                </w:pPr>
                <w:r w:rsidRPr="008F6464">
                  <w:rPr>
                    <w:rFonts w:ascii="Calibri" w:hAnsi="Calibri" w:cs="Calibri"/>
                    <w:color w:val="000000"/>
                  </w:rPr>
                  <w:t>6 et +</w:t>
                </w:r>
              </w:p>
            </w:tc>
            <w:tc>
              <w:tcPr>
                <w:tcW w:w="2126" w:type="dxa"/>
                <w:tcBorders>
                  <w:top w:val="nil"/>
                  <w:left w:val="nil"/>
                  <w:bottom w:val="single" w:sz="4" w:space="0" w:color="auto"/>
                  <w:right w:val="single" w:sz="4" w:space="0" w:color="auto"/>
                </w:tcBorders>
                <w:shd w:val="clear" w:color="auto" w:fill="auto"/>
                <w:noWrap/>
                <w:vAlign w:val="center"/>
                <w:hideMark/>
              </w:tcPr>
              <w:p w:rsidR="008F6464" w:rsidRPr="008F6464" w:rsidRDefault="008F6464" w:rsidP="008F6464">
                <w:pPr>
                  <w:jc w:val="center"/>
                  <w:rPr>
                    <w:rFonts w:ascii="Calibri" w:hAnsi="Calibri" w:cs="Calibri"/>
                    <w:b/>
                    <w:bCs/>
                    <w:color w:val="000000"/>
                  </w:rPr>
                </w:pPr>
                <w:r w:rsidRPr="008F6464">
                  <w:rPr>
                    <w:rFonts w:ascii="Calibri" w:hAnsi="Calibri" w:cs="Calibri"/>
                    <w:b/>
                    <w:bCs/>
                    <w:color w:val="000000"/>
                  </w:rPr>
                  <w:t>19</w:t>
                </w:r>
              </w:p>
            </w:tc>
            <w:tc>
              <w:tcPr>
                <w:tcW w:w="1560" w:type="dxa"/>
                <w:tcBorders>
                  <w:top w:val="nil"/>
                  <w:left w:val="nil"/>
                  <w:bottom w:val="single" w:sz="4" w:space="0" w:color="auto"/>
                  <w:right w:val="single" w:sz="4" w:space="0" w:color="auto"/>
                </w:tcBorders>
                <w:shd w:val="clear" w:color="auto" w:fill="auto"/>
                <w:noWrap/>
                <w:vAlign w:val="center"/>
                <w:hideMark/>
              </w:tcPr>
              <w:p w:rsidR="008F6464" w:rsidRPr="008F6464" w:rsidRDefault="008F6464" w:rsidP="008F6464">
                <w:pPr>
                  <w:jc w:val="center"/>
                  <w:rPr>
                    <w:rFonts w:ascii="Calibri" w:hAnsi="Calibri" w:cs="Calibri"/>
                    <w:b/>
                    <w:bCs/>
                    <w:color w:val="000000"/>
                  </w:rPr>
                </w:pPr>
                <w:r w:rsidRPr="008F6464">
                  <w:rPr>
                    <w:rFonts w:ascii="Calibri" w:hAnsi="Calibri" w:cs="Calibri"/>
                    <w:b/>
                    <w:bCs/>
                    <w:color w:val="000000"/>
                  </w:rPr>
                  <w:t>3</w:t>
                </w:r>
              </w:p>
            </w:tc>
            <w:tc>
              <w:tcPr>
                <w:tcW w:w="1842" w:type="dxa"/>
                <w:tcBorders>
                  <w:top w:val="nil"/>
                  <w:left w:val="nil"/>
                  <w:bottom w:val="single" w:sz="4" w:space="0" w:color="auto"/>
                  <w:right w:val="single" w:sz="4" w:space="0" w:color="auto"/>
                </w:tcBorders>
                <w:shd w:val="clear" w:color="auto" w:fill="auto"/>
                <w:noWrap/>
                <w:vAlign w:val="center"/>
                <w:hideMark/>
              </w:tcPr>
              <w:p w:rsidR="008F6464" w:rsidRPr="008F6464" w:rsidRDefault="008F6464" w:rsidP="008F6464">
                <w:pPr>
                  <w:jc w:val="center"/>
                  <w:rPr>
                    <w:rFonts w:ascii="Calibri" w:hAnsi="Calibri" w:cs="Calibri"/>
                    <w:b/>
                    <w:bCs/>
                    <w:color w:val="000000"/>
                  </w:rPr>
                </w:pPr>
                <w:r w:rsidRPr="008F6464">
                  <w:rPr>
                    <w:rFonts w:ascii="Calibri" w:hAnsi="Calibri" w:cs="Calibri"/>
                    <w:b/>
                    <w:bCs/>
                    <w:color w:val="000000"/>
                  </w:rPr>
                  <w:t>6</w:t>
                </w:r>
              </w:p>
            </w:tc>
          </w:tr>
          <w:tr w:rsidR="008F6464" w:rsidRPr="008F6464" w:rsidTr="008F6464">
            <w:trPr>
              <w:trHeight w:val="300"/>
            </w:trPr>
            <w:tc>
              <w:tcPr>
                <w:tcW w:w="2415" w:type="dxa"/>
                <w:tcBorders>
                  <w:top w:val="nil"/>
                  <w:left w:val="single" w:sz="4" w:space="0" w:color="auto"/>
                  <w:bottom w:val="single" w:sz="4" w:space="0" w:color="auto"/>
                  <w:right w:val="single" w:sz="4" w:space="0" w:color="auto"/>
                </w:tcBorders>
                <w:shd w:val="clear" w:color="000000" w:fill="DDD9C3"/>
                <w:noWrap/>
                <w:vAlign w:val="bottom"/>
                <w:hideMark/>
              </w:tcPr>
              <w:p w:rsidR="008F6464" w:rsidRPr="008D79A0" w:rsidRDefault="008F6464" w:rsidP="008D79A0">
                <w:pPr>
                  <w:jc w:val="center"/>
                  <w:rPr>
                    <w:rFonts w:ascii="Calibri" w:hAnsi="Calibri" w:cs="Calibri"/>
                    <w:b/>
                    <w:color w:val="000000"/>
                  </w:rPr>
                </w:pPr>
                <w:r w:rsidRPr="008D79A0">
                  <w:rPr>
                    <w:rFonts w:ascii="Calibri" w:hAnsi="Calibri" w:cs="Calibri"/>
                    <w:b/>
                    <w:color w:val="000000"/>
                  </w:rPr>
                  <w:t>Total</w:t>
                </w:r>
                <w:r w:rsidR="008D79A0">
                  <w:rPr>
                    <w:rFonts w:ascii="Calibri" w:hAnsi="Calibri" w:cs="Calibri"/>
                    <w:b/>
                    <w:color w:val="000000"/>
                  </w:rPr>
                  <w:t xml:space="preserve"> </w:t>
                </w:r>
                <w:r w:rsidR="008D79A0" w:rsidRPr="008D79A0">
                  <w:rPr>
                    <w:rFonts w:ascii="Calibri" w:hAnsi="Calibri" w:cs="Calibri"/>
                    <w:b/>
                    <w:color w:val="000000"/>
                  </w:rPr>
                  <w:t>=</w:t>
                </w:r>
                <w:r w:rsidR="008D79A0">
                  <w:rPr>
                    <w:rFonts w:ascii="Calibri" w:hAnsi="Calibri" w:cs="Calibri"/>
                    <w:b/>
                    <w:color w:val="000000"/>
                  </w:rPr>
                  <w:t xml:space="preserve"> </w:t>
                </w:r>
                <w:r w:rsidR="008D79A0" w:rsidRPr="008D79A0">
                  <w:rPr>
                    <w:rFonts w:ascii="Calibri" w:hAnsi="Calibri" w:cs="Calibri"/>
                    <w:b/>
                    <w:color w:val="000000"/>
                  </w:rPr>
                  <w:t>86</w:t>
                </w:r>
              </w:p>
            </w:tc>
            <w:tc>
              <w:tcPr>
                <w:tcW w:w="2126" w:type="dxa"/>
                <w:tcBorders>
                  <w:top w:val="nil"/>
                  <w:left w:val="nil"/>
                  <w:bottom w:val="single" w:sz="4" w:space="0" w:color="auto"/>
                  <w:right w:val="single" w:sz="4" w:space="0" w:color="auto"/>
                </w:tcBorders>
                <w:shd w:val="clear" w:color="000000" w:fill="DDD9C3"/>
                <w:noWrap/>
                <w:vAlign w:val="bottom"/>
                <w:hideMark/>
              </w:tcPr>
              <w:p w:rsidR="008F6464" w:rsidRPr="008F6464" w:rsidRDefault="008D79A0" w:rsidP="008F6464">
                <w:pPr>
                  <w:jc w:val="center"/>
                  <w:rPr>
                    <w:rFonts w:ascii="Calibri" w:hAnsi="Calibri" w:cs="Calibri"/>
                    <w:color w:val="000000"/>
                  </w:rPr>
                </w:pPr>
                <w:r>
                  <w:rPr>
                    <w:rFonts w:ascii="Calibri" w:hAnsi="Calibri" w:cs="Calibri"/>
                    <w:color w:val="000000"/>
                  </w:rPr>
                  <w:t>44</w:t>
                </w:r>
              </w:p>
            </w:tc>
            <w:tc>
              <w:tcPr>
                <w:tcW w:w="1560" w:type="dxa"/>
                <w:tcBorders>
                  <w:top w:val="nil"/>
                  <w:left w:val="nil"/>
                  <w:bottom w:val="single" w:sz="4" w:space="0" w:color="auto"/>
                  <w:right w:val="single" w:sz="4" w:space="0" w:color="auto"/>
                </w:tcBorders>
                <w:shd w:val="clear" w:color="000000" w:fill="DDD9C3"/>
                <w:noWrap/>
                <w:vAlign w:val="bottom"/>
                <w:hideMark/>
              </w:tcPr>
              <w:p w:rsidR="008F6464" w:rsidRPr="008F6464" w:rsidRDefault="008F6464" w:rsidP="008F6464">
                <w:pPr>
                  <w:jc w:val="center"/>
                  <w:rPr>
                    <w:rFonts w:ascii="Calibri" w:hAnsi="Calibri" w:cs="Calibri"/>
                    <w:color w:val="000000"/>
                  </w:rPr>
                </w:pPr>
                <w:r w:rsidRPr="008F6464">
                  <w:rPr>
                    <w:rFonts w:ascii="Calibri" w:hAnsi="Calibri" w:cs="Calibri"/>
                    <w:color w:val="000000"/>
                  </w:rPr>
                  <w:t>16</w:t>
                </w:r>
              </w:p>
            </w:tc>
            <w:tc>
              <w:tcPr>
                <w:tcW w:w="1842" w:type="dxa"/>
                <w:tcBorders>
                  <w:top w:val="nil"/>
                  <w:left w:val="nil"/>
                  <w:bottom w:val="single" w:sz="4" w:space="0" w:color="auto"/>
                  <w:right w:val="single" w:sz="4" w:space="0" w:color="auto"/>
                </w:tcBorders>
                <w:shd w:val="clear" w:color="000000" w:fill="DDD9C3"/>
                <w:noWrap/>
                <w:vAlign w:val="bottom"/>
                <w:hideMark/>
              </w:tcPr>
              <w:p w:rsidR="008F6464" w:rsidRPr="008F6464" w:rsidRDefault="008F6464" w:rsidP="008F6464">
                <w:pPr>
                  <w:jc w:val="center"/>
                  <w:rPr>
                    <w:rFonts w:ascii="Calibri" w:hAnsi="Calibri" w:cs="Calibri"/>
                    <w:color w:val="000000"/>
                  </w:rPr>
                </w:pPr>
                <w:r w:rsidRPr="008F6464">
                  <w:rPr>
                    <w:rFonts w:ascii="Calibri" w:hAnsi="Calibri" w:cs="Calibri"/>
                    <w:color w:val="000000"/>
                  </w:rPr>
                  <w:t>25</w:t>
                </w:r>
              </w:p>
            </w:tc>
          </w:tr>
        </w:tbl>
        <w:p w:rsidR="003C7D2C" w:rsidRDefault="003C7D2C" w:rsidP="003C7D2C"/>
        <w:p w:rsidR="005A22AC" w:rsidRDefault="005A22AC" w:rsidP="003C7D2C"/>
        <w:p w:rsidR="005A22AC" w:rsidRDefault="0093249E" w:rsidP="003C7D2C">
          <w:r w:rsidRPr="0093249E">
            <w:rPr>
              <w:noProof/>
            </w:rPr>
            <w:drawing>
              <wp:inline distT="0" distB="0" distL="0" distR="0">
                <wp:extent cx="5682503" cy="2624866"/>
                <wp:effectExtent l="19050" t="0" r="0" b="0"/>
                <wp:docPr id="1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5684708" cy="2625885"/>
                        </a:xfrm>
                        <a:prstGeom prst="rect">
                          <a:avLst/>
                        </a:prstGeom>
                        <a:noFill/>
                        <a:ln w="9525">
                          <a:noFill/>
                          <a:miter lim="800000"/>
                          <a:headEnd/>
                          <a:tailEnd/>
                        </a:ln>
                      </pic:spPr>
                    </pic:pic>
                  </a:graphicData>
                </a:graphic>
              </wp:inline>
            </w:drawing>
          </w:r>
        </w:p>
        <w:p w:rsidR="003751BA" w:rsidRDefault="003751BA" w:rsidP="003C7D2C">
          <w:pPr>
            <w:pStyle w:val="Titre1"/>
          </w:pPr>
          <w:bookmarkStart w:id="0" w:name="_Toc67855068"/>
        </w:p>
        <w:p w:rsidR="003C7D2C" w:rsidRDefault="005A22AC" w:rsidP="003C7D2C">
          <w:pPr>
            <w:pStyle w:val="Titre1"/>
          </w:pPr>
          <w:r>
            <w:t>Ev</w:t>
          </w:r>
          <w:r w:rsidR="003C7D2C">
            <w:t>aluation</w:t>
          </w:r>
          <w:r>
            <w:t xml:space="preserve"> </w:t>
          </w:r>
          <w:r w:rsidR="003C7D2C">
            <w:t xml:space="preserve"> des offres de formations des trois années 2013/2014, 2014/2015 et 2015/2016 (après épuisement du délai  reglémentaire  pour la soutenance).</w:t>
          </w:r>
          <w:bookmarkEnd w:id="0"/>
        </w:p>
        <w:p w:rsidR="003C7D2C" w:rsidRDefault="003C7D2C" w:rsidP="003C7D2C"/>
        <w:p w:rsidR="003C7D2C" w:rsidRDefault="002F4062" w:rsidP="003C7D2C">
          <w:pPr>
            <w:pStyle w:val="Titre2"/>
          </w:pPr>
          <w:bookmarkStart w:id="1" w:name="_Toc67855069"/>
          <w:r>
            <w:t>Evaluation</w:t>
          </w:r>
          <w:r w:rsidR="003C7D2C">
            <w:t xml:space="preserve"> des formations DLMD de l’année 2013/2014 </w:t>
          </w:r>
          <w:r w:rsidR="004B16C1">
            <w:t>(après 07 ans)</w:t>
          </w:r>
          <w:bookmarkEnd w:id="1"/>
        </w:p>
        <w:p w:rsidR="003C7D2C" w:rsidRDefault="003C7D2C" w:rsidP="002B5FF0">
          <w:pPr>
            <w:pStyle w:val="Titre3"/>
          </w:pPr>
          <w:bookmarkStart w:id="2" w:name="_Toc67855070"/>
          <w:r>
            <w:t>Formations agré</w:t>
          </w:r>
          <w:r w:rsidR="00B075BE">
            <w:t>é</w:t>
          </w:r>
          <w:r>
            <w:t>es :</w:t>
          </w:r>
          <w:bookmarkEnd w:id="2"/>
        </w:p>
        <w:p w:rsidR="003C7D2C" w:rsidRPr="0014360A" w:rsidRDefault="003C7D2C" w:rsidP="003C7D2C">
          <w:pPr>
            <w:pStyle w:val="Paragraphedeliste"/>
            <w:numPr>
              <w:ilvl w:val="0"/>
              <w:numId w:val="33"/>
            </w:numPr>
            <w:rPr>
              <w:rFonts w:ascii="Garamond" w:hAnsi="Garamond"/>
              <w:b/>
              <w:sz w:val="22"/>
              <w:szCs w:val="22"/>
            </w:rPr>
          </w:pPr>
          <w:r w:rsidRPr="0014360A">
            <w:rPr>
              <w:rFonts w:ascii="Garamond" w:hAnsi="Garamond"/>
              <w:b/>
              <w:sz w:val="22"/>
              <w:szCs w:val="22"/>
            </w:rPr>
            <w:t>Recherche Opérationnelle et Optimisation (Responsable : Pr. Aidene)</w:t>
          </w:r>
          <w:r w:rsidR="003C6A51" w:rsidRPr="0014360A">
            <w:rPr>
              <w:rFonts w:ascii="Garamond" w:hAnsi="Garamond"/>
              <w:b/>
              <w:sz w:val="22"/>
              <w:szCs w:val="22"/>
            </w:rPr>
            <w:t> </w:t>
          </w:r>
        </w:p>
        <w:p w:rsidR="002C6A67" w:rsidRPr="0014360A" w:rsidRDefault="003C7D2C" w:rsidP="003C7D2C">
          <w:pPr>
            <w:pStyle w:val="Paragraphedeliste"/>
            <w:numPr>
              <w:ilvl w:val="0"/>
              <w:numId w:val="33"/>
            </w:numPr>
            <w:rPr>
              <w:rFonts w:ascii="Garamond" w:hAnsi="Garamond"/>
              <w:b/>
              <w:sz w:val="22"/>
              <w:szCs w:val="22"/>
            </w:rPr>
          </w:pPr>
          <w:r w:rsidRPr="0014360A">
            <w:rPr>
              <w:rFonts w:ascii="Garamond" w:hAnsi="Garamond"/>
              <w:b/>
              <w:sz w:val="22"/>
              <w:szCs w:val="22"/>
            </w:rPr>
            <w:t>Mathématiques Appliquées : Processus aléatoires et Statistique (Responsable : M. Boudiba)</w:t>
          </w:r>
          <w:r w:rsidR="003C6A51" w:rsidRPr="0014360A">
            <w:rPr>
              <w:rFonts w:ascii="Garamond" w:hAnsi="Garamond"/>
              <w:b/>
              <w:sz w:val="22"/>
              <w:szCs w:val="22"/>
            </w:rPr>
            <w:t> </w:t>
          </w:r>
        </w:p>
        <w:p w:rsidR="003C7D2C" w:rsidRPr="0014360A" w:rsidRDefault="002C6A67" w:rsidP="003C7D2C">
          <w:pPr>
            <w:pStyle w:val="Paragraphedeliste"/>
            <w:numPr>
              <w:ilvl w:val="0"/>
              <w:numId w:val="33"/>
            </w:numPr>
            <w:rPr>
              <w:rFonts w:ascii="Garamond" w:hAnsi="Garamond"/>
              <w:b/>
              <w:sz w:val="22"/>
              <w:szCs w:val="22"/>
            </w:rPr>
          </w:pPr>
          <w:r w:rsidRPr="0014360A">
            <w:rPr>
              <w:rFonts w:ascii="Garamond" w:hAnsi="Garamond"/>
              <w:b/>
              <w:sz w:val="22"/>
              <w:szCs w:val="22"/>
            </w:rPr>
            <w:t xml:space="preserve"> </w:t>
          </w:r>
          <w:r w:rsidR="003C7D2C" w:rsidRPr="0014360A">
            <w:rPr>
              <w:rFonts w:ascii="Garamond" w:hAnsi="Garamond"/>
              <w:b/>
              <w:sz w:val="22"/>
              <w:szCs w:val="22"/>
            </w:rPr>
            <w:t>Physique des Matériaux et des Composants</w:t>
          </w:r>
          <w:r w:rsidR="00F41C84" w:rsidRPr="0014360A">
            <w:rPr>
              <w:rFonts w:ascii="Garamond" w:hAnsi="Garamond"/>
              <w:b/>
              <w:sz w:val="22"/>
              <w:szCs w:val="22"/>
            </w:rPr>
            <w:t xml:space="preserve">  (Responsable : Pr. Omar Lamrous</w:t>
          </w:r>
          <w:r w:rsidR="003C7D2C" w:rsidRPr="0014360A">
            <w:rPr>
              <w:rFonts w:ascii="Garamond" w:hAnsi="Garamond"/>
              <w:b/>
              <w:sz w:val="22"/>
              <w:szCs w:val="22"/>
            </w:rPr>
            <w:t>)</w:t>
          </w:r>
          <w:r w:rsidR="003C6A51" w:rsidRPr="0014360A">
            <w:rPr>
              <w:rFonts w:ascii="Garamond" w:hAnsi="Garamond"/>
              <w:b/>
              <w:sz w:val="22"/>
              <w:szCs w:val="22"/>
            </w:rPr>
            <w:t>.</w:t>
          </w:r>
        </w:p>
        <w:p w:rsidR="003C7D2C" w:rsidRPr="0014360A" w:rsidRDefault="003C7D2C" w:rsidP="003C7D2C">
          <w:pPr>
            <w:pStyle w:val="Paragraphedeliste"/>
            <w:numPr>
              <w:ilvl w:val="0"/>
              <w:numId w:val="33"/>
            </w:numPr>
            <w:rPr>
              <w:rFonts w:ascii="Garamond" w:hAnsi="Garamond"/>
              <w:b/>
              <w:sz w:val="22"/>
              <w:szCs w:val="22"/>
            </w:rPr>
          </w:pPr>
          <w:r w:rsidRPr="0014360A">
            <w:rPr>
              <w:rFonts w:ascii="Garamond" w:hAnsi="Garamond"/>
              <w:b/>
              <w:sz w:val="22"/>
              <w:szCs w:val="22"/>
            </w:rPr>
            <w:t xml:space="preserve">Chimie des Matériaux et de L'environnement (Responsable :  </w:t>
          </w:r>
          <w:r w:rsidR="00F41C84" w:rsidRPr="0014360A">
            <w:rPr>
              <w:rFonts w:ascii="Garamond" w:hAnsi="Garamond"/>
              <w:b/>
              <w:sz w:val="22"/>
              <w:szCs w:val="22"/>
            </w:rPr>
            <w:t>Pr. Mercherri  Mohamed Oimar</w:t>
          </w:r>
          <w:r w:rsidRPr="0014360A">
            <w:rPr>
              <w:rFonts w:ascii="Garamond" w:hAnsi="Garamond"/>
              <w:b/>
              <w:sz w:val="22"/>
              <w:szCs w:val="22"/>
            </w:rPr>
            <w:t>)</w:t>
          </w:r>
        </w:p>
        <w:p w:rsidR="00393D61" w:rsidRPr="003C6A51" w:rsidRDefault="002B5FF0" w:rsidP="002B5FF0">
          <w:pPr>
            <w:pStyle w:val="Titre3"/>
          </w:pPr>
          <w:bookmarkStart w:id="3" w:name="_Toc67855071"/>
          <w:r>
            <w:t>Bilan statistique</w:t>
          </w:r>
          <w:bookmarkEnd w:id="3"/>
        </w:p>
        <w:tbl>
          <w:tblPr>
            <w:tblW w:w="9334" w:type="dxa"/>
            <w:jc w:val="center"/>
            <w:tblInd w:w="-2163" w:type="dxa"/>
            <w:tblCellMar>
              <w:left w:w="70" w:type="dxa"/>
              <w:right w:w="70" w:type="dxa"/>
            </w:tblCellMar>
            <w:tblLook w:val="04A0"/>
          </w:tblPr>
          <w:tblGrid>
            <w:gridCol w:w="3258"/>
            <w:gridCol w:w="1239"/>
            <w:gridCol w:w="1239"/>
            <w:gridCol w:w="1307"/>
            <w:gridCol w:w="2291"/>
          </w:tblGrid>
          <w:tr w:rsidR="003C7D2C" w:rsidRPr="00441A63" w:rsidTr="00F41C84">
            <w:trPr>
              <w:trHeight w:val="300"/>
              <w:jc w:val="center"/>
            </w:trPr>
            <w:tc>
              <w:tcPr>
                <w:tcW w:w="9334" w:type="dxa"/>
                <w:gridSpan w:val="5"/>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3C7D2C" w:rsidRPr="0051365D" w:rsidRDefault="003C7D2C" w:rsidP="00F41C84">
                <w:pPr>
                  <w:jc w:val="center"/>
                  <w:rPr>
                    <w:rFonts w:ascii="Calibri" w:hAnsi="Calibri" w:cs="Calibri"/>
                    <w:b/>
                    <w:color w:val="000000"/>
                  </w:rPr>
                </w:pPr>
                <w:r w:rsidRPr="0051365D">
                  <w:rPr>
                    <w:rFonts w:ascii="Calibri" w:hAnsi="Calibri" w:cs="Calibri"/>
                    <w:b/>
                    <w:color w:val="000000"/>
                  </w:rPr>
                  <w:t>Effectifs doctorants 1ère LMD 2013/2014</w:t>
                </w:r>
              </w:p>
            </w:tc>
          </w:tr>
          <w:tr w:rsidR="0051365D" w:rsidRPr="00441A63" w:rsidTr="003D170C">
            <w:trPr>
              <w:trHeight w:val="600"/>
              <w:jc w:val="center"/>
            </w:trPr>
            <w:tc>
              <w:tcPr>
                <w:tcW w:w="3258" w:type="dxa"/>
                <w:vMerge w:val="restart"/>
                <w:tcBorders>
                  <w:top w:val="nil"/>
                  <w:left w:val="single" w:sz="4" w:space="0" w:color="auto"/>
                  <w:bottom w:val="single" w:sz="4" w:space="0" w:color="000000"/>
                  <w:right w:val="single" w:sz="4" w:space="0" w:color="auto"/>
                </w:tcBorders>
                <w:shd w:val="clear" w:color="000000" w:fill="F2F2F2"/>
                <w:vAlign w:val="center"/>
                <w:hideMark/>
              </w:tcPr>
              <w:p w:rsidR="0051365D" w:rsidRPr="00441A63" w:rsidRDefault="0051365D" w:rsidP="00F41C84">
                <w:pPr>
                  <w:jc w:val="center"/>
                  <w:rPr>
                    <w:rFonts w:ascii="Calibri" w:hAnsi="Calibri" w:cs="Calibri"/>
                    <w:color w:val="000000"/>
                  </w:rPr>
                </w:pPr>
                <w:r w:rsidRPr="00441A63">
                  <w:rPr>
                    <w:rFonts w:ascii="Calibri" w:hAnsi="Calibri" w:cs="Calibri"/>
                    <w:color w:val="000000"/>
                  </w:rPr>
                  <w:t>Inscrits en 1ère année</w:t>
                </w:r>
              </w:p>
            </w:tc>
            <w:tc>
              <w:tcPr>
                <w:tcW w:w="1239" w:type="dxa"/>
                <w:tcBorders>
                  <w:top w:val="nil"/>
                  <w:left w:val="nil"/>
                  <w:bottom w:val="single" w:sz="4" w:space="0" w:color="auto"/>
                  <w:right w:val="single" w:sz="4" w:space="0" w:color="auto"/>
                </w:tcBorders>
                <w:shd w:val="clear" w:color="000000" w:fill="FDE9D9"/>
                <w:vAlign w:val="center"/>
                <w:hideMark/>
              </w:tcPr>
              <w:p w:rsidR="0051365D" w:rsidRPr="0051365D" w:rsidRDefault="0051365D" w:rsidP="0051365D">
                <w:pPr>
                  <w:jc w:val="center"/>
                  <w:rPr>
                    <w:rFonts w:ascii="Calibri" w:hAnsi="Calibri" w:cs="Calibri"/>
                    <w:b/>
                    <w:color w:val="000000"/>
                  </w:rPr>
                </w:pPr>
                <w:r w:rsidRPr="0051365D">
                  <w:rPr>
                    <w:rFonts w:ascii="Calibri" w:hAnsi="Calibri" w:cs="Calibri"/>
                    <w:b/>
                    <w:color w:val="000000"/>
                  </w:rPr>
                  <w:t>Math</w:t>
                </w:r>
                <w:r>
                  <w:rPr>
                    <w:rFonts w:ascii="Calibri" w:hAnsi="Calibri" w:cs="Calibri"/>
                    <w:b/>
                    <w:color w:val="000000"/>
                  </w:rPr>
                  <w:t>s</w:t>
                </w:r>
                <w:r w:rsidRPr="0051365D">
                  <w:rPr>
                    <w:rFonts w:ascii="Calibri" w:hAnsi="Calibri" w:cs="Calibri"/>
                    <w:b/>
                    <w:color w:val="000000"/>
                  </w:rPr>
                  <w:t xml:space="preserve"> (RO)</w:t>
                </w:r>
              </w:p>
            </w:tc>
            <w:tc>
              <w:tcPr>
                <w:tcW w:w="1239" w:type="dxa"/>
                <w:tcBorders>
                  <w:top w:val="nil"/>
                  <w:left w:val="nil"/>
                  <w:bottom w:val="single" w:sz="4" w:space="0" w:color="auto"/>
                  <w:right w:val="single" w:sz="4" w:space="0" w:color="auto"/>
                </w:tcBorders>
                <w:shd w:val="clear" w:color="000000" w:fill="FDE9D9"/>
                <w:vAlign w:val="center"/>
              </w:tcPr>
              <w:p w:rsidR="0051365D" w:rsidRPr="0051365D" w:rsidRDefault="0051365D" w:rsidP="0051365D">
                <w:pPr>
                  <w:jc w:val="center"/>
                  <w:rPr>
                    <w:rFonts w:ascii="Calibri" w:hAnsi="Calibri" w:cs="Calibri"/>
                    <w:b/>
                    <w:color w:val="000000"/>
                  </w:rPr>
                </w:pPr>
                <w:r w:rsidRPr="0051365D">
                  <w:rPr>
                    <w:rFonts w:ascii="Calibri" w:hAnsi="Calibri" w:cs="Calibri"/>
                    <w:b/>
                    <w:color w:val="000000"/>
                  </w:rPr>
                  <w:t>Math</w:t>
                </w:r>
                <w:r>
                  <w:rPr>
                    <w:rFonts w:ascii="Calibri" w:hAnsi="Calibri" w:cs="Calibri"/>
                    <w:b/>
                    <w:color w:val="000000"/>
                  </w:rPr>
                  <w:t>s</w:t>
                </w:r>
                <w:r w:rsidRPr="0051365D">
                  <w:rPr>
                    <w:rFonts w:ascii="Calibri" w:hAnsi="Calibri" w:cs="Calibri"/>
                    <w:b/>
                    <w:color w:val="000000"/>
                  </w:rPr>
                  <w:t xml:space="preserve"> (PS)</w:t>
                </w:r>
              </w:p>
            </w:tc>
            <w:tc>
              <w:tcPr>
                <w:tcW w:w="1307" w:type="dxa"/>
                <w:tcBorders>
                  <w:top w:val="nil"/>
                  <w:left w:val="nil"/>
                  <w:bottom w:val="single" w:sz="4" w:space="0" w:color="auto"/>
                  <w:right w:val="single" w:sz="4" w:space="0" w:color="auto"/>
                </w:tcBorders>
                <w:shd w:val="clear" w:color="000000" w:fill="FDE9D9"/>
                <w:noWrap/>
                <w:vAlign w:val="center"/>
                <w:hideMark/>
              </w:tcPr>
              <w:p w:rsidR="0051365D" w:rsidRPr="0051365D" w:rsidRDefault="0051365D" w:rsidP="0051365D">
                <w:pPr>
                  <w:jc w:val="center"/>
                  <w:rPr>
                    <w:rFonts w:ascii="Calibri" w:hAnsi="Calibri" w:cs="Calibri"/>
                    <w:b/>
                    <w:color w:val="000000"/>
                  </w:rPr>
                </w:pPr>
                <w:r w:rsidRPr="0051365D">
                  <w:rPr>
                    <w:rFonts w:ascii="Calibri" w:hAnsi="Calibri" w:cs="Calibri"/>
                    <w:b/>
                    <w:color w:val="000000"/>
                  </w:rPr>
                  <w:t>Physique</w:t>
                </w:r>
              </w:p>
            </w:tc>
            <w:tc>
              <w:tcPr>
                <w:tcW w:w="2291" w:type="dxa"/>
                <w:tcBorders>
                  <w:top w:val="nil"/>
                  <w:left w:val="nil"/>
                  <w:bottom w:val="single" w:sz="4" w:space="0" w:color="auto"/>
                  <w:right w:val="single" w:sz="4" w:space="0" w:color="auto"/>
                </w:tcBorders>
                <w:shd w:val="clear" w:color="000000" w:fill="FDE9D9"/>
                <w:noWrap/>
                <w:vAlign w:val="center"/>
                <w:hideMark/>
              </w:tcPr>
              <w:p w:rsidR="0051365D" w:rsidRPr="0051365D" w:rsidRDefault="0051365D" w:rsidP="0051365D">
                <w:pPr>
                  <w:jc w:val="center"/>
                  <w:rPr>
                    <w:rFonts w:ascii="Calibri" w:hAnsi="Calibri" w:cs="Calibri"/>
                    <w:b/>
                    <w:color w:val="000000"/>
                  </w:rPr>
                </w:pPr>
                <w:r w:rsidRPr="0051365D">
                  <w:rPr>
                    <w:rFonts w:ascii="Calibri" w:hAnsi="Calibri" w:cs="Calibri"/>
                    <w:b/>
                    <w:color w:val="000000"/>
                  </w:rPr>
                  <w:t>Chimie</w:t>
                </w:r>
              </w:p>
            </w:tc>
          </w:tr>
          <w:tr w:rsidR="002C1D64" w:rsidRPr="00441A63" w:rsidTr="003D170C">
            <w:trPr>
              <w:trHeight w:val="341"/>
              <w:jc w:val="center"/>
            </w:trPr>
            <w:tc>
              <w:tcPr>
                <w:tcW w:w="3258" w:type="dxa"/>
                <w:vMerge/>
                <w:tcBorders>
                  <w:top w:val="nil"/>
                  <w:left w:val="single" w:sz="4" w:space="0" w:color="auto"/>
                  <w:bottom w:val="single" w:sz="4" w:space="0" w:color="000000"/>
                  <w:right w:val="single" w:sz="4" w:space="0" w:color="auto"/>
                </w:tcBorders>
                <w:vAlign w:val="center"/>
                <w:hideMark/>
              </w:tcPr>
              <w:p w:rsidR="002C1D64" w:rsidRPr="00441A63" w:rsidRDefault="002C1D64" w:rsidP="00F41C84">
                <w:pPr>
                  <w:rPr>
                    <w:rFonts w:ascii="Calibri" w:hAnsi="Calibri" w:cs="Calibri"/>
                    <w:color w:val="000000"/>
                  </w:rPr>
                </w:pPr>
              </w:p>
            </w:tc>
            <w:tc>
              <w:tcPr>
                <w:tcW w:w="1239" w:type="dxa"/>
                <w:tcBorders>
                  <w:top w:val="nil"/>
                  <w:left w:val="nil"/>
                  <w:bottom w:val="single" w:sz="4" w:space="0" w:color="auto"/>
                  <w:right w:val="single" w:sz="4" w:space="0" w:color="auto"/>
                </w:tcBorders>
                <w:shd w:val="clear" w:color="auto" w:fill="auto"/>
                <w:noWrap/>
                <w:vAlign w:val="center"/>
                <w:hideMark/>
              </w:tcPr>
              <w:p w:rsidR="002C1D64" w:rsidRPr="00441A63" w:rsidRDefault="002C1D64" w:rsidP="00F41C84">
                <w:pPr>
                  <w:jc w:val="center"/>
                  <w:rPr>
                    <w:rFonts w:ascii="Calibri" w:hAnsi="Calibri" w:cs="Calibri"/>
                    <w:color w:val="000000"/>
                  </w:rPr>
                </w:pPr>
                <w:r>
                  <w:rPr>
                    <w:rFonts w:ascii="Calibri" w:hAnsi="Calibri" w:cs="Calibri"/>
                    <w:color w:val="000000"/>
                  </w:rPr>
                  <w:t>5</w:t>
                </w:r>
              </w:p>
            </w:tc>
            <w:tc>
              <w:tcPr>
                <w:tcW w:w="1239" w:type="dxa"/>
                <w:tcBorders>
                  <w:top w:val="nil"/>
                  <w:left w:val="nil"/>
                  <w:bottom w:val="single" w:sz="4" w:space="0" w:color="auto"/>
                  <w:right w:val="single" w:sz="4" w:space="0" w:color="auto"/>
                </w:tcBorders>
                <w:shd w:val="clear" w:color="auto" w:fill="auto"/>
                <w:vAlign w:val="center"/>
              </w:tcPr>
              <w:p w:rsidR="002C1D64" w:rsidRPr="00441A63" w:rsidRDefault="002C1D64" w:rsidP="00F41C84">
                <w:pPr>
                  <w:jc w:val="center"/>
                  <w:rPr>
                    <w:rFonts w:ascii="Calibri" w:hAnsi="Calibri" w:cs="Calibri"/>
                    <w:color w:val="000000"/>
                  </w:rPr>
                </w:pPr>
                <w:r>
                  <w:rPr>
                    <w:rFonts w:ascii="Calibri" w:hAnsi="Calibri" w:cs="Calibri"/>
                    <w:color w:val="000000"/>
                  </w:rPr>
                  <w:t>3</w:t>
                </w:r>
              </w:p>
            </w:tc>
            <w:tc>
              <w:tcPr>
                <w:tcW w:w="1307" w:type="dxa"/>
                <w:tcBorders>
                  <w:top w:val="nil"/>
                  <w:left w:val="nil"/>
                  <w:bottom w:val="single" w:sz="4" w:space="0" w:color="auto"/>
                  <w:right w:val="single" w:sz="4" w:space="0" w:color="auto"/>
                </w:tcBorders>
                <w:shd w:val="clear" w:color="auto" w:fill="auto"/>
                <w:noWrap/>
                <w:vAlign w:val="center"/>
                <w:hideMark/>
              </w:tcPr>
              <w:p w:rsidR="002C1D64" w:rsidRPr="00441A63" w:rsidRDefault="002C1D64" w:rsidP="00F41C84">
                <w:pPr>
                  <w:jc w:val="center"/>
                  <w:rPr>
                    <w:rFonts w:ascii="Calibri" w:hAnsi="Calibri" w:cs="Calibri"/>
                    <w:color w:val="000000"/>
                  </w:rPr>
                </w:pPr>
                <w:r w:rsidRPr="00441A63">
                  <w:rPr>
                    <w:rFonts w:ascii="Calibri" w:hAnsi="Calibri" w:cs="Calibri"/>
                    <w:color w:val="000000"/>
                  </w:rPr>
                  <w:t>3</w:t>
                </w:r>
              </w:p>
            </w:tc>
            <w:tc>
              <w:tcPr>
                <w:tcW w:w="2291" w:type="dxa"/>
                <w:tcBorders>
                  <w:top w:val="nil"/>
                  <w:left w:val="nil"/>
                  <w:bottom w:val="single" w:sz="4" w:space="0" w:color="auto"/>
                  <w:right w:val="single" w:sz="4" w:space="0" w:color="auto"/>
                </w:tcBorders>
                <w:shd w:val="clear" w:color="auto" w:fill="auto"/>
                <w:noWrap/>
                <w:vAlign w:val="center"/>
                <w:hideMark/>
              </w:tcPr>
              <w:p w:rsidR="002C1D64" w:rsidRPr="00441A63" w:rsidRDefault="002C1D64" w:rsidP="00F41C84">
                <w:pPr>
                  <w:jc w:val="center"/>
                  <w:rPr>
                    <w:rFonts w:ascii="Calibri" w:hAnsi="Calibri" w:cs="Calibri"/>
                    <w:color w:val="000000"/>
                  </w:rPr>
                </w:pPr>
                <w:r w:rsidRPr="00441A63">
                  <w:rPr>
                    <w:rFonts w:ascii="Calibri" w:hAnsi="Calibri" w:cs="Calibri"/>
                    <w:color w:val="000000"/>
                  </w:rPr>
                  <w:t>6</w:t>
                </w:r>
              </w:p>
            </w:tc>
          </w:tr>
          <w:tr w:rsidR="002C1D64" w:rsidRPr="00441A63" w:rsidTr="003D170C">
            <w:trPr>
              <w:trHeight w:val="300"/>
              <w:jc w:val="center"/>
            </w:trPr>
            <w:tc>
              <w:tcPr>
                <w:tcW w:w="3258" w:type="dxa"/>
                <w:tcBorders>
                  <w:top w:val="nil"/>
                  <w:left w:val="single" w:sz="4" w:space="0" w:color="auto"/>
                  <w:bottom w:val="single" w:sz="4" w:space="0" w:color="auto"/>
                  <w:right w:val="single" w:sz="4" w:space="0" w:color="auto"/>
                </w:tcBorders>
                <w:shd w:val="clear" w:color="000000" w:fill="F2F2F2"/>
                <w:vAlign w:val="bottom"/>
                <w:hideMark/>
              </w:tcPr>
              <w:p w:rsidR="002C1D64" w:rsidRPr="00441A63" w:rsidRDefault="002C1D64" w:rsidP="00F41C84">
                <w:pPr>
                  <w:rPr>
                    <w:rFonts w:ascii="Calibri" w:hAnsi="Calibri" w:cs="Calibri"/>
                    <w:color w:val="000000"/>
                  </w:rPr>
                </w:pPr>
                <w:r w:rsidRPr="00441A63">
                  <w:rPr>
                    <w:rFonts w:ascii="Calibri" w:hAnsi="Calibri" w:cs="Calibri"/>
                    <w:color w:val="000000"/>
                  </w:rPr>
                  <w:t>Diplômés</w:t>
                </w:r>
                <w:r>
                  <w:rPr>
                    <w:rFonts w:ascii="Calibri" w:hAnsi="Calibri" w:cs="Calibri"/>
                    <w:color w:val="000000"/>
                  </w:rPr>
                  <w:t xml:space="preserve"> </w:t>
                </w:r>
              </w:p>
            </w:tc>
            <w:tc>
              <w:tcPr>
                <w:tcW w:w="1239" w:type="dxa"/>
                <w:tcBorders>
                  <w:top w:val="nil"/>
                  <w:left w:val="nil"/>
                  <w:bottom w:val="single" w:sz="4" w:space="0" w:color="auto"/>
                  <w:right w:val="single" w:sz="4" w:space="0" w:color="auto"/>
                </w:tcBorders>
                <w:shd w:val="clear" w:color="auto" w:fill="auto"/>
                <w:noWrap/>
                <w:vAlign w:val="bottom"/>
                <w:hideMark/>
              </w:tcPr>
              <w:p w:rsidR="002C1D64" w:rsidRPr="00441A63" w:rsidRDefault="002C1D64" w:rsidP="00F41C84">
                <w:pPr>
                  <w:jc w:val="center"/>
                  <w:rPr>
                    <w:rFonts w:ascii="Calibri" w:hAnsi="Calibri" w:cs="Calibri"/>
                    <w:color w:val="000000"/>
                  </w:rPr>
                </w:pPr>
                <w:r>
                  <w:rPr>
                    <w:rFonts w:ascii="Calibri" w:hAnsi="Calibri" w:cs="Calibri"/>
                    <w:color w:val="000000"/>
                  </w:rPr>
                  <w:t>0</w:t>
                </w:r>
              </w:p>
            </w:tc>
            <w:tc>
              <w:tcPr>
                <w:tcW w:w="1239" w:type="dxa"/>
                <w:tcBorders>
                  <w:top w:val="nil"/>
                  <w:left w:val="nil"/>
                  <w:bottom w:val="single" w:sz="4" w:space="0" w:color="auto"/>
                  <w:right w:val="single" w:sz="4" w:space="0" w:color="auto"/>
                </w:tcBorders>
                <w:shd w:val="clear" w:color="auto" w:fill="auto"/>
                <w:vAlign w:val="bottom"/>
              </w:tcPr>
              <w:p w:rsidR="002C1D64" w:rsidRPr="00441A63" w:rsidRDefault="002C1D64" w:rsidP="00F41C84">
                <w:pPr>
                  <w:jc w:val="center"/>
                  <w:rPr>
                    <w:rFonts w:ascii="Calibri" w:hAnsi="Calibri" w:cs="Calibri"/>
                    <w:color w:val="000000"/>
                  </w:rPr>
                </w:pPr>
                <w:r>
                  <w:rPr>
                    <w:rFonts w:ascii="Calibri" w:hAnsi="Calibri" w:cs="Calibri"/>
                    <w:color w:val="000000"/>
                  </w:rPr>
                  <w:t>1</w:t>
                </w:r>
              </w:p>
            </w:tc>
            <w:tc>
              <w:tcPr>
                <w:tcW w:w="1307" w:type="dxa"/>
                <w:tcBorders>
                  <w:top w:val="nil"/>
                  <w:left w:val="nil"/>
                  <w:bottom w:val="single" w:sz="4" w:space="0" w:color="auto"/>
                  <w:right w:val="single" w:sz="4" w:space="0" w:color="auto"/>
                </w:tcBorders>
                <w:shd w:val="clear" w:color="auto" w:fill="auto"/>
                <w:noWrap/>
                <w:vAlign w:val="bottom"/>
                <w:hideMark/>
              </w:tcPr>
              <w:p w:rsidR="002C1D64" w:rsidRPr="00441A63" w:rsidRDefault="002C1D64" w:rsidP="00F41C84">
                <w:pPr>
                  <w:jc w:val="center"/>
                  <w:rPr>
                    <w:rFonts w:ascii="Calibri" w:hAnsi="Calibri" w:cs="Calibri"/>
                    <w:color w:val="000000"/>
                  </w:rPr>
                </w:pPr>
                <w:r w:rsidRPr="00441A63">
                  <w:rPr>
                    <w:rFonts w:ascii="Calibri" w:hAnsi="Calibri" w:cs="Calibri"/>
                    <w:color w:val="000000"/>
                  </w:rPr>
                  <w:t>2</w:t>
                </w:r>
              </w:p>
            </w:tc>
            <w:tc>
              <w:tcPr>
                <w:tcW w:w="2291" w:type="dxa"/>
                <w:tcBorders>
                  <w:top w:val="nil"/>
                  <w:left w:val="nil"/>
                  <w:bottom w:val="single" w:sz="4" w:space="0" w:color="auto"/>
                  <w:right w:val="single" w:sz="4" w:space="0" w:color="auto"/>
                </w:tcBorders>
                <w:shd w:val="clear" w:color="auto" w:fill="auto"/>
                <w:noWrap/>
                <w:vAlign w:val="bottom"/>
                <w:hideMark/>
              </w:tcPr>
              <w:p w:rsidR="002C1D64" w:rsidRPr="00441A63" w:rsidRDefault="002C1D64" w:rsidP="00F41C84">
                <w:pPr>
                  <w:jc w:val="center"/>
                  <w:rPr>
                    <w:rFonts w:ascii="Calibri" w:hAnsi="Calibri" w:cs="Calibri"/>
                    <w:color w:val="000000"/>
                  </w:rPr>
                </w:pPr>
                <w:r w:rsidRPr="00441A63">
                  <w:rPr>
                    <w:rFonts w:ascii="Calibri" w:hAnsi="Calibri" w:cs="Calibri"/>
                    <w:color w:val="000000"/>
                  </w:rPr>
                  <w:t>5</w:t>
                </w:r>
              </w:p>
            </w:tc>
          </w:tr>
          <w:tr w:rsidR="004A5BBC" w:rsidRPr="00441A63" w:rsidTr="003D170C">
            <w:trPr>
              <w:trHeight w:val="379"/>
              <w:jc w:val="center"/>
            </w:trPr>
            <w:tc>
              <w:tcPr>
                <w:tcW w:w="3258" w:type="dxa"/>
                <w:tcBorders>
                  <w:top w:val="nil"/>
                  <w:left w:val="single" w:sz="4" w:space="0" w:color="auto"/>
                  <w:bottom w:val="single" w:sz="4" w:space="0" w:color="auto"/>
                  <w:right w:val="single" w:sz="4" w:space="0" w:color="auto"/>
                </w:tcBorders>
                <w:shd w:val="clear" w:color="000000" w:fill="F2F2F2"/>
                <w:vAlign w:val="bottom"/>
                <w:hideMark/>
              </w:tcPr>
              <w:p w:rsidR="004A5BBC" w:rsidRPr="00441A63" w:rsidRDefault="004A5BBC" w:rsidP="00F41C84">
                <w:pPr>
                  <w:rPr>
                    <w:rFonts w:ascii="Calibri" w:hAnsi="Calibri" w:cs="Calibri"/>
                    <w:color w:val="000000"/>
                  </w:rPr>
                </w:pPr>
                <w:r w:rsidRPr="00441A63">
                  <w:rPr>
                    <w:rFonts w:ascii="Calibri" w:hAnsi="Calibri" w:cs="Calibri"/>
                    <w:color w:val="000000"/>
                  </w:rPr>
                  <w:t>Taux de réussite</w:t>
                </w:r>
                <w:r>
                  <w:rPr>
                    <w:rFonts w:ascii="Calibri" w:hAnsi="Calibri" w:cs="Calibri"/>
                    <w:color w:val="000000"/>
                  </w:rPr>
                  <w:t xml:space="preserve"> </w:t>
                </w:r>
              </w:p>
            </w:tc>
            <w:tc>
              <w:tcPr>
                <w:tcW w:w="1239" w:type="dxa"/>
                <w:tcBorders>
                  <w:top w:val="nil"/>
                  <w:left w:val="nil"/>
                  <w:bottom w:val="single" w:sz="4" w:space="0" w:color="auto"/>
                  <w:right w:val="single" w:sz="4" w:space="0" w:color="auto"/>
                </w:tcBorders>
                <w:shd w:val="clear" w:color="auto" w:fill="auto"/>
                <w:noWrap/>
                <w:vAlign w:val="center"/>
                <w:hideMark/>
              </w:tcPr>
              <w:p w:rsidR="004A5BBC" w:rsidRPr="00441A63" w:rsidRDefault="004A5BBC" w:rsidP="00F41C84">
                <w:pPr>
                  <w:jc w:val="center"/>
                  <w:rPr>
                    <w:rFonts w:ascii="Calibri" w:hAnsi="Calibri" w:cs="Calibri"/>
                    <w:b/>
                    <w:bCs/>
                    <w:color w:val="000000"/>
                  </w:rPr>
                </w:pPr>
                <w:r>
                  <w:rPr>
                    <w:rFonts w:ascii="Calibri" w:hAnsi="Calibri" w:cs="Calibri"/>
                    <w:b/>
                    <w:bCs/>
                    <w:color w:val="000000"/>
                  </w:rPr>
                  <w:t>0</w:t>
                </w:r>
                <w:r w:rsidRPr="00441A63">
                  <w:rPr>
                    <w:rFonts w:ascii="Calibri" w:hAnsi="Calibri" w:cs="Calibri"/>
                    <w:b/>
                    <w:bCs/>
                    <w:color w:val="000000"/>
                  </w:rPr>
                  <w:t>%</w:t>
                </w:r>
              </w:p>
            </w:tc>
            <w:tc>
              <w:tcPr>
                <w:tcW w:w="1239" w:type="dxa"/>
                <w:tcBorders>
                  <w:top w:val="nil"/>
                  <w:left w:val="nil"/>
                  <w:bottom w:val="single" w:sz="4" w:space="0" w:color="auto"/>
                  <w:right w:val="single" w:sz="4" w:space="0" w:color="auto"/>
                </w:tcBorders>
                <w:shd w:val="clear" w:color="auto" w:fill="auto"/>
                <w:vAlign w:val="center"/>
              </w:tcPr>
              <w:p w:rsidR="004A5BBC" w:rsidRPr="00441A63" w:rsidRDefault="004A5BBC" w:rsidP="00F41C84">
                <w:pPr>
                  <w:jc w:val="center"/>
                  <w:rPr>
                    <w:rFonts w:ascii="Calibri" w:hAnsi="Calibri" w:cs="Calibri"/>
                    <w:b/>
                    <w:bCs/>
                    <w:color w:val="000000"/>
                  </w:rPr>
                </w:pPr>
                <w:r>
                  <w:rPr>
                    <w:rFonts w:ascii="Calibri" w:hAnsi="Calibri" w:cs="Calibri"/>
                    <w:b/>
                    <w:bCs/>
                    <w:color w:val="000000"/>
                  </w:rPr>
                  <w:t>33,33%</w:t>
                </w:r>
              </w:p>
            </w:tc>
            <w:tc>
              <w:tcPr>
                <w:tcW w:w="1307" w:type="dxa"/>
                <w:tcBorders>
                  <w:top w:val="nil"/>
                  <w:left w:val="nil"/>
                  <w:bottom w:val="single" w:sz="4" w:space="0" w:color="auto"/>
                  <w:right w:val="single" w:sz="4" w:space="0" w:color="auto"/>
                </w:tcBorders>
                <w:shd w:val="clear" w:color="auto" w:fill="auto"/>
                <w:noWrap/>
                <w:vAlign w:val="center"/>
                <w:hideMark/>
              </w:tcPr>
              <w:p w:rsidR="004A5BBC" w:rsidRPr="00441A63" w:rsidRDefault="004A5BBC" w:rsidP="00F41C84">
                <w:pPr>
                  <w:jc w:val="center"/>
                  <w:rPr>
                    <w:rFonts w:ascii="Calibri" w:hAnsi="Calibri" w:cs="Calibri"/>
                    <w:b/>
                    <w:bCs/>
                    <w:color w:val="000000"/>
                  </w:rPr>
                </w:pPr>
                <w:r w:rsidRPr="00441A63">
                  <w:rPr>
                    <w:rFonts w:ascii="Calibri" w:hAnsi="Calibri" w:cs="Calibri"/>
                    <w:b/>
                    <w:bCs/>
                    <w:color w:val="000000"/>
                  </w:rPr>
                  <w:t>66,67%</w:t>
                </w:r>
              </w:p>
            </w:tc>
            <w:tc>
              <w:tcPr>
                <w:tcW w:w="2291" w:type="dxa"/>
                <w:tcBorders>
                  <w:top w:val="nil"/>
                  <w:left w:val="nil"/>
                  <w:bottom w:val="single" w:sz="4" w:space="0" w:color="auto"/>
                  <w:right w:val="single" w:sz="4" w:space="0" w:color="auto"/>
                </w:tcBorders>
                <w:shd w:val="clear" w:color="auto" w:fill="auto"/>
                <w:noWrap/>
                <w:vAlign w:val="center"/>
                <w:hideMark/>
              </w:tcPr>
              <w:p w:rsidR="004A5BBC" w:rsidRPr="00441A63" w:rsidRDefault="004A5BBC" w:rsidP="00F41C84">
                <w:pPr>
                  <w:jc w:val="center"/>
                  <w:rPr>
                    <w:rFonts w:ascii="Calibri" w:hAnsi="Calibri" w:cs="Calibri"/>
                    <w:b/>
                    <w:bCs/>
                    <w:color w:val="000000"/>
                  </w:rPr>
                </w:pPr>
                <w:r w:rsidRPr="00441A63">
                  <w:rPr>
                    <w:rFonts w:ascii="Calibri" w:hAnsi="Calibri" w:cs="Calibri"/>
                    <w:b/>
                    <w:bCs/>
                    <w:color w:val="000000"/>
                  </w:rPr>
                  <w:t>83%</w:t>
                </w:r>
              </w:p>
            </w:tc>
          </w:tr>
        </w:tbl>
        <w:p w:rsidR="00393D61" w:rsidRDefault="00393D61" w:rsidP="00393D61"/>
        <w:p w:rsidR="00393D61" w:rsidRDefault="00393D61" w:rsidP="00393D61"/>
        <w:p w:rsidR="00EC0975" w:rsidRDefault="00EC0975" w:rsidP="00393D61"/>
        <w:p w:rsidR="00393D61" w:rsidRDefault="00393D61" w:rsidP="00393D61">
          <w:pPr>
            <w:jc w:val="center"/>
          </w:pPr>
          <w:r w:rsidRPr="00393D61">
            <w:rPr>
              <w:noProof/>
            </w:rPr>
            <w:drawing>
              <wp:inline distT="0" distB="0" distL="0" distR="0">
                <wp:extent cx="5467350" cy="3038475"/>
                <wp:effectExtent l="19050" t="0" r="19050" b="0"/>
                <wp:docPr id="18" name="Graphique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93D61" w:rsidRDefault="00393D61" w:rsidP="00393D61"/>
        <w:p w:rsidR="00393D61" w:rsidRDefault="00393D61" w:rsidP="00393D61"/>
        <w:p w:rsidR="002B5FF0" w:rsidRDefault="002B5FF0" w:rsidP="00393D61"/>
        <w:p w:rsidR="003C7D2C" w:rsidRDefault="002F4062" w:rsidP="003C7D2C">
          <w:pPr>
            <w:pStyle w:val="Titre2"/>
          </w:pPr>
          <w:bookmarkStart w:id="4" w:name="_Toc67855072"/>
          <w:r>
            <w:t>Evaluation</w:t>
          </w:r>
          <w:r w:rsidR="003C7D2C">
            <w:t xml:space="preserve"> des formations DLMD de l’année 2014/2015</w:t>
          </w:r>
          <w:r w:rsidR="004B16C1">
            <w:t xml:space="preserve"> (après 6 ans)</w:t>
          </w:r>
          <w:bookmarkEnd w:id="4"/>
        </w:p>
        <w:p w:rsidR="003C7D2C" w:rsidRDefault="003C7D2C" w:rsidP="003C7D2C">
          <w:pPr>
            <w:pStyle w:val="Titre3"/>
          </w:pPr>
          <w:bookmarkStart w:id="5" w:name="_Toc67855073"/>
          <w:r>
            <w:t>Formations agré</w:t>
          </w:r>
          <w:r w:rsidR="00B075BE">
            <w:t>é</w:t>
          </w:r>
          <w:r>
            <w:t>es :</w:t>
          </w:r>
          <w:bookmarkEnd w:id="5"/>
          <w:r>
            <w:t xml:space="preserve">  </w:t>
          </w:r>
        </w:p>
        <w:p w:rsidR="003C7D2C" w:rsidRPr="0014360A" w:rsidRDefault="003C7D2C" w:rsidP="003C7D2C">
          <w:pPr>
            <w:pStyle w:val="Paragraphedeliste"/>
            <w:numPr>
              <w:ilvl w:val="0"/>
              <w:numId w:val="34"/>
            </w:numPr>
            <w:rPr>
              <w:rFonts w:ascii="Garamond" w:hAnsi="Garamond"/>
              <w:b/>
              <w:sz w:val="22"/>
              <w:szCs w:val="22"/>
            </w:rPr>
          </w:pPr>
          <w:r w:rsidRPr="0014360A">
            <w:rPr>
              <w:rFonts w:ascii="Garamond" w:hAnsi="Garamond"/>
              <w:b/>
              <w:sz w:val="22"/>
              <w:szCs w:val="22"/>
            </w:rPr>
            <w:t>Recherche Opérationnelle et Optimisation (Responsable : Pr. Aidene)</w:t>
          </w:r>
        </w:p>
        <w:p w:rsidR="003C7D2C" w:rsidRPr="0014360A" w:rsidRDefault="003C7D2C" w:rsidP="003C7D2C">
          <w:pPr>
            <w:pStyle w:val="Paragraphedeliste"/>
            <w:numPr>
              <w:ilvl w:val="0"/>
              <w:numId w:val="34"/>
            </w:numPr>
            <w:rPr>
              <w:rFonts w:ascii="Garamond" w:hAnsi="Garamond"/>
              <w:b/>
              <w:sz w:val="22"/>
              <w:szCs w:val="22"/>
            </w:rPr>
          </w:pPr>
          <w:r w:rsidRPr="0014360A">
            <w:rPr>
              <w:rFonts w:ascii="Garamond" w:hAnsi="Garamond"/>
              <w:b/>
              <w:sz w:val="22"/>
              <w:szCs w:val="22"/>
            </w:rPr>
            <w:t>Analyse Mathématique et Applications  (Responsable : Pr. Fazia Bedouhene)</w:t>
          </w:r>
        </w:p>
        <w:p w:rsidR="003C7D2C" w:rsidRPr="0014360A" w:rsidRDefault="003C7D2C" w:rsidP="003C7D2C">
          <w:pPr>
            <w:pStyle w:val="Paragraphedeliste"/>
            <w:numPr>
              <w:ilvl w:val="0"/>
              <w:numId w:val="34"/>
            </w:numPr>
            <w:rPr>
              <w:rFonts w:ascii="Garamond" w:hAnsi="Garamond"/>
              <w:b/>
              <w:sz w:val="22"/>
              <w:szCs w:val="22"/>
            </w:rPr>
          </w:pPr>
          <w:r w:rsidRPr="0014360A">
            <w:rPr>
              <w:rFonts w:ascii="Garamond" w:hAnsi="Garamond"/>
              <w:b/>
              <w:sz w:val="22"/>
              <w:szCs w:val="22"/>
            </w:rPr>
            <w:t>Physique des Matériaux et des Composants</w:t>
          </w:r>
          <w:r w:rsidR="002C6A67" w:rsidRPr="0014360A">
            <w:rPr>
              <w:rFonts w:ascii="Garamond" w:hAnsi="Garamond"/>
              <w:b/>
              <w:sz w:val="22"/>
              <w:szCs w:val="22"/>
            </w:rPr>
            <w:t xml:space="preserve">  (Responsable :  Pr. Omar Lamrous</w:t>
          </w:r>
          <w:r w:rsidRPr="0014360A">
            <w:rPr>
              <w:rFonts w:ascii="Garamond" w:hAnsi="Garamond"/>
              <w:b/>
              <w:sz w:val="22"/>
              <w:szCs w:val="22"/>
            </w:rPr>
            <w:t>)</w:t>
          </w:r>
        </w:p>
        <w:p w:rsidR="003C7D2C" w:rsidRPr="0014360A" w:rsidRDefault="003C7D2C" w:rsidP="003C7D2C">
          <w:pPr>
            <w:pStyle w:val="Paragraphedeliste"/>
            <w:numPr>
              <w:ilvl w:val="0"/>
              <w:numId w:val="34"/>
            </w:numPr>
            <w:rPr>
              <w:rFonts w:ascii="Garamond" w:hAnsi="Garamond"/>
              <w:b/>
              <w:sz w:val="22"/>
              <w:szCs w:val="22"/>
            </w:rPr>
          </w:pPr>
          <w:r w:rsidRPr="0014360A">
            <w:rPr>
              <w:rFonts w:ascii="Garamond" w:hAnsi="Garamond"/>
              <w:b/>
              <w:sz w:val="22"/>
              <w:szCs w:val="22"/>
            </w:rPr>
            <w:lastRenderedPageBreak/>
            <w:t>Chimie des Matériaux et de L'environnement</w:t>
          </w:r>
          <w:r w:rsidR="002C6A67" w:rsidRPr="0014360A">
            <w:rPr>
              <w:rFonts w:ascii="Garamond" w:hAnsi="Garamond"/>
              <w:b/>
              <w:sz w:val="22"/>
              <w:szCs w:val="22"/>
            </w:rPr>
            <w:t xml:space="preserve"> (Responsable : Pr. Mercherri  Mohamed Oimar</w:t>
          </w:r>
          <w:r w:rsidRPr="0014360A">
            <w:rPr>
              <w:rFonts w:ascii="Garamond" w:hAnsi="Garamond"/>
              <w:b/>
              <w:sz w:val="22"/>
              <w:szCs w:val="22"/>
            </w:rPr>
            <w:t>)</w:t>
          </w:r>
        </w:p>
        <w:p w:rsidR="003C7D2C" w:rsidRPr="0014360A" w:rsidRDefault="004811EA" w:rsidP="003C7D2C">
          <w:pPr>
            <w:pStyle w:val="Paragraphedeliste"/>
            <w:numPr>
              <w:ilvl w:val="0"/>
              <w:numId w:val="34"/>
            </w:numPr>
            <w:rPr>
              <w:rFonts w:ascii="Garamond" w:hAnsi="Garamond"/>
              <w:b/>
              <w:sz w:val="22"/>
              <w:szCs w:val="22"/>
            </w:rPr>
          </w:pPr>
          <w:r w:rsidRPr="0014360A">
            <w:rPr>
              <w:rFonts w:ascii="Garamond" w:hAnsi="Garamond"/>
              <w:b/>
              <w:sz w:val="22"/>
              <w:szCs w:val="22"/>
            </w:rPr>
            <w:t>Phy</w:t>
          </w:r>
          <w:r w:rsidR="003C7D2C" w:rsidRPr="0014360A">
            <w:rPr>
              <w:rFonts w:ascii="Garamond" w:hAnsi="Garamond"/>
              <w:b/>
              <w:sz w:val="22"/>
              <w:szCs w:val="22"/>
            </w:rPr>
            <w:t>sico-Chimie</w:t>
          </w:r>
          <w:r w:rsidR="002C6A67" w:rsidRPr="0014360A">
            <w:rPr>
              <w:rFonts w:ascii="Garamond" w:hAnsi="Garamond"/>
              <w:b/>
              <w:sz w:val="22"/>
              <w:szCs w:val="22"/>
            </w:rPr>
            <w:t xml:space="preserve"> des matériaux (Responsable : Pr. Chaouchi Ahc</w:t>
          </w:r>
          <w:r w:rsidR="000330F1" w:rsidRPr="0014360A">
            <w:rPr>
              <w:rFonts w:ascii="Garamond" w:hAnsi="Garamond"/>
              <w:b/>
              <w:sz w:val="22"/>
              <w:szCs w:val="22"/>
            </w:rPr>
            <w:t>è</w:t>
          </w:r>
          <w:r w:rsidR="002C6A67" w:rsidRPr="0014360A">
            <w:rPr>
              <w:rFonts w:ascii="Garamond" w:hAnsi="Garamond"/>
              <w:b/>
              <w:sz w:val="22"/>
              <w:szCs w:val="22"/>
            </w:rPr>
            <w:t>ne </w:t>
          </w:r>
          <w:r w:rsidR="003C7D2C" w:rsidRPr="0014360A">
            <w:rPr>
              <w:rFonts w:ascii="Garamond" w:hAnsi="Garamond"/>
              <w:b/>
              <w:sz w:val="22"/>
              <w:szCs w:val="22"/>
            </w:rPr>
            <w:t>)</w:t>
          </w:r>
        </w:p>
        <w:p w:rsidR="002B5FF0" w:rsidRPr="002B5FF0" w:rsidRDefault="002B5FF0" w:rsidP="002B5FF0">
          <w:pPr>
            <w:pStyle w:val="Titre3"/>
          </w:pPr>
          <w:bookmarkStart w:id="6" w:name="_Toc67855074"/>
          <w:r>
            <w:t>Bilan</w:t>
          </w:r>
          <w:r w:rsidRPr="002B5FF0">
            <w:rPr>
              <w:rStyle w:val="Titre3Car"/>
            </w:rPr>
            <w:t xml:space="preserve"> </w:t>
          </w:r>
          <w:r>
            <w:t>statistique</w:t>
          </w:r>
          <w:bookmarkEnd w:id="6"/>
        </w:p>
        <w:tbl>
          <w:tblPr>
            <w:tblW w:w="9361" w:type="dxa"/>
            <w:jc w:val="center"/>
            <w:tblCellMar>
              <w:left w:w="70" w:type="dxa"/>
              <w:right w:w="70" w:type="dxa"/>
            </w:tblCellMar>
            <w:tblLook w:val="04A0"/>
          </w:tblPr>
          <w:tblGrid>
            <w:gridCol w:w="1837"/>
            <w:gridCol w:w="1565"/>
            <w:gridCol w:w="1565"/>
            <w:gridCol w:w="1984"/>
            <w:gridCol w:w="1205"/>
            <w:gridCol w:w="1205"/>
          </w:tblGrid>
          <w:tr w:rsidR="003C7D2C" w:rsidRPr="0014360A" w:rsidTr="002E3EE0">
            <w:trPr>
              <w:trHeight w:val="300"/>
              <w:jc w:val="center"/>
            </w:trPr>
            <w:tc>
              <w:tcPr>
                <w:tcW w:w="9361" w:type="dxa"/>
                <w:gridSpan w:val="6"/>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3C7D2C" w:rsidRPr="0014360A" w:rsidRDefault="003C7D2C" w:rsidP="00F41C84">
                <w:pPr>
                  <w:jc w:val="center"/>
                  <w:rPr>
                    <w:rFonts w:ascii="Garamond" w:hAnsi="Garamond" w:cs="Calibri"/>
                    <w:b/>
                    <w:color w:val="000000"/>
                  </w:rPr>
                </w:pPr>
                <w:r w:rsidRPr="0014360A">
                  <w:rPr>
                    <w:rFonts w:ascii="Garamond" w:hAnsi="Garamond" w:cs="Calibri"/>
                    <w:b/>
                    <w:color w:val="000000"/>
                    <w:sz w:val="22"/>
                    <w:szCs w:val="22"/>
                  </w:rPr>
                  <w:t>Effectifs doctorants 1ère LMD 2014/2015</w:t>
                </w:r>
              </w:p>
            </w:tc>
          </w:tr>
          <w:tr w:rsidR="004A5BBC" w:rsidRPr="0014360A" w:rsidTr="002E3EE0">
            <w:trPr>
              <w:trHeight w:val="600"/>
              <w:jc w:val="center"/>
            </w:trPr>
            <w:tc>
              <w:tcPr>
                <w:tcW w:w="1837" w:type="dxa"/>
                <w:vMerge w:val="restart"/>
                <w:tcBorders>
                  <w:top w:val="nil"/>
                  <w:left w:val="single" w:sz="4" w:space="0" w:color="auto"/>
                  <w:bottom w:val="single" w:sz="4" w:space="0" w:color="000000"/>
                  <w:right w:val="single" w:sz="4" w:space="0" w:color="auto"/>
                </w:tcBorders>
                <w:shd w:val="clear" w:color="000000" w:fill="F2F2F2"/>
                <w:vAlign w:val="center"/>
                <w:hideMark/>
              </w:tcPr>
              <w:p w:rsidR="004A5BBC" w:rsidRPr="0014360A" w:rsidRDefault="004A5BBC" w:rsidP="00F41C84">
                <w:pPr>
                  <w:jc w:val="center"/>
                  <w:rPr>
                    <w:rFonts w:ascii="Garamond" w:hAnsi="Garamond" w:cs="Calibri"/>
                    <w:color w:val="000000"/>
                  </w:rPr>
                </w:pPr>
                <w:r w:rsidRPr="0014360A">
                  <w:rPr>
                    <w:rFonts w:ascii="Garamond" w:hAnsi="Garamond" w:cs="Calibri"/>
                    <w:color w:val="000000"/>
                    <w:sz w:val="22"/>
                    <w:szCs w:val="22"/>
                  </w:rPr>
                  <w:t>Inscrits en 1ère année</w:t>
                </w:r>
              </w:p>
            </w:tc>
            <w:tc>
              <w:tcPr>
                <w:tcW w:w="1565" w:type="dxa"/>
                <w:tcBorders>
                  <w:top w:val="nil"/>
                  <w:left w:val="nil"/>
                  <w:bottom w:val="single" w:sz="4" w:space="0" w:color="auto"/>
                  <w:right w:val="single" w:sz="4" w:space="0" w:color="auto"/>
                </w:tcBorders>
                <w:shd w:val="clear" w:color="000000" w:fill="FDE9D9"/>
                <w:vAlign w:val="center"/>
                <w:hideMark/>
              </w:tcPr>
              <w:p w:rsidR="004A5BBC" w:rsidRPr="0014360A" w:rsidRDefault="002E3EE0" w:rsidP="003D170C">
                <w:pPr>
                  <w:jc w:val="center"/>
                  <w:rPr>
                    <w:rFonts w:ascii="Garamond" w:hAnsi="Garamond" w:cs="Calibri"/>
                    <w:b/>
                    <w:color w:val="000000"/>
                  </w:rPr>
                </w:pPr>
                <w:r w:rsidRPr="0014360A">
                  <w:rPr>
                    <w:rFonts w:ascii="Garamond" w:hAnsi="Garamond" w:cs="Calibri"/>
                    <w:b/>
                    <w:color w:val="000000"/>
                    <w:sz w:val="22"/>
                    <w:szCs w:val="22"/>
                  </w:rPr>
                  <w:t>Maths</w:t>
                </w:r>
                <w:r w:rsidR="004A5BBC" w:rsidRPr="0014360A">
                  <w:rPr>
                    <w:rFonts w:ascii="Garamond" w:hAnsi="Garamond" w:cs="Calibri"/>
                    <w:b/>
                    <w:color w:val="000000"/>
                    <w:sz w:val="22"/>
                    <w:szCs w:val="22"/>
                  </w:rPr>
                  <w:t xml:space="preserve"> (AN)</w:t>
                </w:r>
              </w:p>
            </w:tc>
            <w:tc>
              <w:tcPr>
                <w:tcW w:w="1565" w:type="dxa"/>
                <w:tcBorders>
                  <w:top w:val="nil"/>
                  <w:left w:val="nil"/>
                  <w:bottom w:val="single" w:sz="4" w:space="0" w:color="auto"/>
                  <w:right w:val="single" w:sz="4" w:space="0" w:color="auto"/>
                </w:tcBorders>
                <w:shd w:val="clear" w:color="000000" w:fill="FDE9D9"/>
                <w:vAlign w:val="center"/>
              </w:tcPr>
              <w:p w:rsidR="004A5BBC" w:rsidRPr="0014360A" w:rsidRDefault="002E3EE0" w:rsidP="003D170C">
                <w:pPr>
                  <w:jc w:val="center"/>
                  <w:rPr>
                    <w:rFonts w:ascii="Garamond" w:hAnsi="Garamond" w:cs="Calibri"/>
                    <w:b/>
                    <w:color w:val="000000"/>
                  </w:rPr>
                </w:pPr>
                <w:r w:rsidRPr="0014360A">
                  <w:rPr>
                    <w:rFonts w:ascii="Garamond" w:hAnsi="Garamond" w:cs="Calibri"/>
                    <w:b/>
                    <w:color w:val="000000"/>
                    <w:sz w:val="22"/>
                    <w:szCs w:val="22"/>
                  </w:rPr>
                  <w:t>Maths</w:t>
                </w:r>
                <w:r w:rsidR="004A5BBC" w:rsidRPr="0014360A">
                  <w:rPr>
                    <w:rFonts w:ascii="Garamond" w:hAnsi="Garamond" w:cs="Calibri"/>
                    <w:b/>
                    <w:color w:val="000000"/>
                    <w:sz w:val="22"/>
                    <w:szCs w:val="22"/>
                  </w:rPr>
                  <w:t xml:space="preserve"> (RO)</w:t>
                </w:r>
              </w:p>
            </w:tc>
            <w:tc>
              <w:tcPr>
                <w:tcW w:w="1984" w:type="dxa"/>
                <w:tcBorders>
                  <w:top w:val="nil"/>
                  <w:left w:val="nil"/>
                  <w:bottom w:val="single" w:sz="4" w:space="0" w:color="auto"/>
                  <w:right w:val="single" w:sz="4" w:space="0" w:color="auto"/>
                </w:tcBorders>
                <w:shd w:val="clear" w:color="000000" w:fill="FDE9D9"/>
                <w:noWrap/>
                <w:vAlign w:val="center"/>
                <w:hideMark/>
              </w:tcPr>
              <w:p w:rsidR="004A5BBC" w:rsidRPr="0014360A" w:rsidRDefault="004A5BBC" w:rsidP="00F41C84">
                <w:pPr>
                  <w:rPr>
                    <w:rFonts w:ascii="Garamond" w:hAnsi="Garamond" w:cs="Calibri"/>
                    <w:b/>
                    <w:color w:val="000000"/>
                  </w:rPr>
                </w:pPr>
                <w:r w:rsidRPr="0014360A">
                  <w:rPr>
                    <w:rFonts w:ascii="Garamond" w:hAnsi="Garamond" w:cs="Calibri"/>
                    <w:b/>
                    <w:color w:val="000000"/>
                    <w:sz w:val="22"/>
                    <w:szCs w:val="22"/>
                  </w:rPr>
                  <w:t>Physique</w:t>
                </w:r>
              </w:p>
            </w:tc>
            <w:tc>
              <w:tcPr>
                <w:tcW w:w="1205" w:type="dxa"/>
                <w:tcBorders>
                  <w:top w:val="nil"/>
                  <w:left w:val="nil"/>
                  <w:bottom w:val="single" w:sz="4" w:space="0" w:color="auto"/>
                  <w:right w:val="single" w:sz="4" w:space="0" w:color="auto"/>
                </w:tcBorders>
                <w:shd w:val="clear" w:color="000000" w:fill="FDE9D9"/>
                <w:noWrap/>
                <w:vAlign w:val="center"/>
                <w:hideMark/>
              </w:tcPr>
              <w:p w:rsidR="004A5BBC" w:rsidRPr="0014360A" w:rsidRDefault="004A5BBC" w:rsidP="00F41C84">
                <w:pPr>
                  <w:rPr>
                    <w:rFonts w:ascii="Garamond" w:hAnsi="Garamond" w:cs="Calibri"/>
                    <w:b/>
                    <w:color w:val="000000"/>
                  </w:rPr>
                </w:pPr>
                <w:r w:rsidRPr="0014360A">
                  <w:rPr>
                    <w:rFonts w:ascii="Garamond" w:hAnsi="Garamond" w:cs="Calibri"/>
                    <w:b/>
                    <w:color w:val="000000"/>
                    <w:sz w:val="22"/>
                    <w:szCs w:val="22"/>
                  </w:rPr>
                  <w:t>Chimie</w:t>
                </w:r>
              </w:p>
              <w:p w:rsidR="004A5BBC" w:rsidRPr="0014360A" w:rsidRDefault="004A5BBC" w:rsidP="00F41C84">
                <w:pPr>
                  <w:rPr>
                    <w:rFonts w:ascii="Garamond" w:hAnsi="Garamond" w:cs="Calibri"/>
                    <w:b/>
                    <w:color w:val="000000"/>
                  </w:rPr>
                </w:pPr>
                <w:r w:rsidRPr="0014360A">
                  <w:rPr>
                    <w:rFonts w:ascii="Garamond" w:hAnsi="Garamond" w:cs="Calibri"/>
                    <w:b/>
                    <w:color w:val="000000"/>
                    <w:sz w:val="22"/>
                    <w:szCs w:val="22"/>
                  </w:rPr>
                  <w:t>(ME)</w:t>
                </w:r>
              </w:p>
            </w:tc>
            <w:tc>
              <w:tcPr>
                <w:tcW w:w="1205" w:type="dxa"/>
                <w:tcBorders>
                  <w:top w:val="nil"/>
                  <w:left w:val="nil"/>
                  <w:bottom w:val="single" w:sz="4" w:space="0" w:color="auto"/>
                  <w:right w:val="single" w:sz="4" w:space="0" w:color="auto"/>
                </w:tcBorders>
                <w:shd w:val="clear" w:color="000000" w:fill="FDE9D9"/>
                <w:vAlign w:val="center"/>
              </w:tcPr>
              <w:p w:rsidR="004A5BBC" w:rsidRPr="0014360A" w:rsidRDefault="004A5BBC" w:rsidP="004A5BBC">
                <w:pPr>
                  <w:rPr>
                    <w:rFonts w:ascii="Garamond" w:hAnsi="Garamond" w:cs="Calibri"/>
                    <w:color w:val="000000"/>
                  </w:rPr>
                </w:pPr>
                <w:r w:rsidRPr="0014360A">
                  <w:rPr>
                    <w:rFonts w:ascii="Garamond" w:hAnsi="Garamond"/>
                    <w:b/>
                    <w:sz w:val="22"/>
                    <w:szCs w:val="22"/>
                  </w:rPr>
                  <w:t xml:space="preserve">Phisico-Chimie </w:t>
                </w:r>
              </w:p>
            </w:tc>
          </w:tr>
          <w:tr w:rsidR="004A5BBC" w:rsidRPr="0014360A" w:rsidTr="00393D61">
            <w:trPr>
              <w:trHeight w:val="229"/>
              <w:jc w:val="center"/>
            </w:trPr>
            <w:tc>
              <w:tcPr>
                <w:tcW w:w="1837" w:type="dxa"/>
                <w:vMerge/>
                <w:tcBorders>
                  <w:top w:val="nil"/>
                  <w:left w:val="single" w:sz="4" w:space="0" w:color="auto"/>
                  <w:bottom w:val="single" w:sz="4" w:space="0" w:color="000000"/>
                  <w:right w:val="single" w:sz="4" w:space="0" w:color="auto"/>
                </w:tcBorders>
                <w:vAlign w:val="center"/>
                <w:hideMark/>
              </w:tcPr>
              <w:p w:rsidR="004A5BBC" w:rsidRPr="0014360A" w:rsidRDefault="004A5BBC" w:rsidP="00F41C84">
                <w:pPr>
                  <w:rPr>
                    <w:rFonts w:ascii="Garamond" w:hAnsi="Garamond" w:cs="Calibri"/>
                    <w:color w:val="000000"/>
                  </w:rPr>
                </w:pPr>
              </w:p>
            </w:tc>
            <w:tc>
              <w:tcPr>
                <w:tcW w:w="1565" w:type="dxa"/>
                <w:tcBorders>
                  <w:top w:val="nil"/>
                  <w:left w:val="nil"/>
                  <w:bottom w:val="single" w:sz="4" w:space="0" w:color="auto"/>
                  <w:right w:val="single" w:sz="4" w:space="0" w:color="auto"/>
                </w:tcBorders>
                <w:shd w:val="clear" w:color="auto" w:fill="auto"/>
                <w:noWrap/>
                <w:vAlign w:val="center"/>
                <w:hideMark/>
              </w:tcPr>
              <w:p w:rsidR="004A5BBC" w:rsidRPr="0014360A" w:rsidRDefault="004A5BBC" w:rsidP="003D170C">
                <w:pPr>
                  <w:jc w:val="center"/>
                  <w:rPr>
                    <w:rFonts w:ascii="Garamond" w:hAnsi="Garamond" w:cs="Calibri"/>
                    <w:color w:val="000000"/>
                  </w:rPr>
                </w:pPr>
                <w:r w:rsidRPr="0014360A">
                  <w:rPr>
                    <w:rFonts w:ascii="Garamond" w:hAnsi="Garamond" w:cs="Calibri"/>
                    <w:color w:val="000000"/>
                    <w:sz w:val="22"/>
                    <w:szCs w:val="22"/>
                  </w:rPr>
                  <w:t>6</w:t>
                </w:r>
              </w:p>
            </w:tc>
            <w:tc>
              <w:tcPr>
                <w:tcW w:w="1565" w:type="dxa"/>
                <w:tcBorders>
                  <w:top w:val="nil"/>
                  <w:left w:val="nil"/>
                  <w:bottom w:val="single" w:sz="4" w:space="0" w:color="auto"/>
                  <w:right w:val="single" w:sz="4" w:space="0" w:color="auto"/>
                </w:tcBorders>
                <w:shd w:val="clear" w:color="auto" w:fill="auto"/>
                <w:vAlign w:val="center"/>
              </w:tcPr>
              <w:p w:rsidR="004A5BBC" w:rsidRPr="0014360A" w:rsidRDefault="004A5BBC" w:rsidP="003D170C">
                <w:pPr>
                  <w:jc w:val="center"/>
                  <w:rPr>
                    <w:rFonts w:ascii="Garamond" w:hAnsi="Garamond" w:cs="Calibri"/>
                    <w:color w:val="000000"/>
                  </w:rPr>
                </w:pPr>
                <w:r w:rsidRPr="0014360A">
                  <w:rPr>
                    <w:rFonts w:ascii="Garamond" w:hAnsi="Garamond" w:cs="Calibri"/>
                    <w:color w:val="000000"/>
                    <w:sz w:val="22"/>
                    <w:szCs w:val="22"/>
                  </w:rPr>
                  <w:t>3</w:t>
                </w:r>
              </w:p>
            </w:tc>
            <w:tc>
              <w:tcPr>
                <w:tcW w:w="1984" w:type="dxa"/>
                <w:tcBorders>
                  <w:top w:val="nil"/>
                  <w:left w:val="nil"/>
                  <w:bottom w:val="single" w:sz="4" w:space="0" w:color="auto"/>
                  <w:right w:val="single" w:sz="4" w:space="0" w:color="auto"/>
                </w:tcBorders>
                <w:shd w:val="clear" w:color="auto" w:fill="auto"/>
                <w:noWrap/>
                <w:vAlign w:val="center"/>
                <w:hideMark/>
              </w:tcPr>
              <w:p w:rsidR="004A5BBC" w:rsidRPr="0014360A" w:rsidRDefault="004A5BBC" w:rsidP="00F41C84">
                <w:pPr>
                  <w:jc w:val="center"/>
                  <w:rPr>
                    <w:rFonts w:ascii="Garamond" w:hAnsi="Garamond" w:cs="Calibri"/>
                    <w:color w:val="000000"/>
                  </w:rPr>
                </w:pPr>
                <w:r w:rsidRPr="0014360A">
                  <w:rPr>
                    <w:rFonts w:ascii="Garamond" w:hAnsi="Garamond" w:cs="Calibri"/>
                    <w:color w:val="000000"/>
                    <w:sz w:val="22"/>
                    <w:szCs w:val="22"/>
                  </w:rPr>
                  <w:t>3</w:t>
                </w:r>
              </w:p>
            </w:tc>
            <w:tc>
              <w:tcPr>
                <w:tcW w:w="1205" w:type="dxa"/>
                <w:tcBorders>
                  <w:top w:val="nil"/>
                  <w:left w:val="nil"/>
                  <w:bottom w:val="single" w:sz="4" w:space="0" w:color="auto"/>
                  <w:right w:val="single" w:sz="4" w:space="0" w:color="auto"/>
                </w:tcBorders>
                <w:shd w:val="clear" w:color="auto" w:fill="auto"/>
                <w:noWrap/>
                <w:vAlign w:val="center"/>
                <w:hideMark/>
              </w:tcPr>
              <w:p w:rsidR="004A5BBC" w:rsidRPr="0014360A" w:rsidRDefault="004A5BBC" w:rsidP="00F41C84">
                <w:pPr>
                  <w:jc w:val="center"/>
                  <w:rPr>
                    <w:rFonts w:ascii="Garamond" w:hAnsi="Garamond" w:cs="Calibri"/>
                    <w:color w:val="000000"/>
                  </w:rPr>
                </w:pPr>
                <w:r w:rsidRPr="0014360A">
                  <w:rPr>
                    <w:rFonts w:ascii="Garamond" w:hAnsi="Garamond" w:cs="Calibri"/>
                    <w:color w:val="000000"/>
                    <w:sz w:val="22"/>
                    <w:szCs w:val="22"/>
                  </w:rPr>
                  <w:t>8</w:t>
                </w:r>
              </w:p>
            </w:tc>
            <w:tc>
              <w:tcPr>
                <w:tcW w:w="1205" w:type="dxa"/>
                <w:tcBorders>
                  <w:top w:val="nil"/>
                  <w:left w:val="nil"/>
                  <w:bottom w:val="single" w:sz="4" w:space="0" w:color="auto"/>
                  <w:right w:val="single" w:sz="4" w:space="0" w:color="auto"/>
                </w:tcBorders>
                <w:shd w:val="clear" w:color="auto" w:fill="auto"/>
                <w:vAlign w:val="center"/>
              </w:tcPr>
              <w:p w:rsidR="004A5BBC" w:rsidRPr="0014360A" w:rsidRDefault="004A5BBC" w:rsidP="00F41C84">
                <w:pPr>
                  <w:jc w:val="center"/>
                  <w:rPr>
                    <w:rFonts w:ascii="Garamond" w:hAnsi="Garamond" w:cs="Calibri"/>
                    <w:color w:val="000000"/>
                  </w:rPr>
                </w:pPr>
                <w:r w:rsidRPr="0014360A">
                  <w:rPr>
                    <w:rFonts w:ascii="Garamond" w:hAnsi="Garamond" w:cs="Calibri"/>
                    <w:color w:val="000000"/>
                    <w:sz w:val="22"/>
                    <w:szCs w:val="22"/>
                  </w:rPr>
                  <w:t>8</w:t>
                </w:r>
              </w:p>
            </w:tc>
          </w:tr>
          <w:tr w:rsidR="004A5BBC" w:rsidRPr="0014360A" w:rsidTr="002E3EE0">
            <w:trPr>
              <w:trHeight w:val="300"/>
              <w:jc w:val="center"/>
            </w:trPr>
            <w:tc>
              <w:tcPr>
                <w:tcW w:w="1837" w:type="dxa"/>
                <w:tcBorders>
                  <w:top w:val="nil"/>
                  <w:left w:val="single" w:sz="4" w:space="0" w:color="auto"/>
                  <w:bottom w:val="single" w:sz="4" w:space="0" w:color="auto"/>
                  <w:right w:val="single" w:sz="4" w:space="0" w:color="auto"/>
                </w:tcBorders>
                <w:shd w:val="clear" w:color="000000" w:fill="F2F2F2"/>
                <w:vAlign w:val="bottom"/>
                <w:hideMark/>
              </w:tcPr>
              <w:p w:rsidR="004A5BBC" w:rsidRPr="0014360A" w:rsidRDefault="004A5BBC" w:rsidP="00F41C84">
                <w:pPr>
                  <w:rPr>
                    <w:rFonts w:ascii="Garamond" w:hAnsi="Garamond" w:cs="Calibri"/>
                    <w:color w:val="000000"/>
                  </w:rPr>
                </w:pPr>
                <w:r w:rsidRPr="0014360A">
                  <w:rPr>
                    <w:rFonts w:ascii="Garamond" w:hAnsi="Garamond" w:cs="Calibri"/>
                    <w:color w:val="000000"/>
                    <w:sz w:val="22"/>
                    <w:szCs w:val="22"/>
                  </w:rPr>
                  <w:t>Diplômés</w:t>
                </w:r>
              </w:p>
            </w:tc>
            <w:tc>
              <w:tcPr>
                <w:tcW w:w="1565" w:type="dxa"/>
                <w:tcBorders>
                  <w:top w:val="nil"/>
                  <w:left w:val="nil"/>
                  <w:bottom w:val="single" w:sz="4" w:space="0" w:color="auto"/>
                  <w:right w:val="single" w:sz="4" w:space="0" w:color="auto"/>
                </w:tcBorders>
                <w:shd w:val="clear" w:color="auto" w:fill="auto"/>
                <w:noWrap/>
                <w:vAlign w:val="center"/>
                <w:hideMark/>
              </w:tcPr>
              <w:p w:rsidR="004A5BBC" w:rsidRPr="0014360A" w:rsidRDefault="004A5BBC" w:rsidP="003D170C">
                <w:pPr>
                  <w:jc w:val="center"/>
                  <w:rPr>
                    <w:rFonts w:ascii="Garamond" w:hAnsi="Garamond" w:cs="Calibri"/>
                    <w:color w:val="000000"/>
                  </w:rPr>
                </w:pPr>
                <w:r w:rsidRPr="0014360A">
                  <w:rPr>
                    <w:rFonts w:ascii="Garamond" w:hAnsi="Garamond" w:cs="Calibri"/>
                    <w:color w:val="000000"/>
                    <w:sz w:val="22"/>
                    <w:szCs w:val="22"/>
                  </w:rPr>
                  <w:t>4</w:t>
                </w:r>
              </w:p>
            </w:tc>
            <w:tc>
              <w:tcPr>
                <w:tcW w:w="1565" w:type="dxa"/>
                <w:tcBorders>
                  <w:top w:val="nil"/>
                  <w:left w:val="nil"/>
                  <w:bottom w:val="single" w:sz="4" w:space="0" w:color="auto"/>
                  <w:right w:val="single" w:sz="4" w:space="0" w:color="auto"/>
                </w:tcBorders>
                <w:shd w:val="clear" w:color="auto" w:fill="auto"/>
                <w:vAlign w:val="center"/>
              </w:tcPr>
              <w:p w:rsidR="004A5BBC" w:rsidRPr="0014360A" w:rsidRDefault="004A5BBC" w:rsidP="003D170C">
                <w:pPr>
                  <w:jc w:val="center"/>
                  <w:rPr>
                    <w:rFonts w:ascii="Garamond" w:hAnsi="Garamond" w:cs="Calibri"/>
                    <w:color w:val="000000"/>
                  </w:rPr>
                </w:pPr>
                <w:r w:rsidRPr="0014360A">
                  <w:rPr>
                    <w:rFonts w:ascii="Garamond" w:hAnsi="Garamond" w:cs="Calibri"/>
                    <w:color w:val="000000"/>
                    <w:sz w:val="22"/>
                    <w:szCs w:val="22"/>
                  </w:rPr>
                  <w:t>2</w:t>
                </w:r>
              </w:p>
            </w:tc>
            <w:tc>
              <w:tcPr>
                <w:tcW w:w="1984" w:type="dxa"/>
                <w:tcBorders>
                  <w:top w:val="nil"/>
                  <w:left w:val="nil"/>
                  <w:bottom w:val="single" w:sz="4" w:space="0" w:color="auto"/>
                  <w:right w:val="single" w:sz="4" w:space="0" w:color="auto"/>
                </w:tcBorders>
                <w:shd w:val="clear" w:color="auto" w:fill="auto"/>
                <w:noWrap/>
                <w:vAlign w:val="center"/>
                <w:hideMark/>
              </w:tcPr>
              <w:p w:rsidR="004A5BBC" w:rsidRPr="0014360A" w:rsidRDefault="004A5BBC" w:rsidP="00F41C84">
                <w:pPr>
                  <w:jc w:val="center"/>
                  <w:rPr>
                    <w:rFonts w:ascii="Garamond" w:hAnsi="Garamond" w:cs="Calibri"/>
                    <w:color w:val="000000"/>
                  </w:rPr>
                </w:pPr>
                <w:r w:rsidRPr="0014360A">
                  <w:rPr>
                    <w:rFonts w:ascii="Garamond" w:hAnsi="Garamond" w:cs="Calibri"/>
                    <w:color w:val="000000"/>
                    <w:sz w:val="22"/>
                    <w:szCs w:val="22"/>
                  </w:rPr>
                  <w:t>1</w:t>
                </w:r>
              </w:p>
            </w:tc>
            <w:tc>
              <w:tcPr>
                <w:tcW w:w="1205" w:type="dxa"/>
                <w:tcBorders>
                  <w:top w:val="nil"/>
                  <w:left w:val="nil"/>
                  <w:bottom w:val="single" w:sz="4" w:space="0" w:color="auto"/>
                  <w:right w:val="single" w:sz="4" w:space="0" w:color="auto"/>
                </w:tcBorders>
                <w:shd w:val="clear" w:color="auto" w:fill="auto"/>
                <w:noWrap/>
                <w:vAlign w:val="center"/>
                <w:hideMark/>
              </w:tcPr>
              <w:p w:rsidR="004A5BBC" w:rsidRPr="0014360A" w:rsidRDefault="004A5BBC" w:rsidP="00F41C84">
                <w:pPr>
                  <w:jc w:val="center"/>
                  <w:rPr>
                    <w:rFonts w:ascii="Garamond" w:hAnsi="Garamond" w:cs="Calibri"/>
                    <w:color w:val="000000"/>
                  </w:rPr>
                </w:pPr>
                <w:r w:rsidRPr="0014360A">
                  <w:rPr>
                    <w:rFonts w:ascii="Garamond" w:hAnsi="Garamond" w:cs="Calibri"/>
                    <w:color w:val="000000"/>
                    <w:sz w:val="22"/>
                    <w:szCs w:val="22"/>
                  </w:rPr>
                  <w:t>7</w:t>
                </w:r>
              </w:p>
            </w:tc>
            <w:tc>
              <w:tcPr>
                <w:tcW w:w="1205" w:type="dxa"/>
                <w:tcBorders>
                  <w:top w:val="nil"/>
                  <w:left w:val="nil"/>
                  <w:bottom w:val="single" w:sz="4" w:space="0" w:color="auto"/>
                  <w:right w:val="single" w:sz="4" w:space="0" w:color="auto"/>
                </w:tcBorders>
                <w:shd w:val="clear" w:color="auto" w:fill="auto"/>
                <w:vAlign w:val="center"/>
              </w:tcPr>
              <w:p w:rsidR="004A5BBC" w:rsidRPr="0014360A" w:rsidRDefault="004A5BBC" w:rsidP="00F41C84">
                <w:pPr>
                  <w:jc w:val="center"/>
                  <w:rPr>
                    <w:rFonts w:ascii="Garamond" w:hAnsi="Garamond" w:cs="Calibri"/>
                    <w:color w:val="000000"/>
                  </w:rPr>
                </w:pPr>
                <w:r w:rsidRPr="0014360A">
                  <w:rPr>
                    <w:rFonts w:ascii="Garamond" w:hAnsi="Garamond" w:cs="Calibri"/>
                    <w:color w:val="000000"/>
                    <w:sz w:val="22"/>
                    <w:szCs w:val="22"/>
                  </w:rPr>
                  <w:t>5</w:t>
                </w:r>
              </w:p>
            </w:tc>
          </w:tr>
          <w:tr w:rsidR="004A5BBC" w:rsidRPr="0014360A" w:rsidTr="002E3EE0">
            <w:trPr>
              <w:trHeight w:val="377"/>
              <w:jc w:val="center"/>
            </w:trPr>
            <w:tc>
              <w:tcPr>
                <w:tcW w:w="1837" w:type="dxa"/>
                <w:tcBorders>
                  <w:top w:val="nil"/>
                  <w:left w:val="single" w:sz="4" w:space="0" w:color="auto"/>
                  <w:bottom w:val="single" w:sz="4" w:space="0" w:color="auto"/>
                  <w:right w:val="single" w:sz="4" w:space="0" w:color="auto"/>
                </w:tcBorders>
                <w:shd w:val="clear" w:color="000000" w:fill="F2F2F2"/>
                <w:vAlign w:val="bottom"/>
                <w:hideMark/>
              </w:tcPr>
              <w:p w:rsidR="004A5BBC" w:rsidRPr="0014360A" w:rsidRDefault="004A5BBC" w:rsidP="00F41C84">
                <w:pPr>
                  <w:rPr>
                    <w:rFonts w:ascii="Garamond" w:hAnsi="Garamond" w:cs="Calibri"/>
                    <w:color w:val="000000"/>
                  </w:rPr>
                </w:pPr>
                <w:r w:rsidRPr="0014360A">
                  <w:rPr>
                    <w:rFonts w:ascii="Garamond" w:hAnsi="Garamond" w:cs="Calibri"/>
                    <w:color w:val="000000"/>
                    <w:sz w:val="22"/>
                    <w:szCs w:val="22"/>
                  </w:rPr>
                  <w:t>Taux de réussite</w:t>
                </w:r>
              </w:p>
            </w:tc>
            <w:tc>
              <w:tcPr>
                <w:tcW w:w="1565" w:type="dxa"/>
                <w:tcBorders>
                  <w:top w:val="nil"/>
                  <w:left w:val="nil"/>
                  <w:bottom w:val="single" w:sz="4" w:space="0" w:color="auto"/>
                  <w:right w:val="single" w:sz="4" w:space="0" w:color="auto"/>
                </w:tcBorders>
                <w:shd w:val="clear" w:color="auto" w:fill="auto"/>
                <w:noWrap/>
                <w:vAlign w:val="center"/>
                <w:hideMark/>
              </w:tcPr>
              <w:p w:rsidR="004A5BBC" w:rsidRPr="0014360A" w:rsidRDefault="004A5BBC" w:rsidP="00F41C84">
                <w:pPr>
                  <w:jc w:val="center"/>
                  <w:rPr>
                    <w:rFonts w:ascii="Garamond" w:hAnsi="Garamond" w:cs="Calibri"/>
                    <w:b/>
                    <w:bCs/>
                    <w:color w:val="000000"/>
                  </w:rPr>
                </w:pPr>
                <w:r w:rsidRPr="0014360A">
                  <w:rPr>
                    <w:rFonts w:ascii="Garamond" w:hAnsi="Garamond" w:cs="Calibri"/>
                    <w:b/>
                    <w:bCs/>
                    <w:color w:val="000000"/>
                    <w:sz w:val="22"/>
                    <w:szCs w:val="22"/>
                  </w:rPr>
                  <w:t>67%</w:t>
                </w:r>
              </w:p>
            </w:tc>
            <w:tc>
              <w:tcPr>
                <w:tcW w:w="1565" w:type="dxa"/>
                <w:tcBorders>
                  <w:top w:val="nil"/>
                  <w:left w:val="nil"/>
                  <w:bottom w:val="single" w:sz="4" w:space="0" w:color="auto"/>
                  <w:right w:val="single" w:sz="4" w:space="0" w:color="auto"/>
                </w:tcBorders>
                <w:shd w:val="clear" w:color="auto" w:fill="auto"/>
                <w:vAlign w:val="center"/>
              </w:tcPr>
              <w:p w:rsidR="004A5BBC" w:rsidRPr="0014360A" w:rsidRDefault="004A5BBC" w:rsidP="00F41C84">
                <w:pPr>
                  <w:jc w:val="center"/>
                  <w:rPr>
                    <w:rFonts w:ascii="Garamond" w:hAnsi="Garamond" w:cs="Calibri"/>
                    <w:b/>
                    <w:bCs/>
                    <w:color w:val="000000"/>
                  </w:rPr>
                </w:pPr>
                <w:r w:rsidRPr="0014360A">
                  <w:rPr>
                    <w:rFonts w:ascii="Garamond" w:hAnsi="Garamond" w:cs="Calibri"/>
                    <w:b/>
                    <w:bCs/>
                    <w:color w:val="000000"/>
                    <w:sz w:val="22"/>
                    <w:szCs w:val="22"/>
                  </w:rPr>
                  <w:t>67%</w:t>
                </w:r>
              </w:p>
            </w:tc>
            <w:tc>
              <w:tcPr>
                <w:tcW w:w="1984" w:type="dxa"/>
                <w:tcBorders>
                  <w:top w:val="nil"/>
                  <w:left w:val="nil"/>
                  <w:bottom w:val="single" w:sz="4" w:space="0" w:color="auto"/>
                  <w:right w:val="single" w:sz="4" w:space="0" w:color="auto"/>
                </w:tcBorders>
                <w:shd w:val="clear" w:color="auto" w:fill="auto"/>
                <w:noWrap/>
                <w:vAlign w:val="center"/>
                <w:hideMark/>
              </w:tcPr>
              <w:p w:rsidR="004A5BBC" w:rsidRPr="0014360A" w:rsidRDefault="004A5BBC" w:rsidP="00F41C84">
                <w:pPr>
                  <w:jc w:val="center"/>
                  <w:rPr>
                    <w:rFonts w:ascii="Garamond" w:hAnsi="Garamond" w:cs="Calibri"/>
                    <w:b/>
                    <w:bCs/>
                    <w:color w:val="000000"/>
                  </w:rPr>
                </w:pPr>
                <w:r w:rsidRPr="0014360A">
                  <w:rPr>
                    <w:rFonts w:ascii="Garamond" w:hAnsi="Garamond" w:cs="Calibri"/>
                    <w:b/>
                    <w:bCs/>
                    <w:color w:val="000000"/>
                    <w:sz w:val="22"/>
                    <w:szCs w:val="22"/>
                  </w:rPr>
                  <w:t>33%</w:t>
                </w:r>
              </w:p>
            </w:tc>
            <w:tc>
              <w:tcPr>
                <w:tcW w:w="1205" w:type="dxa"/>
                <w:tcBorders>
                  <w:top w:val="nil"/>
                  <w:left w:val="nil"/>
                  <w:bottom w:val="single" w:sz="4" w:space="0" w:color="auto"/>
                  <w:right w:val="single" w:sz="4" w:space="0" w:color="auto"/>
                </w:tcBorders>
                <w:shd w:val="clear" w:color="auto" w:fill="auto"/>
                <w:noWrap/>
                <w:vAlign w:val="center"/>
                <w:hideMark/>
              </w:tcPr>
              <w:p w:rsidR="004A5BBC" w:rsidRPr="0014360A" w:rsidRDefault="004A5BBC" w:rsidP="00F41C84">
                <w:pPr>
                  <w:jc w:val="center"/>
                  <w:rPr>
                    <w:rFonts w:ascii="Garamond" w:hAnsi="Garamond" w:cs="Calibri"/>
                    <w:b/>
                    <w:bCs/>
                    <w:color w:val="000000"/>
                  </w:rPr>
                </w:pPr>
                <w:r w:rsidRPr="0014360A">
                  <w:rPr>
                    <w:rFonts w:ascii="Garamond" w:hAnsi="Garamond" w:cs="Calibri"/>
                    <w:b/>
                    <w:bCs/>
                    <w:color w:val="000000"/>
                    <w:sz w:val="22"/>
                    <w:szCs w:val="22"/>
                  </w:rPr>
                  <w:t>87,5%</w:t>
                </w:r>
              </w:p>
            </w:tc>
            <w:tc>
              <w:tcPr>
                <w:tcW w:w="1205" w:type="dxa"/>
                <w:tcBorders>
                  <w:top w:val="nil"/>
                  <w:left w:val="nil"/>
                  <w:bottom w:val="single" w:sz="4" w:space="0" w:color="auto"/>
                  <w:right w:val="single" w:sz="4" w:space="0" w:color="auto"/>
                </w:tcBorders>
                <w:shd w:val="clear" w:color="auto" w:fill="auto"/>
                <w:vAlign w:val="center"/>
              </w:tcPr>
              <w:p w:rsidR="004A5BBC" w:rsidRPr="0014360A" w:rsidRDefault="004A5BBC" w:rsidP="00F41C84">
                <w:pPr>
                  <w:jc w:val="center"/>
                  <w:rPr>
                    <w:rFonts w:ascii="Garamond" w:hAnsi="Garamond" w:cs="Calibri"/>
                    <w:b/>
                    <w:bCs/>
                    <w:color w:val="000000"/>
                  </w:rPr>
                </w:pPr>
                <w:r w:rsidRPr="0014360A">
                  <w:rPr>
                    <w:rFonts w:ascii="Garamond" w:hAnsi="Garamond" w:cs="Calibri"/>
                    <w:b/>
                    <w:bCs/>
                    <w:color w:val="000000"/>
                    <w:sz w:val="22"/>
                    <w:szCs w:val="22"/>
                  </w:rPr>
                  <w:t>62,5%</w:t>
                </w:r>
              </w:p>
            </w:tc>
          </w:tr>
        </w:tbl>
        <w:p w:rsidR="003C7D2C" w:rsidRDefault="003C7D2C" w:rsidP="003C7D2C">
          <w:pPr>
            <w:jc w:val="center"/>
          </w:pPr>
        </w:p>
        <w:p w:rsidR="004B16C1" w:rsidRDefault="004B16C1" w:rsidP="003C7D2C">
          <w:pPr>
            <w:jc w:val="center"/>
          </w:pPr>
        </w:p>
        <w:p w:rsidR="00EC0975" w:rsidRDefault="00EC0975" w:rsidP="003C7D2C">
          <w:pPr>
            <w:jc w:val="center"/>
          </w:pPr>
        </w:p>
        <w:p w:rsidR="00EC0975" w:rsidRDefault="00EC0975" w:rsidP="003C7D2C">
          <w:pPr>
            <w:jc w:val="center"/>
          </w:pPr>
        </w:p>
        <w:p w:rsidR="002E3EE0" w:rsidRDefault="002E3EE0" w:rsidP="003C7D2C">
          <w:pPr>
            <w:jc w:val="center"/>
          </w:pPr>
          <w:r w:rsidRPr="002E3EE0">
            <w:rPr>
              <w:noProof/>
            </w:rPr>
            <w:drawing>
              <wp:inline distT="0" distB="0" distL="0" distR="0">
                <wp:extent cx="5972810" cy="3457575"/>
                <wp:effectExtent l="19050" t="0" r="27940" b="0"/>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C0975" w:rsidRDefault="00EC0975" w:rsidP="005A22AC"/>
        <w:p w:rsidR="003C7D2C" w:rsidRDefault="002F4062" w:rsidP="003C7D2C">
          <w:pPr>
            <w:pStyle w:val="Titre2"/>
          </w:pPr>
          <w:bookmarkStart w:id="7" w:name="_Toc67855075"/>
          <w:r>
            <w:t>Evaluation</w:t>
          </w:r>
          <w:r w:rsidR="003C7D2C">
            <w:t xml:space="preserve"> des</w:t>
          </w:r>
          <w:r w:rsidR="002C6A67">
            <w:t xml:space="preserve"> formations DLMD de l’année 2015/2016</w:t>
          </w:r>
          <w:r w:rsidR="005A22AC">
            <w:t xml:space="preserve"> (après 5 ans)</w:t>
          </w:r>
          <w:bookmarkEnd w:id="7"/>
        </w:p>
        <w:p w:rsidR="003C7D2C" w:rsidRDefault="003C7D2C" w:rsidP="002B5FF0">
          <w:pPr>
            <w:pStyle w:val="Titre3"/>
          </w:pPr>
          <w:bookmarkStart w:id="8" w:name="_Toc67855076"/>
          <w:r>
            <w:t>Formations agré</w:t>
          </w:r>
          <w:r w:rsidR="00B075BE">
            <w:t>é</w:t>
          </w:r>
          <w:r>
            <w:t>es :</w:t>
          </w:r>
          <w:bookmarkEnd w:id="8"/>
          <w:r>
            <w:t xml:space="preserve">  </w:t>
          </w:r>
        </w:p>
        <w:p w:rsidR="003C7D2C" w:rsidRPr="00383F04" w:rsidRDefault="003C7D2C" w:rsidP="003C7D2C">
          <w:pPr>
            <w:pStyle w:val="Paragraphedeliste"/>
            <w:numPr>
              <w:ilvl w:val="0"/>
              <w:numId w:val="35"/>
            </w:numPr>
            <w:rPr>
              <w:b/>
            </w:rPr>
          </w:pPr>
          <w:r w:rsidRPr="00383F04">
            <w:rPr>
              <w:b/>
            </w:rPr>
            <w:t>Recherche Opérationnelle et Optimisation</w:t>
          </w:r>
          <w:r w:rsidR="0083315A">
            <w:rPr>
              <w:b/>
            </w:rPr>
            <w:t xml:space="preserve"> (RO), Responsable : Pr. Aidene</w:t>
          </w:r>
        </w:p>
        <w:p w:rsidR="003C7D2C" w:rsidRPr="00383F04" w:rsidRDefault="003C7D2C" w:rsidP="003C7D2C">
          <w:pPr>
            <w:pStyle w:val="Paragraphedeliste"/>
            <w:numPr>
              <w:ilvl w:val="0"/>
              <w:numId w:val="35"/>
            </w:numPr>
            <w:rPr>
              <w:b/>
            </w:rPr>
          </w:pPr>
          <w:r w:rsidRPr="00383F04">
            <w:rPr>
              <w:b/>
            </w:rPr>
            <w:t>Analyse</w:t>
          </w:r>
          <w:r w:rsidR="0083315A">
            <w:rPr>
              <w:b/>
            </w:rPr>
            <w:t xml:space="preserve"> Mathématique et Applications, (AN), </w:t>
          </w:r>
          <w:r w:rsidRPr="00383F04">
            <w:rPr>
              <w:b/>
            </w:rPr>
            <w:t>Re</w:t>
          </w:r>
          <w:r w:rsidR="0083315A">
            <w:rPr>
              <w:b/>
            </w:rPr>
            <w:t>sponsable : Pr. Fazia Bedouhene</w:t>
          </w:r>
        </w:p>
        <w:p w:rsidR="003C7D2C" w:rsidRDefault="003C7D2C" w:rsidP="003C7D2C">
          <w:pPr>
            <w:pStyle w:val="Paragraphedeliste"/>
            <w:numPr>
              <w:ilvl w:val="0"/>
              <w:numId w:val="35"/>
            </w:numPr>
            <w:rPr>
              <w:b/>
            </w:rPr>
          </w:pPr>
          <w:r w:rsidRPr="00383F04">
            <w:rPr>
              <w:b/>
            </w:rPr>
            <w:t>Physique des Matériaux et des Composants</w:t>
          </w:r>
          <w:r w:rsidR="0083315A">
            <w:rPr>
              <w:b/>
            </w:rPr>
            <w:t xml:space="preserve">, (PCM), </w:t>
          </w:r>
          <w:r w:rsidR="002C6A67" w:rsidRPr="00383F04">
            <w:rPr>
              <w:b/>
            </w:rPr>
            <w:t>Responsable : Pr. Omar Lamr</w:t>
          </w:r>
          <w:r w:rsidR="00383F04">
            <w:rPr>
              <w:b/>
            </w:rPr>
            <w:t>ous</w:t>
          </w:r>
        </w:p>
        <w:p w:rsidR="002B5FF0" w:rsidRDefault="002B5FF0" w:rsidP="002B5FF0">
          <w:pPr>
            <w:pStyle w:val="Paragraphedeliste"/>
            <w:rPr>
              <w:b/>
            </w:rPr>
          </w:pPr>
        </w:p>
        <w:p w:rsidR="002B5FF0" w:rsidRPr="00383F04" w:rsidRDefault="002B5FF0" w:rsidP="002B5FF0">
          <w:pPr>
            <w:pStyle w:val="Titre3"/>
          </w:pPr>
          <w:bookmarkStart w:id="9" w:name="_Toc67855077"/>
          <w:r>
            <w:t>Bilan statistique</w:t>
          </w:r>
          <w:bookmarkEnd w:id="9"/>
        </w:p>
        <w:tbl>
          <w:tblPr>
            <w:tblW w:w="9361" w:type="dxa"/>
            <w:tblInd w:w="65" w:type="dxa"/>
            <w:tblCellMar>
              <w:left w:w="70" w:type="dxa"/>
              <w:right w:w="70" w:type="dxa"/>
            </w:tblCellMar>
            <w:tblLook w:val="04A0"/>
          </w:tblPr>
          <w:tblGrid>
            <w:gridCol w:w="1503"/>
            <w:gridCol w:w="1732"/>
            <w:gridCol w:w="1732"/>
            <w:gridCol w:w="1984"/>
            <w:gridCol w:w="2410"/>
          </w:tblGrid>
          <w:tr w:rsidR="003C7D2C" w:rsidRPr="00C471D3" w:rsidTr="00F41C84">
            <w:trPr>
              <w:trHeight w:val="300"/>
            </w:trPr>
            <w:tc>
              <w:tcPr>
                <w:tcW w:w="9361" w:type="dxa"/>
                <w:gridSpan w:val="5"/>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3C7D2C" w:rsidRPr="004A5BBC" w:rsidRDefault="003C7D2C" w:rsidP="00F41C84">
                <w:pPr>
                  <w:jc w:val="center"/>
                  <w:rPr>
                    <w:rFonts w:ascii="Calibri" w:hAnsi="Calibri" w:cs="Calibri"/>
                    <w:b/>
                    <w:color w:val="000000"/>
                  </w:rPr>
                </w:pPr>
                <w:r w:rsidRPr="004A5BBC">
                  <w:rPr>
                    <w:rFonts w:ascii="Calibri" w:hAnsi="Calibri" w:cs="Calibri"/>
                    <w:b/>
                    <w:color w:val="000000"/>
                  </w:rPr>
                  <w:t>Effectifs doctorants 1ère LMD 2015/2016</w:t>
                </w:r>
              </w:p>
            </w:tc>
          </w:tr>
          <w:tr w:rsidR="004A5BBC" w:rsidRPr="00C471D3" w:rsidTr="003D170C">
            <w:trPr>
              <w:trHeight w:val="600"/>
            </w:trPr>
            <w:tc>
              <w:tcPr>
                <w:tcW w:w="2273" w:type="dxa"/>
                <w:vMerge w:val="restart"/>
                <w:tcBorders>
                  <w:top w:val="nil"/>
                  <w:left w:val="single" w:sz="4" w:space="0" w:color="auto"/>
                  <w:bottom w:val="single" w:sz="4" w:space="0" w:color="000000"/>
                  <w:right w:val="single" w:sz="4" w:space="0" w:color="auto"/>
                </w:tcBorders>
                <w:shd w:val="clear" w:color="000000" w:fill="F2F2F2"/>
                <w:vAlign w:val="center"/>
                <w:hideMark/>
              </w:tcPr>
              <w:p w:rsidR="004A5BBC" w:rsidRPr="004A5BBC" w:rsidRDefault="004A5BBC" w:rsidP="00F41C84">
                <w:pPr>
                  <w:jc w:val="center"/>
                  <w:rPr>
                    <w:rFonts w:ascii="Calibri" w:hAnsi="Calibri" w:cs="Calibri"/>
                    <w:b/>
                    <w:color w:val="000000"/>
                  </w:rPr>
                </w:pPr>
                <w:r w:rsidRPr="004A5BBC">
                  <w:rPr>
                    <w:rFonts w:ascii="Calibri" w:hAnsi="Calibri" w:cs="Calibri"/>
                    <w:b/>
                    <w:color w:val="000000"/>
                  </w:rPr>
                  <w:t>Inscrits en 1ère année</w:t>
                </w:r>
              </w:p>
            </w:tc>
            <w:tc>
              <w:tcPr>
                <w:tcW w:w="1347" w:type="dxa"/>
                <w:tcBorders>
                  <w:top w:val="nil"/>
                  <w:left w:val="nil"/>
                  <w:bottom w:val="single" w:sz="4" w:space="0" w:color="auto"/>
                  <w:right w:val="single" w:sz="4" w:space="0" w:color="auto"/>
                </w:tcBorders>
                <w:shd w:val="clear" w:color="000000" w:fill="FDE9D9"/>
                <w:vAlign w:val="center"/>
                <w:hideMark/>
              </w:tcPr>
              <w:p w:rsidR="004A5BBC" w:rsidRPr="004A5BBC" w:rsidRDefault="004A5BBC" w:rsidP="00F41C84">
                <w:pPr>
                  <w:jc w:val="center"/>
                  <w:rPr>
                    <w:rFonts w:ascii="Calibri" w:hAnsi="Calibri" w:cs="Calibri"/>
                    <w:b/>
                    <w:color w:val="000000"/>
                  </w:rPr>
                </w:pPr>
                <w:r w:rsidRPr="004A5BBC">
                  <w:rPr>
                    <w:rFonts w:ascii="Calibri" w:hAnsi="Calibri" w:cs="Calibri"/>
                    <w:b/>
                    <w:color w:val="000000"/>
                  </w:rPr>
                  <w:t>Mathématiques (AN)</w:t>
                </w:r>
              </w:p>
            </w:tc>
            <w:tc>
              <w:tcPr>
                <w:tcW w:w="1347" w:type="dxa"/>
                <w:tcBorders>
                  <w:top w:val="nil"/>
                  <w:left w:val="nil"/>
                  <w:bottom w:val="single" w:sz="4" w:space="0" w:color="auto"/>
                  <w:right w:val="single" w:sz="4" w:space="0" w:color="auto"/>
                </w:tcBorders>
                <w:shd w:val="clear" w:color="000000" w:fill="FDE9D9"/>
                <w:vAlign w:val="center"/>
              </w:tcPr>
              <w:p w:rsidR="004A5BBC" w:rsidRPr="004A5BBC" w:rsidRDefault="004A5BBC" w:rsidP="00F41C84">
                <w:pPr>
                  <w:jc w:val="center"/>
                  <w:rPr>
                    <w:rFonts w:ascii="Calibri" w:hAnsi="Calibri" w:cs="Calibri"/>
                    <w:b/>
                    <w:color w:val="000000"/>
                  </w:rPr>
                </w:pPr>
                <w:r w:rsidRPr="004A5BBC">
                  <w:rPr>
                    <w:rFonts w:ascii="Calibri" w:hAnsi="Calibri" w:cs="Calibri"/>
                    <w:b/>
                    <w:color w:val="000000"/>
                  </w:rPr>
                  <w:t>Mathématiques (RO)</w:t>
                </w:r>
              </w:p>
            </w:tc>
            <w:tc>
              <w:tcPr>
                <w:tcW w:w="1984" w:type="dxa"/>
                <w:tcBorders>
                  <w:top w:val="nil"/>
                  <w:left w:val="nil"/>
                  <w:bottom w:val="single" w:sz="4" w:space="0" w:color="auto"/>
                  <w:right w:val="single" w:sz="4" w:space="0" w:color="auto"/>
                </w:tcBorders>
                <w:shd w:val="clear" w:color="000000" w:fill="FDE9D9"/>
                <w:noWrap/>
                <w:vAlign w:val="center"/>
                <w:hideMark/>
              </w:tcPr>
              <w:p w:rsidR="004A5BBC" w:rsidRDefault="004A5BBC" w:rsidP="00F41C84">
                <w:pPr>
                  <w:jc w:val="center"/>
                  <w:rPr>
                    <w:rFonts w:ascii="Calibri" w:hAnsi="Calibri" w:cs="Calibri"/>
                    <w:b/>
                    <w:color w:val="000000"/>
                  </w:rPr>
                </w:pPr>
                <w:r w:rsidRPr="004A5BBC">
                  <w:rPr>
                    <w:rFonts w:ascii="Calibri" w:hAnsi="Calibri" w:cs="Calibri"/>
                    <w:b/>
                    <w:color w:val="000000"/>
                  </w:rPr>
                  <w:t>Physique</w:t>
                </w:r>
              </w:p>
              <w:p w:rsidR="0083315A" w:rsidRPr="004A5BBC" w:rsidRDefault="0083315A" w:rsidP="00F41C84">
                <w:pPr>
                  <w:jc w:val="center"/>
                  <w:rPr>
                    <w:rFonts w:ascii="Calibri" w:hAnsi="Calibri" w:cs="Calibri"/>
                    <w:b/>
                    <w:color w:val="000000"/>
                  </w:rPr>
                </w:pPr>
                <w:r>
                  <w:rPr>
                    <w:b/>
                  </w:rPr>
                  <w:t>(PCM)</w:t>
                </w:r>
              </w:p>
            </w:tc>
            <w:tc>
              <w:tcPr>
                <w:tcW w:w="2410" w:type="dxa"/>
                <w:tcBorders>
                  <w:top w:val="nil"/>
                  <w:left w:val="nil"/>
                  <w:bottom w:val="single" w:sz="4" w:space="0" w:color="auto"/>
                  <w:right w:val="single" w:sz="4" w:space="0" w:color="auto"/>
                </w:tcBorders>
                <w:shd w:val="clear" w:color="000000" w:fill="FDE9D9"/>
                <w:noWrap/>
                <w:vAlign w:val="center"/>
                <w:hideMark/>
              </w:tcPr>
              <w:p w:rsidR="004A5BBC" w:rsidRPr="004A5BBC" w:rsidRDefault="004A5BBC" w:rsidP="00F41C84">
                <w:pPr>
                  <w:jc w:val="center"/>
                  <w:rPr>
                    <w:rFonts w:ascii="Calibri" w:hAnsi="Calibri" w:cs="Calibri"/>
                    <w:b/>
                    <w:color w:val="000000"/>
                  </w:rPr>
                </w:pPr>
                <w:r w:rsidRPr="004A5BBC">
                  <w:rPr>
                    <w:rFonts w:ascii="Calibri" w:hAnsi="Calibri" w:cs="Calibri"/>
                    <w:b/>
                    <w:color w:val="000000"/>
                  </w:rPr>
                  <w:t>Chimie</w:t>
                </w:r>
              </w:p>
            </w:tc>
          </w:tr>
          <w:tr w:rsidR="002C1D64" w:rsidRPr="00C471D3" w:rsidTr="003D170C">
            <w:trPr>
              <w:trHeight w:val="439"/>
            </w:trPr>
            <w:tc>
              <w:tcPr>
                <w:tcW w:w="2273" w:type="dxa"/>
                <w:vMerge/>
                <w:tcBorders>
                  <w:top w:val="nil"/>
                  <w:left w:val="single" w:sz="4" w:space="0" w:color="auto"/>
                  <w:bottom w:val="single" w:sz="4" w:space="0" w:color="000000"/>
                  <w:right w:val="single" w:sz="4" w:space="0" w:color="auto"/>
                </w:tcBorders>
                <w:vAlign w:val="center"/>
                <w:hideMark/>
              </w:tcPr>
              <w:p w:rsidR="002C1D64" w:rsidRPr="00C471D3" w:rsidRDefault="002C1D64" w:rsidP="00F41C84">
                <w:pPr>
                  <w:rPr>
                    <w:rFonts w:ascii="Calibri" w:hAnsi="Calibri" w:cs="Calibri"/>
                    <w:color w:val="000000"/>
                  </w:rPr>
                </w:pPr>
              </w:p>
            </w:tc>
            <w:tc>
              <w:tcPr>
                <w:tcW w:w="1347" w:type="dxa"/>
                <w:tcBorders>
                  <w:top w:val="nil"/>
                  <w:left w:val="nil"/>
                  <w:bottom w:val="single" w:sz="4" w:space="0" w:color="auto"/>
                  <w:right w:val="single" w:sz="4" w:space="0" w:color="auto"/>
                </w:tcBorders>
                <w:shd w:val="clear" w:color="auto" w:fill="auto"/>
                <w:noWrap/>
                <w:vAlign w:val="center"/>
                <w:hideMark/>
              </w:tcPr>
              <w:p w:rsidR="002C1D64" w:rsidRPr="00C471D3" w:rsidRDefault="002C1D64" w:rsidP="00F41C84">
                <w:pPr>
                  <w:jc w:val="center"/>
                  <w:rPr>
                    <w:rFonts w:ascii="Calibri" w:hAnsi="Calibri" w:cs="Calibri"/>
                    <w:color w:val="000000"/>
                  </w:rPr>
                </w:pPr>
                <w:r>
                  <w:rPr>
                    <w:rFonts w:ascii="Calibri" w:hAnsi="Calibri" w:cs="Calibri"/>
                    <w:color w:val="000000"/>
                  </w:rPr>
                  <w:t>6</w:t>
                </w:r>
              </w:p>
            </w:tc>
            <w:tc>
              <w:tcPr>
                <w:tcW w:w="1347" w:type="dxa"/>
                <w:tcBorders>
                  <w:top w:val="nil"/>
                  <w:left w:val="nil"/>
                  <w:bottom w:val="single" w:sz="4" w:space="0" w:color="auto"/>
                  <w:right w:val="single" w:sz="4" w:space="0" w:color="auto"/>
                </w:tcBorders>
                <w:shd w:val="clear" w:color="auto" w:fill="auto"/>
                <w:vAlign w:val="center"/>
              </w:tcPr>
              <w:p w:rsidR="002C1D64" w:rsidRPr="00C471D3" w:rsidRDefault="002C1D64" w:rsidP="00F41C84">
                <w:pPr>
                  <w:jc w:val="center"/>
                  <w:rPr>
                    <w:rFonts w:ascii="Calibri" w:hAnsi="Calibri" w:cs="Calibri"/>
                    <w:color w:val="000000"/>
                  </w:rPr>
                </w:pPr>
                <w:r>
                  <w:rPr>
                    <w:rFonts w:ascii="Calibri" w:hAnsi="Calibri" w:cs="Calibri"/>
                    <w:color w:val="000000"/>
                  </w:rPr>
                  <w:t>5</w:t>
                </w:r>
              </w:p>
            </w:tc>
            <w:tc>
              <w:tcPr>
                <w:tcW w:w="1984" w:type="dxa"/>
                <w:tcBorders>
                  <w:top w:val="nil"/>
                  <w:left w:val="nil"/>
                  <w:bottom w:val="single" w:sz="4" w:space="0" w:color="auto"/>
                  <w:right w:val="single" w:sz="4" w:space="0" w:color="auto"/>
                </w:tcBorders>
                <w:shd w:val="clear" w:color="auto" w:fill="auto"/>
                <w:noWrap/>
                <w:vAlign w:val="center"/>
                <w:hideMark/>
              </w:tcPr>
              <w:p w:rsidR="002C1D64" w:rsidRPr="00C471D3" w:rsidRDefault="002C1D64" w:rsidP="00F41C84">
                <w:pPr>
                  <w:jc w:val="center"/>
                  <w:rPr>
                    <w:rFonts w:ascii="Calibri" w:hAnsi="Calibri" w:cs="Calibri"/>
                    <w:color w:val="000000"/>
                  </w:rPr>
                </w:pPr>
                <w:r w:rsidRPr="00C471D3">
                  <w:rPr>
                    <w:rFonts w:ascii="Calibri" w:hAnsi="Calibri" w:cs="Calibri"/>
                    <w:color w:val="000000"/>
                  </w:rPr>
                  <w:t>5</w:t>
                </w:r>
              </w:p>
            </w:tc>
            <w:tc>
              <w:tcPr>
                <w:tcW w:w="2410" w:type="dxa"/>
                <w:tcBorders>
                  <w:top w:val="nil"/>
                  <w:left w:val="nil"/>
                  <w:bottom w:val="single" w:sz="4" w:space="0" w:color="auto"/>
                  <w:right w:val="single" w:sz="4" w:space="0" w:color="auto"/>
                </w:tcBorders>
                <w:shd w:val="clear" w:color="auto" w:fill="auto"/>
                <w:noWrap/>
                <w:vAlign w:val="center"/>
                <w:hideMark/>
              </w:tcPr>
              <w:p w:rsidR="002C1D64" w:rsidRPr="00C471D3" w:rsidRDefault="002C1D64" w:rsidP="00F41C84">
                <w:pPr>
                  <w:jc w:val="center"/>
                  <w:rPr>
                    <w:rFonts w:ascii="Calibri" w:hAnsi="Calibri" w:cs="Calibri"/>
                    <w:color w:val="000000"/>
                  </w:rPr>
                </w:pPr>
                <w:r w:rsidRPr="00C471D3">
                  <w:rPr>
                    <w:rFonts w:ascii="Calibri" w:hAnsi="Calibri" w:cs="Calibri"/>
                    <w:color w:val="000000"/>
                  </w:rPr>
                  <w:t>0</w:t>
                </w:r>
              </w:p>
            </w:tc>
          </w:tr>
          <w:tr w:rsidR="002C1D64" w:rsidRPr="00C471D3" w:rsidTr="003D170C">
            <w:trPr>
              <w:trHeight w:val="300"/>
            </w:trPr>
            <w:tc>
              <w:tcPr>
                <w:tcW w:w="2273" w:type="dxa"/>
                <w:tcBorders>
                  <w:top w:val="nil"/>
                  <w:left w:val="single" w:sz="4" w:space="0" w:color="auto"/>
                  <w:bottom w:val="single" w:sz="4" w:space="0" w:color="auto"/>
                  <w:right w:val="single" w:sz="4" w:space="0" w:color="auto"/>
                </w:tcBorders>
                <w:shd w:val="clear" w:color="000000" w:fill="F2F2F2"/>
                <w:vAlign w:val="bottom"/>
                <w:hideMark/>
              </w:tcPr>
              <w:p w:rsidR="002C1D64" w:rsidRPr="00C471D3" w:rsidRDefault="002C1D64" w:rsidP="00F41C84">
                <w:pPr>
                  <w:rPr>
                    <w:rFonts w:ascii="Calibri" w:hAnsi="Calibri" w:cs="Calibri"/>
                    <w:color w:val="000000"/>
                  </w:rPr>
                </w:pPr>
                <w:r w:rsidRPr="00C471D3">
                  <w:rPr>
                    <w:rFonts w:ascii="Calibri" w:hAnsi="Calibri" w:cs="Calibri"/>
                    <w:color w:val="000000"/>
                  </w:rPr>
                  <w:t>Diplômés</w:t>
                </w:r>
              </w:p>
            </w:tc>
            <w:tc>
              <w:tcPr>
                <w:tcW w:w="1347" w:type="dxa"/>
                <w:tcBorders>
                  <w:top w:val="nil"/>
                  <w:left w:val="nil"/>
                  <w:bottom w:val="single" w:sz="4" w:space="0" w:color="auto"/>
                  <w:right w:val="single" w:sz="4" w:space="0" w:color="auto"/>
                </w:tcBorders>
                <w:shd w:val="clear" w:color="auto" w:fill="auto"/>
                <w:noWrap/>
                <w:vAlign w:val="center"/>
                <w:hideMark/>
              </w:tcPr>
              <w:p w:rsidR="002C1D64" w:rsidRPr="00C471D3" w:rsidRDefault="002C1D64" w:rsidP="00F41C84">
                <w:pPr>
                  <w:jc w:val="center"/>
                  <w:rPr>
                    <w:rFonts w:ascii="Calibri" w:hAnsi="Calibri" w:cs="Calibri"/>
                    <w:color w:val="000000"/>
                  </w:rPr>
                </w:pPr>
                <w:r>
                  <w:rPr>
                    <w:rFonts w:ascii="Calibri" w:hAnsi="Calibri" w:cs="Calibri"/>
                    <w:color w:val="000000"/>
                  </w:rPr>
                  <w:t>3</w:t>
                </w:r>
              </w:p>
            </w:tc>
            <w:tc>
              <w:tcPr>
                <w:tcW w:w="1347" w:type="dxa"/>
                <w:tcBorders>
                  <w:top w:val="nil"/>
                  <w:left w:val="nil"/>
                  <w:bottom w:val="single" w:sz="4" w:space="0" w:color="auto"/>
                  <w:right w:val="single" w:sz="4" w:space="0" w:color="auto"/>
                </w:tcBorders>
                <w:shd w:val="clear" w:color="auto" w:fill="auto"/>
                <w:vAlign w:val="center"/>
              </w:tcPr>
              <w:p w:rsidR="002C1D64" w:rsidRPr="00C471D3" w:rsidRDefault="002C1D64" w:rsidP="00F41C84">
                <w:pPr>
                  <w:jc w:val="center"/>
                  <w:rPr>
                    <w:rFonts w:ascii="Calibri" w:hAnsi="Calibri" w:cs="Calibri"/>
                    <w:color w:val="000000"/>
                  </w:rPr>
                </w:pPr>
                <w:r>
                  <w:rPr>
                    <w:rFonts w:ascii="Calibri" w:hAnsi="Calibri" w:cs="Calibri"/>
                    <w:color w:val="000000"/>
                  </w:rPr>
                  <w:t>1</w:t>
                </w:r>
              </w:p>
            </w:tc>
            <w:tc>
              <w:tcPr>
                <w:tcW w:w="1984" w:type="dxa"/>
                <w:tcBorders>
                  <w:top w:val="nil"/>
                  <w:left w:val="nil"/>
                  <w:bottom w:val="single" w:sz="4" w:space="0" w:color="auto"/>
                  <w:right w:val="single" w:sz="4" w:space="0" w:color="auto"/>
                </w:tcBorders>
                <w:shd w:val="clear" w:color="auto" w:fill="auto"/>
                <w:noWrap/>
                <w:vAlign w:val="center"/>
                <w:hideMark/>
              </w:tcPr>
              <w:p w:rsidR="002C1D64" w:rsidRPr="00C471D3" w:rsidRDefault="002C1D64" w:rsidP="00F41C84">
                <w:pPr>
                  <w:jc w:val="center"/>
                  <w:rPr>
                    <w:rFonts w:ascii="Calibri" w:hAnsi="Calibri" w:cs="Calibri"/>
                    <w:color w:val="000000"/>
                  </w:rPr>
                </w:pPr>
                <w:r w:rsidRPr="00C471D3">
                  <w:rPr>
                    <w:rFonts w:ascii="Calibri" w:hAnsi="Calibri" w:cs="Calibri"/>
                    <w:color w:val="000000"/>
                  </w:rPr>
                  <w:t>4</w:t>
                </w:r>
              </w:p>
            </w:tc>
            <w:tc>
              <w:tcPr>
                <w:tcW w:w="2410" w:type="dxa"/>
                <w:tcBorders>
                  <w:top w:val="nil"/>
                  <w:left w:val="nil"/>
                  <w:bottom w:val="single" w:sz="4" w:space="0" w:color="auto"/>
                  <w:right w:val="single" w:sz="4" w:space="0" w:color="auto"/>
                </w:tcBorders>
                <w:shd w:val="clear" w:color="auto" w:fill="auto"/>
                <w:noWrap/>
                <w:vAlign w:val="center"/>
                <w:hideMark/>
              </w:tcPr>
              <w:p w:rsidR="002C1D64" w:rsidRPr="00C471D3" w:rsidRDefault="002C1D64" w:rsidP="00F41C84">
                <w:pPr>
                  <w:jc w:val="center"/>
                  <w:rPr>
                    <w:rFonts w:ascii="Calibri" w:hAnsi="Calibri" w:cs="Calibri"/>
                    <w:color w:val="000000"/>
                  </w:rPr>
                </w:pPr>
                <w:r w:rsidRPr="00C471D3">
                  <w:rPr>
                    <w:rFonts w:ascii="Calibri" w:hAnsi="Calibri" w:cs="Calibri"/>
                    <w:color w:val="000000"/>
                  </w:rPr>
                  <w:t>Néant</w:t>
                </w:r>
              </w:p>
            </w:tc>
          </w:tr>
          <w:tr w:rsidR="002C1D64" w:rsidRPr="00C471D3" w:rsidTr="003D170C">
            <w:trPr>
              <w:trHeight w:val="379"/>
            </w:trPr>
            <w:tc>
              <w:tcPr>
                <w:tcW w:w="2273" w:type="dxa"/>
                <w:tcBorders>
                  <w:top w:val="nil"/>
                  <w:left w:val="single" w:sz="4" w:space="0" w:color="auto"/>
                  <w:bottom w:val="single" w:sz="4" w:space="0" w:color="auto"/>
                  <w:right w:val="single" w:sz="4" w:space="0" w:color="auto"/>
                </w:tcBorders>
                <w:shd w:val="clear" w:color="000000" w:fill="F2F2F2"/>
                <w:vAlign w:val="bottom"/>
                <w:hideMark/>
              </w:tcPr>
              <w:p w:rsidR="002C1D64" w:rsidRPr="00C471D3" w:rsidRDefault="002C1D64" w:rsidP="00F41C84">
                <w:pPr>
                  <w:rPr>
                    <w:rFonts w:ascii="Calibri" w:hAnsi="Calibri" w:cs="Calibri"/>
                    <w:color w:val="000000"/>
                  </w:rPr>
                </w:pPr>
                <w:r w:rsidRPr="00C471D3">
                  <w:rPr>
                    <w:rFonts w:ascii="Calibri" w:hAnsi="Calibri" w:cs="Calibri"/>
                    <w:color w:val="000000"/>
                  </w:rPr>
                  <w:t>Taux de réu</w:t>
                </w:r>
                <w:r w:rsidRPr="00C471D3">
                  <w:rPr>
                    <w:rFonts w:ascii="Calibri" w:hAnsi="Calibri" w:cs="Calibri"/>
                    <w:color w:val="000000"/>
                  </w:rPr>
                  <w:t>s</w:t>
                </w:r>
                <w:r w:rsidRPr="00C471D3">
                  <w:rPr>
                    <w:rFonts w:ascii="Calibri" w:hAnsi="Calibri" w:cs="Calibri"/>
                    <w:color w:val="000000"/>
                  </w:rPr>
                  <w:t>site</w:t>
                </w:r>
              </w:p>
            </w:tc>
            <w:tc>
              <w:tcPr>
                <w:tcW w:w="1347" w:type="dxa"/>
                <w:tcBorders>
                  <w:top w:val="nil"/>
                  <w:left w:val="nil"/>
                  <w:bottom w:val="single" w:sz="4" w:space="0" w:color="auto"/>
                  <w:right w:val="single" w:sz="4" w:space="0" w:color="auto"/>
                </w:tcBorders>
                <w:shd w:val="clear" w:color="auto" w:fill="auto"/>
                <w:noWrap/>
                <w:vAlign w:val="center"/>
                <w:hideMark/>
              </w:tcPr>
              <w:p w:rsidR="002C1D64" w:rsidRPr="00C471D3" w:rsidRDefault="002C1D64" w:rsidP="00F41C84">
                <w:pPr>
                  <w:jc w:val="center"/>
                  <w:rPr>
                    <w:rFonts w:ascii="Calibri" w:hAnsi="Calibri" w:cs="Calibri"/>
                    <w:b/>
                    <w:bCs/>
                    <w:color w:val="000000"/>
                  </w:rPr>
                </w:pPr>
                <w:r>
                  <w:rPr>
                    <w:rFonts w:ascii="Calibri" w:hAnsi="Calibri" w:cs="Calibri"/>
                    <w:b/>
                    <w:bCs/>
                    <w:color w:val="000000"/>
                  </w:rPr>
                  <w:t>50</w:t>
                </w:r>
                <w:r w:rsidRPr="00C471D3">
                  <w:rPr>
                    <w:rFonts w:ascii="Calibri" w:hAnsi="Calibri" w:cs="Calibri"/>
                    <w:b/>
                    <w:bCs/>
                    <w:color w:val="000000"/>
                  </w:rPr>
                  <w:t>%</w:t>
                </w:r>
              </w:p>
            </w:tc>
            <w:tc>
              <w:tcPr>
                <w:tcW w:w="1347" w:type="dxa"/>
                <w:tcBorders>
                  <w:top w:val="nil"/>
                  <w:left w:val="nil"/>
                  <w:bottom w:val="single" w:sz="4" w:space="0" w:color="auto"/>
                  <w:right w:val="single" w:sz="4" w:space="0" w:color="auto"/>
                </w:tcBorders>
                <w:shd w:val="clear" w:color="auto" w:fill="auto"/>
                <w:vAlign w:val="center"/>
              </w:tcPr>
              <w:p w:rsidR="002C1D64" w:rsidRPr="00C471D3" w:rsidRDefault="002C1D64" w:rsidP="00F41C84">
                <w:pPr>
                  <w:jc w:val="center"/>
                  <w:rPr>
                    <w:rFonts w:ascii="Calibri" w:hAnsi="Calibri" w:cs="Calibri"/>
                    <w:b/>
                    <w:bCs/>
                    <w:color w:val="000000"/>
                  </w:rPr>
                </w:pPr>
                <w:r>
                  <w:rPr>
                    <w:rFonts w:ascii="Calibri" w:hAnsi="Calibri" w:cs="Calibri"/>
                    <w:b/>
                    <w:bCs/>
                    <w:color w:val="000000"/>
                  </w:rPr>
                  <w:t>20%</w:t>
                </w:r>
              </w:p>
            </w:tc>
            <w:tc>
              <w:tcPr>
                <w:tcW w:w="1984" w:type="dxa"/>
                <w:tcBorders>
                  <w:top w:val="nil"/>
                  <w:left w:val="nil"/>
                  <w:bottom w:val="single" w:sz="4" w:space="0" w:color="auto"/>
                  <w:right w:val="single" w:sz="4" w:space="0" w:color="auto"/>
                </w:tcBorders>
                <w:shd w:val="clear" w:color="auto" w:fill="auto"/>
                <w:noWrap/>
                <w:vAlign w:val="center"/>
                <w:hideMark/>
              </w:tcPr>
              <w:p w:rsidR="002C1D64" w:rsidRPr="00C471D3" w:rsidRDefault="002C1D64" w:rsidP="00F41C84">
                <w:pPr>
                  <w:jc w:val="center"/>
                  <w:rPr>
                    <w:rFonts w:ascii="Calibri" w:hAnsi="Calibri" w:cs="Calibri"/>
                    <w:b/>
                    <w:bCs/>
                    <w:color w:val="000000"/>
                  </w:rPr>
                </w:pPr>
                <w:r w:rsidRPr="00C471D3">
                  <w:rPr>
                    <w:rFonts w:ascii="Calibri" w:hAnsi="Calibri" w:cs="Calibri"/>
                    <w:b/>
                    <w:bCs/>
                    <w:color w:val="000000"/>
                  </w:rPr>
                  <w:t>80%</w:t>
                </w:r>
              </w:p>
            </w:tc>
            <w:tc>
              <w:tcPr>
                <w:tcW w:w="2410" w:type="dxa"/>
                <w:tcBorders>
                  <w:top w:val="nil"/>
                  <w:left w:val="nil"/>
                  <w:bottom w:val="single" w:sz="4" w:space="0" w:color="auto"/>
                  <w:right w:val="single" w:sz="4" w:space="0" w:color="auto"/>
                </w:tcBorders>
                <w:shd w:val="clear" w:color="auto" w:fill="auto"/>
                <w:noWrap/>
                <w:vAlign w:val="center"/>
                <w:hideMark/>
              </w:tcPr>
              <w:p w:rsidR="002C1D64" w:rsidRPr="00C471D3" w:rsidRDefault="002C1D64" w:rsidP="00F41C84">
                <w:pPr>
                  <w:jc w:val="center"/>
                  <w:rPr>
                    <w:rFonts w:ascii="Calibri" w:hAnsi="Calibri" w:cs="Calibri"/>
                    <w:b/>
                    <w:bCs/>
                    <w:color w:val="000000"/>
                  </w:rPr>
                </w:pPr>
                <w:r w:rsidRPr="00C471D3">
                  <w:rPr>
                    <w:rFonts w:ascii="Calibri" w:hAnsi="Calibri" w:cs="Calibri"/>
                    <w:b/>
                    <w:bCs/>
                    <w:color w:val="000000"/>
                  </w:rPr>
                  <w:t>Néant</w:t>
                </w:r>
              </w:p>
            </w:tc>
          </w:tr>
        </w:tbl>
        <w:p w:rsidR="003C7D2C" w:rsidRDefault="003C7D2C" w:rsidP="003C7D2C"/>
        <w:p w:rsidR="002B5FF0" w:rsidRDefault="0087315C" w:rsidP="002F4062">
          <w:pPr>
            <w:keepNext/>
          </w:pPr>
          <w:r w:rsidRPr="0087315C">
            <w:rPr>
              <w:noProof/>
            </w:rPr>
            <w:drawing>
              <wp:inline distT="0" distB="0" distL="0" distR="0">
                <wp:extent cx="5838825" cy="2743200"/>
                <wp:effectExtent l="19050" t="0" r="9525" b="0"/>
                <wp:docPr id="19" name="Graphique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F4062" w:rsidRDefault="002F4062" w:rsidP="002F4062">
          <w:pPr>
            <w:keepNext/>
          </w:pPr>
        </w:p>
        <w:p w:rsidR="00986904" w:rsidRDefault="00986904" w:rsidP="002F4062">
          <w:pPr>
            <w:keepNext/>
          </w:pPr>
        </w:p>
        <w:p w:rsidR="00426CB3" w:rsidRDefault="001D6D14" w:rsidP="002B5FF0">
          <w:pPr>
            <w:pStyle w:val="Titre3"/>
          </w:pPr>
          <w:bookmarkStart w:id="10" w:name="_Toc67855078"/>
          <w:r>
            <w:t>Formations agr</w:t>
          </w:r>
          <w:r w:rsidR="00B075BE">
            <w:t>é</w:t>
          </w:r>
          <w:r>
            <w:t>ées pour</w:t>
          </w:r>
          <w:r w:rsidR="00426CB3">
            <w:t xml:space="preserve"> 2016-20</w:t>
          </w:r>
          <w:r w:rsidR="00940E2B">
            <w:t>1</w:t>
          </w:r>
          <w:r w:rsidR="008B2B46">
            <w:t>7</w:t>
          </w:r>
          <w:bookmarkEnd w:id="10"/>
        </w:p>
        <w:tbl>
          <w:tblPr>
            <w:tblW w:w="10070" w:type="dxa"/>
            <w:tblInd w:w="65" w:type="dxa"/>
            <w:tblCellMar>
              <w:left w:w="70" w:type="dxa"/>
              <w:right w:w="70" w:type="dxa"/>
            </w:tblCellMar>
            <w:tblLook w:val="04A0"/>
          </w:tblPr>
          <w:tblGrid>
            <w:gridCol w:w="1848"/>
            <w:gridCol w:w="1276"/>
            <w:gridCol w:w="1559"/>
            <w:gridCol w:w="1418"/>
            <w:gridCol w:w="1842"/>
            <w:gridCol w:w="2127"/>
          </w:tblGrid>
          <w:tr w:rsidR="00BF49B5" w:rsidRPr="0014360A" w:rsidTr="00BF49B5">
            <w:trPr>
              <w:trHeight w:val="300"/>
            </w:trPr>
            <w:tc>
              <w:tcPr>
                <w:tcW w:w="10070" w:type="dxa"/>
                <w:gridSpan w:val="6"/>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BF49B5" w:rsidRPr="0014360A" w:rsidRDefault="00BF49B5" w:rsidP="00BF49B5">
                <w:pPr>
                  <w:jc w:val="center"/>
                  <w:rPr>
                    <w:rFonts w:ascii="Garamond" w:hAnsi="Garamond" w:cs="Calibri"/>
                    <w:color w:val="000000"/>
                  </w:rPr>
                </w:pPr>
                <w:r w:rsidRPr="0014360A">
                  <w:rPr>
                    <w:rFonts w:ascii="Garamond" w:hAnsi="Garamond" w:cs="Calibri"/>
                    <w:color w:val="000000"/>
                    <w:sz w:val="22"/>
                    <w:szCs w:val="22"/>
                  </w:rPr>
                  <w:t>Offres de formations DLMD 2016/2017</w:t>
                </w:r>
              </w:p>
            </w:tc>
          </w:tr>
          <w:tr w:rsidR="00BF49B5" w:rsidRPr="0014360A" w:rsidTr="00BF49B5">
            <w:trPr>
              <w:trHeight w:val="251"/>
            </w:trPr>
            <w:tc>
              <w:tcPr>
                <w:tcW w:w="1848" w:type="dxa"/>
                <w:tcBorders>
                  <w:top w:val="nil"/>
                  <w:left w:val="single" w:sz="4" w:space="0" w:color="auto"/>
                  <w:bottom w:val="single" w:sz="4" w:space="0" w:color="auto"/>
                  <w:right w:val="single" w:sz="4" w:space="0" w:color="auto"/>
                </w:tcBorders>
                <w:shd w:val="clear" w:color="000000" w:fill="FFFF00"/>
                <w:noWrap/>
                <w:vAlign w:val="bottom"/>
                <w:hideMark/>
              </w:tcPr>
              <w:p w:rsidR="00BF49B5" w:rsidRPr="0014360A" w:rsidRDefault="00BF49B5" w:rsidP="00BF49B5">
                <w:pPr>
                  <w:rPr>
                    <w:rFonts w:ascii="Garamond" w:hAnsi="Garamond" w:cs="Calibri"/>
                    <w:color w:val="000000"/>
                  </w:rPr>
                </w:pPr>
                <w:r w:rsidRPr="0014360A">
                  <w:rPr>
                    <w:rFonts w:ascii="Garamond" w:hAnsi="Garamond" w:cs="Calibri"/>
                    <w:color w:val="000000"/>
                    <w:sz w:val="22"/>
                    <w:szCs w:val="22"/>
                  </w:rPr>
                  <w:t>Filière</w:t>
                </w:r>
              </w:p>
            </w:tc>
            <w:tc>
              <w:tcPr>
                <w:tcW w:w="2835" w:type="dxa"/>
                <w:gridSpan w:val="2"/>
                <w:tcBorders>
                  <w:top w:val="single" w:sz="4" w:space="0" w:color="auto"/>
                  <w:left w:val="nil"/>
                  <w:bottom w:val="single" w:sz="4" w:space="0" w:color="auto"/>
                  <w:right w:val="single" w:sz="4" w:space="0" w:color="000000"/>
                </w:tcBorders>
                <w:shd w:val="clear" w:color="000000" w:fill="FFFF00"/>
                <w:vAlign w:val="bottom"/>
                <w:hideMark/>
              </w:tcPr>
              <w:p w:rsidR="00BF49B5" w:rsidRPr="0014360A" w:rsidRDefault="00BF49B5" w:rsidP="00BF49B5">
                <w:pPr>
                  <w:jc w:val="center"/>
                  <w:rPr>
                    <w:rFonts w:ascii="Garamond" w:hAnsi="Garamond" w:cs="Calibri"/>
                    <w:color w:val="000000"/>
                  </w:rPr>
                </w:pPr>
                <w:r w:rsidRPr="0014360A">
                  <w:rPr>
                    <w:rFonts w:ascii="Garamond" w:hAnsi="Garamond" w:cs="Calibri"/>
                    <w:color w:val="000000"/>
                    <w:sz w:val="22"/>
                    <w:szCs w:val="22"/>
                  </w:rPr>
                  <w:t>Mathématiques</w:t>
                </w:r>
              </w:p>
            </w:tc>
            <w:tc>
              <w:tcPr>
                <w:tcW w:w="1418" w:type="dxa"/>
                <w:tcBorders>
                  <w:top w:val="nil"/>
                  <w:left w:val="nil"/>
                  <w:bottom w:val="single" w:sz="4" w:space="0" w:color="auto"/>
                  <w:right w:val="single" w:sz="4" w:space="0" w:color="auto"/>
                </w:tcBorders>
                <w:shd w:val="clear" w:color="000000" w:fill="FFFF00"/>
                <w:noWrap/>
                <w:vAlign w:val="bottom"/>
                <w:hideMark/>
              </w:tcPr>
              <w:p w:rsidR="00BF49B5" w:rsidRPr="0014360A" w:rsidRDefault="00BF49B5" w:rsidP="008B2B46">
                <w:pPr>
                  <w:jc w:val="center"/>
                  <w:rPr>
                    <w:rFonts w:ascii="Garamond" w:hAnsi="Garamond" w:cs="Calibri"/>
                    <w:color w:val="000000"/>
                  </w:rPr>
                </w:pPr>
                <w:r w:rsidRPr="0014360A">
                  <w:rPr>
                    <w:rFonts w:ascii="Garamond" w:hAnsi="Garamond" w:cs="Calibri"/>
                    <w:color w:val="000000"/>
                    <w:sz w:val="22"/>
                    <w:szCs w:val="22"/>
                  </w:rPr>
                  <w:t>Physique</w:t>
                </w:r>
              </w:p>
            </w:tc>
            <w:tc>
              <w:tcPr>
                <w:tcW w:w="3969" w:type="dxa"/>
                <w:gridSpan w:val="2"/>
                <w:tcBorders>
                  <w:top w:val="single" w:sz="4" w:space="0" w:color="auto"/>
                  <w:left w:val="nil"/>
                  <w:bottom w:val="single" w:sz="4" w:space="0" w:color="auto"/>
                  <w:right w:val="single" w:sz="4" w:space="0" w:color="000000"/>
                </w:tcBorders>
                <w:shd w:val="clear" w:color="000000" w:fill="FFFF00"/>
                <w:noWrap/>
                <w:vAlign w:val="bottom"/>
                <w:hideMark/>
              </w:tcPr>
              <w:p w:rsidR="00BF49B5" w:rsidRPr="0014360A" w:rsidRDefault="00BF49B5" w:rsidP="00BF49B5">
                <w:pPr>
                  <w:jc w:val="center"/>
                  <w:rPr>
                    <w:rFonts w:ascii="Garamond" w:hAnsi="Garamond" w:cs="Calibri"/>
                    <w:color w:val="000000"/>
                  </w:rPr>
                </w:pPr>
                <w:r w:rsidRPr="0014360A">
                  <w:rPr>
                    <w:rFonts w:ascii="Garamond" w:hAnsi="Garamond" w:cs="Calibri"/>
                    <w:color w:val="000000"/>
                    <w:sz w:val="22"/>
                    <w:szCs w:val="22"/>
                  </w:rPr>
                  <w:t>Chimie</w:t>
                </w:r>
              </w:p>
            </w:tc>
          </w:tr>
          <w:tr w:rsidR="00BF49B5" w:rsidRPr="0014360A" w:rsidTr="008B2B46">
            <w:trPr>
              <w:trHeight w:val="413"/>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BF49B5" w:rsidRPr="0014360A" w:rsidRDefault="00BF49B5" w:rsidP="001D6D14">
                <w:pPr>
                  <w:rPr>
                    <w:rFonts w:ascii="Garamond" w:hAnsi="Garamond" w:cs="Calibri"/>
                    <w:color w:val="000000"/>
                  </w:rPr>
                </w:pPr>
                <w:r w:rsidRPr="0014360A">
                  <w:rPr>
                    <w:rFonts w:ascii="Garamond" w:hAnsi="Garamond" w:cs="Calibri"/>
                    <w:color w:val="000000"/>
                    <w:sz w:val="22"/>
                    <w:szCs w:val="22"/>
                  </w:rPr>
                  <w:t>Sp</w:t>
                </w:r>
                <w:r w:rsidR="001D6D14" w:rsidRPr="0014360A">
                  <w:rPr>
                    <w:rFonts w:ascii="Garamond" w:hAnsi="Garamond" w:cs="Calibri"/>
                    <w:color w:val="000000"/>
                    <w:sz w:val="22"/>
                    <w:szCs w:val="22"/>
                  </w:rPr>
                  <w:t>é</w:t>
                </w:r>
                <w:r w:rsidRPr="0014360A">
                  <w:rPr>
                    <w:rFonts w:ascii="Garamond" w:hAnsi="Garamond" w:cs="Calibri"/>
                    <w:color w:val="000000"/>
                    <w:sz w:val="22"/>
                    <w:szCs w:val="22"/>
                  </w:rPr>
                  <w:t>cialité</w:t>
                </w:r>
              </w:p>
            </w:tc>
            <w:tc>
              <w:tcPr>
                <w:tcW w:w="1276" w:type="dxa"/>
                <w:tcBorders>
                  <w:top w:val="nil"/>
                  <w:left w:val="nil"/>
                  <w:bottom w:val="single" w:sz="4" w:space="0" w:color="auto"/>
                  <w:right w:val="single" w:sz="4" w:space="0" w:color="auto"/>
                </w:tcBorders>
                <w:shd w:val="clear" w:color="auto" w:fill="auto"/>
                <w:noWrap/>
                <w:vAlign w:val="center"/>
                <w:hideMark/>
              </w:tcPr>
              <w:p w:rsidR="00BF49B5" w:rsidRPr="0014360A" w:rsidRDefault="00BF49B5" w:rsidP="00BF49B5">
                <w:pPr>
                  <w:jc w:val="center"/>
                  <w:rPr>
                    <w:rFonts w:ascii="Garamond" w:hAnsi="Garamond" w:cs="Calibri"/>
                    <w:color w:val="000000"/>
                  </w:rPr>
                </w:pPr>
                <w:r w:rsidRPr="0014360A">
                  <w:rPr>
                    <w:rFonts w:ascii="Garamond" w:hAnsi="Garamond" w:cs="Calibri"/>
                    <w:color w:val="000000"/>
                    <w:sz w:val="22"/>
                    <w:szCs w:val="22"/>
                  </w:rPr>
                  <w:t>RO</w:t>
                </w:r>
              </w:p>
            </w:tc>
            <w:tc>
              <w:tcPr>
                <w:tcW w:w="1559" w:type="dxa"/>
                <w:tcBorders>
                  <w:top w:val="nil"/>
                  <w:left w:val="nil"/>
                  <w:bottom w:val="single" w:sz="4" w:space="0" w:color="auto"/>
                  <w:right w:val="single" w:sz="4" w:space="0" w:color="auto"/>
                </w:tcBorders>
                <w:shd w:val="clear" w:color="auto" w:fill="auto"/>
                <w:noWrap/>
                <w:vAlign w:val="center"/>
                <w:hideMark/>
              </w:tcPr>
              <w:p w:rsidR="00BF49B5" w:rsidRPr="0014360A" w:rsidRDefault="00BF49B5" w:rsidP="00BF49B5">
                <w:pPr>
                  <w:jc w:val="center"/>
                  <w:rPr>
                    <w:rFonts w:ascii="Garamond" w:hAnsi="Garamond" w:cs="Calibri"/>
                    <w:color w:val="000000"/>
                  </w:rPr>
                </w:pPr>
                <w:r w:rsidRPr="0014360A">
                  <w:rPr>
                    <w:rFonts w:ascii="Garamond" w:hAnsi="Garamond" w:cs="Calibri"/>
                    <w:color w:val="000000"/>
                    <w:sz w:val="22"/>
                    <w:szCs w:val="22"/>
                  </w:rPr>
                  <w:t>AN</w:t>
                </w:r>
              </w:p>
            </w:tc>
            <w:tc>
              <w:tcPr>
                <w:tcW w:w="1418" w:type="dxa"/>
                <w:tcBorders>
                  <w:top w:val="nil"/>
                  <w:left w:val="nil"/>
                  <w:bottom w:val="single" w:sz="4" w:space="0" w:color="auto"/>
                  <w:right w:val="single" w:sz="4" w:space="0" w:color="auto"/>
                </w:tcBorders>
                <w:shd w:val="clear" w:color="auto" w:fill="auto"/>
                <w:noWrap/>
                <w:vAlign w:val="center"/>
                <w:hideMark/>
              </w:tcPr>
              <w:p w:rsidR="00BF49B5" w:rsidRPr="0014360A" w:rsidRDefault="00BF49B5" w:rsidP="00BF49B5">
                <w:pPr>
                  <w:jc w:val="center"/>
                  <w:rPr>
                    <w:rFonts w:ascii="Garamond" w:hAnsi="Garamond" w:cs="Calibri"/>
                    <w:color w:val="000000"/>
                  </w:rPr>
                </w:pPr>
                <w:r w:rsidRPr="0014360A">
                  <w:rPr>
                    <w:rFonts w:ascii="Garamond" w:hAnsi="Garamond" w:cs="Calibri"/>
                    <w:color w:val="000000"/>
                    <w:sz w:val="22"/>
                    <w:szCs w:val="22"/>
                  </w:rPr>
                  <w:t>PM</w:t>
                </w:r>
              </w:p>
            </w:tc>
            <w:tc>
              <w:tcPr>
                <w:tcW w:w="1842" w:type="dxa"/>
                <w:tcBorders>
                  <w:top w:val="nil"/>
                  <w:left w:val="nil"/>
                  <w:bottom w:val="single" w:sz="4" w:space="0" w:color="auto"/>
                  <w:right w:val="single" w:sz="4" w:space="0" w:color="auto"/>
                </w:tcBorders>
                <w:shd w:val="clear" w:color="auto" w:fill="auto"/>
                <w:noWrap/>
                <w:vAlign w:val="center"/>
                <w:hideMark/>
              </w:tcPr>
              <w:p w:rsidR="00BF49B5" w:rsidRPr="0014360A" w:rsidRDefault="00BF49B5" w:rsidP="00BF49B5">
                <w:pPr>
                  <w:jc w:val="center"/>
                  <w:rPr>
                    <w:rFonts w:ascii="Garamond" w:hAnsi="Garamond" w:cs="Calibri"/>
                    <w:color w:val="000000"/>
                  </w:rPr>
                </w:pPr>
                <w:r w:rsidRPr="0014360A">
                  <w:rPr>
                    <w:rFonts w:ascii="Garamond" w:hAnsi="Garamond" w:cs="Calibri"/>
                    <w:color w:val="000000"/>
                    <w:sz w:val="22"/>
                    <w:szCs w:val="22"/>
                  </w:rPr>
                  <w:t>CME</w:t>
                </w:r>
              </w:p>
            </w:tc>
            <w:tc>
              <w:tcPr>
                <w:tcW w:w="2127" w:type="dxa"/>
                <w:tcBorders>
                  <w:top w:val="nil"/>
                  <w:left w:val="nil"/>
                  <w:bottom w:val="single" w:sz="4" w:space="0" w:color="auto"/>
                  <w:right w:val="single" w:sz="4" w:space="0" w:color="auto"/>
                </w:tcBorders>
                <w:shd w:val="clear" w:color="auto" w:fill="auto"/>
                <w:vAlign w:val="center"/>
                <w:hideMark/>
              </w:tcPr>
              <w:p w:rsidR="00BF49B5" w:rsidRPr="0014360A" w:rsidRDefault="00BF49B5" w:rsidP="00BF49B5">
                <w:pPr>
                  <w:jc w:val="center"/>
                  <w:rPr>
                    <w:rFonts w:ascii="Garamond" w:hAnsi="Garamond" w:cs="Calibri"/>
                    <w:color w:val="000000"/>
                  </w:rPr>
                </w:pPr>
                <w:r w:rsidRPr="0014360A">
                  <w:rPr>
                    <w:rFonts w:ascii="Garamond" w:hAnsi="Garamond" w:cs="Calibri"/>
                    <w:color w:val="000000"/>
                    <w:sz w:val="22"/>
                    <w:szCs w:val="22"/>
                  </w:rPr>
                  <w:t>Physico-Chimie</w:t>
                </w:r>
              </w:p>
            </w:tc>
          </w:tr>
          <w:tr w:rsidR="00BF49B5" w:rsidRPr="0014360A" w:rsidTr="008B2B46">
            <w:trPr>
              <w:trHeight w:val="419"/>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BF49B5" w:rsidRPr="0014360A" w:rsidRDefault="00BF49B5" w:rsidP="00BF49B5">
                <w:pPr>
                  <w:rPr>
                    <w:rFonts w:ascii="Garamond" w:hAnsi="Garamond" w:cs="Calibri"/>
                    <w:color w:val="000000"/>
                  </w:rPr>
                </w:pPr>
                <w:r w:rsidRPr="0014360A">
                  <w:rPr>
                    <w:rFonts w:ascii="Garamond" w:hAnsi="Garamond" w:cs="Calibri"/>
                    <w:color w:val="000000"/>
                    <w:sz w:val="22"/>
                    <w:szCs w:val="22"/>
                  </w:rPr>
                  <w:t>Responsable</w:t>
                </w:r>
              </w:p>
            </w:tc>
            <w:tc>
              <w:tcPr>
                <w:tcW w:w="1276" w:type="dxa"/>
                <w:tcBorders>
                  <w:top w:val="nil"/>
                  <w:left w:val="nil"/>
                  <w:bottom w:val="single" w:sz="4" w:space="0" w:color="auto"/>
                  <w:right w:val="single" w:sz="4" w:space="0" w:color="auto"/>
                </w:tcBorders>
                <w:shd w:val="clear" w:color="auto" w:fill="auto"/>
                <w:noWrap/>
                <w:vAlign w:val="center"/>
                <w:hideMark/>
              </w:tcPr>
              <w:p w:rsidR="00BF49B5" w:rsidRPr="0014360A" w:rsidRDefault="00BF49B5" w:rsidP="00BF49B5">
                <w:pPr>
                  <w:rPr>
                    <w:rFonts w:ascii="Garamond" w:hAnsi="Garamond" w:cs="Calibri"/>
                    <w:color w:val="000000"/>
                  </w:rPr>
                </w:pPr>
                <w:r w:rsidRPr="0014360A">
                  <w:rPr>
                    <w:rFonts w:ascii="Garamond" w:hAnsi="Garamond" w:cs="Calibri"/>
                    <w:color w:val="000000"/>
                    <w:sz w:val="22"/>
                    <w:szCs w:val="22"/>
                  </w:rPr>
                  <w:t>Pr. Aidene</w:t>
                </w:r>
              </w:p>
            </w:tc>
            <w:tc>
              <w:tcPr>
                <w:tcW w:w="1559" w:type="dxa"/>
                <w:tcBorders>
                  <w:top w:val="nil"/>
                  <w:left w:val="nil"/>
                  <w:bottom w:val="single" w:sz="4" w:space="0" w:color="auto"/>
                  <w:right w:val="single" w:sz="4" w:space="0" w:color="auto"/>
                </w:tcBorders>
                <w:shd w:val="clear" w:color="auto" w:fill="auto"/>
                <w:noWrap/>
                <w:vAlign w:val="center"/>
                <w:hideMark/>
              </w:tcPr>
              <w:p w:rsidR="00BF49B5" w:rsidRPr="0014360A" w:rsidRDefault="00BF49B5" w:rsidP="00BF49B5">
                <w:pPr>
                  <w:rPr>
                    <w:rFonts w:ascii="Garamond" w:hAnsi="Garamond" w:cs="Calibri"/>
                    <w:color w:val="000000"/>
                  </w:rPr>
                </w:pPr>
                <w:r w:rsidRPr="0014360A">
                  <w:rPr>
                    <w:rFonts w:ascii="Garamond" w:hAnsi="Garamond" w:cs="Calibri"/>
                    <w:color w:val="000000"/>
                    <w:sz w:val="22"/>
                    <w:szCs w:val="22"/>
                  </w:rPr>
                  <w:t>Pr. Bedouhene</w:t>
                </w:r>
              </w:p>
            </w:tc>
            <w:tc>
              <w:tcPr>
                <w:tcW w:w="1418" w:type="dxa"/>
                <w:tcBorders>
                  <w:top w:val="nil"/>
                  <w:left w:val="nil"/>
                  <w:bottom w:val="single" w:sz="4" w:space="0" w:color="auto"/>
                  <w:right w:val="single" w:sz="4" w:space="0" w:color="auto"/>
                </w:tcBorders>
                <w:shd w:val="clear" w:color="auto" w:fill="auto"/>
                <w:noWrap/>
                <w:vAlign w:val="center"/>
                <w:hideMark/>
              </w:tcPr>
              <w:p w:rsidR="00BF49B5" w:rsidRPr="0014360A" w:rsidRDefault="00BF49B5" w:rsidP="00BF49B5">
                <w:pPr>
                  <w:rPr>
                    <w:rFonts w:ascii="Garamond" w:hAnsi="Garamond" w:cs="Calibri"/>
                    <w:color w:val="000000"/>
                  </w:rPr>
                </w:pPr>
                <w:r w:rsidRPr="0014360A">
                  <w:rPr>
                    <w:rFonts w:ascii="Garamond" w:hAnsi="Garamond" w:cs="Calibri"/>
                    <w:color w:val="000000"/>
                    <w:sz w:val="22"/>
                    <w:szCs w:val="22"/>
                  </w:rPr>
                  <w:t>Pr. Lamrous</w:t>
                </w:r>
              </w:p>
            </w:tc>
            <w:tc>
              <w:tcPr>
                <w:tcW w:w="1842" w:type="dxa"/>
                <w:tcBorders>
                  <w:top w:val="nil"/>
                  <w:left w:val="nil"/>
                  <w:bottom w:val="single" w:sz="4" w:space="0" w:color="auto"/>
                  <w:right w:val="single" w:sz="4" w:space="0" w:color="auto"/>
                </w:tcBorders>
                <w:shd w:val="clear" w:color="auto" w:fill="auto"/>
                <w:vAlign w:val="center"/>
                <w:hideMark/>
              </w:tcPr>
              <w:p w:rsidR="00BF49B5" w:rsidRPr="0014360A" w:rsidRDefault="00BF49B5" w:rsidP="00BF49B5">
                <w:pPr>
                  <w:jc w:val="center"/>
                  <w:rPr>
                    <w:rFonts w:ascii="Garamond" w:hAnsi="Garamond" w:cs="Calibri"/>
                    <w:color w:val="000000"/>
                  </w:rPr>
                </w:pPr>
                <w:r w:rsidRPr="0014360A">
                  <w:rPr>
                    <w:rFonts w:ascii="Garamond" w:hAnsi="Garamond" w:cs="Calibri"/>
                    <w:color w:val="000000"/>
                    <w:sz w:val="22"/>
                    <w:szCs w:val="22"/>
                  </w:rPr>
                  <w:t>Pr. Dermeche</w:t>
                </w:r>
              </w:p>
            </w:tc>
            <w:tc>
              <w:tcPr>
                <w:tcW w:w="2127" w:type="dxa"/>
                <w:tcBorders>
                  <w:top w:val="nil"/>
                  <w:left w:val="nil"/>
                  <w:bottom w:val="single" w:sz="4" w:space="0" w:color="auto"/>
                  <w:right w:val="single" w:sz="4" w:space="0" w:color="auto"/>
                </w:tcBorders>
                <w:shd w:val="clear" w:color="auto" w:fill="auto"/>
                <w:vAlign w:val="center"/>
                <w:hideMark/>
              </w:tcPr>
              <w:p w:rsidR="00BF49B5" w:rsidRPr="0014360A" w:rsidRDefault="00BF49B5" w:rsidP="00BF49B5">
                <w:pPr>
                  <w:jc w:val="center"/>
                  <w:rPr>
                    <w:rFonts w:ascii="Garamond" w:hAnsi="Garamond" w:cs="Calibri"/>
                    <w:color w:val="000000"/>
                  </w:rPr>
                </w:pPr>
                <w:r w:rsidRPr="0014360A">
                  <w:rPr>
                    <w:rFonts w:ascii="Garamond" w:hAnsi="Garamond" w:cs="Calibri"/>
                    <w:color w:val="000000"/>
                    <w:sz w:val="22"/>
                    <w:szCs w:val="22"/>
                  </w:rPr>
                  <w:t>Pr. Chaouchi</w:t>
                </w:r>
              </w:p>
            </w:tc>
          </w:tr>
          <w:tr w:rsidR="008B2B46" w:rsidRPr="0014360A" w:rsidTr="008B2B46">
            <w:trPr>
              <w:trHeight w:val="263"/>
            </w:trPr>
            <w:tc>
              <w:tcPr>
                <w:tcW w:w="1848"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BF49B5" w:rsidRPr="0014360A" w:rsidRDefault="00BF49B5" w:rsidP="00BF49B5">
                <w:pPr>
                  <w:jc w:val="center"/>
                  <w:rPr>
                    <w:rFonts w:ascii="Garamond" w:hAnsi="Garamond" w:cs="Calibri"/>
                    <w:b/>
                    <w:color w:val="000000"/>
                  </w:rPr>
                </w:pPr>
                <w:r w:rsidRPr="0014360A">
                  <w:rPr>
                    <w:rFonts w:ascii="Garamond" w:hAnsi="Garamond" w:cs="Calibri"/>
                    <w:b/>
                    <w:color w:val="000000"/>
                    <w:sz w:val="22"/>
                    <w:szCs w:val="22"/>
                  </w:rPr>
                  <w:t>Nombre de postes</w:t>
                </w:r>
              </w:p>
            </w:tc>
            <w:tc>
              <w:tcPr>
                <w:tcW w:w="1276" w:type="dxa"/>
                <w:tcBorders>
                  <w:top w:val="nil"/>
                  <w:left w:val="nil"/>
                  <w:bottom w:val="single" w:sz="4" w:space="0" w:color="auto"/>
                  <w:right w:val="single" w:sz="4" w:space="0" w:color="auto"/>
                </w:tcBorders>
                <w:shd w:val="clear" w:color="auto" w:fill="DBE5F1" w:themeFill="accent1" w:themeFillTint="33"/>
                <w:noWrap/>
                <w:vAlign w:val="center"/>
                <w:hideMark/>
              </w:tcPr>
              <w:p w:rsidR="00BF49B5" w:rsidRPr="0014360A" w:rsidRDefault="00BF49B5" w:rsidP="00BF49B5">
                <w:pPr>
                  <w:jc w:val="center"/>
                  <w:rPr>
                    <w:rFonts w:ascii="Garamond" w:hAnsi="Garamond" w:cs="Calibri"/>
                    <w:b/>
                    <w:color w:val="000000"/>
                  </w:rPr>
                </w:pPr>
                <w:r w:rsidRPr="0014360A">
                  <w:rPr>
                    <w:rFonts w:ascii="Garamond" w:hAnsi="Garamond" w:cs="Calibri"/>
                    <w:b/>
                    <w:color w:val="000000"/>
                    <w:sz w:val="22"/>
                    <w:szCs w:val="22"/>
                  </w:rPr>
                  <w:t>5</w:t>
                </w:r>
              </w:p>
            </w:tc>
            <w:tc>
              <w:tcPr>
                <w:tcW w:w="1559" w:type="dxa"/>
                <w:tcBorders>
                  <w:top w:val="nil"/>
                  <w:left w:val="nil"/>
                  <w:bottom w:val="single" w:sz="4" w:space="0" w:color="auto"/>
                  <w:right w:val="single" w:sz="4" w:space="0" w:color="auto"/>
                </w:tcBorders>
                <w:shd w:val="clear" w:color="auto" w:fill="DBE5F1" w:themeFill="accent1" w:themeFillTint="33"/>
                <w:noWrap/>
                <w:vAlign w:val="center"/>
                <w:hideMark/>
              </w:tcPr>
              <w:p w:rsidR="00BF49B5" w:rsidRPr="0014360A" w:rsidRDefault="00BF49B5" w:rsidP="00BF49B5">
                <w:pPr>
                  <w:jc w:val="center"/>
                  <w:rPr>
                    <w:rFonts w:ascii="Garamond" w:hAnsi="Garamond" w:cs="Calibri"/>
                    <w:b/>
                    <w:color w:val="000000"/>
                  </w:rPr>
                </w:pPr>
                <w:r w:rsidRPr="0014360A">
                  <w:rPr>
                    <w:rFonts w:ascii="Garamond" w:hAnsi="Garamond" w:cs="Calibri"/>
                    <w:b/>
                    <w:color w:val="000000"/>
                    <w:sz w:val="22"/>
                    <w:szCs w:val="22"/>
                  </w:rPr>
                  <w:t>4</w:t>
                </w:r>
              </w:p>
            </w:tc>
            <w:tc>
              <w:tcPr>
                <w:tcW w:w="1418" w:type="dxa"/>
                <w:tcBorders>
                  <w:top w:val="nil"/>
                  <w:left w:val="nil"/>
                  <w:bottom w:val="single" w:sz="4" w:space="0" w:color="auto"/>
                  <w:right w:val="single" w:sz="4" w:space="0" w:color="auto"/>
                </w:tcBorders>
                <w:shd w:val="clear" w:color="auto" w:fill="DBE5F1" w:themeFill="accent1" w:themeFillTint="33"/>
                <w:noWrap/>
                <w:vAlign w:val="center"/>
                <w:hideMark/>
              </w:tcPr>
              <w:p w:rsidR="00BF49B5" w:rsidRPr="0014360A" w:rsidRDefault="00BF49B5" w:rsidP="00BF49B5">
                <w:pPr>
                  <w:jc w:val="center"/>
                  <w:rPr>
                    <w:rFonts w:ascii="Garamond" w:hAnsi="Garamond" w:cs="Calibri"/>
                    <w:b/>
                    <w:color w:val="000000"/>
                  </w:rPr>
                </w:pPr>
                <w:r w:rsidRPr="0014360A">
                  <w:rPr>
                    <w:rFonts w:ascii="Garamond" w:hAnsi="Garamond" w:cs="Calibri"/>
                    <w:b/>
                    <w:color w:val="000000"/>
                    <w:sz w:val="22"/>
                    <w:szCs w:val="22"/>
                  </w:rPr>
                  <w:t>3</w:t>
                </w:r>
              </w:p>
            </w:tc>
            <w:tc>
              <w:tcPr>
                <w:tcW w:w="1842" w:type="dxa"/>
                <w:tcBorders>
                  <w:top w:val="nil"/>
                  <w:left w:val="nil"/>
                  <w:bottom w:val="single" w:sz="4" w:space="0" w:color="auto"/>
                  <w:right w:val="single" w:sz="4" w:space="0" w:color="auto"/>
                </w:tcBorders>
                <w:shd w:val="clear" w:color="auto" w:fill="DBE5F1" w:themeFill="accent1" w:themeFillTint="33"/>
                <w:noWrap/>
                <w:vAlign w:val="center"/>
                <w:hideMark/>
              </w:tcPr>
              <w:p w:rsidR="00BF49B5" w:rsidRPr="0014360A" w:rsidRDefault="00BF49B5" w:rsidP="00BF49B5">
                <w:pPr>
                  <w:jc w:val="center"/>
                  <w:rPr>
                    <w:rFonts w:ascii="Garamond" w:hAnsi="Garamond" w:cs="Calibri"/>
                    <w:b/>
                    <w:color w:val="000000"/>
                  </w:rPr>
                </w:pPr>
                <w:r w:rsidRPr="0014360A">
                  <w:rPr>
                    <w:rFonts w:ascii="Garamond" w:hAnsi="Garamond" w:cs="Calibri"/>
                    <w:b/>
                    <w:color w:val="000000"/>
                    <w:sz w:val="22"/>
                    <w:szCs w:val="22"/>
                  </w:rPr>
                  <w:t>4</w:t>
                </w:r>
              </w:p>
            </w:tc>
            <w:tc>
              <w:tcPr>
                <w:tcW w:w="2127" w:type="dxa"/>
                <w:tcBorders>
                  <w:top w:val="nil"/>
                  <w:left w:val="nil"/>
                  <w:bottom w:val="single" w:sz="4" w:space="0" w:color="auto"/>
                  <w:right w:val="single" w:sz="4" w:space="0" w:color="auto"/>
                </w:tcBorders>
                <w:shd w:val="clear" w:color="auto" w:fill="DBE5F1" w:themeFill="accent1" w:themeFillTint="33"/>
                <w:noWrap/>
                <w:vAlign w:val="center"/>
                <w:hideMark/>
              </w:tcPr>
              <w:p w:rsidR="00BF49B5" w:rsidRPr="0014360A" w:rsidRDefault="00BF49B5" w:rsidP="00BF49B5">
                <w:pPr>
                  <w:jc w:val="center"/>
                  <w:rPr>
                    <w:rFonts w:ascii="Garamond" w:hAnsi="Garamond" w:cs="Calibri"/>
                    <w:b/>
                    <w:color w:val="000000"/>
                  </w:rPr>
                </w:pPr>
                <w:r w:rsidRPr="0014360A">
                  <w:rPr>
                    <w:rFonts w:ascii="Garamond" w:hAnsi="Garamond" w:cs="Calibri"/>
                    <w:b/>
                    <w:color w:val="000000"/>
                    <w:sz w:val="22"/>
                    <w:szCs w:val="22"/>
                  </w:rPr>
                  <w:t>3</w:t>
                </w:r>
              </w:p>
            </w:tc>
          </w:tr>
        </w:tbl>
        <w:p w:rsidR="00BE5039" w:rsidRDefault="00BE5039" w:rsidP="002B5FF0">
          <w:pPr>
            <w:pStyle w:val="Titre3"/>
          </w:pPr>
        </w:p>
        <w:p w:rsidR="00BE5039" w:rsidRDefault="00BA1619" w:rsidP="002B5FF0">
          <w:pPr>
            <w:pStyle w:val="Titre3"/>
          </w:pPr>
          <w:r>
            <w:rPr>
              <w:noProof/>
            </w:rPr>
            <w:pict>
              <v:roundrect id="_x0000_s1043" style="position:absolute;margin-left:49.7pt;margin-top:5.75pt;width:371.25pt;height:63pt;z-index:251664384" arcsize="10923f" fillcolor="#c2d69b [1942]" strokecolor="#c2d69b [1942]" strokeweight="1pt">
                <v:fill color2="#eaf1dd [662]" angle="-45" focus="-50%" type="gradient"/>
                <v:shadow on="t" type="perspective" color="#4e6128 [1606]" opacity=".5" offset="1pt" offset2="-3pt"/>
                <v:textbox style="mso-next-textbox:#_x0000_s1043">
                  <w:txbxContent>
                    <w:p w:rsidR="007D5DA4" w:rsidRPr="002F4062" w:rsidRDefault="007D5DA4" w:rsidP="00BE5039">
                      <w:pPr>
                        <w:jc w:val="center"/>
                        <w:rPr>
                          <w:b/>
                          <w:sz w:val="28"/>
                          <w:szCs w:val="28"/>
                        </w:rPr>
                      </w:pPr>
                      <w:r>
                        <w:rPr>
                          <w:b/>
                          <w:sz w:val="28"/>
                          <w:szCs w:val="28"/>
                        </w:rPr>
                        <w:t>Deux soutenances ont été réalisées</w:t>
                      </w:r>
                      <w:r w:rsidRPr="002F4062">
                        <w:rPr>
                          <w:b/>
                          <w:sz w:val="28"/>
                          <w:szCs w:val="28"/>
                        </w:rPr>
                        <w:t xml:space="preserve"> </w:t>
                      </w:r>
                      <w:r>
                        <w:rPr>
                          <w:b/>
                          <w:sz w:val="28"/>
                          <w:szCs w:val="28"/>
                        </w:rPr>
                        <w:t xml:space="preserve">en Chimie (promotion </w:t>
                      </w:r>
                      <w:r w:rsidRPr="002F4062">
                        <w:rPr>
                          <w:b/>
                          <w:sz w:val="28"/>
                          <w:szCs w:val="28"/>
                        </w:rPr>
                        <w:t>2016/2017</w:t>
                      </w:r>
                      <w:r>
                        <w:rPr>
                          <w:b/>
                          <w:sz w:val="28"/>
                          <w:szCs w:val="28"/>
                        </w:rPr>
                        <w:t>)</w:t>
                      </w:r>
                      <w:r w:rsidRPr="002F4062">
                        <w:rPr>
                          <w:b/>
                          <w:sz w:val="28"/>
                          <w:szCs w:val="28"/>
                        </w:rPr>
                        <w:t xml:space="preserve"> et </w:t>
                      </w:r>
                      <w:r>
                        <w:rPr>
                          <w:b/>
                          <w:sz w:val="28"/>
                          <w:szCs w:val="28"/>
                        </w:rPr>
                        <w:t>00 soutenances pour les formations de 2017 et plus …</w:t>
                      </w:r>
                    </w:p>
                  </w:txbxContent>
                </v:textbox>
              </v:roundrect>
            </w:pict>
          </w:r>
        </w:p>
        <w:p w:rsidR="00BE5039" w:rsidRDefault="00BE5039" w:rsidP="00BE5039"/>
        <w:p w:rsidR="0093249E" w:rsidRDefault="0093249E" w:rsidP="00BE5039"/>
        <w:p w:rsidR="0093249E" w:rsidRDefault="0093249E" w:rsidP="00BE5039"/>
        <w:p w:rsidR="0093249E" w:rsidRPr="00BE5039" w:rsidRDefault="0093249E" w:rsidP="00BE5039"/>
        <w:p w:rsidR="0093249E" w:rsidRDefault="0093249E" w:rsidP="002B5FF0">
          <w:pPr>
            <w:pStyle w:val="Titre3"/>
          </w:pPr>
        </w:p>
        <w:p w:rsidR="00426CB3" w:rsidRPr="00BF49B5" w:rsidRDefault="001D6D14" w:rsidP="002B5FF0">
          <w:pPr>
            <w:pStyle w:val="Titre3"/>
          </w:pPr>
          <w:bookmarkStart w:id="11" w:name="_Toc67855079"/>
          <w:r>
            <w:t>Formations agré</w:t>
          </w:r>
          <w:r w:rsidR="00B075BE">
            <w:t>é</w:t>
          </w:r>
          <w:r>
            <w:t>es pour</w:t>
          </w:r>
          <w:r w:rsidR="008B2B46">
            <w:t xml:space="preserve"> </w:t>
          </w:r>
          <w:r w:rsidR="008B2B46" w:rsidRPr="002B5FF0">
            <w:t>2017</w:t>
          </w:r>
          <w:r w:rsidR="008B2B46">
            <w:t>-2018</w:t>
          </w:r>
          <w:bookmarkEnd w:id="11"/>
        </w:p>
        <w:tbl>
          <w:tblPr>
            <w:tblW w:w="10070" w:type="dxa"/>
            <w:tblInd w:w="65" w:type="dxa"/>
            <w:tblCellMar>
              <w:left w:w="70" w:type="dxa"/>
              <w:right w:w="70" w:type="dxa"/>
            </w:tblCellMar>
            <w:tblLook w:val="04A0"/>
          </w:tblPr>
          <w:tblGrid>
            <w:gridCol w:w="1848"/>
            <w:gridCol w:w="2835"/>
            <w:gridCol w:w="1418"/>
            <w:gridCol w:w="1842"/>
            <w:gridCol w:w="2127"/>
          </w:tblGrid>
          <w:tr w:rsidR="008B2B46" w:rsidRPr="0014360A" w:rsidTr="00BE5039">
            <w:trPr>
              <w:trHeight w:val="300"/>
            </w:trPr>
            <w:tc>
              <w:tcPr>
                <w:tcW w:w="10070"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Offres de formations DLMD 2017/2018</w:t>
                </w:r>
              </w:p>
            </w:tc>
          </w:tr>
          <w:tr w:rsidR="008B2B46" w:rsidRPr="0014360A" w:rsidTr="00BE5039">
            <w:trPr>
              <w:trHeight w:val="300"/>
            </w:trPr>
            <w:tc>
              <w:tcPr>
                <w:tcW w:w="184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B2B46" w:rsidRPr="0014360A" w:rsidRDefault="008B2B46" w:rsidP="008B2B46">
                <w:pPr>
                  <w:rPr>
                    <w:rFonts w:ascii="Garamond" w:hAnsi="Garamond" w:cs="Calibri"/>
                    <w:color w:val="000000"/>
                  </w:rPr>
                </w:pPr>
                <w:r w:rsidRPr="0014360A">
                  <w:rPr>
                    <w:rFonts w:ascii="Garamond" w:hAnsi="Garamond" w:cs="Calibri"/>
                    <w:color w:val="000000"/>
                    <w:sz w:val="22"/>
                    <w:szCs w:val="22"/>
                  </w:rPr>
                  <w:t>Filière</w:t>
                </w:r>
              </w:p>
            </w:tc>
            <w:tc>
              <w:tcPr>
                <w:tcW w:w="2835"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Mathématiques Appliquées</w:t>
                </w:r>
              </w:p>
            </w:tc>
            <w:tc>
              <w:tcPr>
                <w:tcW w:w="141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Physique</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Chimie</w:t>
                </w:r>
              </w:p>
            </w:tc>
          </w:tr>
          <w:tr w:rsidR="008B2B46" w:rsidRPr="0014360A" w:rsidTr="008B2B46">
            <w:trPr>
              <w:trHeight w:val="479"/>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8B2B46" w:rsidRPr="0014360A" w:rsidRDefault="001D6D14" w:rsidP="008B2B46">
                <w:pPr>
                  <w:jc w:val="center"/>
                  <w:rPr>
                    <w:rFonts w:ascii="Garamond" w:hAnsi="Garamond" w:cs="Calibri"/>
                    <w:color w:val="000000"/>
                  </w:rPr>
                </w:pPr>
                <w:r w:rsidRPr="0014360A">
                  <w:rPr>
                    <w:rFonts w:ascii="Garamond" w:hAnsi="Garamond" w:cs="Calibri"/>
                    <w:color w:val="000000"/>
                    <w:sz w:val="22"/>
                    <w:szCs w:val="22"/>
                  </w:rPr>
                  <w:t>Spécialité</w:t>
                </w:r>
              </w:p>
            </w:tc>
            <w:tc>
              <w:tcPr>
                <w:tcW w:w="2835" w:type="dxa"/>
                <w:tcBorders>
                  <w:top w:val="single" w:sz="4" w:space="0" w:color="auto"/>
                  <w:left w:val="nil"/>
                  <w:bottom w:val="single" w:sz="4" w:space="0" w:color="auto"/>
                  <w:right w:val="single" w:sz="4" w:space="0" w:color="000000"/>
                </w:tcBorders>
                <w:shd w:val="clear" w:color="auto" w:fill="auto"/>
                <w:noWrap/>
                <w:vAlign w:val="center"/>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Mathématiques Appliquées</w:t>
                </w:r>
              </w:p>
            </w:tc>
            <w:tc>
              <w:tcPr>
                <w:tcW w:w="1418" w:type="dxa"/>
                <w:tcBorders>
                  <w:top w:val="nil"/>
                  <w:left w:val="nil"/>
                  <w:bottom w:val="single" w:sz="4" w:space="0" w:color="auto"/>
                  <w:right w:val="single" w:sz="4" w:space="0" w:color="auto"/>
                </w:tcBorders>
                <w:shd w:val="clear" w:color="auto" w:fill="auto"/>
                <w:noWrap/>
                <w:vAlign w:val="center"/>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PM</w:t>
                </w:r>
              </w:p>
            </w:tc>
            <w:tc>
              <w:tcPr>
                <w:tcW w:w="1842" w:type="dxa"/>
                <w:tcBorders>
                  <w:top w:val="nil"/>
                  <w:left w:val="nil"/>
                  <w:bottom w:val="single" w:sz="4" w:space="0" w:color="auto"/>
                  <w:right w:val="single" w:sz="4" w:space="0" w:color="auto"/>
                </w:tcBorders>
                <w:shd w:val="clear" w:color="auto" w:fill="auto"/>
                <w:noWrap/>
                <w:vAlign w:val="center"/>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CME</w:t>
                </w:r>
              </w:p>
            </w:tc>
            <w:tc>
              <w:tcPr>
                <w:tcW w:w="2127" w:type="dxa"/>
                <w:tcBorders>
                  <w:top w:val="nil"/>
                  <w:left w:val="nil"/>
                  <w:bottom w:val="single" w:sz="4" w:space="0" w:color="auto"/>
                  <w:right w:val="single" w:sz="4" w:space="0" w:color="auto"/>
                </w:tcBorders>
                <w:shd w:val="clear" w:color="auto" w:fill="auto"/>
                <w:vAlign w:val="center"/>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Physico-Chimie</w:t>
                </w:r>
              </w:p>
            </w:tc>
          </w:tr>
          <w:tr w:rsidR="008B2B46" w:rsidRPr="0014360A" w:rsidTr="008B2B46">
            <w:trPr>
              <w:trHeight w:val="401"/>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8B2B46" w:rsidRPr="0014360A" w:rsidRDefault="008B2B46" w:rsidP="008B2B46">
                <w:pPr>
                  <w:rPr>
                    <w:rFonts w:ascii="Garamond" w:hAnsi="Garamond" w:cs="Calibri"/>
                    <w:color w:val="000000"/>
                  </w:rPr>
                </w:pPr>
                <w:r w:rsidRPr="0014360A">
                  <w:rPr>
                    <w:rFonts w:ascii="Garamond" w:hAnsi="Garamond" w:cs="Calibri"/>
                    <w:color w:val="000000"/>
                    <w:sz w:val="22"/>
                    <w:szCs w:val="22"/>
                  </w:rPr>
                  <w:t>Responsable</w:t>
                </w:r>
              </w:p>
            </w:tc>
            <w:tc>
              <w:tcPr>
                <w:tcW w:w="2835" w:type="dxa"/>
                <w:tcBorders>
                  <w:top w:val="single" w:sz="4" w:space="0" w:color="auto"/>
                  <w:left w:val="nil"/>
                  <w:bottom w:val="single" w:sz="4" w:space="0" w:color="auto"/>
                  <w:right w:val="single" w:sz="4" w:space="0" w:color="000000"/>
                </w:tcBorders>
                <w:shd w:val="clear" w:color="auto" w:fill="auto"/>
                <w:noWrap/>
                <w:vAlign w:val="center"/>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Pr. Aidene</w:t>
                </w:r>
              </w:p>
            </w:tc>
            <w:tc>
              <w:tcPr>
                <w:tcW w:w="1418" w:type="dxa"/>
                <w:tcBorders>
                  <w:top w:val="nil"/>
                  <w:left w:val="nil"/>
                  <w:bottom w:val="single" w:sz="4" w:space="0" w:color="auto"/>
                  <w:right w:val="single" w:sz="4" w:space="0" w:color="auto"/>
                </w:tcBorders>
                <w:shd w:val="clear" w:color="auto" w:fill="auto"/>
                <w:noWrap/>
                <w:vAlign w:val="center"/>
                <w:hideMark/>
              </w:tcPr>
              <w:p w:rsidR="008B2B46" w:rsidRPr="0014360A" w:rsidRDefault="008B2B46" w:rsidP="008B2B46">
                <w:pPr>
                  <w:rPr>
                    <w:rFonts w:ascii="Garamond" w:hAnsi="Garamond" w:cs="Calibri"/>
                    <w:color w:val="000000"/>
                  </w:rPr>
                </w:pPr>
                <w:r w:rsidRPr="0014360A">
                  <w:rPr>
                    <w:rFonts w:ascii="Garamond" w:hAnsi="Garamond" w:cs="Calibri"/>
                    <w:color w:val="000000"/>
                    <w:sz w:val="22"/>
                    <w:szCs w:val="22"/>
                  </w:rPr>
                  <w:t>Pr. Belkhir</w:t>
                </w:r>
              </w:p>
            </w:tc>
            <w:tc>
              <w:tcPr>
                <w:tcW w:w="1842" w:type="dxa"/>
                <w:tcBorders>
                  <w:top w:val="nil"/>
                  <w:left w:val="nil"/>
                  <w:bottom w:val="single" w:sz="4" w:space="0" w:color="auto"/>
                  <w:right w:val="single" w:sz="4" w:space="0" w:color="auto"/>
                </w:tcBorders>
                <w:shd w:val="clear" w:color="auto" w:fill="auto"/>
                <w:vAlign w:val="center"/>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Pr. Dermeche</w:t>
                </w:r>
              </w:p>
            </w:tc>
            <w:tc>
              <w:tcPr>
                <w:tcW w:w="2127" w:type="dxa"/>
                <w:tcBorders>
                  <w:top w:val="nil"/>
                  <w:left w:val="nil"/>
                  <w:bottom w:val="single" w:sz="4" w:space="0" w:color="auto"/>
                  <w:right w:val="single" w:sz="4" w:space="0" w:color="auto"/>
                </w:tcBorders>
                <w:shd w:val="clear" w:color="auto" w:fill="auto"/>
                <w:vAlign w:val="center"/>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Pr. Chaouchi</w:t>
                </w:r>
              </w:p>
            </w:tc>
          </w:tr>
          <w:tr w:rsidR="008B2B46" w:rsidRPr="0014360A" w:rsidTr="008B2B46">
            <w:trPr>
              <w:trHeight w:val="279"/>
            </w:trPr>
            <w:tc>
              <w:tcPr>
                <w:tcW w:w="1848"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8B2B46" w:rsidRPr="0014360A" w:rsidRDefault="008B2B46" w:rsidP="008B2B46">
                <w:pPr>
                  <w:jc w:val="center"/>
                  <w:rPr>
                    <w:rFonts w:ascii="Garamond" w:hAnsi="Garamond" w:cs="Calibri"/>
                    <w:b/>
                    <w:color w:val="000000"/>
                  </w:rPr>
                </w:pPr>
                <w:r w:rsidRPr="0014360A">
                  <w:rPr>
                    <w:rFonts w:ascii="Garamond" w:hAnsi="Garamond" w:cs="Calibri"/>
                    <w:b/>
                    <w:color w:val="000000"/>
                    <w:sz w:val="22"/>
                    <w:szCs w:val="22"/>
                  </w:rPr>
                  <w:t>Nombre de postes</w:t>
                </w:r>
                <w:r w:rsidR="0059533A" w:rsidRPr="0014360A">
                  <w:rPr>
                    <w:rFonts w:ascii="Garamond" w:hAnsi="Garamond" w:cs="Calibri"/>
                    <w:b/>
                    <w:color w:val="000000"/>
                    <w:sz w:val="22"/>
                    <w:szCs w:val="22"/>
                  </w:rPr>
                  <w:t xml:space="preserve"> = 1</w:t>
                </w:r>
                <w:r w:rsidR="00C15574" w:rsidRPr="0014360A">
                  <w:rPr>
                    <w:rFonts w:ascii="Garamond" w:hAnsi="Garamond" w:cs="Calibri"/>
                    <w:b/>
                    <w:color w:val="000000"/>
                    <w:sz w:val="22"/>
                    <w:szCs w:val="22"/>
                  </w:rPr>
                  <w:t>4</w:t>
                </w:r>
              </w:p>
            </w:tc>
            <w:tc>
              <w:tcPr>
                <w:tcW w:w="2835" w:type="dxa"/>
                <w:tcBorders>
                  <w:top w:val="single" w:sz="4" w:space="0" w:color="auto"/>
                  <w:left w:val="nil"/>
                  <w:bottom w:val="single" w:sz="4" w:space="0" w:color="auto"/>
                  <w:right w:val="single" w:sz="4" w:space="0" w:color="000000"/>
                </w:tcBorders>
                <w:shd w:val="clear" w:color="auto" w:fill="DBE5F1" w:themeFill="accent1" w:themeFillTint="33"/>
                <w:noWrap/>
                <w:vAlign w:val="center"/>
                <w:hideMark/>
              </w:tcPr>
              <w:p w:rsidR="008B2B46" w:rsidRPr="0014360A" w:rsidRDefault="008B2B46" w:rsidP="008B2B46">
                <w:pPr>
                  <w:jc w:val="center"/>
                  <w:rPr>
                    <w:rFonts w:ascii="Garamond" w:hAnsi="Garamond" w:cs="Calibri"/>
                    <w:b/>
                    <w:color w:val="000000"/>
                  </w:rPr>
                </w:pPr>
                <w:r w:rsidRPr="0014360A">
                  <w:rPr>
                    <w:rFonts w:ascii="Garamond" w:hAnsi="Garamond" w:cs="Calibri"/>
                    <w:b/>
                    <w:color w:val="000000"/>
                    <w:sz w:val="22"/>
                    <w:szCs w:val="22"/>
                  </w:rPr>
                  <w:t>3</w:t>
                </w:r>
              </w:p>
            </w:tc>
            <w:tc>
              <w:tcPr>
                <w:tcW w:w="1418" w:type="dxa"/>
                <w:tcBorders>
                  <w:top w:val="nil"/>
                  <w:left w:val="nil"/>
                  <w:bottom w:val="single" w:sz="4" w:space="0" w:color="auto"/>
                  <w:right w:val="single" w:sz="4" w:space="0" w:color="auto"/>
                </w:tcBorders>
                <w:shd w:val="clear" w:color="auto" w:fill="DBE5F1" w:themeFill="accent1" w:themeFillTint="33"/>
                <w:noWrap/>
                <w:vAlign w:val="center"/>
                <w:hideMark/>
              </w:tcPr>
              <w:p w:rsidR="008B2B46" w:rsidRPr="0014360A" w:rsidRDefault="008B2B46" w:rsidP="008B2B46">
                <w:pPr>
                  <w:jc w:val="center"/>
                  <w:rPr>
                    <w:rFonts w:ascii="Garamond" w:hAnsi="Garamond" w:cs="Calibri"/>
                    <w:b/>
                    <w:color w:val="000000"/>
                  </w:rPr>
                </w:pPr>
                <w:r w:rsidRPr="0014360A">
                  <w:rPr>
                    <w:rFonts w:ascii="Garamond" w:hAnsi="Garamond" w:cs="Calibri"/>
                    <w:b/>
                    <w:color w:val="000000"/>
                    <w:sz w:val="22"/>
                    <w:szCs w:val="22"/>
                  </w:rPr>
                  <w:t>3</w:t>
                </w:r>
              </w:p>
            </w:tc>
            <w:tc>
              <w:tcPr>
                <w:tcW w:w="1842" w:type="dxa"/>
                <w:tcBorders>
                  <w:top w:val="nil"/>
                  <w:left w:val="nil"/>
                  <w:bottom w:val="single" w:sz="4" w:space="0" w:color="auto"/>
                  <w:right w:val="single" w:sz="4" w:space="0" w:color="auto"/>
                </w:tcBorders>
                <w:shd w:val="clear" w:color="auto" w:fill="DBE5F1" w:themeFill="accent1" w:themeFillTint="33"/>
                <w:noWrap/>
                <w:vAlign w:val="center"/>
                <w:hideMark/>
              </w:tcPr>
              <w:p w:rsidR="008B2B46" w:rsidRPr="0014360A" w:rsidRDefault="008B2B46" w:rsidP="008B2B46">
                <w:pPr>
                  <w:jc w:val="center"/>
                  <w:rPr>
                    <w:rFonts w:ascii="Garamond" w:hAnsi="Garamond" w:cs="Calibri"/>
                    <w:b/>
                    <w:color w:val="000000"/>
                  </w:rPr>
                </w:pPr>
                <w:r w:rsidRPr="0014360A">
                  <w:rPr>
                    <w:rFonts w:ascii="Garamond" w:hAnsi="Garamond" w:cs="Calibri"/>
                    <w:b/>
                    <w:color w:val="000000"/>
                    <w:sz w:val="22"/>
                    <w:szCs w:val="22"/>
                  </w:rPr>
                  <w:t>4</w:t>
                </w:r>
              </w:p>
            </w:tc>
            <w:tc>
              <w:tcPr>
                <w:tcW w:w="2127" w:type="dxa"/>
                <w:tcBorders>
                  <w:top w:val="nil"/>
                  <w:left w:val="nil"/>
                  <w:bottom w:val="single" w:sz="4" w:space="0" w:color="auto"/>
                  <w:right w:val="single" w:sz="4" w:space="0" w:color="auto"/>
                </w:tcBorders>
                <w:shd w:val="clear" w:color="auto" w:fill="DBE5F1" w:themeFill="accent1" w:themeFillTint="33"/>
                <w:noWrap/>
                <w:vAlign w:val="center"/>
                <w:hideMark/>
              </w:tcPr>
              <w:p w:rsidR="008B2B46" w:rsidRPr="0014360A" w:rsidRDefault="008B2B46" w:rsidP="008B2B46">
                <w:pPr>
                  <w:jc w:val="center"/>
                  <w:rPr>
                    <w:rFonts w:ascii="Garamond" w:hAnsi="Garamond" w:cs="Calibri"/>
                    <w:b/>
                    <w:color w:val="000000"/>
                  </w:rPr>
                </w:pPr>
                <w:r w:rsidRPr="0014360A">
                  <w:rPr>
                    <w:rFonts w:ascii="Garamond" w:hAnsi="Garamond" w:cs="Calibri"/>
                    <w:b/>
                    <w:color w:val="000000"/>
                    <w:sz w:val="22"/>
                    <w:szCs w:val="22"/>
                  </w:rPr>
                  <w:t>4</w:t>
                </w:r>
              </w:p>
            </w:tc>
          </w:tr>
        </w:tbl>
        <w:p w:rsidR="00986904" w:rsidRDefault="00986904" w:rsidP="00986904">
          <w:pPr>
            <w:rPr>
              <w:lang w:eastAsia="en-US"/>
            </w:rPr>
          </w:pPr>
        </w:p>
        <w:p w:rsidR="0093249E" w:rsidRDefault="0093249E" w:rsidP="00986904">
          <w:pPr>
            <w:rPr>
              <w:lang w:eastAsia="en-US"/>
            </w:rPr>
          </w:pPr>
        </w:p>
        <w:p w:rsidR="0093249E" w:rsidRDefault="0093249E" w:rsidP="00986904">
          <w:pPr>
            <w:rPr>
              <w:lang w:eastAsia="en-US"/>
            </w:rPr>
          </w:pPr>
        </w:p>
        <w:p w:rsidR="0093249E" w:rsidRDefault="0093249E" w:rsidP="00986904">
          <w:pPr>
            <w:rPr>
              <w:lang w:eastAsia="en-US"/>
            </w:rPr>
          </w:pPr>
        </w:p>
        <w:p w:rsidR="0093249E" w:rsidRPr="00986904" w:rsidRDefault="0093249E" w:rsidP="00986904">
          <w:pPr>
            <w:rPr>
              <w:lang w:eastAsia="en-US"/>
            </w:rPr>
          </w:pPr>
        </w:p>
        <w:p w:rsidR="008B2B46" w:rsidRDefault="001D6D14" w:rsidP="002B5FF0">
          <w:pPr>
            <w:pStyle w:val="Titre3"/>
          </w:pPr>
          <w:bookmarkStart w:id="12" w:name="_Toc67855080"/>
          <w:r>
            <w:lastRenderedPageBreak/>
            <w:t>Formations agré</w:t>
          </w:r>
          <w:r w:rsidR="00B075BE">
            <w:t xml:space="preserve">ées pour </w:t>
          </w:r>
          <w:r w:rsidR="008B2B46">
            <w:t xml:space="preserve"> 2018-2019</w:t>
          </w:r>
          <w:bookmarkEnd w:id="12"/>
        </w:p>
        <w:p w:rsidR="00986904" w:rsidRPr="00986904" w:rsidRDefault="00986904" w:rsidP="00986904">
          <w:pPr>
            <w:rPr>
              <w:lang w:eastAsia="en-US"/>
            </w:rPr>
          </w:pPr>
        </w:p>
        <w:tbl>
          <w:tblPr>
            <w:tblW w:w="10370" w:type="dxa"/>
            <w:tblInd w:w="65" w:type="dxa"/>
            <w:tblLayout w:type="fixed"/>
            <w:tblCellMar>
              <w:left w:w="70" w:type="dxa"/>
              <w:right w:w="70" w:type="dxa"/>
            </w:tblCellMar>
            <w:tblLook w:val="04A0"/>
          </w:tblPr>
          <w:tblGrid>
            <w:gridCol w:w="1848"/>
            <w:gridCol w:w="992"/>
            <w:gridCol w:w="993"/>
            <w:gridCol w:w="850"/>
            <w:gridCol w:w="1665"/>
            <w:gridCol w:w="1200"/>
            <w:gridCol w:w="1622"/>
            <w:gridCol w:w="1200"/>
          </w:tblGrid>
          <w:tr w:rsidR="008B2B46" w:rsidRPr="0014360A" w:rsidTr="008B2B46">
            <w:trPr>
              <w:trHeight w:val="300"/>
            </w:trPr>
            <w:tc>
              <w:tcPr>
                <w:tcW w:w="10370" w:type="dxa"/>
                <w:gridSpan w:val="8"/>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Offres de formations DLMD 2018/2019</w:t>
                </w:r>
              </w:p>
            </w:tc>
          </w:tr>
          <w:tr w:rsidR="008B2B46" w:rsidRPr="0014360A" w:rsidTr="008B2B46">
            <w:trPr>
              <w:trHeight w:val="300"/>
            </w:trPr>
            <w:tc>
              <w:tcPr>
                <w:tcW w:w="184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B2B46" w:rsidRPr="0014360A" w:rsidRDefault="008B2B46" w:rsidP="008B2B46">
                <w:pPr>
                  <w:rPr>
                    <w:rFonts w:ascii="Garamond" w:hAnsi="Garamond" w:cs="Calibri"/>
                    <w:color w:val="000000"/>
                  </w:rPr>
                </w:pPr>
                <w:r w:rsidRPr="0014360A">
                  <w:rPr>
                    <w:rFonts w:ascii="Garamond" w:hAnsi="Garamond" w:cs="Calibri"/>
                    <w:color w:val="000000"/>
                    <w:sz w:val="22"/>
                    <w:szCs w:val="22"/>
                  </w:rPr>
                  <w:t>Filière</w:t>
                </w:r>
              </w:p>
            </w:tc>
            <w:tc>
              <w:tcPr>
                <w:tcW w:w="2835" w:type="dxa"/>
                <w:gridSpan w:val="3"/>
                <w:tcBorders>
                  <w:top w:val="single" w:sz="4" w:space="0" w:color="auto"/>
                  <w:left w:val="nil"/>
                  <w:bottom w:val="single" w:sz="4" w:space="0" w:color="auto"/>
                  <w:right w:val="single" w:sz="4" w:space="0" w:color="auto"/>
                </w:tcBorders>
                <w:shd w:val="clear" w:color="000000" w:fill="FFFF00"/>
                <w:vAlign w:val="bottom"/>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Mathématiques</w:t>
                </w:r>
              </w:p>
            </w:tc>
            <w:tc>
              <w:tcPr>
                <w:tcW w:w="1665" w:type="dxa"/>
                <w:tcBorders>
                  <w:top w:val="single" w:sz="4" w:space="0" w:color="auto"/>
                  <w:left w:val="nil"/>
                  <w:bottom w:val="single" w:sz="4" w:space="0" w:color="auto"/>
                  <w:right w:val="single" w:sz="4" w:space="0" w:color="auto"/>
                </w:tcBorders>
                <w:shd w:val="clear" w:color="000000" w:fill="FFFF00"/>
                <w:noWrap/>
                <w:vAlign w:val="bottom"/>
                <w:hideMark/>
              </w:tcPr>
              <w:p w:rsidR="008B2B46" w:rsidRPr="0014360A" w:rsidRDefault="008B2B46" w:rsidP="008B2B46">
                <w:pPr>
                  <w:rPr>
                    <w:rFonts w:ascii="Garamond" w:hAnsi="Garamond" w:cs="Calibri"/>
                    <w:color w:val="000000"/>
                  </w:rPr>
                </w:pPr>
                <w:r w:rsidRPr="0014360A">
                  <w:rPr>
                    <w:rFonts w:ascii="Garamond" w:hAnsi="Garamond" w:cs="Calibri"/>
                    <w:color w:val="000000"/>
                    <w:sz w:val="22"/>
                    <w:szCs w:val="22"/>
                  </w:rPr>
                  <w:t>Physique</w:t>
                </w:r>
              </w:p>
            </w:tc>
            <w:tc>
              <w:tcPr>
                <w:tcW w:w="4022" w:type="dxa"/>
                <w:gridSpan w:val="3"/>
                <w:tcBorders>
                  <w:top w:val="single" w:sz="4" w:space="0" w:color="auto"/>
                  <w:left w:val="nil"/>
                  <w:bottom w:val="single" w:sz="4" w:space="0" w:color="auto"/>
                  <w:right w:val="single" w:sz="4" w:space="0" w:color="auto"/>
                </w:tcBorders>
                <w:shd w:val="clear" w:color="000000" w:fill="FFFF00"/>
                <w:noWrap/>
                <w:vAlign w:val="bottom"/>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Chimie</w:t>
                </w:r>
              </w:p>
            </w:tc>
          </w:tr>
          <w:tr w:rsidR="008B2B46" w:rsidRPr="0014360A" w:rsidTr="008B2B46">
            <w:trPr>
              <w:trHeight w:val="511"/>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8B2B46" w:rsidRPr="0014360A" w:rsidRDefault="001D6D14" w:rsidP="008B2B46">
                <w:pPr>
                  <w:jc w:val="center"/>
                  <w:rPr>
                    <w:rFonts w:ascii="Garamond" w:hAnsi="Garamond" w:cs="Calibri"/>
                    <w:color w:val="000000"/>
                  </w:rPr>
                </w:pPr>
                <w:r w:rsidRPr="0014360A">
                  <w:rPr>
                    <w:rFonts w:ascii="Garamond" w:hAnsi="Garamond" w:cs="Calibri"/>
                    <w:color w:val="000000"/>
                    <w:sz w:val="22"/>
                    <w:szCs w:val="22"/>
                  </w:rPr>
                  <w:t>Spécialité</w:t>
                </w:r>
              </w:p>
            </w:tc>
            <w:tc>
              <w:tcPr>
                <w:tcW w:w="992" w:type="dxa"/>
                <w:tcBorders>
                  <w:top w:val="nil"/>
                  <w:left w:val="nil"/>
                  <w:bottom w:val="single" w:sz="4" w:space="0" w:color="auto"/>
                  <w:right w:val="nil"/>
                </w:tcBorders>
                <w:shd w:val="clear" w:color="auto" w:fill="auto"/>
                <w:noWrap/>
                <w:vAlign w:val="center"/>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RO</w:t>
                </w:r>
              </w:p>
            </w:tc>
            <w:tc>
              <w:tcPr>
                <w:tcW w:w="993" w:type="dxa"/>
                <w:tcBorders>
                  <w:top w:val="nil"/>
                  <w:left w:val="single" w:sz="4" w:space="0" w:color="auto"/>
                  <w:bottom w:val="single" w:sz="4" w:space="0" w:color="auto"/>
                  <w:right w:val="nil"/>
                </w:tcBorders>
                <w:shd w:val="clear" w:color="auto" w:fill="auto"/>
                <w:noWrap/>
                <w:vAlign w:val="center"/>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AN</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PS</w:t>
                </w:r>
              </w:p>
            </w:tc>
            <w:tc>
              <w:tcPr>
                <w:tcW w:w="1665" w:type="dxa"/>
                <w:tcBorders>
                  <w:top w:val="nil"/>
                  <w:left w:val="nil"/>
                  <w:bottom w:val="single" w:sz="4" w:space="0" w:color="auto"/>
                  <w:right w:val="single" w:sz="4" w:space="0" w:color="auto"/>
                </w:tcBorders>
                <w:shd w:val="clear" w:color="auto" w:fill="auto"/>
                <w:vAlign w:val="center"/>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Nano-Physique</w:t>
                </w:r>
              </w:p>
            </w:tc>
            <w:tc>
              <w:tcPr>
                <w:tcW w:w="1200" w:type="dxa"/>
                <w:tcBorders>
                  <w:top w:val="nil"/>
                  <w:left w:val="nil"/>
                  <w:bottom w:val="single" w:sz="4" w:space="0" w:color="auto"/>
                  <w:right w:val="single" w:sz="4" w:space="0" w:color="auto"/>
                </w:tcBorders>
                <w:shd w:val="clear" w:color="auto" w:fill="auto"/>
                <w:vAlign w:val="center"/>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Chimie-Physique</w:t>
                </w:r>
              </w:p>
            </w:tc>
            <w:tc>
              <w:tcPr>
                <w:tcW w:w="1622" w:type="dxa"/>
                <w:tcBorders>
                  <w:top w:val="nil"/>
                  <w:left w:val="nil"/>
                  <w:bottom w:val="single" w:sz="4" w:space="0" w:color="auto"/>
                  <w:right w:val="single" w:sz="4" w:space="0" w:color="auto"/>
                </w:tcBorders>
                <w:shd w:val="clear" w:color="auto" w:fill="auto"/>
                <w:vAlign w:val="center"/>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Chimie de l'env</w:t>
                </w:r>
                <w:r w:rsidRPr="0014360A">
                  <w:rPr>
                    <w:rFonts w:ascii="Garamond" w:hAnsi="Garamond" w:cs="Calibri"/>
                    <w:color w:val="000000"/>
                    <w:sz w:val="22"/>
                    <w:szCs w:val="22"/>
                  </w:rPr>
                  <w:t>i</w:t>
                </w:r>
                <w:r w:rsidRPr="0014360A">
                  <w:rPr>
                    <w:rFonts w:ascii="Garamond" w:hAnsi="Garamond" w:cs="Calibri"/>
                    <w:color w:val="000000"/>
                    <w:sz w:val="22"/>
                    <w:szCs w:val="22"/>
                  </w:rPr>
                  <w:t>ronnement</w:t>
                </w:r>
              </w:p>
            </w:tc>
            <w:tc>
              <w:tcPr>
                <w:tcW w:w="1200" w:type="dxa"/>
                <w:tcBorders>
                  <w:top w:val="nil"/>
                  <w:left w:val="nil"/>
                  <w:bottom w:val="single" w:sz="4" w:space="0" w:color="auto"/>
                  <w:right w:val="single" w:sz="4" w:space="0" w:color="auto"/>
                </w:tcBorders>
                <w:shd w:val="clear" w:color="auto" w:fill="auto"/>
                <w:vAlign w:val="center"/>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Chimie pharma.</w:t>
                </w:r>
              </w:p>
            </w:tc>
          </w:tr>
          <w:tr w:rsidR="008B2B46" w:rsidRPr="0014360A" w:rsidTr="008B2B46">
            <w:trPr>
              <w:trHeight w:val="263"/>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8B2B46" w:rsidRPr="0014360A" w:rsidRDefault="008B2B46" w:rsidP="008B2B46">
                <w:pPr>
                  <w:rPr>
                    <w:rFonts w:ascii="Garamond" w:hAnsi="Garamond" w:cs="Calibri"/>
                    <w:color w:val="000000"/>
                  </w:rPr>
                </w:pPr>
                <w:r w:rsidRPr="0014360A">
                  <w:rPr>
                    <w:rFonts w:ascii="Garamond" w:hAnsi="Garamond" w:cs="Calibri"/>
                    <w:color w:val="000000"/>
                    <w:sz w:val="22"/>
                    <w:szCs w:val="22"/>
                  </w:rPr>
                  <w:t>Responsable</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Pr. Merakeb</w:t>
                </w:r>
              </w:p>
            </w:tc>
            <w:tc>
              <w:tcPr>
                <w:tcW w:w="1665" w:type="dxa"/>
                <w:tcBorders>
                  <w:top w:val="nil"/>
                  <w:left w:val="nil"/>
                  <w:bottom w:val="single" w:sz="4" w:space="0" w:color="auto"/>
                  <w:right w:val="single" w:sz="4" w:space="0" w:color="auto"/>
                </w:tcBorders>
                <w:shd w:val="clear" w:color="auto" w:fill="auto"/>
                <w:noWrap/>
                <w:vAlign w:val="center"/>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Pr. Mitiche</w:t>
                </w:r>
              </w:p>
            </w:tc>
            <w:tc>
              <w:tcPr>
                <w:tcW w:w="402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Pr. Chaouchi</w:t>
                </w:r>
              </w:p>
            </w:tc>
          </w:tr>
          <w:tr w:rsidR="008B2B46" w:rsidRPr="0014360A" w:rsidTr="008B2B46">
            <w:trPr>
              <w:trHeight w:val="409"/>
            </w:trPr>
            <w:tc>
              <w:tcPr>
                <w:tcW w:w="1848"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Nombre de postes</w:t>
                </w:r>
              </w:p>
            </w:tc>
            <w:tc>
              <w:tcPr>
                <w:tcW w:w="992" w:type="dxa"/>
                <w:tcBorders>
                  <w:top w:val="nil"/>
                  <w:left w:val="nil"/>
                  <w:bottom w:val="single" w:sz="4" w:space="0" w:color="auto"/>
                  <w:right w:val="nil"/>
                </w:tcBorders>
                <w:shd w:val="clear" w:color="auto" w:fill="DBE5F1" w:themeFill="accent1" w:themeFillTint="33"/>
                <w:vAlign w:val="center"/>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3</w:t>
                </w:r>
              </w:p>
            </w:tc>
            <w:tc>
              <w:tcPr>
                <w:tcW w:w="993" w:type="dxa"/>
                <w:tcBorders>
                  <w:top w:val="nil"/>
                  <w:left w:val="single" w:sz="4" w:space="0" w:color="auto"/>
                  <w:bottom w:val="single" w:sz="4" w:space="0" w:color="auto"/>
                  <w:right w:val="nil"/>
                </w:tcBorders>
                <w:shd w:val="clear" w:color="auto" w:fill="DBE5F1" w:themeFill="accent1" w:themeFillTint="33"/>
                <w:vAlign w:val="center"/>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3</w:t>
                </w:r>
              </w:p>
            </w:tc>
            <w:tc>
              <w:tcPr>
                <w:tcW w:w="850"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4</w:t>
                </w:r>
              </w:p>
            </w:tc>
            <w:tc>
              <w:tcPr>
                <w:tcW w:w="1665" w:type="dxa"/>
                <w:tcBorders>
                  <w:top w:val="nil"/>
                  <w:left w:val="nil"/>
                  <w:bottom w:val="single" w:sz="4" w:space="0" w:color="auto"/>
                  <w:right w:val="single" w:sz="4" w:space="0" w:color="auto"/>
                </w:tcBorders>
                <w:shd w:val="clear" w:color="auto" w:fill="DBE5F1" w:themeFill="accent1" w:themeFillTint="33"/>
                <w:noWrap/>
                <w:vAlign w:val="center"/>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5 </w:t>
                </w:r>
              </w:p>
            </w:tc>
            <w:tc>
              <w:tcPr>
                <w:tcW w:w="1200" w:type="dxa"/>
                <w:tcBorders>
                  <w:top w:val="nil"/>
                  <w:left w:val="nil"/>
                  <w:bottom w:val="single" w:sz="4" w:space="0" w:color="auto"/>
                  <w:right w:val="single" w:sz="4" w:space="0" w:color="auto"/>
                </w:tcBorders>
                <w:shd w:val="clear" w:color="auto" w:fill="DBE5F1" w:themeFill="accent1" w:themeFillTint="33"/>
                <w:noWrap/>
                <w:vAlign w:val="center"/>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3</w:t>
                </w:r>
              </w:p>
            </w:tc>
            <w:tc>
              <w:tcPr>
                <w:tcW w:w="1622" w:type="dxa"/>
                <w:tcBorders>
                  <w:top w:val="nil"/>
                  <w:left w:val="nil"/>
                  <w:bottom w:val="single" w:sz="4" w:space="0" w:color="auto"/>
                  <w:right w:val="single" w:sz="4" w:space="0" w:color="auto"/>
                </w:tcBorders>
                <w:shd w:val="clear" w:color="auto" w:fill="DBE5F1" w:themeFill="accent1" w:themeFillTint="33"/>
                <w:noWrap/>
                <w:vAlign w:val="center"/>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3</w:t>
                </w:r>
              </w:p>
            </w:tc>
            <w:tc>
              <w:tcPr>
                <w:tcW w:w="1200" w:type="dxa"/>
                <w:tcBorders>
                  <w:top w:val="nil"/>
                  <w:left w:val="nil"/>
                  <w:bottom w:val="single" w:sz="4" w:space="0" w:color="auto"/>
                  <w:right w:val="single" w:sz="4" w:space="0" w:color="auto"/>
                </w:tcBorders>
                <w:shd w:val="clear" w:color="auto" w:fill="DBE5F1" w:themeFill="accent1" w:themeFillTint="33"/>
                <w:noWrap/>
                <w:vAlign w:val="center"/>
                <w:hideMark/>
              </w:tcPr>
              <w:p w:rsidR="008B2B46" w:rsidRPr="0014360A" w:rsidRDefault="008B2B46" w:rsidP="008B2B46">
                <w:pPr>
                  <w:jc w:val="center"/>
                  <w:rPr>
                    <w:rFonts w:ascii="Garamond" w:hAnsi="Garamond" w:cs="Calibri"/>
                    <w:color w:val="000000"/>
                  </w:rPr>
                </w:pPr>
                <w:r w:rsidRPr="0014360A">
                  <w:rPr>
                    <w:rFonts w:ascii="Garamond" w:hAnsi="Garamond" w:cs="Calibri"/>
                    <w:color w:val="000000"/>
                    <w:sz w:val="22"/>
                    <w:szCs w:val="22"/>
                  </w:rPr>
                  <w:t>3</w:t>
                </w:r>
              </w:p>
            </w:tc>
          </w:tr>
        </w:tbl>
        <w:p w:rsidR="008B2B46" w:rsidRDefault="008B2B46" w:rsidP="003C7D2C">
          <w:pPr>
            <w:rPr>
              <w:b/>
            </w:rPr>
          </w:pPr>
        </w:p>
        <w:p w:rsidR="00D24065" w:rsidRDefault="001D6D14" w:rsidP="00D24065">
          <w:pPr>
            <w:pStyle w:val="Titre3"/>
          </w:pPr>
          <w:bookmarkStart w:id="13" w:name="_Toc67855081"/>
          <w:r>
            <w:t>Formations agré</w:t>
          </w:r>
          <w:r w:rsidR="00B075BE">
            <w:t>é</w:t>
          </w:r>
          <w:r>
            <w:t>es pour</w:t>
          </w:r>
          <w:r w:rsidR="00D24065">
            <w:t xml:space="preserve"> 2019-2020</w:t>
          </w:r>
          <w:bookmarkEnd w:id="13"/>
        </w:p>
        <w:p w:rsidR="00986904" w:rsidRPr="00986904" w:rsidRDefault="00986904" w:rsidP="00986904">
          <w:pPr>
            <w:rPr>
              <w:lang w:eastAsia="en-US"/>
            </w:rPr>
          </w:pPr>
        </w:p>
        <w:tbl>
          <w:tblPr>
            <w:tblW w:w="10370" w:type="dxa"/>
            <w:tblInd w:w="65" w:type="dxa"/>
            <w:tblLayout w:type="fixed"/>
            <w:tblCellMar>
              <w:left w:w="70" w:type="dxa"/>
              <w:right w:w="70" w:type="dxa"/>
            </w:tblCellMar>
            <w:tblLook w:val="04A0"/>
          </w:tblPr>
          <w:tblGrid>
            <w:gridCol w:w="1848"/>
            <w:gridCol w:w="2693"/>
            <w:gridCol w:w="2410"/>
            <w:gridCol w:w="3402"/>
            <w:gridCol w:w="17"/>
          </w:tblGrid>
          <w:tr w:rsidR="00D24065" w:rsidRPr="008B2B46" w:rsidTr="005F0753">
            <w:trPr>
              <w:trHeight w:val="300"/>
            </w:trPr>
            <w:tc>
              <w:tcPr>
                <w:tcW w:w="10370"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D24065" w:rsidRPr="0014360A" w:rsidRDefault="009F7450" w:rsidP="005F0753">
                <w:pPr>
                  <w:jc w:val="center"/>
                  <w:rPr>
                    <w:rFonts w:ascii="Garamond" w:hAnsi="Garamond" w:cs="Calibri"/>
                    <w:color w:val="000000"/>
                  </w:rPr>
                </w:pPr>
                <w:r w:rsidRPr="0014360A">
                  <w:rPr>
                    <w:rFonts w:ascii="Garamond" w:hAnsi="Garamond" w:cs="Calibri"/>
                    <w:color w:val="000000"/>
                    <w:sz w:val="22"/>
                    <w:szCs w:val="22"/>
                  </w:rPr>
                  <w:t>Offres de formations DLMD 2019/2020</w:t>
                </w:r>
              </w:p>
            </w:tc>
          </w:tr>
          <w:tr w:rsidR="00A627E8" w:rsidRPr="0014360A" w:rsidTr="00A627E8">
            <w:trPr>
              <w:gridAfter w:val="1"/>
              <w:wAfter w:w="17" w:type="dxa"/>
              <w:trHeight w:val="300"/>
            </w:trPr>
            <w:tc>
              <w:tcPr>
                <w:tcW w:w="184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627E8" w:rsidRPr="0014360A" w:rsidRDefault="00D24065" w:rsidP="005F0753">
                <w:pPr>
                  <w:rPr>
                    <w:rFonts w:ascii="Garamond" w:hAnsi="Garamond" w:cs="Calibri"/>
                    <w:color w:val="000000"/>
                  </w:rPr>
                </w:pPr>
                <w:r w:rsidRPr="0014360A">
                  <w:rPr>
                    <w:rFonts w:ascii="Garamond" w:hAnsi="Garamond" w:cs="Calibri"/>
                    <w:color w:val="000000"/>
                    <w:sz w:val="22"/>
                    <w:szCs w:val="22"/>
                  </w:rPr>
                  <w:t>F</w:t>
                </w:r>
                <w:r w:rsidR="00A627E8" w:rsidRPr="0014360A">
                  <w:rPr>
                    <w:rFonts w:ascii="Garamond" w:hAnsi="Garamond" w:cs="Calibri"/>
                    <w:color w:val="000000"/>
                    <w:sz w:val="22"/>
                    <w:szCs w:val="22"/>
                  </w:rPr>
                  <w:t>ilière</w:t>
                </w:r>
              </w:p>
            </w:tc>
            <w:tc>
              <w:tcPr>
                <w:tcW w:w="5103" w:type="dxa"/>
                <w:gridSpan w:val="2"/>
                <w:tcBorders>
                  <w:top w:val="single" w:sz="4" w:space="0" w:color="auto"/>
                  <w:left w:val="nil"/>
                  <w:bottom w:val="single" w:sz="4" w:space="0" w:color="auto"/>
                  <w:right w:val="single" w:sz="4" w:space="0" w:color="auto"/>
                </w:tcBorders>
                <w:shd w:val="clear" w:color="000000" w:fill="FFFF00"/>
                <w:vAlign w:val="bottom"/>
                <w:hideMark/>
              </w:tcPr>
              <w:p w:rsidR="00A627E8" w:rsidRPr="0014360A" w:rsidRDefault="00A627E8" w:rsidP="005F0753">
                <w:pPr>
                  <w:jc w:val="center"/>
                  <w:rPr>
                    <w:rFonts w:ascii="Garamond" w:hAnsi="Garamond" w:cs="Calibri"/>
                    <w:color w:val="000000"/>
                  </w:rPr>
                </w:pPr>
                <w:r w:rsidRPr="0014360A">
                  <w:rPr>
                    <w:rFonts w:ascii="Garamond" w:hAnsi="Garamond" w:cs="Calibri"/>
                    <w:color w:val="000000"/>
                    <w:sz w:val="22"/>
                    <w:szCs w:val="22"/>
                  </w:rPr>
                  <w:t>Mathématiques</w:t>
                </w:r>
              </w:p>
            </w:tc>
            <w:tc>
              <w:tcPr>
                <w:tcW w:w="3402" w:type="dxa"/>
                <w:tcBorders>
                  <w:top w:val="single" w:sz="4" w:space="0" w:color="auto"/>
                  <w:left w:val="nil"/>
                  <w:bottom w:val="single" w:sz="4" w:space="0" w:color="auto"/>
                  <w:right w:val="single" w:sz="4" w:space="0" w:color="auto"/>
                </w:tcBorders>
                <w:shd w:val="clear" w:color="000000" w:fill="FFFF00"/>
                <w:noWrap/>
                <w:vAlign w:val="bottom"/>
                <w:hideMark/>
              </w:tcPr>
              <w:p w:rsidR="00A627E8" w:rsidRPr="0014360A" w:rsidRDefault="00A627E8" w:rsidP="005F0753">
                <w:pPr>
                  <w:rPr>
                    <w:rFonts w:ascii="Garamond" w:hAnsi="Garamond" w:cs="Calibri"/>
                    <w:color w:val="000000"/>
                  </w:rPr>
                </w:pPr>
                <w:r w:rsidRPr="0014360A">
                  <w:rPr>
                    <w:rFonts w:ascii="Garamond" w:hAnsi="Garamond" w:cs="Calibri"/>
                    <w:color w:val="000000"/>
                    <w:sz w:val="22"/>
                    <w:szCs w:val="22"/>
                  </w:rPr>
                  <w:t>Physique</w:t>
                </w:r>
              </w:p>
            </w:tc>
          </w:tr>
          <w:tr w:rsidR="00A627E8" w:rsidRPr="0014360A" w:rsidTr="00A627E8">
            <w:trPr>
              <w:gridAfter w:val="1"/>
              <w:wAfter w:w="17" w:type="dxa"/>
              <w:trHeight w:val="511"/>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A627E8" w:rsidRPr="0014360A" w:rsidRDefault="001D6D14" w:rsidP="005F0753">
                <w:pPr>
                  <w:jc w:val="center"/>
                  <w:rPr>
                    <w:rFonts w:ascii="Garamond" w:hAnsi="Garamond" w:cs="Calibri"/>
                    <w:color w:val="000000"/>
                  </w:rPr>
                </w:pPr>
                <w:r w:rsidRPr="0014360A">
                  <w:rPr>
                    <w:rFonts w:ascii="Garamond" w:hAnsi="Garamond" w:cs="Calibri"/>
                    <w:color w:val="000000"/>
                    <w:sz w:val="22"/>
                    <w:szCs w:val="22"/>
                  </w:rPr>
                  <w:t>Spécialité</w:t>
                </w:r>
              </w:p>
            </w:tc>
            <w:tc>
              <w:tcPr>
                <w:tcW w:w="2693" w:type="dxa"/>
                <w:tcBorders>
                  <w:top w:val="nil"/>
                  <w:left w:val="nil"/>
                  <w:bottom w:val="single" w:sz="4" w:space="0" w:color="auto"/>
                  <w:right w:val="nil"/>
                </w:tcBorders>
                <w:shd w:val="clear" w:color="auto" w:fill="auto"/>
                <w:noWrap/>
                <w:vAlign w:val="center"/>
                <w:hideMark/>
              </w:tcPr>
              <w:p w:rsidR="00A627E8" w:rsidRPr="0014360A" w:rsidRDefault="00A627E8" w:rsidP="005F0753">
                <w:pPr>
                  <w:jc w:val="center"/>
                  <w:rPr>
                    <w:rFonts w:ascii="Garamond" w:hAnsi="Garamond" w:cs="Calibri"/>
                    <w:color w:val="000000"/>
                  </w:rPr>
                </w:pPr>
                <w:r w:rsidRPr="0014360A">
                  <w:rPr>
                    <w:rFonts w:ascii="Garamond" w:hAnsi="Garamond" w:cs="Calibri"/>
                    <w:color w:val="000000"/>
                    <w:sz w:val="22"/>
                    <w:szCs w:val="22"/>
                  </w:rPr>
                  <w:t>RO</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A627E8" w:rsidRPr="0014360A" w:rsidRDefault="00A627E8" w:rsidP="005F0753">
                <w:pPr>
                  <w:jc w:val="center"/>
                  <w:rPr>
                    <w:rFonts w:ascii="Garamond" w:hAnsi="Garamond" w:cs="Calibri"/>
                    <w:color w:val="000000"/>
                  </w:rPr>
                </w:pPr>
                <w:r w:rsidRPr="0014360A">
                  <w:rPr>
                    <w:rFonts w:ascii="Garamond" w:hAnsi="Garamond" w:cs="Calibri"/>
                    <w:color w:val="000000"/>
                    <w:sz w:val="22"/>
                    <w:szCs w:val="22"/>
                  </w:rPr>
                  <w:t>AN</w:t>
                </w:r>
              </w:p>
            </w:tc>
            <w:tc>
              <w:tcPr>
                <w:tcW w:w="3402" w:type="dxa"/>
                <w:tcBorders>
                  <w:top w:val="nil"/>
                  <w:left w:val="nil"/>
                  <w:bottom w:val="single" w:sz="4" w:space="0" w:color="auto"/>
                  <w:right w:val="single" w:sz="4" w:space="0" w:color="auto"/>
                </w:tcBorders>
                <w:shd w:val="clear" w:color="auto" w:fill="auto"/>
                <w:vAlign w:val="center"/>
                <w:hideMark/>
              </w:tcPr>
              <w:p w:rsidR="00A627E8" w:rsidRPr="0014360A" w:rsidRDefault="00A627E8" w:rsidP="005F0753">
                <w:pPr>
                  <w:jc w:val="center"/>
                  <w:rPr>
                    <w:rFonts w:ascii="Garamond" w:hAnsi="Garamond" w:cs="Calibri"/>
                    <w:color w:val="000000"/>
                  </w:rPr>
                </w:pPr>
                <w:r w:rsidRPr="0014360A">
                  <w:rPr>
                    <w:rFonts w:ascii="Garamond" w:hAnsi="Garamond" w:cs="Calibri"/>
                    <w:color w:val="000000"/>
                    <w:sz w:val="22"/>
                    <w:szCs w:val="22"/>
                  </w:rPr>
                  <w:t>Matière et rayonnement</w:t>
                </w:r>
              </w:p>
            </w:tc>
          </w:tr>
          <w:tr w:rsidR="00A627E8" w:rsidRPr="0014360A" w:rsidTr="00A627E8">
            <w:trPr>
              <w:gridAfter w:val="1"/>
              <w:wAfter w:w="17" w:type="dxa"/>
              <w:trHeight w:val="433"/>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A627E8" w:rsidRPr="0014360A" w:rsidRDefault="00A627E8" w:rsidP="005F0753">
                <w:pPr>
                  <w:rPr>
                    <w:rFonts w:ascii="Garamond" w:hAnsi="Garamond" w:cs="Calibri"/>
                    <w:color w:val="000000"/>
                  </w:rPr>
                </w:pPr>
                <w:r w:rsidRPr="0014360A">
                  <w:rPr>
                    <w:rFonts w:ascii="Garamond" w:hAnsi="Garamond" w:cs="Calibri"/>
                    <w:color w:val="000000"/>
                    <w:sz w:val="22"/>
                    <w:szCs w:val="22"/>
                  </w:rPr>
                  <w:t>Responsable</w:t>
                </w:r>
              </w:p>
            </w:tc>
            <w:tc>
              <w:tcPr>
                <w:tcW w:w="5103" w:type="dxa"/>
                <w:gridSpan w:val="2"/>
                <w:tcBorders>
                  <w:top w:val="single" w:sz="4" w:space="0" w:color="auto"/>
                  <w:left w:val="nil"/>
                  <w:bottom w:val="single" w:sz="4" w:space="0" w:color="auto"/>
                  <w:right w:val="single" w:sz="4" w:space="0" w:color="000000"/>
                </w:tcBorders>
                <w:shd w:val="clear" w:color="auto" w:fill="auto"/>
                <w:vAlign w:val="center"/>
                <w:hideMark/>
              </w:tcPr>
              <w:p w:rsidR="00A627E8" w:rsidRPr="0014360A" w:rsidRDefault="00A627E8" w:rsidP="005F0753">
                <w:pPr>
                  <w:jc w:val="center"/>
                  <w:rPr>
                    <w:rFonts w:ascii="Garamond" w:hAnsi="Garamond" w:cs="Calibri"/>
                    <w:color w:val="000000"/>
                  </w:rPr>
                </w:pPr>
                <w:r w:rsidRPr="0014360A">
                  <w:rPr>
                    <w:rFonts w:ascii="Garamond" w:hAnsi="Garamond" w:cs="Calibri"/>
                    <w:color w:val="000000"/>
                    <w:sz w:val="22"/>
                    <w:szCs w:val="22"/>
                  </w:rPr>
                  <w:t>Pr. Merakeb</w:t>
                </w:r>
              </w:p>
            </w:tc>
            <w:tc>
              <w:tcPr>
                <w:tcW w:w="3402" w:type="dxa"/>
                <w:tcBorders>
                  <w:top w:val="nil"/>
                  <w:left w:val="nil"/>
                  <w:bottom w:val="single" w:sz="4" w:space="0" w:color="auto"/>
                  <w:right w:val="single" w:sz="4" w:space="0" w:color="auto"/>
                </w:tcBorders>
                <w:shd w:val="clear" w:color="auto" w:fill="auto"/>
                <w:noWrap/>
                <w:vAlign w:val="center"/>
                <w:hideMark/>
              </w:tcPr>
              <w:p w:rsidR="00A627E8" w:rsidRPr="0014360A" w:rsidRDefault="00A627E8" w:rsidP="005F0753">
                <w:pPr>
                  <w:jc w:val="center"/>
                  <w:rPr>
                    <w:rFonts w:ascii="Garamond" w:hAnsi="Garamond" w:cs="Calibri"/>
                    <w:color w:val="000000"/>
                  </w:rPr>
                </w:pPr>
                <w:r w:rsidRPr="0014360A">
                  <w:rPr>
                    <w:rFonts w:ascii="Garamond" w:hAnsi="Garamond" w:cs="Calibri"/>
                    <w:color w:val="000000"/>
                    <w:sz w:val="22"/>
                    <w:szCs w:val="22"/>
                  </w:rPr>
                  <w:t xml:space="preserve">Pr. </w:t>
                </w:r>
                <w:r w:rsidR="00986904" w:rsidRPr="0014360A">
                  <w:rPr>
                    <w:rFonts w:ascii="Garamond" w:hAnsi="Garamond" w:cs="Calibri"/>
                    <w:color w:val="000000"/>
                    <w:sz w:val="22"/>
                    <w:szCs w:val="22"/>
                  </w:rPr>
                  <w:t xml:space="preserve">M. </w:t>
                </w:r>
                <w:r w:rsidRPr="0014360A">
                  <w:rPr>
                    <w:rFonts w:ascii="Garamond" w:hAnsi="Garamond" w:cs="Calibri"/>
                    <w:color w:val="000000"/>
                    <w:sz w:val="22"/>
                    <w:szCs w:val="22"/>
                  </w:rPr>
                  <w:t>Mitiche</w:t>
                </w:r>
              </w:p>
            </w:tc>
          </w:tr>
          <w:tr w:rsidR="00A627E8" w:rsidRPr="0014360A" w:rsidTr="00A627E8">
            <w:trPr>
              <w:gridAfter w:val="1"/>
              <w:wAfter w:w="17" w:type="dxa"/>
              <w:trHeight w:val="409"/>
            </w:trPr>
            <w:tc>
              <w:tcPr>
                <w:tcW w:w="1848"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A627E8" w:rsidRPr="0014360A" w:rsidRDefault="00A627E8" w:rsidP="005F0753">
                <w:pPr>
                  <w:jc w:val="center"/>
                  <w:rPr>
                    <w:rFonts w:ascii="Garamond" w:hAnsi="Garamond" w:cs="Calibri"/>
                    <w:color w:val="000000"/>
                  </w:rPr>
                </w:pPr>
                <w:r w:rsidRPr="0014360A">
                  <w:rPr>
                    <w:rFonts w:ascii="Garamond" w:hAnsi="Garamond" w:cs="Calibri"/>
                    <w:color w:val="000000"/>
                    <w:sz w:val="22"/>
                    <w:szCs w:val="22"/>
                  </w:rPr>
                  <w:t>Nombre de postes</w:t>
                </w:r>
              </w:p>
            </w:tc>
            <w:tc>
              <w:tcPr>
                <w:tcW w:w="2693" w:type="dxa"/>
                <w:tcBorders>
                  <w:top w:val="nil"/>
                  <w:left w:val="nil"/>
                  <w:bottom w:val="single" w:sz="4" w:space="0" w:color="auto"/>
                  <w:right w:val="nil"/>
                </w:tcBorders>
                <w:shd w:val="clear" w:color="auto" w:fill="DBE5F1" w:themeFill="accent1" w:themeFillTint="33"/>
                <w:vAlign w:val="center"/>
                <w:hideMark/>
              </w:tcPr>
              <w:p w:rsidR="00A627E8" w:rsidRPr="0014360A" w:rsidRDefault="00A627E8" w:rsidP="005F0753">
                <w:pPr>
                  <w:jc w:val="center"/>
                  <w:rPr>
                    <w:rFonts w:ascii="Garamond" w:hAnsi="Garamond" w:cs="Calibri"/>
                    <w:color w:val="000000"/>
                  </w:rPr>
                </w:pPr>
                <w:r w:rsidRPr="0014360A">
                  <w:rPr>
                    <w:rFonts w:ascii="Garamond" w:hAnsi="Garamond" w:cs="Calibri"/>
                    <w:color w:val="000000"/>
                    <w:sz w:val="22"/>
                    <w:szCs w:val="22"/>
                  </w:rPr>
                  <w:t>3</w:t>
                </w:r>
              </w:p>
            </w:tc>
            <w:tc>
              <w:tcPr>
                <w:tcW w:w="241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A627E8" w:rsidRPr="0014360A" w:rsidRDefault="00A627E8" w:rsidP="00A627E8">
                <w:pPr>
                  <w:jc w:val="center"/>
                  <w:rPr>
                    <w:rFonts w:ascii="Garamond" w:hAnsi="Garamond" w:cs="Calibri"/>
                    <w:color w:val="000000"/>
                  </w:rPr>
                </w:pPr>
                <w:r w:rsidRPr="0014360A">
                  <w:rPr>
                    <w:rFonts w:ascii="Garamond" w:hAnsi="Garamond" w:cs="Calibri"/>
                    <w:color w:val="000000"/>
                    <w:sz w:val="22"/>
                    <w:szCs w:val="22"/>
                  </w:rPr>
                  <w:t>3</w:t>
                </w:r>
              </w:p>
            </w:tc>
            <w:tc>
              <w:tcPr>
                <w:tcW w:w="3402" w:type="dxa"/>
                <w:tcBorders>
                  <w:top w:val="nil"/>
                  <w:left w:val="nil"/>
                  <w:bottom w:val="single" w:sz="4" w:space="0" w:color="auto"/>
                  <w:right w:val="single" w:sz="4" w:space="0" w:color="auto"/>
                </w:tcBorders>
                <w:shd w:val="clear" w:color="auto" w:fill="DBE5F1" w:themeFill="accent1" w:themeFillTint="33"/>
                <w:noWrap/>
                <w:vAlign w:val="center"/>
                <w:hideMark/>
              </w:tcPr>
              <w:p w:rsidR="00A627E8" w:rsidRPr="0014360A" w:rsidRDefault="00A627E8" w:rsidP="005F0753">
                <w:pPr>
                  <w:jc w:val="center"/>
                  <w:rPr>
                    <w:rFonts w:ascii="Garamond" w:hAnsi="Garamond" w:cs="Calibri"/>
                    <w:color w:val="000000"/>
                  </w:rPr>
                </w:pPr>
                <w:r w:rsidRPr="0014360A">
                  <w:rPr>
                    <w:rFonts w:ascii="Garamond" w:hAnsi="Garamond" w:cs="Calibri"/>
                    <w:color w:val="000000"/>
                    <w:sz w:val="22"/>
                    <w:szCs w:val="22"/>
                  </w:rPr>
                  <w:t>5 </w:t>
                </w:r>
              </w:p>
            </w:tc>
          </w:tr>
        </w:tbl>
        <w:p w:rsidR="00D24065" w:rsidRDefault="00D24065" w:rsidP="003C7D2C">
          <w:pPr>
            <w:rPr>
              <w:b/>
            </w:rPr>
          </w:pPr>
        </w:p>
        <w:p w:rsidR="00986904" w:rsidRPr="008B2B46" w:rsidRDefault="00986904" w:rsidP="00986904">
          <w:pPr>
            <w:pStyle w:val="Titre3"/>
          </w:pPr>
          <w:bookmarkStart w:id="14" w:name="_Toc67855082"/>
          <w:r>
            <w:t>Formations agré</w:t>
          </w:r>
          <w:r w:rsidR="00B075BE">
            <w:t>é</w:t>
          </w:r>
          <w:r>
            <w:t>es pour 2020-2021</w:t>
          </w:r>
          <w:bookmarkEnd w:id="14"/>
        </w:p>
        <w:p w:rsidR="00986904" w:rsidRDefault="00986904" w:rsidP="003C7D2C">
          <w:pPr>
            <w:rPr>
              <w:b/>
            </w:rPr>
          </w:pPr>
        </w:p>
        <w:tbl>
          <w:tblPr>
            <w:tblW w:w="7802" w:type="dxa"/>
            <w:jc w:val="center"/>
            <w:tblInd w:w="65" w:type="dxa"/>
            <w:tblCellMar>
              <w:left w:w="70" w:type="dxa"/>
              <w:right w:w="70" w:type="dxa"/>
            </w:tblCellMar>
            <w:tblLook w:val="04A0"/>
          </w:tblPr>
          <w:tblGrid>
            <w:gridCol w:w="3833"/>
            <w:gridCol w:w="3969"/>
          </w:tblGrid>
          <w:tr w:rsidR="00BE5039" w:rsidRPr="0014360A" w:rsidTr="00986904">
            <w:trPr>
              <w:trHeight w:val="415"/>
              <w:jc w:val="center"/>
            </w:trPr>
            <w:tc>
              <w:tcPr>
                <w:tcW w:w="7802" w:type="dxa"/>
                <w:gridSpan w:val="2"/>
                <w:tcBorders>
                  <w:top w:val="single" w:sz="4" w:space="0" w:color="auto"/>
                  <w:left w:val="single" w:sz="4" w:space="0" w:color="auto"/>
                  <w:bottom w:val="single" w:sz="4" w:space="0" w:color="auto"/>
                  <w:right w:val="nil"/>
                </w:tcBorders>
                <w:shd w:val="clear" w:color="000000" w:fill="FFC000"/>
                <w:vAlign w:val="bottom"/>
                <w:hideMark/>
              </w:tcPr>
              <w:p w:rsidR="00BE5039" w:rsidRPr="0014360A" w:rsidRDefault="00BE5039">
                <w:pPr>
                  <w:jc w:val="center"/>
                  <w:rPr>
                    <w:rFonts w:ascii="Garamond" w:hAnsi="Garamond" w:cs="Calibri"/>
                    <w:b/>
                    <w:color w:val="000000"/>
                  </w:rPr>
                </w:pPr>
                <w:r w:rsidRPr="0014360A">
                  <w:rPr>
                    <w:rFonts w:ascii="Garamond" w:hAnsi="Garamond" w:cs="Calibri"/>
                    <w:b/>
                    <w:color w:val="000000"/>
                    <w:sz w:val="22"/>
                    <w:szCs w:val="22"/>
                  </w:rPr>
                  <w:t xml:space="preserve">Offres </w:t>
                </w:r>
                <w:r w:rsidR="00986904" w:rsidRPr="0014360A">
                  <w:rPr>
                    <w:rFonts w:ascii="Garamond" w:hAnsi="Garamond" w:cs="Calibri"/>
                    <w:b/>
                    <w:color w:val="000000"/>
                    <w:sz w:val="22"/>
                    <w:szCs w:val="22"/>
                  </w:rPr>
                  <w:t>de formations DLMD 2020</w:t>
                </w:r>
                <w:r w:rsidRPr="0014360A">
                  <w:rPr>
                    <w:rFonts w:ascii="Garamond" w:hAnsi="Garamond" w:cs="Calibri"/>
                    <w:b/>
                    <w:color w:val="000000"/>
                    <w:sz w:val="22"/>
                    <w:szCs w:val="22"/>
                  </w:rPr>
                  <w:t>/202</w:t>
                </w:r>
                <w:r w:rsidR="00986904" w:rsidRPr="0014360A">
                  <w:rPr>
                    <w:rFonts w:ascii="Garamond" w:hAnsi="Garamond" w:cs="Calibri"/>
                    <w:b/>
                    <w:color w:val="000000"/>
                    <w:sz w:val="22"/>
                    <w:szCs w:val="22"/>
                  </w:rPr>
                  <w:t>1</w:t>
                </w:r>
              </w:p>
            </w:tc>
          </w:tr>
          <w:tr w:rsidR="00BE5039" w:rsidRPr="0014360A" w:rsidTr="00986904">
            <w:trPr>
              <w:trHeight w:val="300"/>
              <w:jc w:val="center"/>
            </w:trPr>
            <w:tc>
              <w:tcPr>
                <w:tcW w:w="3833" w:type="dxa"/>
                <w:tcBorders>
                  <w:top w:val="nil"/>
                  <w:left w:val="single" w:sz="4" w:space="0" w:color="auto"/>
                  <w:bottom w:val="single" w:sz="4" w:space="0" w:color="auto"/>
                  <w:right w:val="single" w:sz="4" w:space="0" w:color="auto"/>
                </w:tcBorders>
                <w:shd w:val="clear" w:color="000000" w:fill="FFFF00"/>
                <w:noWrap/>
                <w:vAlign w:val="bottom"/>
                <w:hideMark/>
              </w:tcPr>
              <w:p w:rsidR="00BE5039" w:rsidRPr="0014360A" w:rsidRDefault="00BE5039">
                <w:pPr>
                  <w:rPr>
                    <w:rFonts w:ascii="Garamond" w:hAnsi="Garamond" w:cs="Calibri"/>
                    <w:color w:val="000000"/>
                  </w:rPr>
                </w:pPr>
                <w:r w:rsidRPr="0014360A">
                  <w:rPr>
                    <w:rFonts w:ascii="Garamond" w:hAnsi="Garamond" w:cs="Calibri"/>
                    <w:color w:val="000000"/>
                    <w:sz w:val="22"/>
                    <w:szCs w:val="22"/>
                  </w:rPr>
                  <w:t>Filière</w:t>
                </w:r>
              </w:p>
            </w:tc>
            <w:tc>
              <w:tcPr>
                <w:tcW w:w="3969" w:type="dxa"/>
                <w:tcBorders>
                  <w:top w:val="nil"/>
                  <w:left w:val="nil"/>
                  <w:bottom w:val="single" w:sz="4" w:space="0" w:color="auto"/>
                  <w:right w:val="single" w:sz="4" w:space="0" w:color="auto"/>
                </w:tcBorders>
                <w:shd w:val="clear" w:color="000000" w:fill="FFFF00"/>
                <w:noWrap/>
                <w:vAlign w:val="bottom"/>
                <w:hideMark/>
              </w:tcPr>
              <w:p w:rsidR="00BE5039" w:rsidRPr="0014360A" w:rsidRDefault="00BE5039" w:rsidP="00986904">
                <w:pPr>
                  <w:jc w:val="center"/>
                  <w:rPr>
                    <w:rFonts w:ascii="Garamond" w:hAnsi="Garamond" w:cs="Calibri"/>
                    <w:color w:val="000000"/>
                  </w:rPr>
                </w:pPr>
                <w:r w:rsidRPr="0014360A">
                  <w:rPr>
                    <w:rFonts w:ascii="Garamond" w:hAnsi="Garamond" w:cs="Calibri"/>
                    <w:color w:val="000000"/>
                    <w:sz w:val="22"/>
                    <w:szCs w:val="22"/>
                  </w:rPr>
                  <w:t>Physique</w:t>
                </w:r>
              </w:p>
            </w:tc>
          </w:tr>
          <w:tr w:rsidR="00BE5039" w:rsidRPr="0014360A" w:rsidTr="00986904">
            <w:trPr>
              <w:trHeight w:val="436"/>
              <w:jc w:val="center"/>
            </w:trPr>
            <w:tc>
              <w:tcPr>
                <w:tcW w:w="3833" w:type="dxa"/>
                <w:tcBorders>
                  <w:top w:val="nil"/>
                  <w:left w:val="single" w:sz="4" w:space="0" w:color="auto"/>
                  <w:bottom w:val="single" w:sz="4" w:space="0" w:color="auto"/>
                  <w:right w:val="single" w:sz="4" w:space="0" w:color="auto"/>
                </w:tcBorders>
                <w:shd w:val="clear" w:color="auto" w:fill="auto"/>
                <w:noWrap/>
                <w:vAlign w:val="center"/>
                <w:hideMark/>
              </w:tcPr>
              <w:p w:rsidR="00BE5039" w:rsidRPr="0014360A" w:rsidRDefault="00BE5039" w:rsidP="00BE5039">
                <w:pPr>
                  <w:rPr>
                    <w:rFonts w:ascii="Garamond" w:hAnsi="Garamond" w:cs="Calibri"/>
                    <w:color w:val="000000"/>
                  </w:rPr>
                </w:pPr>
                <w:r w:rsidRPr="0014360A">
                  <w:rPr>
                    <w:rFonts w:ascii="Garamond" w:hAnsi="Garamond" w:cs="Calibri"/>
                    <w:color w:val="000000"/>
                    <w:sz w:val="22"/>
                    <w:szCs w:val="22"/>
                  </w:rPr>
                  <w:t>Spécialité</w:t>
                </w:r>
              </w:p>
            </w:tc>
            <w:tc>
              <w:tcPr>
                <w:tcW w:w="3969" w:type="dxa"/>
                <w:tcBorders>
                  <w:top w:val="nil"/>
                  <w:left w:val="nil"/>
                  <w:bottom w:val="single" w:sz="4" w:space="0" w:color="auto"/>
                  <w:right w:val="single" w:sz="4" w:space="0" w:color="auto"/>
                </w:tcBorders>
                <w:shd w:val="clear" w:color="auto" w:fill="auto"/>
                <w:vAlign w:val="center"/>
                <w:hideMark/>
              </w:tcPr>
              <w:p w:rsidR="00BE5039" w:rsidRPr="0014360A" w:rsidRDefault="00BE5039">
                <w:pPr>
                  <w:jc w:val="center"/>
                  <w:rPr>
                    <w:rFonts w:ascii="Garamond" w:hAnsi="Garamond" w:cs="Calibri"/>
                    <w:color w:val="000000"/>
                  </w:rPr>
                </w:pPr>
                <w:r w:rsidRPr="0014360A">
                  <w:rPr>
                    <w:rFonts w:ascii="Garamond" w:hAnsi="Garamond" w:cs="Calibri"/>
                    <w:color w:val="000000"/>
                    <w:sz w:val="22"/>
                    <w:szCs w:val="22"/>
                  </w:rPr>
                  <w:t>Matière et rayonnement</w:t>
                </w:r>
              </w:p>
            </w:tc>
          </w:tr>
          <w:tr w:rsidR="00BE5039" w:rsidRPr="0014360A" w:rsidTr="00986904">
            <w:trPr>
              <w:trHeight w:val="300"/>
              <w:jc w:val="center"/>
            </w:trPr>
            <w:tc>
              <w:tcPr>
                <w:tcW w:w="3833" w:type="dxa"/>
                <w:tcBorders>
                  <w:top w:val="nil"/>
                  <w:left w:val="single" w:sz="4" w:space="0" w:color="auto"/>
                  <w:bottom w:val="single" w:sz="4" w:space="0" w:color="auto"/>
                  <w:right w:val="single" w:sz="4" w:space="0" w:color="auto"/>
                </w:tcBorders>
                <w:shd w:val="clear" w:color="auto" w:fill="auto"/>
                <w:vAlign w:val="center"/>
                <w:hideMark/>
              </w:tcPr>
              <w:p w:rsidR="00BE5039" w:rsidRPr="0014360A" w:rsidRDefault="00BE5039">
                <w:pPr>
                  <w:rPr>
                    <w:rFonts w:ascii="Garamond" w:hAnsi="Garamond" w:cs="Calibri"/>
                    <w:color w:val="000000"/>
                  </w:rPr>
                </w:pPr>
                <w:r w:rsidRPr="0014360A">
                  <w:rPr>
                    <w:rFonts w:ascii="Garamond" w:hAnsi="Garamond" w:cs="Calibri"/>
                    <w:color w:val="000000"/>
                    <w:sz w:val="22"/>
                    <w:szCs w:val="22"/>
                  </w:rPr>
                  <w:t>Responsable</w:t>
                </w:r>
              </w:p>
            </w:tc>
            <w:tc>
              <w:tcPr>
                <w:tcW w:w="3969" w:type="dxa"/>
                <w:tcBorders>
                  <w:top w:val="nil"/>
                  <w:left w:val="nil"/>
                  <w:bottom w:val="single" w:sz="4" w:space="0" w:color="auto"/>
                  <w:right w:val="single" w:sz="4" w:space="0" w:color="auto"/>
                </w:tcBorders>
                <w:shd w:val="clear" w:color="auto" w:fill="auto"/>
                <w:noWrap/>
                <w:vAlign w:val="center"/>
                <w:hideMark/>
              </w:tcPr>
              <w:p w:rsidR="00BE5039" w:rsidRPr="0014360A" w:rsidRDefault="00986904">
                <w:pPr>
                  <w:jc w:val="center"/>
                  <w:rPr>
                    <w:rFonts w:ascii="Garamond" w:hAnsi="Garamond" w:cs="Calibri"/>
                    <w:color w:val="000000"/>
                  </w:rPr>
                </w:pPr>
                <w:r w:rsidRPr="0014360A">
                  <w:rPr>
                    <w:rFonts w:ascii="Garamond" w:hAnsi="Garamond" w:cs="Calibri"/>
                    <w:color w:val="000000"/>
                    <w:sz w:val="22"/>
                    <w:szCs w:val="22"/>
                  </w:rPr>
                  <w:t xml:space="preserve">Pr. M. </w:t>
                </w:r>
                <w:r w:rsidR="00BE5039" w:rsidRPr="0014360A">
                  <w:rPr>
                    <w:rFonts w:ascii="Garamond" w:hAnsi="Garamond" w:cs="Calibri"/>
                    <w:color w:val="000000"/>
                    <w:sz w:val="22"/>
                    <w:szCs w:val="22"/>
                  </w:rPr>
                  <w:t>Mitiche</w:t>
                </w:r>
              </w:p>
            </w:tc>
          </w:tr>
          <w:tr w:rsidR="00BE5039" w:rsidRPr="0014360A" w:rsidTr="00986904">
            <w:trPr>
              <w:trHeight w:val="95"/>
              <w:jc w:val="center"/>
            </w:trPr>
            <w:tc>
              <w:tcPr>
                <w:tcW w:w="3833" w:type="dxa"/>
                <w:tcBorders>
                  <w:top w:val="nil"/>
                  <w:left w:val="single" w:sz="4" w:space="0" w:color="auto"/>
                  <w:bottom w:val="single" w:sz="4" w:space="0" w:color="auto"/>
                  <w:right w:val="single" w:sz="4" w:space="0" w:color="auto"/>
                </w:tcBorders>
                <w:shd w:val="clear" w:color="auto" w:fill="auto"/>
                <w:vAlign w:val="center"/>
                <w:hideMark/>
              </w:tcPr>
              <w:p w:rsidR="00BE5039" w:rsidRPr="0014360A" w:rsidRDefault="00BE5039" w:rsidP="00BE5039">
                <w:pPr>
                  <w:rPr>
                    <w:rFonts w:ascii="Garamond" w:hAnsi="Garamond" w:cs="Calibri"/>
                    <w:b/>
                    <w:color w:val="000000"/>
                  </w:rPr>
                </w:pPr>
                <w:r w:rsidRPr="0014360A">
                  <w:rPr>
                    <w:rFonts w:ascii="Garamond" w:hAnsi="Garamond" w:cs="Calibri"/>
                    <w:b/>
                    <w:color w:val="000000"/>
                    <w:sz w:val="22"/>
                    <w:szCs w:val="22"/>
                  </w:rPr>
                  <w:t>Nombre de postes</w:t>
                </w:r>
              </w:p>
            </w:tc>
            <w:tc>
              <w:tcPr>
                <w:tcW w:w="3969" w:type="dxa"/>
                <w:tcBorders>
                  <w:top w:val="nil"/>
                  <w:left w:val="nil"/>
                  <w:bottom w:val="single" w:sz="4" w:space="0" w:color="auto"/>
                  <w:right w:val="single" w:sz="4" w:space="0" w:color="auto"/>
                </w:tcBorders>
                <w:shd w:val="clear" w:color="auto" w:fill="auto"/>
                <w:noWrap/>
                <w:vAlign w:val="center"/>
                <w:hideMark/>
              </w:tcPr>
              <w:p w:rsidR="00BE5039" w:rsidRPr="0014360A" w:rsidRDefault="00BE5039">
                <w:pPr>
                  <w:jc w:val="center"/>
                  <w:rPr>
                    <w:rFonts w:ascii="Garamond" w:hAnsi="Garamond" w:cs="Calibri"/>
                    <w:b/>
                    <w:color w:val="000000"/>
                  </w:rPr>
                </w:pPr>
                <w:r w:rsidRPr="0014360A">
                  <w:rPr>
                    <w:rFonts w:ascii="Garamond" w:hAnsi="Garamond" w:cs="Calibri"/>
                    <w:b/>
                    <w:color w:val="000000"/>
                    <w:sz w:val="22"/>
                    <w:szCs w:val="22"/>
                  </w:rPr>
                  <w:t>03 </w:t>
                </w:r>
              </w:p>
            </w:tc>
          </w:tr>
        </w:tbl>
        <w:p w:rsidR="005F0753" w:rsidRDefault="005F0753" w:rsidP="003C7D2C">
          <w:pPr>
            <w:rPr>
              <w:b/>
            </w:rPr>
          </w:pPr>
        </w:p>
        <w:p w:rsidR="005F0753" w:rsidRDefault="005F0753" w:rsidP="003C7D2C">
          <w:pPr>
            <w:rPr>
              <w:b/>
            </w:rPr>
          </w:pPr>
        </w:p>
        <w:p w:rsidR="005F0753" w:rsidRDefault="005F0753" w:rsidP="003C7D2C">
          <w:pPr>
            <w:rPr>
              <w:b/>
            </w:rPr>
          </w:pPr>
        </w:p>
        <w:p w:rsidR="005F0753" w:rsidRDefault="00BA1619" w:rsidP="003C7D2C">
          <w:pPr>
            <w:rPr>
              <w:b/>
            </w:rPr>
          </w:pPr>
          <w:r>
            <w:rPr>
              <w:b/>
              <w:noProof/>
            </w:rPr>
            <w:pict>
              <v:roundrect id="_x0000_s1045" style="position:absolute;margin-left:25.7pt;margin-top:2.95pt;width:494.25pt;height:79.5pt;z-index:251665408" arcsize="10923f" fillcolor="white [3201]" strokecolor="#92cddc [1944]" strokeweight="1pt">
                <v:fill color2="#b6dde8 [1304]" focusposition="1" focussize="" focus="100%" type="gradient"/>
                <v:shadow on="t" type="perspective" color="#205867 [1608]" opacity=".5" offset="1pt" offset2="-3pt"/>
                <v:textbox style="mso-next-textbox:#_x0000_s1045">
                  <w:txbxContent>
                    <w:p w:rsidR="007D5DA4" w:rsidRPr="0014360A" w:rsidRDefault="007D5DA4" w:rsidP="005F0753">
                      <w:pPr>
                        <w:jc w:val="center"/>
                        <w:rPr>
                          <w:rFonts w:ascii="Garamond" w:hAnsi="Garamond"/>
                          <w:b/>
                        </w:rPr>
                      </w:pPr>
                      <w:r w:rsidRPr="0014360A">
                        <w:rPr>
                          <w:rFonts w:ascii="Garamond" w:hAnsi="Garamond"/>
                          <w:b/>
                        </w:rPr>
                        <w:t>Le concours DLMD de Physique est programmé pour le jeudi 25 mars 2021.</w:t>
                      </w:r>
                    </w:p>
                    <w:p w:rsidR="007D5DA4" w:rsidRPr="0014360A" w:rsidRDefault="007D5DA4" w:rsidP="005F0753">
                      <w:pPr>
                        <w:jc w:val="center"/>
                        <w:rPr>
                          <w:rFonts w:ascii="Garamond" w:hAnsi="Garamond"/>
                          <w:b/>
                        </w:rPr>
                      </w:pPr>
                      <w:r w:rsidRPr="0014360A">
                        <w:rPr>
                          <w:rFonts w:ascii="Garamond" w:hAnsi="Garamond"/>
                          <w:b/>
                        </w:rPr>
                        <w:t>Le Nombre de candidats admissibles au concours est de 76 candidats.</w:t>
                      </w:r>
                    </w:p>
                    <w:p w:rsidR="007D5DA4" w:rsidRPr="0014360A" w:rsidRDefault="007D5DA4" w:rsidP="005F0753">
                      <w:pPr>
                        <w:jc w:val="center"/>
                        <w:rPr>
                          <w:rFonts w:ascii="Garamond" w:hAnsi="Garamond"/>
                          <w:b/>
                        </w:rPr>
                      </w:pPr>
                      <w:r w:rsidRPr="0014360A">
                        <w:rPr>
                          <w:rFonts w:ascii="Garamond" w:hAnsi="Garamond"/>
                          <w:b/>
                        </w:rPr>
                        <w:t>Toutes les commissions de suivi et d’organisation du concours ont été installées, sur prop</w:t>
                      </w:r>
                      <w:r w:rsidRPr="0014360A">
                        <w:rPr>
                          <w:rFonts w:ascii="Garamond" w:hAnsi="Garamond"/>
                          <w:b/>
                        </w:rPr>
                        <w:t>o</w:t>
                      </w:r>
                      <w:r w:rsidRPr="0014360A">
                        <w:rPr>
                          <w:rFonts w:ascii="Garamond" w:hAnsi="Garamond"/>
                          <w:b/>
                        </w:rPr>
                        <w:t>sition du Chef de département et du responsable du CFD</w:t>
                      </w:r>
                    </w:p>
                  </w:txbxContent>
                </v:textbox>
              </v:roundrect>
            </w:pict>
          </w:r>
        </w:p>
        <w:p w:rsidR="00EC0975" w:rsidRDefault="00EC0975" w:rsidP="002B5FF0">
          <w:pPr>
            <w:pStyle w:val="Titre2"/>
          </w:pPr>
        </w:p>
        <w:p w:rsidR="00D76AC8" w:rsidRDefault="00D76AC8" w:rsidP="00D76AC8"/>
        <w:p w:rsidR="00D76AC8" w:rsidRDefault="00D76AC8" w:rsidP="00D76AC8"/>
        <w:p w:rsidR="00D76AC8" w:rsidRPr="00D76AC8" w:rsidRDefault="00D76AC8" w:rsidP="00D76AC8"/>
        <w:p w:rsidR="007C16A8" w:rsidRDefault="007C16A8" w:rsidP="002B5FF0">
          <w:pPr>
            <w:pStyle w:val="Titre2"/>
          </w:pPr>
          <w:bookmarkStart w:id="15" w:name="_Toc67855083"/>
          <w:r>
            <w:t xml:space="preserve">Bilan des </w:t>
          </w:r>
          <w:r w:rsidR="00D13FDA">
            <w:t xml:space="preserve">soutenances de thèses de </w:t>
          </w:r>
          <w:r w:rsidRPr="002B5FF0">
            <w:t>Doctorat</w:t>
          </w:r>
          <w:r>
            <w:t xml:space="preserve"> Es Sciences, période 2013/2016</w:t>
          </w:r>
          <w:bookmarkEnd w:id="15"/>
        </w:p>
        <w:p w:rsidR="00986904" w:rsidRPr="00986904" w:rsidRDefault="00986904" w:rsidP="00986904">
          <w:pPr>
            <w:rPr>
              <w:lang w:eastAsia="en-US"/>
            </w:rPr>
          </w:pPr>
        </w:p>
        <w:tbl>
          <w:tblPr>
            <w:tblW w:w="9713" w:type="dxa"/>
            <w:jc w:val="center"/>
            <w:tblInd w:w="-854" w:type="dxa"/>
            <w:tblCellMar>
              <w:left w:w="70" w:type="dxa"/>
              <w:right w:w="70" w:type="dxa"/>
            </w:tblCellMar>
            <w:tblLook w:val="04A0"/>
          </w:tblPr>
          <w:tblGrid>
            <w:gridCol w:w="2610"/>
            <w:gridCol w:w="1694"/>
            <w:gridCol w:w="2574"/>
            <w:gridCol w:w="2835"/>
          </w:tblGrid>
          <w:tr w:rsidR="003C7D2C" w:rsidRPr="007328E8" w:rsidTr="005F0753">
            <w:trPr>
              <w:trHeight w:val="300"/>
              <w:jc w:val="center"/>
            </w:trPr>
            <w:tc>
              <w:tcPr>
                <w:tcW w:w="9713" w:type="dxa"/>
                <w:gridSpan w:val="4"/>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3C7D2C" w:rsidRPr="0014360A" w:rsidRDefault="00D87C72" w:rsidP="00F41C84">
                <w:pPr>
                  <w:jc w:val="center"/>
                  <w:rPr>
                    <w:rFonts w:ascii="Garamond" w:hAnsi="Garamond" w:cs="Calibri"/>
                    <w:b/>
                    <w:color w:val="000000"/>
                  </w:rPr>
                </w:pPr>
                <w:r w:rsidRPr="0014360A">
                  <w:rPr>
                    <w:rFonts w:ascii="Garamond" w:hAnsi="Garamond" w:cs="Calibri"/>
                    <w:b/>
                    <w:color w:val="000000"/>
                    <w:sz w:val="22"/>
                    <w:szCs w:val="22"/>
                  </w:rPr>
                  <w:t>Bilan Soutenances des</w:t>
                </w:r>
                <w:r w:rsidR="003C7D2C" w:rsidRPr="0014360A">
                  <w:rPr>
                    <w:rFonts w:ascii="Garamond" w:hAnsi="Garamond" w:cs="Calibri"/>
                    <w:b/>
                    <w:color w:val="000000"/>
                    <w:sz w:val="22"/>
                    <w:szCs w:val="22"/>
                  </w:rPr>
                  <w:t xml:space="preserve"> doctorants Es Sciences </w:t>
                </w:r>
                <w:r w:rsidRPr="0014360A">
                  <w:rPr>
                    <w:rFonts w:ascii="Garamond" w:hAnsi="Garamond" w:cs="Calibri"/>
                    <w:b/>
                    <w:color w:val="000000"/>
                    <w:sz w:val="22"/>
                    <w:szCs w:val="22"/>
                  </w:rPr>
                  <w:t xml:space="preserve">inscrits en </w:t>
                </w:r>
                <w:r w:rsidR="003C7D2C" w:rsidRPr="0014360A">
                  <w:rPr>
                    <w:rFonts w:ascii="Garamond" w:hAnsi="Garamond" w:cs="Calibri"/>
                    <w:b/>
                    <w:color w:val="000000"/>
                    <w:sz w:val="22"/>
                    <w:szCs w:val="22"/>
                  </w:rPr>
                  <w:t>1</w:t>
                </w:r>
                <w:r w:rsidR="003C7D2C" w:rsidRPr="0014360A">
                  <w:rPr>
                    <w:rFonts w:ascii="Garamond" w:hAnsi="Garamond" w:cs="Calibri"/>
                    <w:b/>
                    <w:color w:val="000000"/>
                    <w:sz w:val="22"/>
                    <w:szCs w:val="22"/>
                    <w:vertAlign w:val="superscript"/>
                  </w:rPr>
                  <w:t>ère</w:t>
                </w:r>
                <w:r w:rsidR="003C7D2C" w:rsidRPr="0014360A">
                  <w:rPr>
                    <w:rFonts w:ascii="Garamond" w:hAnsi="Garamond" w:cs="Calibri"/>
                    <w:b/>
                    <w:color w:val="000000"/>
                    <w:sz w:val="22"/>
                    <w:szCs w:val="22"/>
                  </w:rPr>
                  <w:t xml:space="preserve"> année (2013/2014)</w:t>
                </w:r>
              </w:p>
            </w:tc>
          </w:tr>
          <w:tr w:rsidR="003C7D2C" w:rsidRPr="007328E8" w:rsidTr="005F0753">
            <w:trPr>
              <w:trHeight w:val="300"/>
              <w:jc w:val="center"/>
            </w:trPr>
            <w:tc>
              <w:tcPr>
                <w:tcW w:w="2610" w:type="dxa"/>
                <w:vMerge w:val="restart"/>
                <w:tcBorders>
                  <w:top w:val="nil"/>
                  <w:left w:val="single" w:sz="4" w:space="0" w:color="auto"/>
                  <w:bottom w:val="single" w:sz="4" w:space="0" w:color="000000"/>
                  <w:right w:val="single" w:sz="4" w:space="0" w:color="auto"/>
                </w:tcBorders>
                <w:shd w:val="clear" w:color="000000" w:fill="F2F2F2"/>
                <w:vAlign w:val="center"/>
                <w:hideMark/>
              </w:tcPr>
              <w:p w:rsidR="003C7D2C" w:rsidRPr="0014360A" w:rsidRDefault="003C7D2C" w:rsidP="00F41C84">
                <w:pPr>
                  <w:rPr>
                    <w:rFonts w:ascii="Garamond" w:hAnsi="Garamond" w:cs="Calibri"/>
                    <w:color w:val="000000"/>
                  </w:rPr>
                </w:pPr>
                <w:r w:rsidRPr="0014360A">
                  <w:rPr>
                    <w:rFonts w:ascii="Garamond" w:hAnsi="Garamond" w:cs="Calibri"/>
                    <w:color w:val="000000"/>
                    <w:sz w:val="22"/>
                    <w:szCs w:val="22"/>
                  </w:rPr>
                  <w:t>Inscrits en 1ère année</w:t>
                </w:r>
              </w:p>
            </w:tc>
            <w:tc>
              <w:tcPr>
                <w:tcW w:w="1694" w:type="dxa"/>
                <w:tcBorders>
                  <w:top w:val="nil"/>
                  <w:left w:val="nil"/>
                  <w:bottom w:val="single" w:sz="4" w:space="0" w:color="auto"/>
                  <w:right w:val="single" w:sz="4" w:space="0" w:color="auto"/>
                </w:tcBorders>
                <w:shd w:val="clear" w:color="000000" w:fill="FDE9D9"/>
                <w:vAlign w:val="center"/>
                <w:hideMark/>
              </w:tcPr>
              <w:p w:rsidR="003C7D2C" w:rsidRPr="0014360A" w:rsidRDefault="003C7D2C" w:rsidP="00F41C84">
                <w:pPr>
                  <w:jc w:val="center"/>
                  <w:rPr>
                    <w:rFonts w:ascii="Garamond" w:hAnsi="Garamond" w:cs="Calibri"/>
                    <w:color w:val="000000"/>
                  </w:rPr>
                </w:pPr>
                <w:r w:rsidRPr="0014360A">
                  <w:rPr>
                    <w:rFonts w:ascii="Garamond" w:hAnsi="Garamond" w:cs="Calibri"/>
                    <w:color w:val="000000"/>
                    <w:sz w:val="22"/>
                    <w:szCs w:val="22"/>
                  </w:rPr>
                  <w:t>Mathématiques</w:t>
                </w:r>
              </w:p>
            </w:tc>
            <w:tc>
              <w:tcPr>
                <w:tcW w:w="2574" w:type="dxa"/>
                <w:tcBorders>
                  <w:top w:val="nil"/>
                  <w:left w:val="nil"/>
                  <w:bottom w:val="single" w:sz="4" w:space="0" w:color="auto"/>
                  <w:right w:val="single" w:sz="4" w:space="0" w:color="auto"/>
                </w:tcBorders>
                <w:shd w:val="clear" w:color="000000" w:fill="FDE9D9"/>
                <w:noWrap/>
                <w:vAlign w:val="center"/>
                <w:hideMark/>
              </w:tcPr>
              <w:p w:rsidR="003C7D2C" w:rsidRPr="0014360A" w:rsidRDefault="003C7D2C" w:rsidP="00F41C84">
                <w:pPr>
                  <w:jc w:val="center"/>
                  <w:rPr>
                    <w:rFonts w:ascii="Garamond" w:hAnsi="Garamond" w:cs="Calibri"/>
                    <w:b/>
                    <w:color w:val="000000"/>
                  </w:rPr>
                </w:pPr>
                <w:r w:rsidRPr="0014360A">
                  <w:rPr>
                    <w:rFonts w:ascii="Garamond" w:hAnsi="Garamond" w:cs="Calibri"/>
                    <w:b/>
                    <w:color w:val="000000"/>
                    <w:sz w:val="22"/>
                    <w:szCs w:val="22"/>
                  </w:rPr>
                  <w:t>Physique</w:t>
                </w:r>
              </w:p>
            </w:tc>
            <w:tc>
              <w:tcPr>
                <w:tcW w:w="2835" w:type="dxa"/>
                <w:tcBorders>
                  <w:top w:val="nil"/>
                  <w:left w:val="nil"/>
                  <w:bottom w:val="single" w:sz="4" w:space="0" w:color="auto"/>
                  <w:right w:val="single" w:sz="4" w:space="0" w:color="auto"/>
                </w:tcBorders>
                <w:shd w:val="clear" w:color="000000" w:fill="FDE9D9"/>
                <w:noWrap/>
                <w:vAlign w:val="center"/>
                <w:hideMark/>
              </w:tcPr>
              <w:p w:rsidR="003C7D2C" w:rsidRPr="0014360A" w:rsidRDefault="003C7D2C" w:rsidP="00F41C84">
                <w:pPr>
                  <w:jc w:val="center"/>
                  <w:rPr>
                    <w:rFonts w:ascii="Garamond" w:hAnsi="Garamond" w:cs="Calibri"/>
                    <w:color w:val="000000"/>
                  </w:rPr>
                </w:pPr>
                <w:r w:rsidRPr="0014360A">
                  <w:rPr>
                    <w:rFonts w:ascii="Garamond" w:hAnsi="Garamond" w:cs="Calibri"/>
                    <w:color w:val="000000"/>
                    <w:sz w:val="22"/>
                    <w:szCs w:val="22"/>
                  </w:rPr>
                  <w:t>Chimie</w:t>
                </w:r>
              </w:p>
            </w:tc>
          </w:tr>
          <w:tr w:rsidR="003C7D2C" w:rsidRPr="007328E8" w:rsidTr="005F0753">
            <w:trPr>
              <w:trHeight w:val="300"/>
              <w:jc w:val="center"/>
            </w:trPr>
            <w:tc>
              <w:tcPr>
                <w:tcW w:w="2610" w:type="dxa"/>
                <w:vMerge/>
                <w:tcBorders>
                  <w:top w:val="nil"/>
                  <w:left w:val="single" w:sz="4" w:space="0" w:color="auto"/>
                  <w:bottom w:val="single" w:sz="4" w:space="0" w:color="000000"/>
                  <w:right w:val="single" w:sz="4" w:space="0" w:color="auto"/>
                </w:tcBorders>
                <w:vAlign w:val="center"/>
                <w:hideMark/>
              </w:tcPr>
              <w:p w:rsidR="003C7D2C" w:rsidRPr="0014360A" w:rsidRDefault="003C7D2C" w:rsidP="00F41C84">
                <w:pPr>
                  <w:rPr>
                    <w:rFonts w:ascii="Garamond" w:hAnsi="Garamond" w:cs="Calibri"/>
                    <w:color w:val="000000"/>
                  </w:rPr>
                </w:pPr>
              </w:p>
            </w:tc>
            <w:tc>
              <w:tcPr>
                <w:tcW w:w="1694" w:type="dxa"/>
                <w:tcBorders>
                  <w:top w:val="nil"/>
                  <w:left w:val="nil"/>
                  <w:bottom w:val="single" w:sz="4" w:space="0" w:color="auto"/>
                  <w:right w:val="single" w:sz="4" w:space="0" w:color="auto"/>
                </w:tcBorders>
                <w:shd w:val="clear" w:color="auto" w:fill="auto"/>
                <w:noWrap/>
                <w:vAlign w:val="center"/>
                <w:hideMark/>
              </w:tcPr>
              <w:p w:rsidR="003C7D2C" w:rsidRPr="0014360A" w:rsidRDefault="003C7D2C" w:rsidP="00F41C84">
                <w:pPr>
                  <w:jc w:val="center"/>
                  <w:rPr>
                    <w:rFonts w:ascii="Garamond" w:hAnsi="Garamond" w:cs="Calibri"/>
                    <w:color w:val="000000"/>
                  </w:rPr>
                </w:pPr>
                <w:r w:rsidRPr="0014360A">
                  <w:rPr>
                    <w:rFonts w:ascii="Garamond" w:hAnsi="Garamond" w:cs="Calibri"/>
                    <w:color w:val="000000"/>
                    <w:sz w:val="22"/>
                    <w:szCs w:val="22"/>
                  </w:rPr>
                  <w:t>1</w:t>
                </w:r>
              </w:p>
            </w:tc>
            <w:tc>
              <w:tcPr>
                <w:tcW w:w="2574" w:type="dxa"/>
                <w:tcBorders>
                  <w:top w:val="nil"/>
                  <w:left w:val="nil"/>
                  <w:bottom w:val="single" w:sz="4" w:space="0" w:color="auto"/>
                  <w:right w:val="single" w:sz="4" w:space="0" w:color="auto"/>
                </w:tcBorders>
                <w:shd w:val="clear" w:color="auto" w:fill="auto"/>
                <w:noWrap/>
                <w:vAlign w:val="center"/>
                <w:hideMark/>
              </w:tcPr>
              <w:p w:rsidR="003C7D2C" w:rsidRPr="0014360A" w:rsidRDefault="003C7D2C" w:rsidP="00F41C84">
                <w:pPr>
                  <w:jc w:val="center"/>
                  <w:rPr>
                    <w:rFonts w:ascii="Garamond" w:hAnsi="Garamond" w:cs="Calibri"/>
                    <w:color w:val="000000"/>
                  </w:rPr>
                </w:pPr>
                <w:r w:rsidRPr="0014360A">
                  <w:rPr>
                    <w:rFonts w:ascii="Garamond" w:hAnsi="Garamond" w:cs="Calibri"/>
                    <w:color w:val="000000"/>
                    <w:sz w:val="22"/>
                    <w:szCs w:val="22"/>
                  </w:rPr>
                  <w:t>7</w:t>
                </w:r>
              </w:p>
            </w:tc>
            <w:tc>
              <w:tcPr>
                <w:tcW w:w="2835" w:type="dxa"/>
                <w:tcBorders>
                  <w:top w:val="nil"/>
                  <w:left w:val="nil"/>
                  <w:bottom w:val="single" w:sz="4" w:space="0" w:color="auto"/>
                  <w:right w:val="single" w:sz="4" w:space="0" w:color="auto"/>
                </w:tcBorders>
                <w:shd w:val="clear" w:color="auto" w:fill="auto"/>
                <w:noWrap/>
                <w:vAlign w:val="center"/>
                <w:hideMark/>
              </w:tcPr>
              <w:p w:rsidR="003C7D2C" w:rsidRPr="0014360A" w:rsidRDefault="003C7D2C" w:rsidP="00F41C84">
                <w:pPr>
                  <w:jc w:val="center"/>
                  <w:rPr>
                    <w:rFonts w:ascii="Garamond" w:hAnsi="Garamond" w:cs="Calibri"/>
                    <w:color w:val="000000"/>
                  </w:rPr>
                </w:pPr>
                <w:r w:rsidRPr="0014360A">
                  <w:rPr>
                    <w:rFonts w:ascii="Garamond" w:hAnsi="Garamond" w:cs="Calibri"/>
                    <w:color w:val="000000"/>
                    <w:sz w:val="22"/>
                    <w:szCs w:val="22"/>
                  </w:rPr>
                  <w:t>5</w:t>
                </w:r>
              </w:p>
            </w:tc>
          </w:tr>
          <w:tr w:rsidR="003C7D2C" w:rsidRPr="007328E8" w:rsidTr="005F0753">
            <w:trPr>
              <w:trHeight w:val="300"/>
              <w:jc w:val="center"/>
            </w:trPr>
            <w:tc>
              <w:tcPr>
                <w:tcW w:w="2610" w:type="dxa"/>
                <w:tcBorders>
                  <w:top w:val="nil"/>
                  <w:left w:val="single" w:sz="4" w:space="0" w:color="auto"/>
                  <w:bottom w:val="single" w:sz="4" w:space="0" w:color="auto"/>
                  <w:right w:val="single" w:sz="4" w:space="0" w:color="auto"/>
                </w:tcBorders>
                <w:shd w:val="clear" w:color="000000" w:fill="F2F2F2"/>
                <w:vAlign w:val="bottom"/>
                <w:hideMark/>
              </w:tcPr>
              <w:p w:rsidR="003C7D2C" w:rsidRPr="0014360A" w:rsidRDefault="003C7D2C" w:rsidP="00F41C84">
                <w:pPr>
                  <w:rPr>
                    <w:rFonts w:ascii="Garamond" w:hAnsi="Garamond" w:cs="Calibri"/>
                    <w:color w:val="000000"/>
                  </w:rPr>
                </w:pPr>
                <w:r w:rsidRPr="0014360A">
                  <w:rPr>
                    <w:rFonts w:ascii="Garamond" w:hAnsi="Garamond" w:cs="Calibri"/>
                    <w:color w:val="000000"/>
                    <w:sz w:val="22"/>
                    <w:szCs w:val="22"/>
                  </w:rPr>
                  <w:t>Diplômés</w:t>
                </w:r>
              </w:p>
            </w:tc>
            <w:tc>
              <w:tcPr>
                <w:tcW w:w="1694" w:type="dxa"/>
                <w:tcBorders>
                  <w:top w:val="nil"/>
                  <w:left w:val="nil"/>
                  <w:bottom w:val="single" w:sz="4" w:space="0" w:color="auto"/>
                  <w:right w:val="single" w:sz="4" w:space="0" w:color="auto"/>
                </w:tcBorders>
                <w:shd w:val="clear" w:color="auto" w:fill="auto"/>
                <w:noWrap/>
                <w:vAlign w:val="bottom"/>
                <w:hideMark/>
              </w:tcPr>
              <w:p w:rsidR="003C7D2C" w:rsidRPr="0014360A" w:rsidRDefault="003C7D2C" w:rsidP="00F41C84">
                <w:pPr>
                  <w:jc w:val="center"/>
                  <w:rPr>
                    <w:rFonts w:ascii="Garamond" w:hAnsi="Garamond" w:cs="Calibri"/>
                    <w:color w:val="000000"/>
                  </w:rPr>
                </w:pPr>
                <w:r w:rsidRPr="0014360A">
                  <w:rPr>
                    <w:rFonts w:ascii="Garamond" w:hAnsi="Garamond" w:cs="Calibri"/>
                    <w:color w:val="000000"/>
                    <w:sz w:val="22"/>
                    <w:szCs w:val="22"/>
                  </w:rPr>
                  <w:t>0</w:t>
                </w:r>
              </w:p>
            </w:tc>
            <w:tc>
              <w:tcPr>
                <w:tcW w:w="2574" w:type="dxa"/>
                <w:tcBorders>
                  <w:top w:val="nil"/>
                  <w:left w:val="nil"/>
                  <w:bottom w:val="single" w:sz="4" w:space="0" w:color="auto"/>
                  <w:right w:val="single" w:sz="4" w:space="0" w:color="auto"/>
                </w:tcBorders>
                <w:shd w:val="clear" w:color="auto" w:fill="auto"/>
                <w:noWrap/>
                <w:vAlign w:val="bottom"/>
                <w:hideMark/>
              </w:tcPr>
              <w:p w:rsidR="003C7D2C" w:rsidRPr="0014360A" w:rsidRDefault="003C7D2C" w:rsidP="00F41C84">
                <w:pPr>
                  <w:jc w:val="center"/>
                  <w:rPr>
                    <w:rFonts w:ascii="Garamond" w:hAnsi="Garamond" w:cs="Calibri"/>
                    <w:color w:val="000000"/>
                  </w:rPr>
                </w:pPr>
                <w:r w:rsidRPr="0014360A">
                  <w:rPr>
                    <w:rFonts w:ascii="Garamond" w:hAnsi="Garamond" w:cs="Calibri"/>
                    <w:color w:val="000000"/>
                    <w:sz w:val="22"/>
                    <w:szCs w:val="22"/>
                  </w:rPr>
                  <w:t>4</w:t>
                </w:r>
              </w:p>
            </w:tc>
            <w:tc>
              <w:tcPr>
                <w:tcW w:w="2835" w:type="dxa"/>
                <w:tcBorders>
                  <w:top w:val="nil"/>
                  <w:left w:val="nil"/>
                  <w:bottom w:val="single" w:sz="4" w:space="0" w:color="auto"/>
                  <w:right w:val="single" w:sz="4" w:space="0" w:color="auto"/>
                </w:tcBorders>
                <w:shd w:val="clear" w:color="auto" w:fill="auto"/>
                <w:noWrap/>
                <w:vAlign w:val="bottom"/>
                <w:hideMark/>
              </w:tcPr>
              <w:p w:rsidR="003C7D2C" w:rsidRPr="0014360A" w:rsidRDefault="003C7D2C" w:rsidP="00F41C84">
                <w:pPr>
                  <w:jc w:val="center"/>
                  <w:rPr>
                    <w:rFonts w:ascii="Garamond" w:hAnsi="Garamond" w:cs="Calibri"/>
                    <w:color w:val="000000"/>
                  </w:rPr>
                </w:pPr>
                <w:r w:rsidRPr="0014360A">
                  <w:rPr>
                    <w:rFonts w:ascii="Garamond" w:hAnsi="Garamond" w:cs="Calibri"/>
                    <w:color w:val="000000"/>
                    <w:sz w:val="22"/>
                    <w:szCs w:val="22"/>
                  </w:rPr>
                  <w:t>0</w:t>
                </w:r>
              </w:p>
            </w:tc>
          </w:tr>
          <w:tr w:rsidR="003C7D2C" w:rsidRPr="007328E8" w:rsidTr="005F0753">
            <w:trPr>
              <w:trHeight w:val="359"/>
              <w:jc w:val="center"/>
            </w:trPr>
            <w:tc>
              <w:tcPr>
                <w:tcW w:w="2610" w:type="dxa"/>
                <w:tcBorders>
                  <w:top w:val="nil"/>
                  <w:left w:val="single" w:sz="4" w:space="0" w:color="auto"/>
                  <w:bottom w:val="single" w:sz="4" w:space="0" w:color="auto"/>
                  <w:right w:val="single" w:sz="4" w:space="0" w:color="auto"/>
                </w:tcBorders>
                <w:shd w:val="clear" w:color="000000" w:fill="F2F2F2"/>
                <w:vAlign w:val="bottom"/>
                <w:hideMark/>
              </w:tcPr>
              <w:p w:rsidR="003C7D2C" w:rsidRPr="0014360A" w:rsidRDefault="003C7D2C" w:rsidP="00F41C84">
                <w:pPr>
                  <w:rPr>
                    <w:rFonts w:ascii="Garamond" w:hAnsi="Garamond" w:cs="Calibri"/>
                    <w:color w:val="000000"/>
                  </w:rPr>
                </w:pPr>
                <w:r w:rsidRPr="0014360A">
                  <w:rPr>
                    <w:rFonts w:ascii="Garamond" w:hAnsi="Garamond" w:cs="Calibri"/>
                    <w:color w:val="000000"/>
                    <w:sz w:val="22"/>
                    <w:szCs w:val="22"/>
                  </w:rPr>
                  <w:t>Taux de réussite</w:t>
                </w:r>
              </w:p>
              <w:p w:rsidR="005939DA" w:rsidRPr="0014360A" w:rsidRDefault="005939DA" w:rsidP="005939DA">
                <w:pPr>
                  <w:rPr>
                    <w:rFonts w:ascii="Garamond" w:hAnsi="Garamond" w:cs="Calibri"/>
                    <w:color w:val="000000"/>
                  </w:rPr>
                </w:pPr>
                <w:r w:rsidRPr="0014360A">
                  <w:rPr>
                    <w:rFonts w:ascii="Garamond" w:hAnsi="Garamond" w:cs="Calibri"/>
                    <w:color w:val="000000"/>
                    <w:sz w:val="22"/>
                    <w:szCs w:val="22"/>
                  </w:rPr>
                  <w:t>(mars 2021)</w:t>
                </w:r>
              </w:p>
            </w:tc>
            <w:tc>
              <w:tcPr>
                <w:tcW w:w="1694" w:type="dxa"/>
                <w:tcBorders>
                  <w:top w:val="nil"/>
                  <w:left w:val="nil"/>
                  <w:bottom w:val="single" w:sz="4" w:space="0" w:color="auto"/>
                  <w:right w:val="single" w:sz="4" w:space="0" w:color="auto"/>
                </w:tcBorders>
                <w:shd w:val="clear" w:color="auto" w:fill="FF0000"/>
                <w:noWrap/>
                <w:vAlign w:val="center"/>
                <w:hideMark/>
              </w:tcPr>
              <w:p w:rsidR="003C7D2C" w:rsidRPr="0014360A" w:rsidRDefault="003C7D2C" w:rsidP="00F41C84">
                <w:pPr>
                  <w:jc w:val="center"/>
                  <w:rPr>
                    <w:rFonts w:ascii="Garamond" w:hAnsi="Garamond" w:cs="Calibri"/>
                    <w:b/>
                    <w:bCs/>
                    <w:color w:val="000000"/>
                  </w:rPr>
                </w:pPr>
                <w:r w:rsidRPr="0014360A">
                  <w:rPr>
                    <w:rFonts w:ascii="Garamond" w:hAnsi="Garamond" w:cs="Calibri"/>
                    <w:b/>
                    <w:bCs/>
                    <w:color w:val="000000"/>
                    <w:sz w:val="22"/>
                    <w:szCs w:val="22"/>
                  </w:rPr>
                  <w:t>0%</w:t>
                </w:r>
              </w:p>
            </w:tc>
            <w:tc>
              <w:tcPr>
                <w:tcW w:w="2574" w:type="dxa"/>
                <w:tcBorders>
                  <w:top w:val="nil"/>
                  <w:left w:val="nil"/>
                  <w:bottom w:val="single" w:sz="4" w:space="0" w:color="auto"/>
                  <w:right w:val="single" w:sz="4" w:space="0" w:color="auto"/>
                </w:tcBorders>
                <w:shd w:val="clear" w:color="auto" w:fill="92D050"/>
                <w:noWrap/>
                <w:vAlign w:val="center"/>
                <w:hideMark/>
              </w:tcPr>
              <w:p w:rsidR="003C7D2C" w:rsidRPr="0014360A" w:rsidRDefault="003C7D2C" w:rsidP="00F41C84">
                <w:pPr>
                  <w:jc w:val="center"/>
                  <w:rPr>
                    <w:rFonts w:ascii="Garamond" w:hAnsi="Garamond" w:cs="Calibri"/>
                    <w:b/>
                    <w:bCs/>
                    <w:color w:val="000000"/>
                  </w:rPr>
                </w:pPr>
                <w:r w:rsidRPr="0014360A">
                  <w:rPr>
                    <w:rFonts w:ascii="Garamond" w:hAnsi="Garamond" w:cs="Calibri"/>
                    <w:b/>
                    <w:bCs/>
                    <w:color w:val="000000"/>
                    <w:sz w:val="22"/>
                    <w:szCs w:val="22"/>
                  </w:rPr>
                  <w:t>57%</w:t>
                </w:r>
              </w:p>
            </w:tc>
            <w:tc>
              <w:tcPr>
                <w:tcW w:w="2835" w:type="dxa"/>
                <w:tcBorders>
                  <w:top w:val="nil"/>
                  <w:left w:val="nil"/>
                  <w:bottom w:val="single" w:sz="4" w:space="0" w:color="auto"/>
                  <w:right w:val="single" w:sz="4" w:space="0" w:color="auto"/>
                </w:tcBorders>
                <w:shd w:val="clear" w:color="auto" w:fill="FF0000"/>
                <w:noWrap/>
                <w:vAlign w:val="center"/>
                <w:hideMark/>
              </w:tcPr>
              <w:p w:rsidR="003C7D2C" w:rsidRPr="0014360A" w:rsidRDefault="003C7D2C" w:rsidP="00F41C84">
                <w:pPr>
                  <w:jc w:val="center"/>
                  <w:rPr>
                    <w:rFonts w:ascii="Garamond" w:hAnsi="Garamond" w:cs="Calibri"/>
                    <w:b/>
                    <w:bCs/>
                    <w:color w:val="000000"/>
                  </w:rPr>
                </w:pPr>
                <w:r w:rsidRPr="0014360A">
                  <w:rPr>
                    <w:rFonts w:ascii="Garamond" w:hAnsi="Garamond" w:cs="Calibri"/>
                    <w:b/>
                    <w:bCs/>
                    <w:color w:val="000000"/>
                    <w:sz w:val="22"/>
                    <w:szCs w:val="22"/>
                  </w:rPr>
                  <w:t>0%</w:t>
                </w:r>
              </w:p>
            </w:tc>
          </w:tr>
        </w:tbl>
        <w:p w:rsidR="003C7D2C" w:rsidRDefault="003C7D2C" w:rsidP="003C7D2C">
          <w:pPr>
            <w:jc w:val="center"/>
            <w:rPr>
              <w:b/>
            </w:rPr>
          </w:pPr>
        </w:p>
        <w:tbl>
          <w:tblPr>
            <w:tblW w:w="9656" w:type="dxa"/>
            <w:jc w:val="center"/>
            <w:tblInd w:w="-797" w:type="dxa"/>
            <w:tblCellMar>
              <w:left w:w="70" w:type="dxa"/>
              <w:right w:w="70" w:type="dxa"/>
            </w:tblCellMar>
            <w:tblLook w:val="04A0"/>
          </w:tblPr>
          <w:tblGrid>
            <w:gridCol w:w="2553"/>
            <w:gridCol w:w="1694"/>
            <w:gridCol w:w="2574"/>
            <w:gridCol w:w="2835"/>
          </w:tblGrid>
          <w:tr w:rsidR="003C7D2C" w:rsidRPr="007328E8" w:rsidTr="005F0753">
            <w:trPr>
              <w:trHeight w:val="300"/>
              <w:jc w:val="center"/>
            </w:trPr>
            <w:tc>
              <w:tcPr>
                <w:tcW w:w="9656" w:type="dxa"/>
                <w:gridSpan w:val="4"/>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3C7D2C" w:rsidRPr="0014360A" w:rsidRDefault="00D87C72" w:rsidP="00F41C84">
                <w:pPr>
                  <w:jc w:val="center"/>
                  <w:rPr>
                    <w:rFonts w:ascii="Garamond" w:hAnsi="Garamond" w:cs="Calibri"/>
                    <w:b/>
                    <w:color w:val="000000"/>
                  </w:rPr>
                </w:pPr>
                <w:r w:rsidRPr="0014360A">
                  <w:rPr>
                    <w:rFonts w:ascii="Garamond" w:hAnsi="Garamond" w:cs="Calibri"/>
                    <w:b/>
                    <w:color w:val="000000"/>
                    <w:sz w:val="22"/>
                    <w:szCs w:val="22"/>
                  </w:rPr>
                  <w:t>Bilan Soutenances des doctorants Es Sciences inscrits en 1</w:t>
                </w:r>
                <w:r w:rsidRPr="0014360A">
                  <w:rPr>
                    <w:rFonts w:ascii="Garamond" w:hAnsi="Garamond" w:cs="Calibri"/>
                    <w:b/>
                    <w:color w:val="000000"/>
                    <w:sz w:val="22"/>
                    <w:szCs w:val="22"/>
                    <w:vertAlign w:val="superscript"/>
                  </w:rPr>
                  <w:t>ère</w:t>
                </w:r>
                <w:r w:rsidRPr="0014360A">
                  <w:rPr>
                    <w:rFonts w:ascii="Garamond" w:hAnsi="Garamond" w:cs="Calibri"/>
                    <w:b/>
                    <w:color w:val="000000"/>
                    <w:sz w:val="22"/>
                    <w:szCs w:val="22"/>
                  </w:rPr>
                  <w:t xml:space="preserve"> année </w:t>
                </w:r>
                <w:r w:rsidR="003C7D2C" w:rsidRPr="0014360A">
                  <w:rPr>
                    <w:rFonts w:ascii="Garamond" w:hAnsi="Garamond" w:cs="Calibri"/>
                    <w:b/>
                    <w:color w:val="000000"/>
                    <w:sz w:val="22"/>
                    <w:szCs w:val="22"/>
                  </w:rPr>
                  <w:t>(2014/2015)</w:t>
                </w:r>
              </w:p>
            </w:tc>
          </w:tr>
          <w:tr w:rsidR="003C7D2C" w:rsidRPr="007328E8" w:rsidTr="005F0753">
            <w:trPr>
              <w:trHeight w:val="300"/>
              <w:jc w:val="center"/>
            </w:trPr>
            <w:tc>
              <w:tcPr>
                <w:tcW w:w="2553" w:type="dxa"/>
                <w:vMerge w:val="restart"/>
                <w:tcBorders>
                  <w:top w:val="nil"/>
                  <w:left w:val="single" w:sz="4" w:space="0" w:color="auto"/>
                  <w:bottom w:val="single" w:sz="4" w:space="0" w:color="000000"/>
                  <w:right w:val="single" w:sz="4" w:space="0" w:color="auto"/>
                </w:tcBorders>
                <w:shd w:val="clear" w:color="000000" w:fill="F2F2F2"/>
                <w:vAlign w:val="center"/>
                <w:hideMark/>
              </w:tcPr>
              <w:p w:rsidR="003C7D2C" w:rsidRPr="0014360A" w:rsidRDefault="003C7D2C" w:rsidP="00F41C84">
                <w:pPr>
                  <w:rPr>
                    <w:rFonts w:ascii="Garamond" w:hAnsi="Garamond" w:cs="Calibri"/>
                    <w:color w:val="000000"/>
                  </w:rPr>
                </w:pPr>
                <w:r w:rsidRPr="0014360A">
                  <w:rPr>
                    <w:rFonts w:ascii="Garamond" w:hAnsi="Garamond" w:cs="Calibri"/>
                    <w:color w:val="000000"/>
                    <w:sz w:val="22"/>
                    <w:szCs w:val="22"/>
                  </w:rPr>
                  <w:t>Inscrits en 1ère année</w:t>
                </w:r>
              </w:p>
            </w:tc>
            <w:tc>
              <w:tcPr>
                <w:tcW w:w="1694" w:type="dxa"/>
                <w:tcBorders>
                  <w:top w:val="nil"/>
                  <w:left w:val="nil"/>
                  <w:bottom w:val="single" w:sz="4" w:space="0" w:color="auto"/>
                  <w:right w:val="single" w:sz="4" w:space="0" w:color="auto"/>
                </w:tcBorders>
                <w:shd w:val="clear" w:color="000000" w:fill="FDE9D9"/>
                <w:vAlign w:val="center"/>
                <w:hideMark/>
              </w:tcPr>
              <w:p w:rsidR="003C7D2C" w:rsidRPr="0014360A" w:rsidRDefault="003C7D2C" w:rsidP="00F41C84">
                <w:pPr>
                  <w:jc w:val="center"/>
                  <w:rPr>
                    <w:rFonts w:ascii="Garamond" w:hAnsi="Garamond" w:cs="Calibri"/>
                    <w:color w:val="000000"/>
                  </w:rPr>
                </w:pPr>
                <w:r w:rsidRPr="0014360A">
                  <w:rPr>
                    <w:rFonts w:ascii="Garamond" w:hAnsi="Garamond" w:cs="Calibri"/>
                    <w:color w:val="000000"/>
                    <w:sz w:val="22"/>
                    <w:szCs w:val="22"/>
                  </w:rPr>
                  <w:t>Mathématiques</w:t>
                </w:r>
              </w:p>
            </w:tc>
            <w:tc>
              <w:tcPr>
                <w:tcW w:w="2574" w:type="dxa"/>
                <w:tcBorders>
                  <w:top w:val="nil"/>
                  <w:left w:val="nil"/>
                  <w:bottom w:val="single" w:sz="4" w:space="0" w:color="auto"/>
                  <w:right w:val="single" w:sz="4" w:space="0" w:color="auto"/>
                </w:tcBorders>
                <w:shd w:val="clear" w:color="000000" w:fill="FDE9D9"/>
                <w:noWrap/>
                <w:vAlign w:val="center"/>
                <w:hideMark/>
              </w:tcPr>
              <w:p w:rsidR="003C7D2C" w:rsidRPr="0014360A" w:rsidRDefault="003C7D2C" w:rsidP="00F41C84">
                <w:pPr>
                  <w:jc w:val="center"/>
                  <w:rPr>
                    <w:rFonts w:ascii="Garamond" w:hAnsi="Garamond" w:cs="Calibri"/>
                    <w:b/>
                    <w:color w:val="000000"/>
                  </w:rPr>
                </w:pPr>
                <w:r w:rsidRPr="0014360A">
                  <w:rPr>
                    <w:rFonts w:ascii="Garamond" w:hAnsi="Garamond" w:cs="Calibri"/>
                    <w:b/>
                    <w:color w:val="000000"/>
                    <w:sz w:val="22"/>
                    <w:szCs w:val="22"/>
                  </w:rPr>
                  <w:t>Physique</w:t>
                </w:r>
              </w:p>
            </w:tc>
            <w:tc>
              <w:tcPr>
                <w:tcW w:w="2835" w:type="dxa"/>
                <w:tcBorders>
                  <w:top w:val="nil"/>
                  <w:left w:val="nil"/>
                  <w:bottom w:val="single" w:sz="4" w:space="0" w:color="auto"/>
                  <w:right w:val="single" w:sz="4" w:space="0" w:color="auto"/>
                </w:tcBorders>
                <w:shd w:val="clear" w:color="000000" w:fill="FDE9D9"/>
                <w:noWrap/>
                <w:vAlign w:val="center"/>
                <w:hideMark/>
              </w:tcPr>
              <w:p w:rsidR="003C7D2C" w:rsidRPr="0014360A" w:rsidRDefault="003C7D2C" w:rsidP="00F41C84">
                <w:pPr>
                  <w:jc w:val="center"/>
                  <w:rPr>
                    <w:rFonts w:ascii="Garamond" w:hAnsi="Garamond" w:cs="Calibri"/>
                    <w:color w:val="000000"/>
                  </w:rPr>
                </w:pPr>
                <w:r w:rsidRPr="0014360A">
                  <w:rPr>
                    <w:rFonts w:ascii="Garamond" w:hAnsi="Garamond" w:cs="Calibri"/>
                    <w:color w:val="000000"/>
                    <w:sz w:val="22"/>
                    <w:szCs w:val="22"/>
                  </w:rPr>
                  <w:t>Chimie</w:t>
                </w:r>
              </w:p>
            </w:tc>
          </w:tr>
          <w:tr w:rsidR="003C7D2C" w:rsidRPr="007328E8" w:rsidTr="005F0753">
            <w:trPr>
              <w:trHeight w:val="300"/>
              <w:jc w:val="center"/>
            </w:trPr>
            <w:tc>
              <w:tcPr>
                <w:tcW w:w="2553" w:type="dxa"/>
                <w:vMerge/>
                <w:tcBorders>
                  <w:top w:val="nil"/>
                  <w:left w:val="single" w:sz="4" w:space="0" w:color="auto"/>
                  <w:bottom w:val="single" w:sz="4" w:space="0" w:color="000000"/>
                  <w:right w:val="single" w:sz="4" w:space="0" w:color="auto"/>
                </w:tcBorders>
                <w:vAlign w:val="center"/>
                <w:hideMark/>
              </w:tcPr>
              <w:p w:rsidR="003C7D2C" w:rsidRPr="0014360A" w:rsidRDefault="003C7D2C" w:rsidP="00F41C84">
                <w:pPr>
                  <w:rPr>
                    <w:rFonts w:ascii="Garamond" w:hAnsi="Garamond" w:cs="Calibri"/>
                    <w:color w:val="000000"/>
                  </w:rPr>
                </w:pPr>
              </w:p>
            </w:tc>
            <w:tc>
              <w:tcPr>
                <w:tcW w:w="1694" w:type="dxa"/>
                <w:tcBorders>
                  <w:top w:val="nil"/>
                  <w:left w:val="nil"/>
                  <w:bottom w:val="single" w:sz="4" w:space="0" w:color="auto"/>
                  <w:right w:val="single" w:sz="4" w:space="0" w:color="auto"/>
                </w:tcBorders>
                <w:shd w:val="clear" w:color="auto" w:fill="auto"/>
                <w:noWrap/>
                <w:vAlign w:val="center"/>
                <w:hideMark/>
              </w:tcPr>
              <w:p w:rsidR="003C7D2C" w:rsidRPr="0014360A" w:rsidRDefault="003C7D2C" w:rsidP="00F41C84">
                <w:pPr>
                  <w:jc w:val="center"/>
                  <w:rPr>
                    <w:rFonts w:ascii="Garamond" w:hAnsi="Garamond" w:cs="Calibri"/>
                    <w:color w:val="000000"/>
                  </w:rPr>
                </w:pPr>
                <w:r w:rsidRPr="0014360A">
                  <w:rPr>
                    <w:rFonts w:ascii="Garamond" w:hAnsi="Garamond" w:cs="Calibri"/>
                    <w:color w:val="000000"/>
                    <w:sz w:val="22"/>
                    <w:szCs w:val="22"/>
                  </w:rPr>
                  <w:t>2</w:t>
                </w:r>
              </w:p>
            </w:tc>
            <w:tc>
              <w:tcPr>
                <w:tcW w:w="2574" w:type="dxa"/>
                <w:tcBorders>
                  <w:top w:val="nil"/>
                  <w:left w:val="nil"/>
                  <w:bottom w:val="single" w:sz="4" w:space="0" w:color="auto"/>
                  <w:right w:val="single" w:sz="4" w:space="0" w:color="auto"/>
                </w:tcBorders>
                <w:shd w:val="clear" w:color="auto" w:fill="auto"/>
                <w:noWrap/>
                <w:vAlign w:val="center"/>
                <w:hideMark/>
              </w:tcPr>
              <w:p w:rsidR="003C7D2C" w:rsidRPr="0014360A" w:rsidRDefault="003C7D2C" w:rsidP="00F41C84">
                <w:pPr>
                  <w:jc w:val="center"/>
                  <w:rPr>
                    <w:rFonts w:ascii="Garamond" w:hAnsi="Garamond" w:cs="Calibri"/>
                    <w:color w:val="000000"/>
                  </w:rPr>
                </w:pPr>
                <w:r w:rsidRPr="0014360A">
                  <w:rPr>
                    <w:rFonts w:ascii="Garamond" w:hAnsi="Garamond" w:cs="Calibri"/>
                    <w:color w:val="000000"/>
                    <w:sz w:val="22"/>
                    <w:szCs w:val="22"/>
                  </w:rPr>
                  <w:t>3</w:t>
                </w:r>
              </w:p>
            </w:tc>
            <w:tc>
              <w:tcPr>
                <w:tcW w:w="2835" w:type="dxa"/>
                <w:tcBorders>
                  <w:top w:val="nil"/>
                  <w:left w:val="nil"/>
                  <w:bottom w:val="single" w:sz="4" w:space="0" w:color="auto"/>
                  <w:right w:val="single" w:sz="4" w:space="0" w:color="auto"/>
                </w:tcBorders>
                <w:shd w:val="clear" w:color="auto" w:fill="auto"/>
                <w:noWrap/>
                <w:vAlign w:val="center"/>
                <w:hideMark/>
              </w:tcPr>
              <w:p w:rsidR="003C7D2C" w:rsidRPr="0014360A" w:rsidRDefault="003C7D2C" w:rsidP="00F41C84">
                <w:pPr>
                  <w:jc w:val="center"/>
                  <w:rPr>
                    <w:rFonts w:ascii="Garamond" w:hAnsi="Garamond" w:cs="Calibri"/>
                    <w:color w:val="000000"/>
                  </w:rPr>
                </w:pPr>
                <w:r w:rsidRPr="0014360A">
                  <w:rPr>
                    <w:rFonts w:ascii="Garamond" w:hAnsi="Garamond" w:cs="Calibri"/>
                    <w:color w:val="000000"/>
                    <w:sz w:val="22"/>
                    <w:szCs w:val="22"/>
                  </w:rPr>
                  <w:t>0</w:t>
                </w:r>
              </w:p>
            </w:tc>
          </w:tr>
          <w:tr w:rsidR="003C7D2C" w:rsidRPr="007328E8" w:rsidTr="005F0753">
            <w:trPr>
              <w:trHeight w:val="300"/>
              <w:jc w:val="center"/>
            </w:trPr>
            <w:tc>
              <w:tcPr>
                <w:tcW w:w="2553" w:type="dxa"/>
                <w:tcBorders>
                  <w:top w:val="nil"/>
                  <w:left w:val="single" w:sz="4" w:space="0" w:color="auto"/>
                  <w:bottom w:val="single" w:sz="4" w:space="0" w:color="auto"/>
                  <w:right w:val="single" w:sz="4" w:space="0" w:color="auto"/>
                </w:tcBorders>
                <w:shd w:val="clear" w:color="000000" w:fill="F2F2F2"/>
                <w:vAlign w:val="bottom"/>
                <w:hideMark/>
              </w:tcPr>
              <w:p w:rsidR="003C7D2C" w:rsidRPr="0014360A" w:rsidRDefault="003C7D2C" w:rsidP="00F41C84">
                <w:pPr>
                  <w:rPr>
                    <w:rFonts w:ascii="Garamond" w:hAnsi="Garamond" w:cs="Calibri"/>
                    <w:color w:val="000000"/>
                  </w:rPr>
                </w:pPr>
                <w:r w:rsidRPr="0014360A">
                  <w:rPr>
                    <w:rFonts w:ascii="Garamond" w:hAnsi="Garamond" w:cs="Calibri"/>
                    <w:color w:val="000000"/>
                    <w:sz w:val="22"/>
                    <w:szCs w:val="22"/>
                  </w:rPr>
                  <w:lastRenderedPageBreak/>
                  <w:t>Diplômés</w:t>
                </w:r>
              </w:p>
            </w:tc>
            <w:tc>
              <w:tcPr>
                <w:tcW w:w="1694" w:type="dxa"/>
                <w:tcBorders>
                  <w:top w:val="nil"/>
                  <w:left w:val="nil"/>
                  <w:bottom w:val="single" w:sz="4" w:space="0" w:color="auto"/>
                  <w:right w:val="single" w:sz="4" w:space="0" w:color="auto"/>
                </w:tcBorders>
                <w:shd w:val="clear" w:color="auto" w:fill="auto"/>
                <w:noWrap/>
                <w:vAlign w:val="bottom"/>
                <w:hideMark/>
              </w:tcPr>
              <w:p w:rsidR="003C7D2C" w:rsidRPr="0014360A" w:rsidRDefault="003C7D2C" w:rsidP="00F41C84">
                <w:pPr>
                  <w:jc w:val="center"/>
                  <w:rPr>
                    <w:rFonts w:ascii="Garamond" w:hAnsi="Garamond" w:cs="Calibri"/>
                    <w:color w:val="000000"/>
                  </w:rPr>
                </w:pPr>
                <w:r w:rsidRPr="0014360A">
                  <w:rPr>
                    <w:rFonts w:ascii="Garamond" w:hAnsi="Garamond" w:cs="Calibri"/>
                    <w:color w:val="000000"/>
                    <w:sz w:val="22"/>
                    <w:szCs w:val="22"/>
                  </w:rPr>
                  <w:t>0</w:t>
                </w:r>
              </w:p>
            </w:tc>
            <w:tc>
              <w:tcPr>
                <w:tcW w:w="2574" w:type="dxa"/>
                <w:tcBorders>
                  <w:top w:val="nil"/>
                  <w:left w:val="nil"/>
                  <w:bottom w:val="single" w:sz="4" w:space="0" w:color="auto"/>
                  <w:right w:val="single" w:sz="4" w:space="0" w:color="auto"/>
                </w:tcBorders>
                <w:shd w:val="clear" w:color="auto" w:fill="auto"/>
                <w:noWrap/>
                <w:vAlign w:val="bottom"/>
                <w:hideMark/>
              </w:tcPr>
              <w:p w:rsidR="003C7D2C" w:rsidRPr="0014360A" w:rsidRDefault="003C7D2C" w:rsidP="00F41C84">
                <w:pPr>
                  <w:jc w:val="center"/>
                  <w:rPr>
                    <w:rFonts w:ascii="Garamond" w:hAnsi="Garamond" w:cs="Calibri"/>
                    <w:color w:val="000000"/>
                  </w:rPr>
                </w:pPr>
                <w:r w:rsidRPr="0014360A">
                  <w:rPr>
                    <w:rFonts w:ascii="Garamond" w:hAnsi="Garamond" w:cs="Calibri"/>
                    <w:color w:val="000000"/>
                    <w:sz w:val="22"/>
                    <w:szCs w:val="22"/>
                  </w:rPr>
                  <w:t>1</w:t>
                </w:r>
              </w:p>
            </w:tc>
            <w:tc>
              <w:tcPr>
                <w:tcW w:w="2835" w:type="dxa"/>
                <w:tcBorders>
                  <w:top w:val="nil"/>
                  <w:left w:val="nil"/>
                  <w:bottom w:val="single" w:sz="4" w:space="0" w:color="auto"/>
                  <w:right w:val="single" w:sz="4" w:space="0" w:color="auto"/>
                </w:tcBorders>
                <w:shd w:val="clear" w:color="auto" w:fill="auto"/>
                <w:noWrap/>
                <w:vAlign w:val="bottom"/>
                <w:hideMark/>
              </w:tcPr>
              <w:p w:rsidR="003C7D2C" w:rsidRPr="0014360A" w:rsidRDefault="003C7D2C" w:rsidP="00F41C84">
                <w:pPr>
                  <w:jc w:val="center"/>
                  <w:rPr>
                    <w:rFonts w:ascii="Garamond" w:hAnsi="Garamond" w:cs="Calibri"/>
                    <w:color w:val="000000"/>
                  </w:rPr>
                </w:pPr>
                <w:r w:rsidRPr="0014360A">
                  <w:rPr>
                    <w:rFonts w:ascii="Garamond" w:hAnsi="Garamond" w:cs="Calibri"/>
                    <w:color w:val="000000"/>
                    <w:sz w:val="22"/>
                    <w:szCs w:val="22"/>
                  </w:rPr>
                  <w:t>Néant</w:t>
                </w:r>
              </w:p>
            </w:tc>
          </w:tr>
          <w:tr w:rsidR="003C7D2C" w:rsidRPr="007328E8" w:rsidTr="005F0753">
            <w:trPr>
              <w:trHeight w:val="361"/>
              <w:jc w:val="center"/>
            </w:trPr>
            <w:tc>
              <w:tcPr>
                <w:tcW w:w="2553" w:type="dxa"/>
                <w:tcBorders>
                  <w:top w:val="nil"/>
                  <w:left w:val="single" w:sz="4" w:space="0" w:color="auto"/>
                  <w:bottom w:val="single" w:sz="4" w:space="0" w:color="auto"/>
                  <w:right w:val="single" w:sz="4" w:space="0" w:color="auto"/>
                </w:tcBorders>
                <w:shd w:val="clear" w:color="000000" w:fill="F2F2F2"/>
                <w:vAlign w:val="bottom"/>
                <w:hideMark/>
              </w:tcPr>
              <w:p w:rsidR="005939DA" w:rsidRPr="0014360A" w:rsidRDefault="005939DA" w:rsidP="005939DA">
                <w:pPr>
                  <w:rPr>
                    <w:rFonts w:ascii="Garamond" w:hAnsi="Garamond" w:cs="Calibri"/>
                    <w:color w:val="000000"/>
                  </w:rPr>
                </w:pPr>
                <w:r w:rsidRPr="0014360A">
                  <w:rPr>
                    <w:rFonts w:ascii="Garamond" w:hAnsi="Garamond" w:cs="Calibri"/>
                    <w:color w:val="000000"/>
                    <w:sz w:val="22"/>
                    <w:szCs w:val="22"/>
                  </w:rPr>
                  <w:t>Taux de réussite</w:t>
                </w:r>
              </w:p>
              <w:p w:rsidR="005939DA" w:rsidRPr="0014360A" w:rsidRDefault="005939DA" w:rsidP="005939DA">
                <w:pPr>
                  <w:rPr>
                    <w:rFonts w:ascii="Garamond" w:hAnsi="Garamond" w:cs="Calibri"/>
                    <w:color w:val="000000"/>
                  </w:rPr>
                </w:pPr>
                <w:r w:rsidRPr="0014360A">
                  <w:rPr>
                    <w:rFonts w:ascii="Garamond" w:hAnsi="Garamond" w:cs="Calibri"/>
                    <w:color w:val="000000"/>
                    <w:sz w:val="22"/>
                    <w:szCs w:val="22"/>
                  </w:rPr>
                  <w:t>(mars 2021)</w:t>
                </w:r>
              </w:p>
            </w:tc>
            <w:tc>
              <w:tcPr>
                <w:tcW w:w="1694" w:type="dxa"/>
                <w:tcBorders>
                  <w:top w:val="nil"/>
                  <w:left w:val="nil"/>
                  <w:bottom w:val="single" w:sz="4" w:space="0" w:color="auto"/>
                  <w:right w:val="single" w:sz="4" w:space="0" w:color="auto"/>
                </w:tcBorders>
                <w:shd w:val="clear" w:color="auto" w:fill="FF0000"/>
                <w:noWrap/>
                <w:vAlign w:val="center"/>
                <w:hideMark/>
              </w:tcPr>
              <w:p w:rsidR="003C7D2C" w:rsidRPr="0014360A" w:rsidRDefault="003C7D2C" w:rsidP="00F41C84">
                <w:pPr>
                  <w:jc w:val="center"/>
                  <w:rPr>
                    <w:rFonts w:ascii="Garamond" w:hAnsi="Garamond" w:cs="Calibri"/>
                    <w:b/>
                    <w:bCs/>
                    <w:color w:val="000000"/>
                  </w:rPr>
                </w:pPr>
                <w:r w:rsidRPr="0014360A">
                  <w:rPr>
                    <w:rFonts w:ascii="Garamond" w:hAnsi="Garamond" w:cs="Calibri"/>
                    <w:b/>
                    <w:bCs/>
                    <w:color w:val="000000"/>
                    <w:sz w:val="22"/>
                    <w:szCs w:val="22"/>
                  </w:rPr>
                  <w:t>0%</w:t>
                </w:r>
              </w:p>
            </w:tc>
            <w:tc>
              <w:tcPr>
                <w:tcW w:w="2574" w:type="dxa"/>
                <w:tcBorders>
                  <w:top w:val="nil"/>
                  <w:left w:val="nil"/>
                  <w:bottom w:val="single" w:sz="4" w:space="0" w:color="auto"/>
                  <w:right w:val="single" w:sz="4" w:space="0" w:color="auto"/>
                </w:tcBorders>
                <w:shd w:val="clear" w:color="auto" w:fill="92D050"/>
                <w:noWrap/>
                <w:vAlign w:val="center"/>
                <w:hideMark/>
              </w:tcPr>
              <w:p w:rsidR="003C7D2C" w:rsidRPr="0014360A" w:rsidRDefault="003C7D2C" w:rsidP="00F41C84">
                <w:pPr>
                  <w:jc w:val="center"/>
                  <w:rPr>
                    <w:rFonts w:ascii="Garamond" w:hAnsi="Garamond" w:cs="Calibri"/>
                    <w:b/>
                    <w:bCs/>
                    <w:color w:val="000000"/>
                  </w:rPr>
                </w:pPr>
                <w:r w:rsidRPr="0014360A">
                  <w:rPr>
                    <w:rFonts w:ascii="Garamond" w:hAnsi="Garamond" w:cs="Calibri"/>
                    <w:b/>
                    <w:bCs/>
                    <w:color w:val="000000"/>
                    <w:sz w:val="22"/>
                    <w:szCs w:val="22"/>
                  </w:rPr>
                  <w:t>33%</w:t>
                </w:r>
              </w:p>
            </w:tc>
            <w:tc>
              <w:tcPr>
                <w:tcW w:w="2835" w:type="dxa"/>
                <w:tcBorders>
                  <w:top w:val="nil"/>
                  <w:left w:val="nil"/>
                  <w:bottom w:val="single" w:sz="4" w:space="0" w:color="auto"/>
                  <w:right w:val="single" w:sz="4" w:space="0" w:color="auto"/>
                </w:tcBorders>
                <w:shd w:val="clear" w:color="auto" w:fill="auto"/>
                <w:noWrap/>
                <w:vAlign w:val="center"/>
                <w:hideMark/>
              </w:tcPr>
              <w:p w:rsidR="003C7D2C" w:rsidRPr="0014360A" w:rsidRDefault="003C7D2C" w:rsidP="00F41C84">
                <w:pPr>
                  <w:jc w:val="center"/>
                  <w:rPr>
                    <w:rFonts w:ascii="Garamond" w:hAnsi="Garamond" w:cs="Calibri"/>
                    <w:b/>
                    <w:bCs/>
                    <w:color w:val="000000"/>
                  </w:rPr>
                </w:pPr>
                <w:r w:rsidRPr="0014360A">
                  <w:rPr>
                    <w:rFonts w:ascii="Garamond" w:hAnsi="Garamond" w:cs="Calibri"/>
                    <w:b/>
                    <w:bCs/>
                    <w:color w:val="000000"/>
                    <w:sz w:val="22"/>
                    <w:szCs w:val="22"/>
                  </w:rPr>
                  <w:t>Néant</w:t>
                </w:r>
              </w:p>
            </w:tc>
          </w:tr>
        </w:tbl>
        <w:p w:rsidR="003142DC" w:rsidRDefault="003142DC" w:rsidP="00BB3174">
          <w:pPr>
            <w:rPr>
              <w:b/>
            </w:rPr>
          </w:pPr>
        </w:p>
        <w:p w:rsidR="003142DC" w:rsidRDefault="003142DC" w:rsidP="003C7D2C">
          <w:pPr>
            <w:jc w:val="center"/>
            <w:rPr>
              <w:b/>
            </w:rPr>
          </w:pPr>
        </w:p>
        <w:tbl>
          <w:tblPr>
            <w:tblW w:w="9870" w:type="dxa"/>
            <w:jc w:val="center"/>
            <w:tblInd w:w="-622" w:type="dxa"/>
            <w:tblCellMar>
              <w:left w:w="70" w:type="dxa"/>
              <w:right w:w="70" w:type="dxa"/>
            </w:tblCellMar>
            <w:tblLook w:val="04A0"/>
          </w:tblPr>
          <w:tblGrid>
            <w:gridCol w:w="2378"/>
            <w:gridCol w:w="1694"/>
            <w:gridCol w:w="2574"/>
            <w:gridCol w:w="3224"/>
          </w:tblGrid>
          <w:tr w:rsidR="003C7D2C" w:rsidRPr="0014360A" w:rsidTr="005F0753">
            <w:trPr>
              <w:trHeight w:val="300"/>
              <w:jc w:val="center"/>
            </w:trPr>
            <w:tc>
              <w:tcPr>
                <w:tcW w:w="9870" w:type="dxa"/>
                <w:gridSpan w:val="4"/>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3C7D2C" w:rsidRPr="0014360A" w:rsidRDefault="003C7D2C" w:rsidP="00F41C84">
                <w:pPr>
                  <w:jc w:val="center"/>
                  <w:rPr>
                    <w:rFonts w:ascii="Garamond" w:hAnsi="Garamond" w:cs="Calibri"/>
                    <w:b/>
                    <w:color w:val="000000"/>
                  </w:rPr>
                </w:pPr>
                <w:r w:rsidRPr="0014360A">
                  <w:rPr>
                    <w:rFonts w:ascii="Garamond" w:hAnsi="Garamond" w:cs="Calibri"/>
                    <w:b/>
                    <w:color w:val="000000"/>
                    <w:sz w:val="22"/>
                    <w:szCs w:val="22"/>
                  </w:rPr>
                  <w:t>Effectifs doctorants Es Sciences 1ère année 2015/2016</w:t>
                </w:r>
              </w:p>
            </w:tc>
          </w:tr>
          <w:tr w:rsidR="003C7D2C" w:rsidRPr="0014360A" w:rsidTr="005F0753">
            <w:trPr>
              <w:trHeight w:val="300"/>
              <w:jc w:val="center"/>
            </w:trPr>
            <w:tc>
              <w:tcPr>
                <w:tcW w:w="2378" w:type="dxa"/>
                <w:vMerge w:val="restart"/>
                <w:tcBorders>
                  <w:top w:val="nil"/>
                  <w:left w:val="single" w:sz="4" w:space="0" w:color="auto"/>
                  <w:bottom w:val="single" w:sz="4" w:space="0" w:color="000000"/>
                  <w:right w:val="single" w:sz="4" w:space="0" w:color="auto"/>
                </w:tcBorders>
                <w:shd w:val="clear" w:color="000000" w:fill="F2F2F2"/>
                <w:vAlign w:val="center"/>
                <w:hideMark/>
              </w:tcPr>
              <w:p w:rsidR="003C7D2C" w:rsidRPr="0014360A" w:rsidRDefault="003C7D2C" w:rsidP="00F41C84">
                <w:pPr>
                  <w:rPr>
                    <w:rFonts w:ascii="Garamond" w:hAnsi="Garamond" w:cs="Calibri"/>
                    <w:color w:val="000000"/>
                  </w:rPr>
                </w:pPr>
                <w:r w:rsidRPr="0014360A">
                  <w:rPr>
                    <w:rFonts w:ascii="Garamond" w:hAnsi="Garamond" w:cs="Calibri"/>
                    <w:color w:val="000000"/>
                    <w:sz w:val="22"/>
                    <w:szCs w:val="22"/>
                  </w:rPr>
                  <w:t>Inscrits en 1ère année</w:t>
                </w:r>
              </w:p>
            </w:tc>
            <w:tc>
              <w:tcPr>
                <w:tcW w:w="1694" w:type="dxa"/>
                <w:tcBorders>
                  <w:top w:val="nil"/>
                  <w:left w:val="nil"/>
                  <w:bottom w:val="single" w:sz="4" w:space="0" w:color="auto"/>
                  <w:right w:val="single" w:sz="4" w:space="0" w:color="auto"/>
                </w:tcBorders>
                <w:shd w:val="clear" w:color="000000" w:fill="FDE9D9"/>
                <w:vAlign w:val="center"/>
                <w:hideMark/>
              </w:tcPr>
              <w:p w:rsidR="003C7D2C" w:rsidRPr="0014360A" w:rsidRDefault="003C7D2C" w:rsidP="00F41C84">
                <w:pPr>
                  <w:jc w:val="center"/>
                  <w:rPr>
                    <w:rFonts w:ascii="Garamond" w:hAnsi="Garamond" w:cs="Calibri"/>
                    <w:color w:val="000000"/>
                  </w:rPr>
                </w:pPr>
                <w:r w:rsidRPr="0014360A">
                  <w:rPr>
                    <w:rFonts w:ascii="Garamond" w:hAnsi="Garamond" w:cs="Calibri"/>
                    <w:color w:val="000000"/>
                    <w:sz w:val="22"/>
                    <w:szCs w:val="22"/>
                  </w:rPr>
                  <w:t xml:space="preserve">Mathématiques </w:t>
                </w:r>
              </w:p>
            </w:tc>
            <w:tc>
              <w:tcPr>
                <w:tcW w:w="2574" w:type="dxa"/>
                <w:tcBorders>
                  <w:top w:val="nil"/>
                  <w:left w:val="nil"/>
                  <w:bottom w:val="single" w:sz="4" w:space="0" w:color="auto"/>
                  <w:right w:val="single" w:sz="4" w:space="0" w:color="auto"/>
                </w:tcBorders>
                <w:shd w:val="clear" w:color="000000" w:fill="FDE9D9"/>
                <w:noWrap/>
                <w:vAlign w:val="center"/>
                <w:hideMark/>
              </w:tcPr>
              <w:p w:rsidR="003C7D2C" w:rsidRPr="0014360A" w:rsidRDefault="003C7D2C" w:rsidP="00D87C72">
                <w:pPr>
                  <w:jc w:val="center"/>
                  <w:rPr>
                    <w:rFonts w:ascii="Garamond" w:hAnsi="Garamond" w:cs="Calibri"/>
                    <w:b/>
                    <w:color w:val="000000"/>
                  </w:rPr>
                </w:pPr>
                <w:r w:rsidRPr="0014360A">
                  <w:rPr>
                    <w:rFonts w:ascii="Garamond" w:hAnsi="Garamond" w:cs="Calibri"/>
                    <w:b/>
                    <w:color w:val="000000"/>
                    <w:sz w:val="22"/>
                    <w:szCs w:val="22"/>
                  </w:rPr>
                  <w:t>Physique</w:t>
                </w:r>
              </w:p>
            </w:tc>
            <w:tc>
              <w:tcPr>
                <w:tcW w:w="3224" w:type="dxa"/>
                <w:tcBorders>
                  <w:top w:val="nil"/>
                  <w:left w:val="nil"/>
                  <w:bottom w:val="single" w:sz="4" w:space="0" w:color="auto"/>
                  <w:right w:val="single" w:sz="4" w:space="0" w:color="auto"/>
                </w:tcBorders>
                <w:shd w:val="clear" w:color="000000" w:fill="FDE9D9"/>
                <w:noWrap/>
                <w:vAlign w:val="center"/>
                <w:hideMark/>
              </w:tcPr>
              <w:p w:rsidR="003C7D2C" w:rsidRPr="0014360A" w:rsidRDefault="003C7D2C" w:rsidP="00D87C72">
                <w:pPr>
                  <w:jc w:val="center"/>
                  <w:rPr>
                    <w:rFonts w:ascii="Garamond" w:hAnsi="Garamond" w:cs="Calibri"/>
                    <w:color w:val="000000"/>
                  </w:rPr>
                </w:pPr>
                <w:r w:rsidRPr="0014360A">
                  <w:rPr>
                    <w:rFonts w:ascii="Garamond" w:hAnsi="Garamond" w:cs="Calibri"/>
                    <w:color w:val="000000"/>
                    <w:sz w:val="22"/>
                    <w:szCs w:val="22"/>
                  </w:rPr>
                  <w:t>Chimie</w:t>
                </w:r>
              </w:p>
            </w:tc>
          </w:tr>
          <w:tr w:rsidR="003C7D2C" w:rsidRPr="0014360A" w:rsidTr="005F0753">
            <w:trPr>
              <w:trHeight w:val="300"/>
              <w:jc w:val="center"/>
            </w:trPr>
            <w:tc>
              <w:tcPr>
                <w:tcW w:w="2378" w:type="dxa"/>
                <w:vMerge/>
                <w:tcBorders>
                  <w:top w:val="nil"/>
                  <w:left w:val="single" w:sz="4" w:space="0" w:color="auto"/>
                  <w:bottom w:val="single" w:sz="4" w:space="0" w:color="000000"/>
                  <w:right w:val="single" w:sz="4" w:space="0" w:color="auto"/>
                </w:tcBorders>
                <w:vAlign w:val="center"/>
                <w:hideMark/>
              </w:tcPr>
              <w:p w:rsidR="003C7D2C" w:rsidRPr="0014360A" w:rsidRDefault="003C7D2C" w:rsidP="00F41C84">
                <w:pPr>
                  <w:rPr>
                    <w:rFonts w:ascii="Garamond" w:hAnsi="Garamond" w:cs="Calibri"/>
                    <w:color w:val="000000"/>
                  </w:rPr>
                </w:pPr>
              </w:p>
            </w:tc>
            <w:tc>
              <w:tcPr>
                <w:tcW w:w="1694" w:type="dxa"/>
                <w:tcBorders>
                  <w:top w:val="nil"/>
                  <w:left w:val="nil"/>
                  <w:bottom w:val="single" w:sz="4" w:space="0" w:color="auto"/>
                  <w:right w:val="single" w:sz="4" w:space="0" w:color="auto"/>
                </w:tcBorders>
                <w:shd w:val="clear" w:color="auto" w:fill="auto"/>
                <w:noWrap/>
                <w:vAlign w:val="center"/>
                <w:hideMark/>
              </w:tcPr>
              <w:p w:rsidR="003C7D2C" w:rsidRPr="0014360A" w:rsidRDefault="003C7D2C" w:rsidP="00F41C84">
                <w:pPr>
                  <w:jc w:val="center"/>
                  <w:rPr>
                    <w:rFonts w:ascii="Garamond" w:hAnsi="Garamond" w:cs="Calibri"/>
                    <w:color w:val="000000"/>
                  </w:rPr>
                </w:pPr>
                <w:r w:rsidRPr="0014360A">
                  <w:rPr>
                    <w:rFonts w:ascii="Garamond" w:hAnsi="Garamond" w:cs="Calibri"/>
                    <w:color w:val="000000"/>
                    <w:sz w:val="22"/>
                    <w:szCs w:val="22"/>
                  </w:rPr>
                  <w:t>2</w:t>
                </w:r>
              </w:p>
            </w:tc>
            <w:tc>
              <w:tcPr>
                <w:tcW w:w="2574" w:type="dxa"/>
                <w:tcBorders>
                  <w:top w:val="nil"/>
                  <w:left w:val="nil"/>
                  <w:bottom w:val="single" w:sz="4" w:space="0" w:color="auto"/>
                  <w:right w:val="single" w:sz="4" w:space="0" w:color="auto"/>
                </w:tcBorders>
                <w:shd w:val="clear" w:color="auto" w:fill="auto"/>
                <w:noWrap/>
                <w:vAlign w:val="center"/>
                <w:hideMark/>
              </w:tcPr>
              <w:p w:rsidR="003C7D2C" w:rsidRPr="0014360A" w:rsidRDefault="003C7D2C" w:rsidP="00F41C84">
                <w:pPr>
                  <w:jc w:val="center"/>
                  <w:rPr>
                    <w:rFonts w:ascii="Garamond" w:hAnsi="Garamond" w:cs="Calibri"/>
                    <w:color w:val="000000"/>
                  </w:rPr>
                </w:pPr>
                <w:r w:rsidRPr="0014360A">
                  <w:rPr>
                    <w:rFonts w:ascii="Garamond" w:hAnsi="Garamond" w:cs="Calibri"/>
                    <w:color w:val="000000"/>
                    <w:sz w:val="22"/>
                    <w:szCs w:val="22"/>
                  </w:rPr>
                  <w:t>1</w:t>
                </w:r>
              </w:p>
            </w:tc>
            <w:tc>
              <w:tcPr>
                <w:tcW w:w="3224" w:type="dxa"/>
                <w:tcBorders>
                  <w:top w:val="nil"/>
                  <w:left w:val="nil"/>
                  <w:bottom w:val="single" w:sz="4" w:space="0" w:color="auto"/>
                  <w:right w:val="single" w:sz="4" w:space="0" w:color="auto"/>
                </w:tcBorders>
                <w:shd w:val="clear" w:color="auto" w:fill="auto"/>
                <w:noWrap/>
                <w:vAlign w:val="center"/>
                <w:hideMark/>
              </w:tcPr>
              <w:p w:rsidR="003C7D2C" w:rsidRPr="0014360A" w:rsidRDefault="003C7D2C" w:rsidP="00F41C84">
                <w:pPr>
                  <w:jc w:val="center"/>
                  <w:rPr>
                    <w:rFonts w:ascii="Garamond" w:hAnsi="Garamond" w:cs="Calibri"/>
                    <w:color w:val="000000"/>
                  </w:rPr>
                </w:pPr>
                <w:r w:rsidRPr="0014360A">
                  <w:rPr>
                    <w:rFonts w:ascii="Garamond" w:hAnsi="Garamond" w:cs="Calibri"/>
                    <w:color w:val="000000"/>
                    <w:sz w:val="22"/>
                    <w:szCs w:val="22"/>
                  </w:rPr>
                  <w:t>3</w:t>
                </w:r>
              </w:p>
            </w:tc>
          </w:tr>
          <w:tr w:rsidR="003C7D2C" w:rsidRPr="0014360A" w:rsidTr="005F0753">
            <w:trPr>
              <w:trHeight w:val="300"/>
              <w:jc w:val="center"/>
            </w:trPr>
            <w:tc>
              <w:tcPr>
                <w:tcW w:w="2378" w:type="dxa"/>
                <w:tcBorders>
                  <w:top w:val="nil"/>
                  <w:left w:val="single" w:sz="4" w:space="0" w:color="auto"/>
                  <w:bottom w:val="single" w:sz="4" w:space="0" w:color="auto"/>
                  <w:right w:val="single" w:sz="4" w:space="0" w:color="auto"/>
                </w:tcBorders>
                <w:shd w:val="clear" w:color="000000" w:fill="F2F2F2"/>
                <w:vAlign w:val="bottom"/>
                <w:hideMark/>
              </w:tcPr>
              <w:p w:rsidR="003C7D2C" w:rsidRPr="0014360A" w:rsidRDefault="003C7D2C" w:rsidP="00F41C84">
                <w:pPr>
                  <w:rPr>
                    <w:rFonts w:ascii="Garamond" w:hAnsi="Garamond" w:cs="Calibri"/>
                    <w:color w:val="000000"/>
                  </w:rPr>
                </w:pPr>
                <w:r w:rsidRPr="0014360A">
                  <w:rPr>
                    <w:rFonts w:ascii="Garamond" w:hAnsi="Garamond" w:cs="Calibri"/>
                    <w:color w:val="000000"/>
                    <w:sz w:val="22"/>
                    <w:szCs w:val="22"/>
                  </w:rPr>
                  <w:t>Diplômés</w:t>
                </w:r>
              </w:p>
            </w:tc>
            <w:tc>
              <w:tcPr>
                <w:tcW w:w="1694" w:type="dxa"/>
                <w:tcBorders>
                  <w:top w:val="nil"/>
                  <w:left w:val="nil"/>
                  <w:bottom w:val="single" w:sz="4" w:space="0" w:color="auto"/>
                  <w:right w:val="single" w:sz="4" w:space="0" w:color="auto"/>
                </w:tcBorders>
                <w:shd w:val="clear" w:color="auto" w:fill="auto"/>
                <w:noWrap/>
                <w:vAlign w:val="bottom"/>
                <w:hideMark/>
              </w:tcPr>
              <w:p w:rsidR="003C7D2C" w:rsidRPr="0014360A" w:rsidRDefault="003C7D2C" w:rsidP="00F41C84">
                <w:pPr>
                  <w:jc w:val="center"/>
                  <w:rPr>
                    <w:rFonts w:ascii="Garamond" w:hAnsi="Garamond" w:cs="Calibri"/>
                    <w:color w:val="000000"/>
                  </w:rPr>
                </w:pPr>
                <w:r w:rsidRPr="0014360A">
                  <w:rPr>
                    <w:rFonts w:ascii="Garamond" w:hAnsi="Garamond" w:cs="Calibri"/>
                    <w:color w:val="000000"/>
                    <w:sz w:val="22"/>
                    <w:szCs w:val="22"/>
                  </w:rPr>
                  <w:t>0</w:t>
                </w:r>
              </w:p>
            </w:tc>
            <w:tc>
              <w:tcPr>
                <w:tcW w:w="2574" w:type="dxa"/>
                <w:tcBorders>
                  <w:top w:val="nil"/>
                  <w:left w:val="nil"/>
                  <w:bottom w:val="single" w:sz="4" w:space="0" w:color="auto"/>
                  <w:right w:val="single" w:sz="4" w:space="0" w:color="auto"/>
                </w:tcBorders>
                <w:shd w:val="clear" w:color="auto" w:fill="auto"/>
                <w:noWrap/>
                <w:vAlign w:val="bottom"/>
                <w:hideMark/>
              </w:tcPr>
              <w:p w:rsidR="003C7D2C" w:rsidRPr="0014360A" w:rsidRDefault="003C7D2C" w:rsidP="00F41C84">
                <w:pPr>
                  <w:jc w:val="center"/>
                  <w:rPr>
                    <w:rFonts w:ascii="Garamond" w:hAnsi="Garamond" w:cs="Calibri"/>
                    <w:color w:val="000000"/>
                  </w:rPr>
                </w:pPr>
                <w:r w:rsidRPr="0014360A">
                  <w:rPr>
                    <w:rFonts w:ascii="Garamond" w:hAnsi="Garamond" w:cs="Calibri"/>
                    <w:color w:val="000000"/>
                    <w:sz w:val="22"/>
                    <w:szCs w:val="22"/>
                  </w:rPr>
                  <w:t>1</w:t>
                </w:r>
              </w:p>
            </w:tc>
            <w:tc>
              <w:tcPr>
                <w:tcW w:w="3224" w:type="dxa"/>
                <w:tcBorders>
                  <w:top w:val="nil"/>
                  <w:left w:val="nil"/>
                  <w:bottom w:val="single" w:sz="4" w:space="0" w:color="auto"/>
                  <w:right w:val="single" w:sz="4" w:space="0" w:color="auto"/>
                </w:tcBorders>
                <w:shd w:val="clear" w:color="auto" w:fill="auto"/>
                <w:noWrap/>
                <w:vAlign w:val="bottom"/>
                <w:hideMark/>
              </w:tcPr>
              <w:p w:rsidR="003C7D2C" w:rsidRPr="0014360A" w:rsidRDefault="003C7D2C" w:rsidP="00F41C84">
                <w:pPr>
                  <w:jc w:val="center"/>
                  <w:rPr>
                    <w:rFonts w:ascii="Garamond" w:hAnsi="Garamond" w:cs="Calibri"/>
                    <w:color w:val="000000"/>
                  </w:rPr>
                </w:pPr>
                <w:r w:rsidRPr="0014360A">
                  <w:rPr>
                    <w:rFonts w:ascii="Garamond" w:hAnsi="Garamond" w:cs="Calibri"/>
                    <w:color w:val="000000"/>
                    <w:sz w:val="22"/>
                    <w:szCs w:val="22"/>
                  </w:rPr>
                  <w:t>0</w:t>
                </w:r>
              </w:p>
            </w:tc>
          </w:tr>
          <w:tr w:rsidR="003C7D2C" w:rsidRPr="0014360A" w:rsidTr="005F0753">
            <w:trPr>
              <w:trHeight w:val="349"/>
              <w:jc w:val="center"/>
            </w:trPr>
            <w:tc>
              <w:tcPr>
                <w:tcW w:w="2378" w:type="dxa"/>
                <w:tcBorders>
                  <w:top w:val="nil"/>
                  <w:left w:val="single" w:sz="4" w:space="0" w:color="auto"/>
                  <w:bottom w:val="single" w:sz="4" w:space="0" w:color="auto"/>
                  <w:right w:val="single" w:sz="4" w:space="0" w:color="auto"/>
                </w:tcBorders>
                <w:shd w:val="clear" w:color="000000" w:fill="F2F2F2"/>
                <w:vAlign w:val="bottom"/>
                <w:hideMark/>
              </w:tcPr>
              <w:p w:rsidR="003C7D2C" w:rsidRPr="0014360A" w:rsidRDefault="003C7D2C" w:rsidP="00F41C84">
                <w:pPr>
                  <w:rPr>
                    <w:rFonts w:ascii="Garamond" w:hAnsi="Garamond" w:cs="Calibri"/>
                    <w:color w:val="000000"/>
                  </w:rPr>
                </w:pPr>
                <w:r w:rsidRPr="0014360A">
                  <w:rPr>
                    <w:rFonts w:ascii="Garamond" w:hAnsi="Garamond" w:cs="Calibri"/>
                    <w:color w:val="000000"/>
                    <w:sz w:val="22"/>
                    <w:szCs w:val="22"/>
                  </w:rPr>
                  <w:t>Taux de réussite</w:t>
                </w:r>
              </w:p>
              <w:p w:rsidR="005939DA" w:rsidRPr="0014360A" w:rsidRDefault="005939DA" w:rsidP="00F41C84">
                <w:pPr>
                  <w:rPr>
                    <w:rFonts w:ascii="Garamond" w:hAnsi="Garamond" w:cs="Calibri"/>
                    <w:color w:val="000000"/>
                  </w:rPr>
                </w:pPr>
                <w:r w:rsidRPr="0014360A">
                  <w:rPr>
                    <w:rFonts w:ascii="Garamond" w:hAnsi="Garamond" w:cs="Calibri"/>
                    <w:color w:val="000000"/>
                    <w:sz w:val="22"/>
                    <w:szCs w:val="22"/>
                  </w:rPr>
                  <w:t>(mars 2021)</w:t>
                </w:r>
              </w:p>
            </w:tc>
            <w:tc>
              <w:tcPr>
                <w:tcW w:w="1694" w:type="dxa"/>
                <w:tcBorders>
                  <w:top w:val="nil"/>
                  <w:left w:val="nil"/>
                  <w:bottom w:val="single" w:sz="4" w:space="0" w:color="auto"/>
                  <w:right w:val="single" w:sz="4" w:space="0" w:color="auto"/>
                </w:tcBorders>
                <w:shd w:val="clear" w:color="auto" w:fill="FF0000"/>
                <w:noWrap/>
                <w:vAlign w:val="center"/>
                <w:hideMark/>
              </w:tcPr>
              <w:p w:rsidR="003C7D2C" w:rsidRPr="0014360A" w:rsidRDefault="003C7D2C" w:rsidP="00F41C84">
                <w:pPr>
                  <w:jc w:val="center"/>
                  <w:rPr>
                    <w:rFonts w:ascii="Garamond" w:hAnsi="Garamond" w:cs="Calibri"/>
                    <w:b/>
                    <w:bCs/>
                    <w:color w:val="000000"/>
                  </w:rPr>
                </w:pPr>
                <w:r w:rsidRPr="0014360A">
                  <w:rPr>
                    <w:rFonts w:ascii="Garamond" w:hAnsi="Garamond" w:cs="Calibri"/>
                    <w:b/>
                    <w:bCs/>
                    <w:color w:val="000000"/>
                    <w:sz w:val="22"/>
                    <w:szCs w:val="22"/>
                  </w:rPr>
                  <w:t>0%</w:t>
                </w:r>
              </w:p>
            </w:tc>
            <w:tc>
              <w:tcPr>
                <w:tcW w:w="2574" w:type="dxa"/>
                <w:tcBorders>
                  <w:top w:val="nil"/>
                  <w:left w:val="nil"/>
                  <w:bottom w:val="single" w:sz="4" w:space="0" w:color="auto"/>
                  <w:right w:val="single" w:sz="4" w:space="0" w:color="auto"/>
                </w:tcBorders>
                <w:shd w:val="clear" w:color="auto" w:fill="92D050"/>
                <w:noWrap/>
                <w:vAlign w:val="center"/>
                <w:hideMark/>
              </w:tcPr>
              <w:p w:rsidR="003C7D2C" w:rsidRPr="0014360A" w:rsidRDefault="003C7D2C" w:rsidP="00F41C84">
                <w:pPr>
                  <w:jc w:val="center"/>
                  <w:rPr>
                    <w:rFonts w:ascii="Garamond" w:hAnsi="Garamond" w:cs="Calibri"/>
                    <w:b/>
                    <w:bCs/>
                    <w:color w:val="000000"/>
                  </w:rPr>
                </w:pPr>
                <w:r w:rsidRPr="0014360A">
                  <w:rPr>
                    <w:rFonts w:ascii="Garamond" w:hAnsi="Garamond" w:cs="Calibri"/>
                    <w:b/>
                    <w:bCs/>
                    <w:color w:val="000000"/>
                    <w:sz w:val="22"/>
                    <w:szCs w:val="22"/>
                  </w:rPr>
                  <w:t>100%</w:t>
                </w:r>
              </w:p>
            </w:tc>
            <w:tc>
              <w:tcPr>
                <w:tcW w:w="3224" w:type="dxa"/>
                <w:tcBorders>
                  <w:top w:val="nil"/>
                  <w:left w:val="nil"/>
                  <w:bottom w:val="single" w:sz="4" w:space="0" w:color="auto"/>
                  <w:right w:val="single" w:sz="4" w:space="0" w:color="auto"/>
                </w:tcBorders>
                <w:shd w:val="clear" w:color="auto" w:fill="FF0000"/>
                <w:noWrap/>
                <w:vAlign w:val="center"/>
                <w:hideMark/>
              </w:tcPr>
              <w:p w:rsidR="003C7D2C" w:rsidRPr="0014360A" w:rsidRDefault="003C7D2C" w:rsidP="00F41C84">
                <w:pPr>
                  <w:jc w:val="center"/>
                  <w:rPr>
                    <w:rFonts w:ascii="Garamond" w:hAnsi="Garamond" w:cs="Calibri"/>
                    <w:b/>
                    <w:bCs/>
                    <w:color w:val="000000"/>
                  </w:rPr>
                </w:pPr>
                <w:r w:rsidRPr="0014360A">
                  <w:rPr>
                    <w:rFonts w:ascii="Garamond" w:hAnsi="Garamond" w:cs="Calibri"/>
                    <w:b/>
                    <w:bCs/>
                    <w:color w:val="000000"/>
                    <w:sz w:val="22"/>
                    <w:szCs w:val="22"/>
                  </w:rPr>
                  <w:t>0%</w:t>
                </w:r>
              </w:p>
            </w:tc>
          </w:tr>
        </w:tbl>
        <w:p w:rsidR="00EC0975" w:rsidRDefault="00EC0975" w:rsidP="002B5FF0">
          <w:pPr>
            <w:pStyle w:val="Titre1"/>
          </w:pPr>
        </w:p>
        <w:p w:rsidR="002B5FF0" w:rsidRDefault="002B5FF0" w:rsidP="002B5FF0">
          <w:pPr>
            <w:pStyle w:val="Titre1"/>
          </w:pPr>
          <w:bookmarkStart w:id="16" w:name="_Toc67855084"/>
          <w:r>
            <w:t>Bilan des formations résidentielles à l’étranger</w:t>
          </w:r>
          <w:bookmarkEnd w:id="16"/>
        </w:p>
        <w:p w:rsidR="002B5FF0" w:rsidRPr="002B5FF0" w:rsidRDefault="002B5FF0" w:rsidP="002B5FF0"/>
        <w:tbl>
          <w:tblPr>
            <w:tblW w:w="10367" w:type="dxa"/>
            <w:tblInd w:w="51" w:type="dxa"/>
            <w:tblCellMar>
              <w:left w:w="70" w:type="dxa"/>
              <w:right w:w="70" w:type="dxa"/>
            </w:tblCellMar>
            <w:tblLook w:val="04A0"/>
          </w:tblPr>
          <w:tblGrid>
            <w:gridCol w:w="4981"/>
            <w:gridCol w:w="5386"/>
          </w:tblGrid>
          <w:tr w:rsidR="005939DA" w:rsidRPr="0014360A" w:rsidTr="00F41C84">
            <w:trPr>
              <w:trHeight w:val="300"/>
            </w:trPr>
            <w:tc>
              <w:tcPr>
                <w:tcW w:w="10367" w:type="dxa"/>
                <w:gridSpan w:val="2"/>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939DA" w:rsidRPr="0014360A" w:rsidRDefault="005939DA" w:rsidP="00F41C84">
                <w:pPr>
                  <w:jc w:val="center"/>
                  <w:rPr>
                    <w:rFonts w:ascii="Garamond" w:hAnsi="Garamond" w:cs="Calibri"/>
                    <w:b/>
                    <w:bCs/>
                    <w:color w:val="000000"/>
                  </w:rPr>
                </w:pPr>
                <w:r w:rsidRPr="0014360A">
                  <w:rPr>
                    <w:rFonts w:ascii="Garamond" w:hAnsi="Garamond" w:cs="Calibri"/>
                    <w:b/>
                    <w:bCs/>
                    <w:color w:val="000000"/>
                    <w:sz w:val="22"/>
                    <w:szCs w:val="22"/>
                  </w:rPr>
                  <w:t>Effectif étudiants en formations résidentielles (Profast B+/PNE)</w:t>
                </w:r>
              </w:p>
            </w:tc>
          </w:tr>
          <w:tr w:rsidR="005939DA" w:rsidRPr="0014360A" w:rsidTr="00F41C84">
            <w:trPr>
              <w:trHeight w:val="300"/>
            </w:trPr>
            <w:tc>
              <w:tcPr>
                <w:tcW w:w="4981" w:type="dxa"/>
                <w:tcBorders>
                  <w:top w:val="nil"/>
                  <w:left w:val="single" w:sz="4" w:space="0" w:color="auto"/>
                  <w:bottom w:val="single" w:sz="4" w:space="0" w:color="auto"/>
                  <w:right w:val="single" w:sz="4" w:space="0" w:color="auto"/>
                </w:tcBorders>
                <w:shd w:val="clear" w:color="auto" w:fill="auto"/>
                <w:noWrap/>
                <w:vAlign w:val="bottom"/>
                <w:hideMark/>
              </w:tcPr>
              <w:p w:rsidR="005939DA" w:rsidRPr="0014360A" w:rsidRDefault="005939DA" w:rsidP="00F41C84">
                <w:pPr>
                  <w:jc w:val="center"/>
                  <w:rPr>
                    <w:rFonts w:ascii="Garamond" w:hAnsi="Garamond" w:cs="Calibri"/>
                    <w:color w:val="000000"/>
                  </w:rPr>
                </w:pPr>
                <w:r w:rsidRPr="0014360A">
                  <w:rPr>
                    <w:rFonts w:ascii="Garamond" w:hAnsi="Garamond" w:cs="Calibri"/>
                    <w:color w:val="000000"/>
                    <w:sz w:val="22"/>
                    <w:szCs w:val="22"/>
                  </w:rPr>
                  <w:t>2018/2019</w:t>
                </w:r>
              </w:p>
            </w:tc>
            <w:tc>
              <w:tcPr>
                <w:tcW w:w="5386" w:type="dxa"/>
                <w:tcBorders>
                  <w:top w:val="single" w:sz="4" w:space="0" w:color="auto"/>
                  <w:left w:val="nil"/>
                  <w:bottom w:val="single" w:sz="4" w:space="0" w:color="auto"/>
                  <w:right w:val="single" w:sz="4" w:space="0" w:color="auto"/>
                </w:tcBorders>
                <w:shd w:val="clear" w:color="auto" w:fill="auto"/>
                <w:noWrap/>
                <w:vAlign w:val="bottom"/>
                <w:hideMark/>
              </w:tcPr>
              <w:p w:rsidR="005939DA" w:rsidRPr="0014360A" w:rsidRDefault="005939DA" w:rsidP="00F41C84">
                <w:pPr>
                  <w:jc w:val="center"/>
                  <w:rPr>
                    <w:rFonts w:ascii="Garamond" w:hAnsi="Garamond" w:cs="Calibri"/>
                    <w:color w:val="000000"/>
                  </w:rPr>
                </w:pPr>
                <w:r w:rsidRPr="0014360A">
                  <w:rPr>
                    <w:rFonts w:ascii="Garamond" w:hAnsi="Garamond" w:cs="Calibri"/>
                    <w:color w:val="000000"/>
                    <w:sz w:val="22"/>
                    <w:szCs w:val="22"/>
                  </w:rPr>
                  <w:t>6</w:t>
                </w:r>
              </w:p>
            </w:tc>
          </w:tr>
          <w:tr w:rsidR="005939DA" w:rsidRPr="0014360A" w:rsidTr="00F41C84">
            <w:trPr>
              <w:trHeight w:val="300"/>
            </w:trPr>
            <w:tc>
              <w:tcPr>
                <w:tcW w:w="4981" w:type="dxa"/>
                <w:tcBorders>
                  <w:top w:val="nil"/>
                  <w:left w:val="single" w:sz="4" w:space="0" w:color="auto"/>
                  <w:bottom w:val="single" w:sz="4" w:space="0" w:color="auto"/>
                  <w:right w:val="single" w:sz="4" w:space="0" w:color="auto"/>
                </w:tcBorders>
                <w:shd w:val="clear" w:color="auto" w:fill="auto"/>
                <w:noWrap/>
                <w:vAlign w:val="bottom"/>
                <w:hideMark/>
              </w:tcPr>
              <w:p w:rsidR="005939DA" w:rsidRPr="0014360A" w:rsidRDefault="005939DA" w:rsidP="00F41C84">
                <w:pPr>
                  <w:jc w:val="center"/>
                  <w:rPr>
                    <w:rFonts w:ascii="Garamond" w:hAnsi="Garamond" w:cs="Calibri"/>
                    <w:color w:val="000000"/>
                  </w:rPr>
                </w:pPr>
                <w:r w:rsidRPr="0014360A">
                  <w:rPr>
                    <w:rFonts w:ascii="Garamond" w:hAnsi="Garamond" w:cs="Calibri"/>
                    <w:color w:val="000000"/>
                    <w:sz w:val="22"/>
                    <w:szCs w:val="22"/>
                  </w:rPr>
                  <w:t>2019/2020</w:t>
                </w:r>
              </w:p>
            </w:tc>
            <w:tc>
              <w:tcPr>
                <w:tcW w:w="5386" w:type="dxa"/>
                <w:tcBorders>
                  <w:top w:val="single" w:sz="4" w:space="0" w:color="auto"/>
                  <w:left w:val="nil"/>
                  <w:bottom w:val="single" w:sz="4" w:space="0" w:color="auto"/>
                  <w:right w:val="single" w:sz="4" w:space="0" w:color="auto"/>
                </w:tcBorders>
                <w:shd w:val="clear" w:color="auto" w:fill="auto"/>
                <w:noWrap/>
                <w:vAlign w:val="bottom"/>
                <w:hideMark/>
              </w:tcPr>
              <w:p w:rsidR="005939DA" w:rsidRPr="0014360A" w:rsidRDefault="005939DA" w:rsidP="00F41C84">
                <w:pPr>
                  <w:jc w:val="center"/>
                  <w:rPr>
                    <w:rFonts w:ascii="Garamond" w:hAnsi="Garamond" w:cs="Calibri"/>
                    <w:color w:val="000000"/>
                  </w:rPr>
                </w:pPr>
                <w:r w:rsidRPr="0014360A">
                  <w:rPr>
                    <w:rFonts w:ascii="Garamond" w:hAnsi="Garamond" w:cs="Calibri"/>
                    <w:color w:val="000000"/>
                    <w:sz w:val="22"/>
                    <w:szCs w:val="22"/>
                  </w:rPr>
                  <w:t>15</w:t>
                </w:r>
              </w:p>
            </w:tc>
          </w:tr>
          <w:tr w:rsidR="005939DA" w:rsidRPr="0014360A" w:rsidTr="00F41C84">
            <w:trPr>
              <w:trHeight w:val="297"/>
            </w:trPr>
            <w:tc>
              <w:tcPr>
                <w:tcW w:w="498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bottom"/>
                <w:hideMark/>
              </w:tcPr>
              <w:p w:rsidR="005939DA" w:rsidRPr="0014360A" w:rsidRDefault="005939DA" w:rsidP="00F41C84">
                <w:pPr>
                  <w:jc w:val="center"/>
                  <w:rPr>
                    <w:rFonts w:ascii="Garamond" w:hAnsi="Garamond" w:cs="Calibri"/>
                    <w:b/>
                    <w:bCs/>
                    <w:color w:val="000000"/>
                  </w:rPr>
                </w:pPr>
                <w:r w:rsidRPr="0014360A">
                  <w:rPr>
                    <w:rFonts w:ascii="Garamond" w:hAnsi="Garamond" w:cs="Calibri"/>
                    <w:b/>
                    <w:bCs/>
                    <w:color w:val="000000"/>
                    <w:sz w:val="22"/>
                    <w:szCs w:val="22"/>
                  </w:rPr>
                  <w:t>Co</w:t>
                </w:r>
                <w:r w:rsidR="009965B9" w:rsidRPr="0014360A">
                  <w:rPr>
                    <w:rFonts w:ascii="Garamond" w:hAnsi="Garamond" w:cs="Calibri"/>
                    <w:b/>
                    <w:bCs/>
                    <w:color w:val="000000"/>
                    <w:sz w:val="22"/>
                    <w:szCs w:val="22"/>
                  </w:rPr>
                  <w:t>-</w:t>
                </w:r>
                <w:r w:rsidRPr="0014360A">
                  <w:rPr>
                    <w:rFonts w:ascii="Garamond" w:hAnsi="Garamond" w:cs="Calibri"/>
                    <w:b/>
                    <w:bCs/>
                    <w:color w:val="000000"/>
                    <w:sz w:val="22"/>
                    <w:szCs w:val="22"/>
                  </w:rPr>
                  <w:t>tutelles</w:t>
                </w:r>
              </w:p>
            </w:tc>
            <w:tc>
              <w:tcPr>
                <w:tcW w:w="5386"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rsidR="005939DA" w:rsidRPr="0014360A" w:rsidRDefault="005939DA" w:rsidP="00F41C84">
                <w:pPr>
                  <w:jc w:val="center"/>
                  <w:rPr>
                    <w:rFonts w:ascii="Garamond" w:hAnsi="Garamond" w:cs="Calibri"/>
                    <w:b/>
                    <w:bCs/>
                    <w:color w:val="000000"/>
                  </w:rPr>
                </w:pPr>
                <w:r w:rsidRPr="0014360A">
                  <w:rPr>
                    <w:rFonts w:ascii="Garamond" w:hAnsi="Garamond" w:cs="Calibri"/>
                    <w:b/>
                    <w:bCs/>
                    <w:color w:val="000000"/>
                    <w:sz w:val="22"/>
                    <w:szCs w:val="22"/>
                  </w:rPr>
                  <w:t>9</w:t>
                </w:r>
              </w:p>
            </w:tc>
          </w:tr>
          <w:tr w:rsidR="005939DA" w:rsidRPr="0014360A" w:rsidTr="00F41C84">
            <w:trPr>
              <w:trHeight w:val="297"/>
            </w:trPr>
            <w:tc>
              <w:tcPr>
                <w:tcW w:w="4981"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5939DA" w:rsidRPr="0014360A" w:rsidRDefault="009965B9" w:rsidP="00F41C84">
                <w:pPr>
                  <w:jc w:val="center"/>
                  <w:rPr>
                    <w:rFonts w:ascii="Garamond" w:hAnsi="Garamond" w:cs="Calibri"/>
                    <w:b/>
                    <w:bCs/>
                    <w:color w:val="000000"/>
                  </w:rPr>
                </w:pPr>
                <w:r w:rsidRPr="0014360A">
                  <w:rPr>
                    <w:rFonts w:ascii="Garamond" w:hAnsi="Garamond" w:cs="Calibri"/>
                    <w:b/>
                    <w:bCs/>
                    <w:color w:val="000000"/>
                    <w:sz w:val="22"/>
                    <w:szCs w:val="22"/>
                  </w:rPr>
                  <w:t>E</w:t>
                </w:r>
                <w:r w:rsidR="005939DA" w:rsidRPr="0014360A">
                  <w:rPr>
                    <w:rFonts w:ascii="Garamond" w:hAnsi="Garamond" w:cs="Calibri"/>
                    <w:b/>
                    <w:bCs/>
                    <w:color w:val="000000"/>
                    <w:sz w:val="22"/>
                    <w:szCs w:val="22"/>
                  </w:rPr>
                  <w:t xml:space="preserve">ffectif </w:t>
                </w:r>
                <w:r w:rsidRPr="0014360A">
                  <w:rPr>
                    <w:rFonts w:ascii="Garamond" w:hAnsi="Garamond" w:cs="Calibri"/>
                    <w:b/>
                    <w:bCs/>
                    <w:color w:val="000000"/>
                    <w:sz w:val="22"/>
                    <w:szCs w:val="22"/>
                  </w:rPr>
                  <w:t xml:space="preserve">des doctorants </w:t>
                </w:r>
                <w:r w:rsidR="005939DA" w:rsidRPr="0014360A">
                  <w:rPr>
                    <w:rFonts w:ascii="Garamond" w:hAnsi="Garamond" w:cs="Calibri"/>
                    <w:b/>
                    <w:bCs/>
                    <w:color w:val="000000"/>
                    <w:sz w:val="22"/>
                    <w:szCs w:val="22"/>
                  </w:rPr>
                  <w:t>en formation</w:t>
                </w:r>
                <w:r w:rsidRPr="0014360A">
                  <w:rPr>
                    <w:rFonts w:ascii="Garamond" w:hAnsi="Garamond" w:cs="Calibri"/>
                    <w:b/>
                    <w:bCs/>
                    <w:color w:val="000000"/>
                    <w:sz w:val="22"/>
                    <w:szCs w:val="22"/>
                  </w:rPr>
                  <w:t>s residentielles</w:t>
                </w:r>
              </w:p>
            </w:tc>
            <w:tc>
              <w:tcPr>
                <w:tcW w:w="5386" w:type="dxa"/>
                <w:tcBorders>
                  <w:top w:val="single" w:sz="4" w:space="0" w:color="auto"/>
                  <w:left w:val="nil"/>
                  <w:bottom w:val="single" w:sz="4" w:space="0" w:color="auto"/>
                  <w:right w:val="single" w:sz="4" w:space="0" w:color="auto"/>
                </w:tcBorders>
                <w:shd w:val="clear" w:color="auto" w:fill="FFC000"/>
                <w:noWrap/>
                <w:vAlign w:val="bottom"/>
                <w:hideMark/>
              </w:tcPr>
              <w:p w:rsidR="005939DA" w:rsidRPr="0014360A" w:rsidRDefault="005939DA" w:rsidP="00F41C84">
                <w:pPr>
                  <w:jc w:val="center"/>
                  <w:rPr>
                    <w:rFonts w:ascii="Garamond" w:hAnsi="Garamond" w:cs="Calibri"/>
                    <w:b/>
                    <w:bCs/>
                    <w:color w:val="000000"/>
                  </w:rPr>
                </w:pPr>
                <w:r w:rsidRPr="0014360A">
                  <w:rPr>
                    <w:rFonts w:ascii="Garamond" w:hAnsi="Garamond" w:cs="Calibri"/>
                    <w:b/>
                    <w:bCs/>
                    <w:color w:val="000000"/>
                    <w:sz w:val="22"/>
                    <w:szCs w:val="22"/>
                  </w:rPr>
                  <w:t>21</w:t>
                </w:r>
              </w:p>
            </w:tc>
          </w:tr>
        </w:tbl>
        <w:p w:rsidR="003C7D2C" w:rsidRDefault="003C7D2C" w:rsidP="00343109"/>
        <w:tbl>
          <w:tblPr>
            <w:tblW w:w="10535" w:type="dxa"/>
            <w:tblInd w:w="55" w:type="dxa"/>
            <w:tblLayout w:type="fixed"/>
            <w:tblCellMar>
              <w:left w:w="70" w:type="dxa"/>
              <w:right w:w="70" w:type="dxa"/>
            </w:tblCellMar>
            <w:tblLook w:val="04A0"/>
          </w:tblPr>
          <w:tblGrid>
            <w:gridCol w:w="1200"/>
            <w:gridCol w:w="1225"/>
            <w:gridCol w:w="992"/>
            <w:gridCol w:w="1276"/>
            <w:gridCol w:w="1134"/>
            <w:gridCol w:w="1134"/>
            <w:gridCol w:w="1418"/>
            <w:gridCol w:w="2156"/>
          </w:tblGrid>
          <w:tr w:rsidR="003C7D2C" w:rsidRPr="0014360A" w:rsidTr="003C7D2C">
            <w:trPr>
              <w:trHeight w:val="315"/>
            </w:trPr>
            <w:tc>
              <w:tcPr>
                <w:tcW w:w="1200" w:type="dxa"/>
                <w:tcBorders>
                  <w:top w:val="nil"/>
                  <w:left w:val="nil"/>
                  <w:bottom w:val="nil"/>
                  <w:right w:val="nil"/>
                </w:tcBorders>
                <w:shd w:val="clear" w:color="auto" w:fill="auto"/>
                <w:noWrap/>
                <w:vAlign w:val="bottom"/>
                <w:hideMark/>
              </w:tcPr>
              <w:p w:rsidR="003C7D2C" w:rsidRPr="0014360A" w:rsidRDefault="003C7D2C" w:rsidP="003C7D2C">
                <w:pPr>
                  <w:rPr>
                    <w:rFonts w:ascii="Garamond" w:hAnsi="Garamond" w:cs="Calibri"/>
                    <w:color w:val="000000"/>
                  </w:rPr>
                </w:pPr>
              </w:p>
            </w:tc>
            <w:tc>
              <w:tcPr>
                <w:tcW w:w="9335" w:type="dxa"/>
                <w:gridSpan w:val="7"/>
                <w:tcBorders>
                  <w:top w:val="nil"/>
                  <w:left w:val="nil"/>
                  <w:bottom w:val="nil"/>
                  <w:right w:val="nil"/>
                </w:tcBorders>
                <w:shd w:val="clear" w:color="auto" w:fill="auto"/>
                <w:noWrap/>
                <w:vAlign w:val="bottom"/>
                <w:hideMark/>
              </w:tcPr>
              <w:p w:rsidR="00EC0975" w:rsidRPr="0014360A" w:rsidRDefault="00EC0975" w:rsidP="002B5FF0">
                <w:pPr>
                  <w:pStyle w:val="Titre2"/>
                  <w:rPr>
                    <w:rFonts w:ascii="Garamond" w:eastAsia="Times New Roman" w:hAnsi="Garamond"/>
                    <w:sz w:val="22"/>
                    <w:szCs w:val="22"/>
                  </w:rPr>
                </w:pPr>
              </w:p>
              <w:p w:rsidR="00EC0975" w:rsidRPr="0014360A" w:rsidRDefault="00EC0975" w:rsidP="002B5FF0">
                <w:pPr>
                  <w:pStyle w:val="Titre2"/>
                  <w:rPr>
                    <w:rFonts w:ascii="Garamond" w:eastAsia="Times New Roman" w:hAnsi="Garamond"/>
                    <w:sz w:val="22"/>
                    <w:szCs w:val="22"/>
                  </w:rPr>
                </w:pPr>
              </w:p>
              <w:p w:rsidR="003C7D2C" w:rsidRPr="0014360A" w:rsidRDefault="005939DA" w:rsidP="002B5FF0">
                <w:pPr>
                  <w:pStyle w:val="Titre2"/>
                  <w:rPr>
                    <w:rFonts w:ascii="Garamond" w:eastAsia="Times New Roman" w:hAnsi="Garamond"/>
                    <w:sz w:val="22"/>
                    <w:szCs w:val="22"/>
                  </w:rPr>
                </w:pPr>
                <w:bookmarkStart w:id="17" w:name="_Toc67855085"/>
                <w:r w:rsidRPr="0014360A">
                  <w:rPr>
                    <w:rFonts w:ascii="Garamond" w:eastAsia="Times New Roman" w:hAnsi="Garamond"/>
                    <w:sz w:val="22"/>
                    <w:szCs w:val="22"/>
                  </w:rPr>
                  <w:t xml:space="preserve">Historique des </w:t>
                </w:r>
                <w:r w:rsidR="003C7D2C" w:rsidRPr="0014360A">
                  <w:rPr>
                    <w:rFonts w:ascii="Garamond" w:eastAsia="Times New Roman" w:hAnsi="Garamond"/>
                    <w:sz w:val="22"/>
                    <w:szCs w:val="22"/>
                  </w:rPr>
                  <w:t xml:space="preserve"> formations résidentielles à l'étranger, période 2001-2020</w:t>
                </w:r>
                <w:bookmarkEnd w:id="17"/>
              </w:p>
            </w:tc>
          </w:tr>
          <w:tr w:rsidR="003C7D2C" w:rsidRPr="0014360A" w:rsidTr="003C7D2C">
            <w:trPr>
              <w:trHeight w:val="300"/>
            </w:trPr>
            <w:tc>
              <w:tcPr>
                <w:tcW w:w="1200" w:type="dxa"/>
                <w:tcBorders>
                  <w:top w:val="nil"/>
                  <w:left w:val="nil"/>
                  <w:bottom w:val="nil"/>
                  <w:right w:val="nil"/>
                </w:tcBorders>
                <w:shd w:val="clear" w:color="auto" w:fill="auto"/>
                <w:noWrap/>
                <w:vAlign w:val="bottom"/>
                <w:hideMark/>
              </w:tcPr>
              <w:p w:rsidR="003C7D2C" w:rsidRPr="0014360A" w:rsidRDefault="003C7D2C" w:rsidP="003C7D2C">
                <w:pPr>
                  <w:rPr>
                    <w:rFonts w:ascii="Garamond" w:hAnsi="Garamond" w:cs="Calibri"/>
                    <w:color w:val="000000"/>
                  </w:rPr>
                </w:pPr>
              </w:p>
            </w:tc>
            <w:tc>
              <w:tcPr>
                <w:tcW w:w="1225" w:type="dxa"/>
                <w:tcBorders>
                  <w:top w:val="nil"/>
                  <w:left w:val="nil"/>
                  <w:bottom w:val="nil"/>
                  <w:right w:val="nil"/>
                </w:tcBorders>
                <w:shd w:val="clear" w:color="auto" w:fill="auto"/>
                <w:noWrap/>
                <w:vAlign w:val="bottom"/>
                <w:hideMark/>
              </w:tcPr>
              <w:p w:rsidR="003C7D2C" w:rsidRPr="0014360A" w:rsidRDefault="003C7D2C" w:rsidP="003C7D2C">
                <w:pPr>
                  <w:rPr>
                    <w:rFonts w:ascii="Garamond" w:hAnsi="Garamond" w:cs="Calibri"/>
                    <w:color w:val="000000"/>
                  </w:rPr>
                </w:pPr>
              </w:p>
            </w:tc>
            <w:tc>
              <w:tcPr>
                <w:tcW w:w="992" w:type="dxa"/>
                <w:tcBorders>
                  <w:top w:val="nil"/>
                  <w:left w:val="nil"/>
                  <w:bottom w:val="nil"/>
                  <w:right w:val="nil"/>
                </w:tcBorders>
                <w:shd w:val="clear" w:color="auto" w:fill="auto"/>
                <w:noWrap/>
                <w:vAlign w:val="bottom"/>
                <w:hideMark/>
              </w:tcPr>
              <w:p w:rsidR="003C7D2C" w:rsidRPr="0014360A" w:rsidRDefault="003C7D2C" w:rsidP="003C7D2C">
                <w:pPr>
                  <w:rPr>
                    <w:rFonts w:ascii="Garamond" w:hAnsi="Garamond" w:cs="Calibri"/>
                    <w:color w:val="000000"/>
                  </w:rPr>
                </w:pPr>
              </w:p>
            </w:tc>
            <w:tc>
              <w:tcPr>
                <w:tcW w:w="1276" w:type="dxa"/>
                <w:tcBorders>
                  <w:top w:val="nil"/>
                  <w:left w:val="nil"/>
                  <w:bottom w:val="nil"/>
                  <w:right w:val="nil"/>
                </w:tcBorders>
                <w:shd w:val="clear" w:color="auto" w:fill="auto"/>
                <w:noWrap/>
                <w:vAlign w:val="bottom"/>
                <w:hideMark/>
              </w:tcPr>
              <w:p w:rsidR="003C7D2C" w:rsidRPr="0014360A" w:rsidRDefault="003C7D2C" w:rsidP="003C7D2C">
                <w:pPr>
                  <w:rPr>
                    <w:rFonts w:ascii="Garamond" w:hAnsi="Garamond" w:cs="Calibri"/>
                    <w:color w:val="000000"/>
                  </w:rPr>
                </w:pPr>
              </w:p>
            </w:tc>
            <w:tc>
              <w:tcPr>
                <w:tcW w:w="1134" w:type="dxa"/>
                <w:tcBorders>
                  <w:top w:val="nil"/>
                  <w:left w:val="nil"/>
                  <w:bottom w:val="nil"/>
                  <w:right w:val="nil"/>
                </w:tcBorders>
                <w:shd w:val="clear" w:color="auto" w:fill="auto"/>
                <w:noWrap/>
                <w:vAlign w:val="bottom"/>
                <w:hideMark/>
              </w:tcPr>
              <w:p w:rsidR="003C7D2C" w:rsidRPr="0014360A" w:rsidRDefault="003C7D2C" w:rsidP="003C7D2C">
                <w:pPr>
                  <w:rPr>
                    <w:rFonts w:ascii="Garamond" w:hAnsi="Garamond" w:cs="Calibri"/>
                    <w:color w:val="000000"/>
                  </w:rPr>
                </w:pPr>
              </w:p>
            </w:tc>
            <w:tc>
              <w:tcPr>
                <w:tcW w:w="1134" w:type="dxa"/>
                <w:tcBorders>
                  <w:top w:val="nil"/>
                  <w:left w:val="nil"/>
                  <w:bottom w:val="nil"/>
                  <w:right w:val="nil"/>
                </w:tcBorders>
                <w:shd w:val="clear" w:color="auto" w:fill="auto"/>
                <w:noWrap/>
                <w:vAlign w:val="bottom"/>
                <w:hideMark/>
              </w:tcPr>
              <w:p w:rsidR="003C7D2C" w:rsidRPr="0014360A" w:rsidRDefault="003C7D2C" w:rsidP="003C7D2C">
                <w:pPr>
                  <w:rPr>
                    <w:rFonts w:ascii="Garamond" w:hAnsi="Garamond" w:cs="Calibri"/>
                    <w:color w:val="000000"/>
                  </w:rPr>
                </w:pPr>
              </w:p>
            </w:tc>
            <w:tc>
              <w:tcPr>
                <w:tcW w:w="1418" w:type="dxa"/>
                <w:tcBorders>
                  <w:top w:val="nil"/>
                  <w:left w:val="nil"/>
                  <w:bottom w:val="nil"/>
                  <w:right w:val="nil"/>
                </w:tcBorders>
                <w:shd w:val="clear" w:color="auto" w:fill="auto"/>
                <w:noWrap/>
                <w:vAlign w:val="bottom"/>
                <w:hideMark/>
              </w:tcPr>
              <w:p w:rsidR="003C7D2C" w:rsidRPr="0014360A" w:rsidRDefault="003C7D2C" w:rsidP="003C7D2C">
                <w:pPr>
                  <w:rPr>
                    <w:rFonts w:ascii="Garamond" w:hAnsi="Garamond" w:cs="Calibri"/>
                    <w:color w:val="000000"/>
                  </w:rPr>
                </w:pPr>
              </w:p>
            </w:tc>
            <w:tc>
              <w:tcPr>
                <w:tcW w:w="2156" w:type="dxa"/>
                <w:tcBorders>
                  <w:top w:val="nil"/>
                  <w:left w:val="nil"/>
                  <w:bottom w:val="nil"/>
                  <w:right w:val="nil"/>
                </w:tcBorders>
                <w:shd w:val="clear" w:color="auto" w:fill="auto"/>
                <w:noWrap/>
                <w:vAlign w:val="bottom"/>
                <w:hideMark/>
              </w:tcPr>
              <w:p w:rsidR="003C7D2C" w:rsidRPr="0014360A" w:rsidRDefault="003C7D2C" w:rsidP="003C7D2C">
                <w:pPr>
                  <w:rPr>
                    <w:rFonts w:ascii="Garamond" w:hAnsi="Garamond" w:cs="Calibri"/>
                    <w:color w:val="000000"/>
                  </w:rPr>
                </w:pPr>
              </w:p>
            </w:tc>
          </w:tr>
          <w:tr w:rsidR="003C7D2C" w:rsidRPr="0014360A" w:rsidTr="003C7D2C">
            <w:trPr>
              <w:trHeight w:val="854"/>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C7D2C" w:rsidRPr="0014360A" w:rsidRDefault="003C7D2C" w:rsidP="003C7D2C">
                <w:pPr>
                  <w:rPr>
                    <w:rFonts w:ascii="Garamond" w:hAnsi="Garamond" w:cs="Calibri"/>
                    <w:b/>
                    <w:bCs/>
                    <w:color w:val="000000"/>
                  </w:rPr>
                </w:pPr>
                <w:r w:rsidRPr="0014360A">
                  <w:rPr>
                    <w:rFonts w:ascii="Garamond" w:hAnsi="Garamond" w:cs="Calibri"/>
                    <w:b/>
                    <w:bCs/>
                    <w:color w:val="000000"/>
                    <w:sz w:val="22"/>
                    <w:szCs w:val="22"/>
                  </w:rPr>
                  <w:t>Année</w:t>
                </w:r>
              </w:p>
            </w:tc>
            <w:tc>
              <w:tcPr>
                <w:tcW w:w="1225" w:type="dxa"/>
                <w:tcBorders>
                  <w:top w:val="single" w:sz="4" w:space="0" w:color="auto"/>
                  <w:left w:val="nil"/>
                  <w:bottom w:val="single" w:sz="4" w:space="0" w:color="auto"/>
                  <w:right w:val="single" w:sz="4" w:space="0" w:color="auto"/>
                </w:tcBorders>
                <w:shd w:val="clear" w:color="000000" w:fill="FFFF00"/>
                <w:vAlign w:val="center"/>
                <w:hideMark/>
              </w:tcPr>
              <w:p w:rsidR="003C7D2C" w:rsidRPr="0014360A" w:rsidRDefault="003C7D2C" w:rsidP="003C7D2C">
                <w:pPr>
                  <w:rPr>
                    <w:rFonts w:ascii="Garamond" w:hAnsi="Garamond" w:cs="Calibri"/>
                    <w:b/>
                    <w:bCs/>
                    <w:color w:val="000000"/>
                  </w:rPr>
                </w:pPr>
                <w:r w:rsidRPr="0014360A">
                  <w:rPr>
                    <w:rFonts w:ascii="Garamond" w:hAnsi="Garamond" w:cs="Calibri"/>
                    <w:b/>
                    <w:bCs/>
                    <w:color w:val="000000"/>
                    <w:sz w:val="22"/>
                    <w:szCs w:val="22"/>
                  </w:rPr>
                  <w:t>Bourse (PNE/BAF,Profast B+)</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3C7D2C" w:rsidRPr="0014360A" w:rsidRDefault="003C7D2C" w:rsidP="003C7D2C">
                <w:pPr>
                  <w:rPr>
                    <w:rFonts w:ascii="Garamond" w:hAnsi="Garamond" w:cs="Calibri"/>
                    <w:b/>
                    <w:bCs/>
                    <w:color w:val="000000"/>
                  </w:rPr>
                </w:pPr>
                <w:r w:rsidRPr="0014360A">
                  <w:rPr>
                    <w:rFonts w:ascii="Garamond" w:hAnsi="Garamond" w:cs="Calibri"/>
                    <w:b/>
                    <w:bCs/>
                    <w:color w:val="000000"/>
                    <w:sz w:val="22"/>
                    <w:szCs w:val="22"/>
                  </w:rPr>
                  <w:t>Thèses Sout</w:t>
                </w:r>
                <w:r w:rsidRPr="0014360A">
                  <w:rPr>
                    <w:rFonts w:ascii="Garamond" w:hAnsi="Garamond" w:cs="Calibri"/>
                    <w:b/>
                    <w:bCs/>
                    <w:color w:val="000000"/>
                    <w:sz w:val="22"/>
                    <w:szCs w:val="22"/>
                  </w:rPr>
                  <w:t>e</w:t>
                </w:r>
                <w:r w:rsidRPr="0014360A">
                  <w:rPr>
                    <w:rFonts w:ascii="Garamond" w:hAnsi="Garamond" w:cs="Calibri"/>
                    <w:b/>
                    <w:bCs/>
                    <w:color w:val="000000"/>
                    <w:sz w:val="22"/>
                    <w:szCs w:val="22"/>
                  </w:rPr>
                  <w:t>nues</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rsidR="003C7D2C" w:rsidRPr="0014360A" w:rsidRDefault="003C7D2C" w:rsidP="003C7D2C">
                <w:pPr>
                  <w:rPr>
                    <w:rFonts w:ascii="Garamond" w:hAnsi="Garamond" w:cs="Calibri"/>
                    <w:b/>
                    <w:bCs/>
                    <w:color w:val="000000"/>
                  </w:rPr>
                </w:pPr>
                <w:r w:rsidRPr="0014360A">
                  <w:rPr>
                    <w:rFonts w:ascii="Garamond" w:hAnsi="Garamond" w:cs="Calibri"/>
                    <w:b/>
                    <w:bCs/>
                    <w:color w:val="000000"/>
                    <w:sz w:val="22"/>
                    <w:szCs w:val="22"/>
                  </w:rPr>
                  <w:t>Thèses non achevées</w:t>
                </w:r>
              </w:p>
            </w:tc>
            <w:tc>
              <w:tcPr>
                <w:tcW w:w="1134" w:type="dxa"/>
                <w:tcBorders>
                  <w:top w:val="single" w:sz="4" w:space="0" w:color="auto"/>
                  <w:left w:val="nil"/>
                  <w:bottom w:val="single" w:sz="4" w:space="0" w:color="auto"/>
                  <w:right w:val="single" w:sz="4" w:space="0" w:color="auto"/>
                </w:tcBorders>
                <w:shd w:val="clear" w:color="000000" w:fill="FFFF00"/>
                <w:vAlign w:val="center"/>
                <w:hideMark/>
              </w:tcPr>
              <w:p w:rsidR="003C7D2C" w:rsidRPr="0014360A" w:rsidRDefault="003C7D2C" w:rsidP="003C7D2C">
                <w:pPr>
                  <w:rPr>
                    <w:rFonts w:ascii="Garamond" w:hAnsi="Garamond" w:cs="Calibri"/>
                    <w:b/>
                    <w:bCs/>
                    <w:color w:val="000000"/>
                  </w:rPr>
                </w:pPr>
                <w:r w:rsidRPr="0014360A">
                  <w:rPr>
                    <w:rFonts w:ascii="Garamond" w:hAnsi="Garamond" w:cs="Calibri"/>
                    <w:b/>
                    <w:bCs/>
                    <w:color w:val="000000"/>
                    <w:sz w:val="22"/>
                    <w:szCs w:val="22"/>
                  </w:rPr>
                  <w:t>Taux de Sout</w:t>
                </w:r>
                <w:r w:rsidRPr="0014360A">
                  <w:rPr>
                    <w:rFonts w:ascii="Garamond" w:hAnsi="Garamond" w:cs="Calibri"/>
                    <w:b/>
                    <w:bCs/>
                    <w:color w:val="000000"/>
                    <w:sz w:val="22"/>
                    <w:szCs w:val="22"/>
                  </w:rPr>
                  <w:t>e</w:t>
                </w:r>
                <w:r w:rsidRPr="0014360A">
                  <w:rPr>
                    <w:rFonts w:ascii="Garamond" w:hAnsi="Garamond" w:cs="Calibri"/>
                    <w:b/>
                    <w:bCs/>
                    <w:color w:val="000000"/>
                    <w:sz w:val="22"/>
                    <w:szCs w:val="22"/>
                  </w:rPr>
                  <w:t>nance</w:t>
                </w:r>
              </w:p>
            </w:tc>
            <w:tc>
              <w:tcPr>
                <w:tcW w:w="1134" w:type="dxa"/>
                <w:tcBorders>
                  <w:top w:val="single" w:sz="4" w:space="0" w:color="auto"/>
                  <w:left w:val="nil"/>
                  <w:bottom w:val="single" w:sz="4" w:space="0" w:color="auto"/>
                  <w:right w:val="single" w:sz="4" w:space="0" w:color="auto"/>
                </w:tcBorders>
                <w:shd w:val="clear" w:color="000000" w:fill="FFFF00"/>
                <w:vAlign w:val="center"/>
                <w:hideMark/>
              </w:tcPr>
              <w:p w:rsidR="003C7D2C" w:rsidRPr="0014360A" w:rsidRDefault="003C7D2C" w:rsidP="003C7D2C">
                <w:pPr>
                  <w:rPr>
                    <w:rFonts w:ascii="Garamond" w:hAnsi="Garamond" w:cs="Calibri"/>
                    <w:b/>
                    <w:bCs/>
                    <w:color w:val="000000"/>
                  </w:rPr>
                </w:pPr>
                <w:r w:rsidRPr="0014360A">
                  <w:rPr>
                    <w:rFonts w:ascii="Garamond" w:hAnsi="Garamond" w:cs="Calibri"/>
                    <w:b/>
                    <w:bCs/>
                    <w:color w:val="000000"/>
                    <w:sz w:val="22"/>
                    <w:szCs w:val="22"/>
                  </w:rPr>
                  <w:t>Effectif doctorants LMD</w:t>
                </w:r>
              </w:p>
            </w:tc>
            <w:tc>
              <w:tcPr>
                <w:tcW w:w="1418" w:type="dxa"/>
                <w:tcBorders>
                  <w:top w:val="single" w:sz="4" w:space="0" w:color="auto"/>
                  <w:left w:val="nil"/>
                  <w:bottom w:val="single" w:sz="4" w:space="0" w:color="auto"/>
                  <w:right w:val="single" w:sz="4" w:space="0" w:color="auto"/>
                </w:tcBorders>
                <w:shd w:val="clear" w:color="000000" w:fill="FFFF00"/>
                <w:vAlign w:val="center"/>
                <w:hideMark/>
              </w:tcPr>
              <w:p w:rsidR="003C7D2C" w:rsidRPr="0014360A" w:rsidRDefault="003C7D2C" w:rsidP="003C7D2C">
                <w:pPr>
                  <w:rPr>
                    <w:rFonts w:ascii="Garamond" w:hAnsi="Garamond" w:cs="Calibri"/>
                    <w:b/>
                    <w:bCs/>
                    <w:color w:val="000000"/>
                  </w:rPr>
                </w:pPr>
                <w:r w:rsidRPr="0014360A">
                  <w:rPr>
                    <w:rFonts w:ascii="Garamond" w:hAnsi="Garamond" w:cs="Calibri"/>
                    <w:b/>
                    <w:bCs/>
                    <w:color w:val="000000"/>
                    <w:sz w:val="22"/>
                    <w:szCs w:val="22"/>
                  </w:rPr>
                  <w:t>Rectrutement en LMD</w:t>
                </w:r>
              </w:p>
            </w:tc>
            <w:tc>
              <w:tcPr>
                <w:tcW w:w="2156" w:type="dxa"/>
                <w:tcBorders>
                  <w:top w:val="single" w:sz="4" w:space="0" w:color="auto"/>
                  <w:left w:val="nil"/>
                  <w:bottom w:val="single" w:sz="4" w:space="0" w:color="auto"/>
                  <w:right w:val="single" w:sz="4" w:space="0" w:color="auto"/>
                </w:tcBorders>
                <w:shd w:val="clear" w:color="000000" w:fill="FFFF00"/>
                <w:vAlign w:val="center"/>
                <w:hideMark/>
              </w:tcPr>
              <w:p w:rsidR="003C7D2C" w:rsidRPr="0014360A" w:rsidRDefault="003C7D2C" w:rsidP="003C7D2C">
                <w:pPr>
                  <w:rPr>
                    <w:rFonts w:ascii="Garamond" w:hAnsi="Garamond" w:cs="Calibri"/>
                    <w:b/>
                    <w:bCs/>
                    <w:color w:val="000000"/>
                  </w:rPr>
                </w:pPr>
                <w:r w:rsidRPr="0014360A">
                  <w:rPr>
                    <w:rFonts w:ascii="Garamond" w:hAnsi="Garamond" w:cs="Calibri"/>
                    <w:b/>
                    <w:bCs/>
                    <w:color w:val="000000"/>
                    <w:sz w:val="22"/>
                    <w:szCs w:val="22"/>
                  </w:rPr>
                  <w:t>Rendement des Formations réside</w:t>
                </w:r>
                <w:r w:rsidRPr="0014360A">
                  <w:rPr>
                    <w:rFonts w:ascii="Garamond" w:hAnsi="Garamond" w:cs="Calibri"/>
                    <w:b/>
                    <w:bCs/>
                    <w:color w:val="000000"/>
                    <w:sz w:val="22"/>
                    <w:szCs w:val="22"/>
                  </w:rPr>
                  <w:t>n</w:t>
                </w:r>
                <w:r w:rsidRPr="0014360A">
                  <w:rPr>
                    <w:rFonts w:ascii="Garamond" w:hAnsi="Garamond" w:cs="Calibri"/>
                    <w:b/>
                    <w:bCs/>
                    <w:color w:val="000000"/>
                    <w:sz w:val="22"/>
                    <w:szCs w:val="22"/>
                  </w:rPr>
                  <w:t>tielles (Doctorants LMD)</w:t>
                </w:r>
              </w:p>
            </w:tc>
          </w:tr>
          <w:tr w:rsidR="00D87C72" w:rsidRPr="0014360A" w:rsidTr="00D87C72">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C2D69A"/>
                <w:noWrap/>
                <w:vAlign w:val="bottom"/>
                <w:hideMark/>
              </w:tcPr>
              <w:p w:rsidR="00D87C72" w:rsidRPr="0014360A" w:rsidRDefault="00D87C72" w:rsidP="003C7D2C">
                <w:pPr>
                  <w:rPr>
                    <w:rFonts w:ascii="Garamond" w:hAnsi="Garamond" w:cs="Calibri"/>
                    <w:color w:val="000000"/>
                  </w:rPr>
                </w:pPr>
                <w:r w:rsidRPr="0014360A">
                  <w:rPr>
                    <w:rFonts w:ascii="Garamond" w:hAnsi="Garamond" w:cs="Calibri"/>
                    <w:color w:val="000000"/>
                    <w:sz w:val="22"/>
                    <w:szCs w:val="22"/>
                  </w:rPr>
                  <w:t>2001-2002</w:t>
                </w:r>
              </w:p>
            </w:tc>
            <w:tc>
              <w:tcPr>
                <w:tcW w:w="1225" w:type="dxa"/>
                <w:tcBorders>
                  <w:top w:val="single" w:sz="4" w:space="0" w:color="auto"/>
                  <w:left w:val="nil"/>
                  <w:bottom w:val="single" w:sz="4" w:space="0" w:color="auto"/>
                  <w:right w:val="single" w:sz="4" w:space="0" w:color="auto"/>
                </w:tcBorders>
                <w:shd w:val="clear" w:color="000000" w:fill="C2D69A"/>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1</w:t>
                </w:r>
              </w:p>
            </w:tc>
            <w:tc>
              <w:tcPr>
                <w:tcW w:w="992" w:type="dxa"/>
                <w:tcBorders>
                  <w:top w:val="single" w:sz="4" w:space="0" w:color="auto"/>
                  <w:left w:val="nil"/>
                  <w:bottom w:val="single" w:sz="4" w:space="0" w:color="auto"/>
                  <w:right w:val="single" w:sz="4" w:space="0" w:color="auto"/>
                </w:tcBorders>
                <w:shd w:val="clear" w:color="000000" w:fill="C2D69A"/>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1</w:t>
                </w:r>
              </w:p>
            </w:tc>
            <w:tc>
              <w:tcPr>
                <w:tcW w:w="1276" w:type="dxa"/>
                <w:tcBorders>
                  <w:top w:val="single" w:sz="4" w:space="0" w:color="auto"/>
                  <w:left w:val="nil"/>
                  <w:bottom w:val="single" w:sz="4" w:space="0" w:color="auto"/>
                  <w:right w:val="single" w:sz="4" w:space="0" w:color="auto"/>
                </w:tcBorders>
                <w:shd w:val="clear" w:color="000000" w:fill="C2D69A"/>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0</w:t>
                </w:r>
              </w:p>
            </w:tc>
            <w:tc>
              <w:tcPr>
                <w:tcW w:w="1134" w:type="dxa"/>
                <w:tcBorders>
                  <w:top w:val="single" w:sz="4" w:space="0" w:color="auto"/>
                  <w:left w:val="nil"/>
                  <w:bottom w:val="single" w:sz="4" w:space="0" w:color="auto"/>
                  <w:right w:val="single" w:sz="4" w:space="0" w:color="auto"/>
                </w:tcBorders>
                <w:shd w:val="clear" w:color="000000" w:fill="C2D69A"/>
                <w:noWrap/>
                <w:vAlign w:val="bottom"/>
                <w:hideMark/>
              </w:tcPr>
              <w:p w:rsidR="00D87C72" w:rsidRPr="0014360A" w:rsidRDefault="00D87C72" w:rsidP="003C7D2C">
                <w:pPr>
                  <w:jc w:val="right"/>
                  <w:rPr>
                    <w:rFonts w:ascii="Garamond" w:hAnsi="Garamond" w:cs="Calibri"/>
                    <w:b/>
                    <w:color w:val="000000"/>
                  </w:rPr>
                </w:pPr>
                <w:r w:rsidRPr="0014360A">
                  <w:rPr>
                    <w:rFonts w:ascii="Garamond" w:hAnsi="Garamond" w:cs="Calibri"/>
                    <w:b/>
                    <w:color w:val="000000"/>
                    <w:sz w:val="22"/>
                    <w:szCs w:val="22"/>
                  </w:rPr>
                  <w:t>100%</w:t>
                </w:r>
              </w:p>
            </w:tc>
            <w:tc>
              <w:tcPr>
                <w:tcW w:w="1134" w:type="dxa"/>
                <w:vMerge w:val="restart"/>
                <w:tcBorders>
                  <w:top w:val="nil"/>
                  <w:left w:val="nil"/>
                  <w:right w:val="nil"/>
                </w:tcBorders>
                <w:shd w:val="clear" w:color="auto" w:fill="auto"/>
                <w:noWrap/>
                <w:textDirection w:val="tbRl"/>
                <w:vAlign w:val="bottom"/>
                <w:hideMark/>
              </w:tcPr>
              <w:p w:rsidR="00D87C72" w:rsidRPr="0014360A" w:rsidRDefault="00D87C72" w:rsidP="00D87C72">
                <w:pPr>
                  <w:ind w:left="113" w:right="113"/>
                  <w:rPr>
                    <w:rFonts w:ascii="Garamond" w:hAnsi="Garamond" w:cs="Calibri"/>
                    <w:b/>
                    <w:color w:val="000000"/>
                  </w:rPr>
                </w:pPr>
              </w:p>
              <w:p w:rsidR="0083315A" w:rsidRPr="0014360A" w:rsidRDefault="0083315A" w:rsidP="00D87C72">
                <w:pPr>
                  <w:ind w:left="113" w:right="113"/>
                  <w:rPr>
                    <w:rFonts w:ascii="Garamond" w:hAnsi="Garamond" w:cs="Calibri"/>
                    <w:b/>
                    <w:color w:val="000000"/>
                  </w:rPr>
                </w:pPr>
                <w:r w:rsidRPr="0014360A">
                  <w:rPr>
                    <w:rFonts w:ascii="Garamond" w:hAnsi="Garamond" w:cs="Calibri"/>
                    <w:b/>
                    <w:color w:val="000000"/>
                    <w:sz w:val="22"/>
                    <w:szCs w:val="22"/>
                  </w:rPr>
                  <w:t>--------------------------------------</w:t>
                </w:r>
              </w:p>
            </w:tc>
            <w:tc>
              <w:tcPr>
                <w:tcW w:w="1418" w:type="dxa"/>
                <w:tcBorders>
                  <w:top w:val="nil"/>
                  <w:left w:val="nil"/>
                  <w:bottom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c>
              <w:tcPr>
                <w:tcW w:w="2156" w:type="dxa"/>
                <w:tcBorders>
                  <w:top w:val="nil"/>
                  <w:left w:val="nil"/>
                  <w:bottom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r>
          <w:tr w:rsidR="00D87C72" w:rsidRPr="0014360A" w:rsidTr="003D170C">
            <w:trPr>
              <w:trHeight w:val="300"/>
            </w:trPr>
            <w:tc>
              <w:tcPr>
                <w:tcW w:w="1200" w:type="dxa"/>
                <w:tcBorders>
                  <w:top w:val="nil"/>
                  <w:left w:val="single" w:sz="4" w:space="0" w:color="auto"/>
                  <w:bottom w:val="single" w:sz="4" w:space="0" w:color="auto"/>
                  <w:right w:val="single" w:sz="4" w:space="0" w:color="auto"/>
                </w:tcBorders>
                <w:shd w:val="clear" w:color="000000" w:fill="C2D69A"/>
                <w:noWrap/>
                <w:vAlign w:val="bottom"/>
                <w:hideMark/>
              </w:tcPr>
              <w:p w:rsidR="00D87C72" w:rsidRPr="0014360A" w:rsidRDefault="00D87C72" w:rsidP="003C7D2C">
                <w:pPr>
                  <w:rPr>
                    <w:rFonts w:ascii="Garamond" w:hAnsi="Garamond" w:cs="Calibri"/>
                    <w:color w:val="000000"/>
                  </w:rPr>
                </w:pPr>
                <w:r w:rsidRPr="0014360A">
                  <w:rPr>
                    <w:rFonts w:ascii="Garamond" w:hAnsi="Garamond" w:cs="Calibri"/>
                    <w:color w:val="000000"/>
                    <w:sz w:val="22"/>
                    <w:szCs w:val="22"/>
                  </w:rPr>
                  <w:t>2005-2006</w:t>
                </w:r>
              </w:p>
            </w:tc>
            <w:tc>
              <w:tcPr>
                <w:tcW w:w="1225" w:type="dxa"/>
                <w:tcBorders>
                  <w:top w:val="nil"/>
                  <w:left w:val="nil"/>
                  <w:bottom w:val="single" w:sz="4" w:space="0" w:color="auto"/>
                  <w:right w:val="single" w:sz="4" w:space="0" w:color="auto"/>
                </w:tcBorders>
                <w:shd w:val="clear" w:color="000000" w:fill="C2D69A"/>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9</w:t>
                </w:r>
              </w:p>
            </w:tc>
            <w:tc>
              <w:tcPr>
                <w:tcW w:w="992" w:type="dxa"/>
                <w:tcBorders>
                  <w:top w:val="nil"/>
                  <w:left w:val="nil"/>
                  <w:bottom w:val="single" w:sz="4" w:space="0" w:color="auto"/>
                  <w:right w:val="single" w:sz="4" w:space="0" w:color="auto"/>
                </w:tcBorders>
                <w:shd w:val="clear" w:color="000000" w:fill="C2D69A"/>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9</w:t>
                </w:r>
              </w:p>
            </w:tc>
            <w:tc>
              <w:tcPr>
                <w:tcW w:w="1276" w:type="dxa"/>
                <w:tcBorders>
                  <w:top w:val="nil"/>
                  <w:left w:val="nil"/>
                  <w:bottom w:val="single" w:sz="4" w:space="0" w:color="auto"/>
                  <w:right w:val="single" w:sz="4" w:space="0" w:color="auto"/>
                </w:tcBorders>
                <w:shd w:val="clear" w:color="000000" w:fill="C2D69A"/>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0</w:t>
                </w:r>
              </w:p>
            </w:tc>
            <w:tc>
              <w:tcPr>
                <w:tcW w:w="1134" w:type="dxa"/>
                <w:tcBorders>
                  <w:top w:val="nil"/>
                  <w:left w:val="nil"/>
                  <w:bottom w:val="single" w:sz="4" w:space="0" w:color="auto"/>
                  <w:right w:val="single" w:sz="4" w:space="0" w:color="auto"/>
                </w:tcBorders>
                <w:shd w:val="clear" w:color="000000" w:fill="C2D69A"/>
                <w:noWrap/>
                <w:vAlign w:val="bottom"/>
                <w:hideMark/>
              </w:tcPr>
              <w:p w:rsidR="00D87C72" w:rsidRPr="0014360A" w:rsidRDefault="00D87C72" w:rsidP="003C7D2C">
                <w:pPr>
                  <w:jc w:val="right"/>
                  <w:rPr>
                    <w:rFonts w:ascii="Garamond" w:hAnsi="Garamond" w:cs="Calibri"/>
                    <w:b/>
                    <w:color w:val="000000"/>
                  </w:rPr>
                </w:pPr>
                <w:r w:rsidRPr="0014360A">
                  <w:rPr>
                    <w:rFonts w:ascii="Garamond" w:hAnsi="Garamond" w:cs="Calibri"/>
                    <w:b/>
                    <w:color w:val="000000"/>
                    <w:sz w:val="22"/>
                    <w:szCs w:val="22"/>
                  </w:rPr>
                  <w:t>100%</w:t>
                </w:r>
              </w:p>
            </w:tc>
            <w:tc>
              <w:tcPr>
                <w:tcW w:w="1134" w:type="dxa"/>
                <w:vMerge/>
                <w:tcBorders>
                  <w:left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c>
              <w:tcPr>
                <w:tcW w:w="1418" w:type="dxa"/>
                <w:tcBorders>
                  <w:top w:val="nil"/>
                  <w:left w:val="nil"/>
                  <w:bottom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c>
              <w:tcPr>
                <w:tcW w:w="2156" w:type="dxa"/>
                <w:tcBorders>
                  <w:top w:val="nil"/>
                  <w:left w:val="nil"/>
                  <w:bottom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r>
          <w:tr w:rsidR="00D87C72" w:rsidRPr="0014360A" w:rsidTr="003D170C">
            <w:trPr>
              <w:trHeight w:val="300"/>
            </w:trPr>
            <w:tc>
              <w:tcPr>
                <w:tcW w:w="1200" w:type="dxa"/>
                <w:tcBorders>
                  <w:top w:val="nil"/>
                  <w:left w:val="single" w:sz="4" w:space="0" w:color="auto"/>
                  <w:bottom w:val="single" w:sz="4" w:space="0" w:color="auto"/>
                  <w:right w:val="single" w:sz="4" w:space="0" w:color="auto"/>
                </w:tcBorders>
                <w:shd w:val="clear" w:color="000000" w:fill="FCD5B4"/>
                <w:noWrap/>
                <w:vAlign w:val="bottom"/>
                <w:hideMark/>
              </w:tcPr>
              <w:p w:rsidR="00D87C72" w:rsidRPr="0014360A" w:rsidRDefault="00D87C72" w:rsidP="003C7D2C">
                <w:pPr>
                  <w:rPr>
                    <w:rFonts w:ascii="Garamond" w:hAnsi="Garamond" w:cs="Calibri"/>
                    <w:color w:val="000000"/>
                  </w:rPr>
                </w:pPr>
                <w:r w:rsidRPr="0014360A">
                  <w:rPr>
                    <w:rFonts w:ascii="Garamond" w:hAnsi="Garamond" w:cs="Calibri"/>
                    <w:color w:val="000000"/>
                    <w:sz w:val="22"/>
                    <w:szCs w:val="22"/>
                  </w:rPr>
                  <w:t>2006-2007</w:t>
                </w:r>
              </w:p>
            </w:tc>
            <w:tc>
              <w:tcPr>
                <w:tcW w:w="1225" w:type="dxa"/>
                <w:tcBorders>
                  <w:top w:val="nil"/>
                  <w:left w:val="nil"/>
                  <w:bottom w:val="single" w:sz="4" w:space="0" w:color="auto"/>
                  <w:right w:val="single" w:sz="4" w:space="0" w:color="auto"/>
                </w:tcBorders>
                <w:shd w:val="clear" w:color="000000" w:fill="FCD5B4"/>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14</w:t>
                </w:r>
              </w:p>
            </w:tc>
            <w:tc>
              <w:tcPr>
                <w:tcW w:w="992" w:type="dxa"/>
                <w:tcBorders>
                  <w:top w:val="nil"/>
                  <w:left w:val="nil"/>
                  <w:bottom w:val="single" w:sz="4" w:space="0" w:color="auto"/>
                  <w:right w:val="single" w:sz="4" w:space="0" w:color="auto"/>
                </w:tcBorders>
                <w:shd w:val="clear" w:color="000000" w:fill="FCD5B4"/>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9</w:t>
                </w:r>
              </w:p>
            </w:tc>
            <w:tc>
              <w:tcPr>
                <w:tcW w:w="1276" w:type="dxa"/>
                <w:tcBorders>
                  <w:top w:val="nil"/>
                  <w:left w:val="nil"/>
                  <w:bottom w:val="single" w:sz="4" w:space="0" w:color="auto"/>
                  <w:right w:val="single" w:sz="4" w:space="0" w:color="auto"/>
                </w:tcBorders>
                <w:shd w:val="clear" w:color="000000" w:fill="FCD5B4"/>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5</w:t>
                </w:r>
              </w:p>
            </w:tc>
            <w:tc>
              <w:tcPr>
                <w:tcW w:w="1134" w:type="dxa"/>
                <w:tcBorders>
                  <w:top w:val="nil"/>
                  <w:left w:val="nil"/>
                  <w:bottom w:val="single" w:sz="4" w:space="0" w:color="auto"/>
                  <w:right w:val="single" w:sz="4" w:space="0" w:color="auto"/>
                </w:tcBorders>
                <w:shd w:val="clear" w:color="000000" w:fill="FCD5B4"/>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64%</w:t>
                </w:r>
              </w:p>
            </w:tc>
            <w:tc>
              <w:tcPr>
                <w:tcW w:w="1134" w:type="dxa"/>
                <w:vMerge/>
                <w:tcBorders>
                  <w:left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c>
              <w:tcPr>
                <w:tcW w:w="1418" w:type="dxa"/>
                <w:tcBorders>
                  <w:top w:val="nil"/>
                  <w:left w:val="nil"/>
                  <w:bottom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c>
              <w:tcPr>
                <w:tcW w:w="2156" w:type="dxa"/>
                <w:tcBorders>
                  <w:top w:val="nil"/>
                  <w:left w:val="nil"/>
                  <w:bottom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r>
          <w:tr w:rsidR="00D87C72" w:rsidRPr="0014360A" w:rsidTr="003D170C">
            <w:trPr>
              <w:trHeight w:val="300"/>
            </w:trPr>
            <w:tc>
              <w:tcPr>
                <w:tcW w:w="1200" w:type="dxa"/>
                <w:tcBorders>
                  <w:top w:val="nil"/>
                  <w:left w:val="single" w:sz="4" w:space="0" w:color="auto"/>
                  <w:bottom w:val="single" w:sz="4" w:space="0" w:color="auto"/>
                  <w:right w:val="single" w:sz="4" w:space="0" w:color="auto"/>
                </w:tcBorders>
                <w:shd w:val="clear" w:color="000000" w:fill="EAF1DD"/>
                <w:noWrap/>
                <w:vAlign w:val="bottom"/>
                <w:hideMark/>
              </w:tcPr>
              <w:p w:rsidR="00D87C72" w:rsidRPr="0014360A" w:rsidRDefault="00D87C72" w:rsidP="003C7D2C">
                <w:pPr>
                  <w:rPr>
                    <w:rFonts w:ascii="Garamond" w:hAnsi="Garamond" w:cs="Calibri"/>
                    <w:color w:val="000000"/>
                  </w:rPr>
                </w:pPr>
                <w:r w:rsidRPr="0014360A">
                  <w:rPr>
                    <w:rFonts w:ascii="Garamond" w:hAnsi="Garamond" w:cs="Calibri"/>
                    <w:color w:val="000000"/>
                    <w:sz w:val="22"/>
                    <w:szCs w:val="22"/>
                  </w:rPr>
                  <w:t>2007-2008</w:t>
                </w:r>
              </w:p>
            </w:tc>
            <w:tc>
              <w:tcPr>
                <w:tcW w:w="1225" w:type="dxa"/>
                <w:tcBorders>
                  <w:top w:val="nil"/>
                  <w:left w:val="nil"/>
                  <w:bottom w:val="single" w:sz="4" w:space="0" w:color="auto"/>
                  <w:right w:val="single" w:sz="4" w:space="0" w:color="auto"/>
                </w:tcBorders>
                <w:shd w:val="clear" w:color="000000" w:fill="EAF1DD"/>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14</w:t>
                </w:r>
              </w:p>
            </w:tc>
            <w:tc>
              <w:tcPr>
                <w:tcW w:w="992" w:type="dxa"/>
                <w:tcBorders>
                  <w:top w:val="nil"/>
                  <w:left w:val="nil"/>
                  <w:bottom w:val="single" w:sz="4" w:space="0" w:color="auto"/>
                  <w:right w:val="single" w:sz="4" w:space="0" w:color="auto"/>
                </w:tcBorders>
                <w:shd w:val="clear" w:color="000000" w:fill="EAF1DD"/>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13</w:t>
                </w:r>
              </w:p>
            </w:tc>
            <w:tc>
              <w:tcPr>
                <w:tcW w:w="1276" w:type="dxa"/>
                <w:tcBorders>
                  <w:top w:val="nil"/>
                  <w:left w:val="nil"/>
                  <w:bottom w:val="single" w:sz="4" w:space="0" w:color="auto"/>
                  <w:right w:val="single" w:sz="4" w:space="0" w:color="auto"/>
                </w:tcBorders>
                <w:shd w:val="clear" w:color="000000" w:fill="EAF1DD"/>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1</w:t>
                </w:r>
              </w:p>
            </w:tc>
            <w:tc>
              <w:tcPr>
                <w:tcW w:w="1134" w:type="dxa"/>
                <w:tcBorders>
                  <w:top w:val="nil"/>
                  <w:left w:val="nil"/>
                  <w:bottom w:val="single" w:sz="4" w:space="0" w:color="auto"/>
                  <w:right w:val="single" w:sz="4" w:space="0" w:color="auto"/>
                </w:tcBorders>
                <w:shd w:val="clear" w:color="000000" w:fill="EAF1DD"/>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93%</w:t>
                </w:r>
              </w:p>
            </w:tc>
            <w:tc>
              <w:tcPr>
                <w:tcW w:w="1134" w:type="dxa"/>
                <w:vMerge/>
                <w:tcBorders>
                  <w:left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c>
              <w:tcPr>
                <w:tcW w:w="1418" w:type="dxa"/>
                <w:tcBorders>
                  <w:top w:val="nil"/>
                  <w:left w:val="nil"/>
                  <w:bottom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c>
              <w:tcPr>
                <w:tcW w:w="2156" w:type="dxa"/>
                <w:tcBorders>
                  <w:top w:val="nil"/>
                  <w:left w:val="nil"/>
                  <w:bottom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r>
          <w:tr w:rsidR="00D87C72" w:rsidRPr="0014360A" w:rsidTr="003D170C">
            <w:trPr>
              <w:trHeight w:val="300"/>
            </w:trPr>
            <w:tc>
              <w:tcPr>
                <w:tcW w:w="1200" w:type="dxa"/>
                <w:tcBorders>
                  <w:top w:val="nil"/>
                  <w:left w:val="single" w:sz="4" w:space="0" w:color="auto"/>
                  <w:bottom w:val="single" w:sz="4" w:space="0" w:color="auto"/>
                  <w:right w:val="single" w:sz="4" w:space="0" w:color="auto"/>
                </w:tcBorders>
                <w:shd w:val="clear" w:color="000000" w:fill="EAF1DD"/>
                <w:noWrap/>
                <w:vAlign w:val="bottom"/>
                <w:hideMark/>
              </w:tcPr>
              <w:p w:rsidR="00D87C72" w:rsidRPr="0014360A" w:rsidRDefault="00D87C72" w:rsidP="003C7D2C">
                <w:pPr>
                  <w:rPr>
                    <w:rFonts w:ascii="Garamond" w:hAnsi="Garamond" w:cs="Calibri"/>
                    <w:color w:val="000000"/>
                  </w:rPr>
                </w:pPr>
                <w:r w:rsidRPr="0014360A">
                  <w:rPr>
                    <w:rFonts w:ascii="Garamond" w:hAnsi="Garamond" w:cs="Calibri"/>
                    <w:color w:val="000000"/>
                    <w:sz w:val="22"/>
                    <w:szCs w:val="22"/>
                  </w:rPr>
                  <w:t>2008-2009</w:t>
                </w:r>
              </w:p>
            </w:tc>
            <w:tc>
              <w:tcPr>
                <w:tcW w:w="1225" w:type="dxa"/>
                <w:tcBorders>
                  <w:top w:val="nil"/>
                  <w:left w:val="nil"/>
                  <w:bottom w:val="single" w:sz="4" w:space="0" w:color="auto"/>
                  <w:right w:val="single" w:sz="4" w:space="0" w:color="auto"/>
                </w:tcBorders>
                <w:shd w:val="clear" w:color="000000" w:fill="EAF1DD"/>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11</w:t>
                </w:r>
              </w:p>
            </w:tc>
            <w:tc>
              <w:tcPr>
                <w:tcW w:w="992" w:type="dxa"/>
                <w:tcBorders>
                  <w:top w:val="nil"/>
                  <w:left w:val="nil"/>
                  <w:bottom w:val="single" w:sz="4" w:space="0" w:color="auto"/>
                  <w:right w:val="single" w:sz="4" w:space="0" w:color="auto"/>
                </w:tcBorders>
                <w:shd w:val="clear" w:color="000000" w:fill="EAF1DD"/>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10</w:t>
                </w:r>
              </w:p>
            </w:tc>
            <w:tc>
              <w:tcPr>
                <w:tcW w:w="1276" w:type="dxa"/>
                <w:tcBorders>
                  <w:top w:val="nil"/>
                  <w:left w:val="nil"/>
                  <w:bottom w:val="single" w:sz="4" w:space="0" w:color="auto"/>
                  <w:right w:val="single" w:sz="4" w:space="0" w:color="auto"/>
                </w:tcBorders>
                <w:shd w:val="clear" w:color="000000" w:fill="EAF1DD"/>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1</w:t>
                </w:r>
              </w:p>
            </w:tc>
            <w:tc>
              <w:tcPr>
                <w:tcW w:w="1134" w:type="dxa"/>
                <w:tcBorders>
                  <w:top w:val="nil"/>
                  <w:left w:val="nil"/>
                  <w:bottom w:val="single" w:sz="4" w:space="0" w:color="auto"/>
                  <w:right w:val="single" w:sz="4" w:space="0" w:color="auto"/>
                </w:tcBorders>
                <w:shd w:val="clear" w:color="000000" w:fill="EAF1DD"/>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91%</w:t>
                </w:r>
              </w:p>
            </w:tc>
            <w:tc>
              <w:tcPr>
                <w:tcW w:w="1134" w:type="dxa"/>
                <w:vMerge/>
                <w:tcBorders>
                  <w:left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c>
              <w:tcPr>
                <w:tcW w:w="1418" w:type="dxa"/>
                <w:tcBorders>
                  <w:top w:val="nil"/>
                  <w:left w:val="nil"/>
                  <w:bottom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c>
              <w:tcPr>
                <w:tcW w:w="2156" w:type="dxa"/>
                <w:tcBorders>
                  <w:top w:val="nil"/>
                  <w:left w:val="nil"/>
                  <w:bottom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r>
          <w:tr w:rsidR="00D87C72" w:rsidRPr="0014360A" w:rsidTr="003D170C">
            <w:trPr>
              <w:trHeight w:val="300"/>
            </w:trPr>
            <w:tc>
              <w:tcPr>
                <w:tcW w:w="1200" w:type="dxa"/>
                <w:tcBorders>
                  <w:top w:val="nil"/>
                  <w:left w:val="single" w:sz="4" w:space="0" w:color="auto"/>
                  <w:bottom w:val="single" w:sz="4" w:space="0" w:color="auto"/>
                  <w:right w:val="single" w:sz="4" w:space="0" w:color="auto"/>
                </w:tcBorders>
                <w:shd w:val="clear" w:color="000000" w:fill="EAF1DD"/>
                <w:noWrap/>
                <w:vAlign w:val="bottom"/>
                <w:hideMark/>
              </w:tcPr>
              <w:p w:rsidR="00D87C72" w:rsidRPr="0014360A" w:rsidRDefault="00D87C72" w:rsidP="003C7D2C">
                <w:pPr>
                  <w:rPr>
                    <w:rFonts w:ascii="Garamond" w:hAnsi="Garamond" w:cs="Calibri"/>
                    <w:color w:val="000000"/>
                  </w:rPr>
                </w:pPr>
                <w:r w:rsidRPr="0014360A">
                  <w:rPr>
                    <w:rFonts w:ascii="Garamond" w:hAnsi="Garamond" w:cs="Calibri"/>
                    <w:color w:val="000000"/>
                    <w:sz w:val="22"/>
                    <w:szCs w:val="22"/>
                  </w:rPr>
                  <w:t>2009-2010</w:t>
                </w:r>
              </w:p>
            </w:tc>
            <w:tc>
              <w:tcPr>
                <w:tcW w:w="1225" w:type="dxa"/>
                <w:tcBorders>
                  <w:top w:val="nil"/>
                  <w:left w:val="nil"/>
                  <w:bottom w:val="single" w:sz="4" w:space="0" w:color="auto"/>
                  <w:right w:val="single" w:sz="4" w:space="0" w:color="auto"/>
                </w:tcBorders>
                <w:shd w:val="clear" w:color="000000" w:fill="EAF1DD"/>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15</w:t>
                </w:r>
              </w:p>
            </w:tc>
            <w:tc>
              <w:tcPr>
                <w:tcW w:w="992" w:type="dxa"/>
                <w:tcBorders>
                  <w:top w:val="nil"/>
                  <w:left w:val="nil"/>
                  <w:bottom w:val="single" w:sz="4" w:space="0" w:color="auto"/>
                  <w:right w:val="single" w:sz="4" w:space="0" w:color="auto"/>
                </w:tcBorders>
                <w:shd w:val="clear" w:color="000000" w:fill="EAF1DD"/>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14</w:t>
                </w:r>
              </w:p>
            </w:tc>
            <w:tc>
              <w:tcPr>
                <w:tcW w:w="1276" w:type="dxa"/>
                <w:tcBorders>
                  <w:top w:val="nil"/>
                  <w:left w:val="nil"/>
                  <w:bottom w:val="single" w:sz="4" w:space="0" w:color="auto"/>
                  <w:right w:val="single" w:sz="4" w:space="0" w:color="auto"/>
                </w:tcBorders>
                <w:shd w:val="clear" w:color="000000" w:fill="EAF1DD"/>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1</w:t>
                </w:r>
              </w:p>
            </w:tc>
            <w:tc>
              <w:tcPr>
                <w:tcW w:w="1134" w:type="dxa"/>
                <w:tcBorders>
                  <w:top w:val="nil"/>
                  <w:left w:val="nil"/>
                  <w:bottom w:val="single" w:sz="4" w:space="0" w:color="auto"/>
                  <w:right w:val="single" w:sz="4" w:space="0" w:color="auto"/>
                </w:tcBorders>
                <w:shd w:val="clear" w:color="000000" w:fill="EAF1DD"/>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93%</w:t>
                </w:r>
              </w:p>
            </w:tc>
            <w:tc>
              <w:tcPr>
                <w:tcW w:w="1134" w:type="dxa"/>
                <w:vMerge/>
                <w:tcBorders>
                  <w:left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c>
              <w:tcPr>
                <w:tcW w:w="1418" w:type="dxa"/>
                <w:tcBorders>
                  <w:top w:val="nil"/>
                  <w:left w:val="nil"/>
                  <w:bottom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c>
              <w:tcPr>
                <w:tcW w:w="2156" w:type="dxa"/>
                <w:tcBorders>
                  <w:top w:val="nil"/>
                  <w:left w:val="nil"/>
                  <w:bottom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r>
          <w:tr w:rsidR="00D87C72" w:rsidRPr="0014360A" w:rsidTr="003D170C">
            <w:trPr>
              <w:trHeight w:val="300"/>
            </w:trPr>
            <w:tc>
              <w:tcPr>
                <w:tcW w:w="1200" w:type="dxa"/>
                <w:tcBorders>
                  <w:top w:val="nil"/>
                  <w:left w:val="single" w:sz="4" w:space="0" w:color="auto"/>
                  <w:bottom w:val="single" w:sz="4" w:space="0" w:color="auto"/>
                  <w:right w:val="single" w:sz="4" w:space="0" w:color="auto"/>
                </w:tcBorders>
                <w:shd w:val="clear" w:color="000000" w:fill="C2D69A"/>
                <w:noWrap/>
                <w:vAlign w:val="bottom"/>
                <w:hideMark/>
              </w:tcPr>
              <w:p w:rsidR="00D87C72" w:rsidRPr="0014360A" w:rsidRDefault="00D87C72" w:rsidP="003C7D2C">
                <w:pPr>
                  <w:rPr>
                    <w:rFonts w:ascii="Garamond" w:hAnsi="Garamond" w:cs="Calibri"/>
                    <w:color w:val="000000"/>
                  </w:rPr>
                </w:pPr>
                <w:r w:rsidRPr="0014360A">
                  <w:rPr>
                    <w:rFonts w:ascii="Garamond" w:hAnsi="Garamond" w:cs="Calibri"/>
                    <w:color w:val="000000"/>
                    <w:sz w:val="22"/>
                    <w:szCs w:val="22"/>
                  </w:rPr>
                  <w:t>2010-2011</w:t>
                </w:r>
              </w:p>
            </w:tc>
            <w:tc>
              <w:tcPr>
                <w:tcW w:w="1225" w:type="dxa"/>
                <w:tcBorders>
                  <w:top w:val="nil"/>
                  <w:left w:val="nil"/>
                  <w:bottom w:val="single" w:sz="4" w:space="0" w:color="auto"/>
                  <w:right w:val="single" w:sz="4" w:space="0" w:color="auto"/>
                </w:tcBorders>
                <w:shd w:val="clear" w:color="000000" w:fill="C2D69A"/>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2</w:t>
                </w:r>
              </w:p>
            </w:tc>
            <w:tc>
              <w:tcPr>
                <w:tcW w:w="992" w:type="dxa"/>
                <w:tcBorders>
                  <w:top w:val="nil"/>
                  <w:left w:val="nil"/>
                  <w:bottom w:val="single" w:sz="4" w:space="0" w:color="auto"/>
                  <w:right w:val="single" w:sz="4" w:space="0" w:color="auto"/>
                </w:tcBorders>
                <w:shd w:val="clear" w:color="000000" w:fill="C2D69A"/>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2</w:t>
                </w:r>
              </w:p>
            </w:tc>
            <w:tc>
              <w:tcPr>
                <w:tcW w:w="1276" w:type="dxa"/>
                <w:tcBorders>
                  <w:top w:val="nil"/>
                  <w:left w:val="nil"/>
                  <w:bottom w:val="single" w:sz="4" w:space="0" w:color="auto"/>
                  <w:right w:val="single" w:sz="4" w:space="0" w:color="auto"/>
                </w:tcBorders>
                <w:shd w:val="clear" w:color="000000" w:fill="C2D69A"/>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0</w:t>
                </w:r>
              </w:p>
            </w:tc>
            <w:tc>
              <w:tcPr>
                <w:tcW w:w="1134" w:type="dxa"/>
                <w:tcBorders>
                  <w:top w:val="nil"/>
                  <w:left w:val="nil"/>
                  <w:bottom w:val="single" w:sz="4" w:space="0" w:color="auto"/>
                  <w:right w:val="single" w:sz="4" w:space="0" w:color="auto"/>
                </w:tcBorders>
                <w:shd w:val="clear" w:color="000000" w:fill="C2D69A"/>
                <w:noWrap/>
                <w:vAlign w:val="bottom"/>
                <w:hideMark/>
              </w:tcPr>
              <w:p w:rsidR="00D87C72" w:rsidRPr="0014360A" w:rsidRDefault="00D87C72" w:rsidP="003C7D2C">
                <w:pPr>
                  <w:jc w:val="right"/>
                  <w:rPr>
                    <w:rFonts w:ascii="Garamond" w:hAnsi="Garamond" w:cs="Calibri"/>
                    <w:b/>
                    <w:color w:val="000000"/>
                  </w:rPr>
                </w:pPr>
                <w:r w:rsidRPr="0014360A">
                  <w:rPr>
                    <w:rFonts w:ascii="Garamond" w:hAnsi="Garamond" w:cs="Calibri"/>
                    <w:b/>
                    <w:color w:val="000000"/>
                    <w:sz w:val="22"/>
                    <w:szCs w:val="22"/>
                  </w:rPr>
                  <w:t>100%</w:t>
                </w:r>
              </w:p>
            </w:tc>
            <w:tc>
              <w:tcPr>
                <w:tcW w:w="1134" w:type="dxa"/>
                <w:vMerge/>
                <w:tcBorders>
                  <w:left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c>
              <w:tcPr>
                <w:tcW w:w="1418" w:type="dxa"/>
                <w:tcBorders>
                  <w:top w:val="nil"/>
                  <w:left w:val="nil"/>
                  <w:bottom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c>
              <w:tcPr>
                <w:tcW w:w="2156" w:type="dxa"/>
                <w:tcBorders>
                  <w:top w:val="nil"/>
                  <w:left w:val="nil"/>
                  <w:bottom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r>
          <w:tr w:rsidR="00D87C72" w:rsidRPr="0014360A" w:rsidTr="003D170C">
            <w:trPr>
              <w:trHeight w:val="300"/>
            </w:trPr>
            <w:tc>
              <w:tcPr>
                <w:tcW w:w="1200" w:type="dxa"/>
                <w:tcBorders>
                  <w:top w:val="nil"/>
                  <w:left w:val="single" w:sz="4" w:space="0" w:color="auto"/>
                  <w:bottom w:val="single" w:sz="4" w:space="0" w:color="auto"/>
                  <w:right w:val="single" w:sz="4" w:space="0" w:color="auto"/>
                </w:tcBorders>
                <w:shd w:val="clear" w:color="000000" w:fill="C2D69A"/>
                <w:noWrap/>
                <w:vAlign w:val="bottom"/>
                <w:hideMark/>
              </w:tcPr>
              <w:p w:rsidR="00D87C72" w:rsidRPr="0014360A" w:rsidRDefault="00D87C72" w:rsidP="003C7D2C">
                <w:pPr>
                  <w:rPr>
                    <w:rFonts w:ascii="Garamond" w:hAnsi="Garamond" w:cs="Calibri"/>
                    <w:color w:val="000000"/>
                  </w:rPr>
                </w:pPr>
                <w:r w:rsidRPr="0014360A">
                  <w:rPr>
                    <w:rFonts w:ascii="Garamond" w:hAnsi="Garamond" w:cs="Calibri"/>
                    <w:color w:val="000000"/>
                    <w:sz w:val="22"/>
                    <w:szCs w:val="22"/>
                  </w:rPr>
                  <w:t>2011-2012</w:t>
                </w:r>
              </w:p>
            </w:tc>
            <w:tc>
              <w:tcPr>
                <w:tcW w:w="1225" w:type="dxa"/>
                <w:tcBorders>
                  <w:top w:val="nil"/>
                  <w:left w:val="nil"/>
                  <w:bottom w:val="single" w:sz="4" w:space="0" w:color="auto"/>
                  <w:right w:val="single" w:sz="4" w:space="0" w:color="auto"/>
                </w:tcBorders>
                <w:shd w:val="clear" w:color="000000" w:fill="C2D69A"/>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2</w:t>
                </w:r>
              </w:p>
            </w:tc>
            <w:tc>
              <w:tcPr>
                <w:tcW w:w="992" w:type="dxa"/>
                <w:tcBorders>
                  <w:top w:val="nil"/>
                  <w:left w:val="nil"/>
                  <w:bottom w:val="single" w:sz="4" w:space="0" w:color="auto"/>
                  <w:right w:val="single" w:sz="4" w:space="0" w:color="auto"/>
                </w:tcBorders>
                <w:shd w:val="clear" w:color="000000" w:fill="C2D69A"/>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2</w:t>
                </w:r>
              </w:p>
            </w:tc>
            <w:tc>
              <w:tcPr>
                <w:tcW w:w="1276" w:type="dxa"/>
                <w:tcBorders>
                  <w:top w:val="nil"/>
                  <w:left w:val="nil"/>
                  <w:bottom w:val="single" w:sz="4" w:space="0" w:color="auto"/>
                  <w:right w:val="single" w:sz="4" w:space="0" w:color="auto"/>
                </w:tcBorders>
                <w:shd w:val="clear" w:color="000000" w:fill="C2D69A"/>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0</w:t>
                </w:r>
              </w:p>
            </w:tc>
            <w:tc>
              <w:tcPr>
                <w:tcW w:w="1134" w:type="dxa"/>
                <w:tcBorders>
                  <w:top w:val="nil"/>
                  <w:left w:val="nil"/>
                  <w:bottom w:val="single" w:sz="4" w:space="0" w:color="auto"/>
                  <w:right w:val="single" w:sz="4" w:space="0" w:color="auto"/>
                </w:tcBorders>
                <w:shd w:val="clear" w:color="000000" w:fill="C2D69A"/>
                <w:noWrap/>
                <w:vAlign w:val="bottom"/>
                <w:hideMark/>
              </w:tcPr>
              <w:p w:rsidR="00D87C72" w:rsidRPr="0014360A" w:rsidRDefault="00D87C72" w:rsidP="003C7D2C">
                <w:pPr>
                  <w:jc w:val="right"/>
                  <w:rPr>
                    <w:rFonts w:ascii="Garamond" w:hAnsi="Garamond" w:cs="Calibri"/>
                    <w:b/>
                    <w:color w:val="000000"/>
                  </w:rPr>
                </w:pPr>
                <w:r w:rsidRPr="0014360A">
                  <w:rPr>
                    <w:rFonts w:ascii="Garamond" w:hAnsi="Garamond" w:cs="Calibri"/>
                    <w:b/>
                    <w:color w:val="000000"/>
                    <w:sz w:val="22"/>
                    <w:szCs w:val="22"/>
                  </w:rPr>
                  <w:t>100%</w:t>
                </w:r>
              </w:p>
            </w:tc>
            <w:tc>
              <w:tcPr>
                <w:tcW w:w="1134" w:type="dxa"/>
                <w:vMerge/>
                <w:tcBorders>
                  <w:left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c>
              <w:tcPr>
                <w:tcW w:w="1418" w:type="dxa"/>
                <w:tcBorders>
                  <w:top w:val="nil"/>
                  <w:left w:val="nil"/>
                  <w:bottom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c>
              <w:tcPr>
                <w:tcW w:w="2156" w:type="dxa"/>
                <w:tcBorders>
                  <w:top w:val="nil"/>
                  <w:left w:val="nil"/>
                  <w:bottom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r>
          <w:tr w:rsidR="00D87C72" w:rsidRPr="0014360A" w:rsidTr="003D170C">
            <w:trPr>
              <w:trHeight w:val="300"/>
            </w:trPr>
            <w:tc>
              <w:tcPr>
                <w:tcW w:w="1200" w:type="dxa"/>
                <w:tcBorders>
                  <w:top w:val="nil"/>
                  <w:left w:val="single" w:sz="4" w:space="0" w:color="auto"/>
                  <w:bottom w:val="single" w:sz="4" w:space="0" w:color="auto"/>
                  <w:right w:val="single" w:sz="4" w:space="0" w:color="auto"/>
                </w:tcBorders>
                <w:shd w:val="clear" w:color="000000" w:fill="FCD5B4"/>
                <w:noWrap/>
                <w:vAlign w:val="bottom"/>
                <w:hideMark/>
              </w:tcPr>
              <w:p w:rsidR="00D87C72" w:rsidRPr="0014360A" w:rsidRDefault="00D87C72" w:rsidP="003C7D2C">
                <w:pPr>
                  <w:rPr>
                    <w:rFonts w:ascii="Garamond" w:hAnsi="Garamond" w:cs="Calibri"/>
                    <w:color w:val="000000"/>
                  </w:rPr>
                </w:pPr>
                <w:r w:rsidRPr="0014360A">
                  <w:rPr>
                    <w:rFonts w:ascii="Garamond" w:hAnsi="Garamond" w:cs="Calibri"/>
                    <w:color w:val="000000"/>
                    <w:sz w:val="22"/>
                    <w:szCs w:val="22"/>
                  </w:rPr>
                  <w:t>2012-2013</w:t>
                </w:r>
              </w:p>
            </w:tc>
            <w:tc>
              <w:tcPr>
                <w:tcW w:w="1225" w:type="dxa"/>
                <w:tcBorders>
                  <w:top w:val="nil"/>
                  <w:left w:val="nil"/>
                  <w:bottom w:val="single" w:sz="4" w:space="0" w:color="auto"/>
                  <w:right w:val="single" w:sz="4" w:space="0" w:color="auto"/>
                </w:tcBorders>
                <w:shd w:val="clear" w:color="000000" w:fill="FCD5B4"/>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3</w:t>
                </w:r>
              </w:p>
            </w:tc>
            <w:tc>
              <w:tcPr>
                <w:tcW w:w="992" w:type="dxa"/>
                <w:tcBorders>
                  <w:top w:val="nil"/>
                  <w:left w:val="nil"/>
                  <w:bottom w:val="single" w:sz="4" w:space="0" w:color="auto"/>
                  <w:right w:val="single" w:sz="4" w:space="0" w:color="auto"/>
                </w:tcBorders>
                <w:shd w:val="clear" w:color="000000" w:fill="FCD5B4"/>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2</w:t>
                </w:r>
              </w:p>
            </w:tc>
            <w:tc>
              <w:tcPr>
                <w:tcW w:w="1276" w:type="dxa"/>
                <w:tcBorders>
                  <w:top w:val="nil"/>
                  <w:left w:val="nil"/>
                  <w:bottom w:val="single" w:sz="4" w:space="0" w:color="auto"/>
                  <w:right w:val="single" w:sz="4" w:space="0" w:color="auto"/>
                </w:tcBorders>
                <w:shd w:val="clear" w:color="000000" w:fill="FCD5B4"/>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1</w:t>
                </w:r>
              </w:p>
            </w:tc>
            <w:tc>
              <w:tcPr>
                <w:tcW w:w="1134" w:type="dxa"/>
                <w:tcBorders>
                  <w:top w:val="nil"/>
                  <w:left w:val="nil"/>
                  <w:bottom w:val="single" w:sz="4" w:space="0" w:color="auto"/>
                  <w:right w:val="single" w:sz="4" w:space="0" w:color="auto"/>
                </w:tcBorders>
                <w:shd w:val="clear" w:color="000000" w:fill="FCD5B4"/>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67%</w:t>
                </w:r>
              </w:p>
            </w:tc>
            <w:tc>
              <w:tcPr>
                <w:tcW w:w="1134" w:type="dxa"/>
                <w:vMerge/>
                <w:tcBorders>
                  <w:left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c>
              <w:tcPr>
                <w:tcW w:w="1418" w:type="dxa"/>
                <w:tcBorders>
                  <w:top w:val="nil"/>
                  <w:left w:val="nil"/>
                  <w:bottom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c>
              <w:tcPr>
                <w:tcW w:w="2156" w:type="dxa"/>
                <w:tcBorders>
                  <w:top w:val="nil"/>
                  <w:left w:val="nil"/>
                  <w:bottom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r>
          <w:tr w:rsidR="00D87C72" w:rsidRPr="0014360A" w:rsidTr="003D170C">
            <w:trPr>
              <w:trHeight w:val="300"/>
            </w:trPr>
            <w:tc>
              <w:tcPr>
                <w:tcW w:w="1200" w:type="dxa"/>
                <w:tcBorders>
                  <w:top w:val="nil"/>
                  <w:left w:val="single" w:sz="4" w:space="0" w:color="auto"/>
                  <w:bottom w:val="single" w:sz="4" w:space="0" w:color="auto"/>
                  <w:right w:val="single" w:sz="4" w:space="0" w:color="auto"/>
                </w:tcBorders>
                <w:shd w:val="clear" w:color="000000" w:fill="C2D69A"/>
                <w:noWrap/>
                <w:vAlign w:val="bottom"/>
                <w:hideMark/>
              </w:tcPr>
              <w:p w:rsidR="00D87C72" w:rsidRPr="0014360A" w:rsidRDefault="00D87C72" w:rsidP="003C7D2C">
                <w:pPr>
                  <w:rPr>
                    <w:rFonts w:ascii="Garamond" w:hAnsi="Garamond" w:cs="Calibri"/>
                    <w:color w:val="000000"/>
                  </w:rPr>
                </w:pPr>
                <w:r w:rsidRPr="0014360A">
                  <w:rPr>
                    <w:rFonts w:ascii="Garamond" w:hAnsi="Garamond" w:cs="Calibri"/>
                    <w:color w:val="000000"/>
                    <w:sz w:val="22"/>
                    <w:szCs w:val="22"/>
                  </w:rPr>
                  <w:t>2013-2014</w:t>
                </w:r>
              </w:p>
            </w:tc>
            <w:tc>
              <w:tcPr>
                <w:tcW w:w="1225" w:type="dxa"/>
                <w:tcBorders>
                  <w:top w:val="nil"/>
                  <w:left w:val="nil"/>
                  <w:bottom w:val="single" w:sz="4" w:space="0" w:color="auto"/>
                  <w:right w:val="single" w:sz="4" w:space="0" w:color="auto"/>
                </w:tcBorders>
                <w:shd w:val="clear" w:color="000000" w:fill="C2D69A"/>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1</w:t>
                </w:r>
              </w:p>
            </w:tc>
            <w:tc>
              <w:tcPr>
                <w:tcW w:w="992" w:type="dxa"/>
                <w:tcBorders>
                  <w:top w:val="nil"/>
                  <w:left w:val="nil"/>
                  <w:bottom w:val="single" w:sz="4" w:space="0" w:color="auto"/>
                  <w:right w:val="single" w:sz="4" w:space="0" w:color="auto"/>
                </w:tcBorders>
                <w:shd w:val="clear" w:color="000000" w:fill="C2D69A"/>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1</w:t>
                </w:r>
              </w:p>
            </w:tc>
            <w:tc>
              <w:tcPr>
                <w:tcW w:w="1276" w:type="dxa"/>
                <w:tcBorders>
                  <w:top w:val="nil"/>
                  <w:left w:val="nil"/>
                  <w:bottom w:val="single" w:sz="4" w:space="0" w:color="auto"/>
                  <w:right w:val="single" w:sz="4" w:space="0" w:color="auto"/>
                </w:tcBorders>
                <w:shd w:val="clear" w:color="000000" w:fill="C2D69A"/>
                <w:noWrap/>
                <w:vAlign w:val="bottom"/>
                <w:hideMark/>
              </w:tcPr>
              <w:p w:rsidR="00D87C72" w:rsidRPr="0014360A" w:rsidRDefault="00D87C72" w:rsidP="003C7D2C">
                <w:pPr>
                  <w:jc w:val="right"/>
                  <w:rPr>
                    <w:rFonts w:ascii="Garamond" w:hAnsi="Garamond" w:cs="Calibri"/>
                    <w:color w:val="000000"/>
                  </w:rPr>
                </w:pPr>
                <w:r w:rsidRPr="0014360A">
                  <w:rPr>
                    <w:rFonts w:ascii="Garamond" w:hAnsi="Garamond" w:cs="Calibri"/>
                    <w:color w:val="000000"/>
                    <w:sz w:val="22"/>
                    <w:szCs w:val="22"/>
                  </w:rPr>
                  <w:t>0</w:t>
                </w:r>
              </w:p>
            </w:tc>
            <w:tc>
              <w:tcPr>
                <w:tcW w:w="1134" w:type="dxa"/>
                <w:tcBorders>
                  <w:top w:val="nil"/>
                  <w:left w:val="nil"/>
                  <w:bottom w:val="single" w:sz="4" w:space="0" w:color="auto"/>
                  <w:right w:val="single" w:sz="4" w:space="0" w:color="auto"/>
                </w:tcBorders>
                <w:shd w:val="clear" w:color="000000" w:fill="C2D69A"/>
                <w:noWrap/>
                <w:vAlign w:val="bottom"/>
                <w:hideMark/>
              </w:tcPr>
              <w:p w:rsidR="00D87C72" w:rsidRPr="0014360A" w:rsidRDefault="00D87C72" w:rsidP="003C7D2C">
                <w:pPr>
                  <w:jc w:val="right"/>
                  <w:rPr>
                    <w:rFonts w:ascii="Garamond" w:hAnsi="Garamond" w:cs="Calibri"/>
                    <w:b/>
                    <w:color w:val="000000"/>
                  </w:rPr>
                </w:pPr>
                <w:r w:rsidRPr="0014360A">
                  <w:rPr>
                    <w:rFonts w:ascii="Garamond" w:hAnsi="Garamond" w:cs="Calibri"/>
                    <w:b/>
                    <w:color w:val="000000"/>
                    <w:sz w:val="22"/>
                    <w:szCs w:val="22"/>
                  </w:rPr>
                  <w:t>100%</w:t>
                </w:r>
              </w:p>
            </w:tc>
            <w:tc>
              <w:tcPr>
                <w:tcW w:w="1134" w:type="dxa"/>
                <w:vMerge/>
                <w:tcBorders>
                  <w:left w:val="nil"/>
                  <w:bottom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c>
              <w:tcPr>
                <w:tcW w:w="1418" w:type="dxa"/>
                <w:tcBorders>
                  <w:top w:val="nil"/>
                  <w:left w:val="nil"/>
                  <w:bottom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c>
              <w:tcPr>
                <w:tcW w:w="2156" w:type="dxa"/>
                <w:tcBorders>
                  <w:top w:val="nil"/>
                  <w:left w:val="nil"/>
                  <w:bottom w:val="nil"/>
                  <w:right w:val="nil"/>
                </w:tcBorders>
                <w:shd w:val="clear" w:color="auto" w:fill="auto"/>
                <w:noWrap/>
                <w:vAlign w:val="bottom"/>
                <w:hideMark/>
              </w:tcPr>
              <w:p w:rsidR="00D87C72" w:rsidRPr="0014360A" w:rsidRDefault="00D87C72" w:rsidP="003C7D2C">
                <w:pPr>
                  <w:rPr>
                    <w:rFonts w:ascii="Garamond" w:hAnsi="Garamond" w:cs="Calibri"/>
                    <w:color w:val="000000"/>
                  </w:rPr>
                </w:pPr>
              </w:p>
            </w:tc>
          </w:tr>
          <w:tr w:rsidR="003C7D2C" w:rsidRPr="0014360A" w:rsidTr="003C7D2C">
            <w:trPr>
              <w:trHeight w:val="300"/>
            </w:trPr>
            <w:tc>
              <w:tcPr>
                <w:tcW w:w="1200" w:type="dxa"/>
                <w:tcBorders>
                  <w:top w:val="nil"/>
                  <w:left w:val="single" w:sz="4" w:space="0" w:color="auto"/>
                  <w:bottom w:val="single" w:sz="4" w:space="0" w:color="auto"/>
                  <w:right w:val="single" w:sz="4" w:space="0" w:color="auto"/>
                </w:tcBorders>
                <w:shd w:val="clear" w:color="000000" w:fill="C2D69A"/>
                <w:noWrap/>
                <w:vAlign w:val="bottom"/>
                <w:hideMark/>
              </w:tcPr>
              <w:p w:rsidR="003C7D2C" w:rsidRPr="0014360A" w:rsidRDefault="003C7D2C" w:rsidP="003C7D2C">
                <w:pPr>
                  <w:rPr>
                    <w:rFonts w:ascii="Garamond" w:hAnsi="Garamond" w:cs="Calibri"/>
                    <w:color w:val="000000"/>
                  </w:rPr>
                </w:pPr>
                <w:r w:rsidRPr="0014360A">
                  <w:rPr>
                    <w:rFonts w:ascii="Garamond" w:hAnsi="Garamond" w:cs="Calibri"/>
                    <w:color w:val="000000"/>
                    <w:sz w:val="22"/>
                    <w:szCs w:val="22"/>
                  </w:rPr>
                  <w:t>2014-2015</w:t>
                </w:r>
              </w:p>
            </w:tc>
            <w:tc>
              <w:tcPr>
                <w:tcW w:w="1225" w:type="dxa"/>
                <w:tcBorders>
                  <w:top w:val="nil"/>
                  <w:left w:val="nil"/>
                  <w:bottom w:val="single" w:sz="4" w:space="0" w:color="auto"/>
                  <w:right w:val="single" w:sz="4" w:space="0" w:color="auto"/>
                </w:tcBorders>
                <w:shd w:val="clear" w:color="000000" w:fill="C2D69A"/>
                <w:noWrap/>
                <w:vAlign w:val="bottom"/>
                <w:hideMark/>
              </w:tcPr>
              <w:p w:rsidR="003C7D2C" w:rsidRPr="0014360A" w:rsidRDefault="003C7D2C" w:rsidP="003C7D2C">
                <w:pPr>
                  <w:jc w:val="right"/>
                  <w:rPr>
                    <w:rFonts w:ascii="Garamond" w:hAnsi="Garamond" w:cs="Calibri"/>
                    <w:color w:val="000000"/>
                  </w:rPr>
                </w:pPr>
                <w:r w:rsidRPr="0014360A">
                  <w:rPr>
                    <w:rFonts w:ascii="Garamond" w:hAnsi="Garamond" w:cs="Calibri"/>
                    <w:color w:val="000000"/>
                    <w:sz w:val="22"/>
                    <w:szCs w:val="22"/>
                  </w:rPr>
                  <w:t>2</w:t>
                </w:r>
              </w:p>
            </w:tc>
            <w:tc>
              <w:tcPr>
                <w:tcW w:w="992" w:type="dxa"/>
                <w:tcBorders>
                  <w:top w:val="nil"/>
                  <w:left w:val="nil"/>
                  <w:bottom w:val="single" w:sz="4" w:space="0" w:color="auto"/>
                  <w:right w:val="single" w:sz="4" w:space="0" w:color="auto"/>
                </w:tcBorders>
                <w:shd w:val="clear" w:color="000000" w:fill="C2D69A"/>
                <w:noWrap/>
                <w:vAlign w:val="bottom"/>
                <w:hideMark/>
              </w:tcPr>
              <w:p w:rsidR="003C7D2C" w:rsidRPr="0014360A" w:rsidRDefault="003C7D2C" w:rsidP="003C7D2C">
                <w:pPr>
                  <w:jc w:val="right"/>
                  <w:rPr>
                    <w:rFonts w:ascii="Garamond" w:hAnsi="Garamond" w:cs="Calibri"/>
                    <w:b/>
                    <w:bCs/>
                    <w:color w:val="000000"/>
                  </w:rPr>
                </w:pPr>
                <w:r w:rsidRPr="0014360A">
                  <w:rPr>
                    <w:rFonts w:ascii="Garamond" w:hAnsi="Garamond" w:cs="Calibri"/>
                    <w:b/>
                    <w:bCs/>
                    <w:color w:val="000000"/>
                    <w:sz w:val="22"/>
                    <w:szCs w:val="22"/>
                  </w:rPr>
                  <w:t>2</w:t>
                </w:r>
              </w:p>
            </w:tc>
            <w:tc>
              <w:tcPr>
                <w:tcW w:w="1276" w:type="dxa"/>
                <w:tcBorders>
                  <w:top w:val="nil"/>
                  <w:left w:val="nil"/>
                  <w:bottom w:val="single" w:sz="4" w:space="0" w:color="auto"/>
                  <w:right w:val="single" w:sz="4" w:space="0" w:color="auto"/>
                </w:tcBorders>
                <w:shd w:val="clear" w:color="000000" w:fill="C2D69A"/>
                <w:noWrap/>
                <w:vAlign w:val="bottom"/>
                <w:hideMark/>
              </w:tcPr>
              <w:p w:rsidR="003C7D2C" w:rsidRPr="0014360A" w:rsidRDefault="003C7D2C" w:rsidP="003C7D2C">
                <w:pPr>
                  <w:jc w:val="right"/>
                  <w:rPr>
                    <w:rFonts w:ascii="Garamond" w:hAnsi="Garamond" w:cs="Calibri"/>
                    <w:color w:val="000000"/>
                  </w:rPr>
                </w:pPr>
                <w:r w:rsidRPr="0014360A">
                  <w:rPr>
                    <w:rFonts w:ascii="Garamond" w:hAnsi="Garamond" w:cs="Calibri"/>
                    <w:color w:val="000000"/>
                    <w:sz w:val="22"/>
                    <w:szCs w:val="22"/>
                  </w:rPr>
                  <w:t>0</w:t>
                </w:r>
              </w:p>
            </w:tc>
            <w:tc>
              <w:tcPr>
                <w:tcW w:w="1134" w:type="dxa"/>
                <w:tcBorders>
                  <w:top w:val="nil"/>
                  <w:left w:val="nil"/>
                  <w:bottom w:val="single" w:sz="4" w:space="0" w:color="auto"/>
                  <w:right w:val="single" w:sz="4" w:space="0" w:color="auto"/>
                </w:tcBorders>
                <w:shd w:val="clear" w:color="000000" w:fill="C2D69A"/>
                <w:noWrap/>
                <w:vAlign w:val="bottom"/>
                <w:hideMark/>
              </w:tcPr>
              <w:p w:rsidR="003C7D2C" w:rsidRPr="0014360A" w:rsidRDefault="003C7D2C" w:rsidP="003C7D2C">
                <w:pPr>
                  <w:jc w:val="right"/>
                  <w:rPr>
                    <w:rFonts w:ascii="Garamond" w:hAnsi="Garamond" w:cs="Calibri"/>
                    <w:b/>
                    <w:color w:val="000000"/>
                  </w:rPr>
                </w:pPr>
                <w:r w:rsidRPr="0014360A">
                  <w:rPr>
                    <w:rFonts w:ascii="Garamond" w:hAnsi="Garamond" w:cs="Calibri"/>
                    <w:b/>
                    <w:color w:val="000000"/>
                    <w:sz w:val="22"/>
                    <w:szCs w:val="22"/>
                  </w:rPr>
                  <w:t>100%</w:t>
                </w:r>
              </w:p>
            </w:tc>
            <w:tc>
              <w:tcPr>
                <w:tcW w:w="1134" w:type="dxa"/>
                <w:tcBorders>
                  <w:top w:val="single" w:sz="4" w:space="0" w:color="auto"/>
                  <w:left w:val="nil"/>
                  <w:bottom w:val="single" w:sz="4" w:space="0" w:color="auto"/>
                  <w:right w:val="single" w:sz="4" w:space="0" w:color="auto"/>
                </w:tcBorders>
                <w:shd w:val="clear" w:color="000000" w:fill="D7E4BC"/>
                <w:noWrap/>
                <w:vAlign w:val="bottom"/>
                <w:hideMark/>
              </w:tcPr>
              <w:p w:rsidR="003C7D2C" w:rsidRPr="0014360A" w:rsidRDefault="003C7D2C" w:rsidP="003C7D2C">
                <w:pPr>
                  <w:jc w:val="center"/>
                  <w:rPr>
                    <w:rFonts w:ascii="Garamond" w:hAnsi="Garamond" w:cs="Calibri"/>
                    <w:b/>
                    <w:bCs/>
                    <w:color w:val="000000"/>
                  </w:rPr>
                </w:pPr>
                <w:r w:rsidRPr="0014360A">
                  <w:rPr>
                    <w:rFonts w:ascii="Garamond" w:hAnsi="Garamond" w:cs="Calibri"/>
                    <w:b/>
                    <w:bCs/>
                    <w:color w:val="000000"/>
                    <w:sz w:val="22"/>
                    <w:szCs w:val="22"/>
                  </w:rPr>
                  <w:t>1</w:t>
                </w:r>
              </w:p>
            </w:tc>
            <w:tc>
              <w:tcPr>
                <w:tcW w:w="1418" w:type="dxa"/>
                <w:tcBorders>
                  <w:top w:val="single" w:sz="4" w:space="0" w:color="auto"/>
                  <w:left w:val="nil"/>
                  <w:bottom w:val="single" w:sz="4" w:space="0" w:color="auto"/>
                  <w:right w:val="single" w:sz="4" w:space="0" w:color="auto"/>
                </w:tcBorders>
                <w:shd w:val="clear" w:color="000000" w:fill="B8CCE4"/>
                <w:noWrap/>
                <w:vAlign w:val="bottom"/>
                <w:hideMark/>
              </w:tcPr>
              <w:p w:rsidR="003C7D2C" w:rsidRPr="0014360A" w:rsidRDefault="003C7D2C" w:rsidP="003C7D2C">
                <w:pPr>
                  <w:jc w:val="center"/>
                  <w:rPr>
                    <w:rFonts w:ascii="Garamond" w:hAnsi="Garamond" w:cs="Calibri"/>
                    <w:b/>
                    <w:bCs/>
                    <w:color w:val="000000"/>
                  </w:rPr>
                </w:pPr>
                <w:r w:rsidRPr="0014360A">
                  <w:rPr>
                    <w:rFonts w:ascii="Garamond" w:hAnsi="Garamond" w:cs="Calibri"/>
                    <w:b/>
                    <w:bCs/>
                    <w:color w:val="000000"/>
                    <w:sz w:val="22"/>
                    <w:szCs w:val="22"/>
                  </w:rPr>
                  <w:t>0</w:t>
                </w:r>
              </w:p>
            </w:tc>
            <w:tc>
              <w:tcPr>
                <w:tcW w:w="2156" w:type="dxa"/>
                <w:tcBorders>
                  <w:top w:val="single" w:sz="4" w:space="0" w:color="auto"/>
                  <w:left w:val="nil"/>
                  <w:bottom w:val="single" w:sz="4" w:space="0" w:color="auto"/>
                  <w:right w:val="single" w:sz="4" w:space="0" w:color="auto"/>
                </w:tcBorders>
                <w:shd w:val="clear" w:color="000000" w:fill="BFBFBF"/>
                <w:noWrap/>
                <w:vAlign w:val="bottom"/>
                <w:hideMark/>
              </w:tcPr>
              <w:p w:rsidR="003C7D2C" w:rsidRPr="0014360A" w:rsidRDefault="003C7D2C" w:rsidP="003C7D2C">
                <w:pPr>
                  <w:jc w:val="center"/>
                  <w:rPr>
                    <w:rFonts w:ascii="Garamond" w:hAnsi="Garamond" w:cs="Calibri"/>
                    <w:b/>
                    <w:bCs/>
                    <w:color w:val="000000"/>
                  </w:rPr>
                </w:pPr>
                <w:r w:rsidRPr="0014360A">
                  <w:rPr>
                    <w:rFonts w:ascii="Garamond" w:hAnsi="Garamond" w:cs="Calibri"/>
                    <w:b/>
                    <w:bCs/>
                    <w:color w:val="000000"/>
                    <w:sz w:val="22"/>
                    <w:szCs w:val="22"/>
                  </w:rPr>
                  <w:t>0%</w:t>
                </w:r>
              </w:p>
            </w:tc>
          </w:tr>
          <w:tr w:rsidR="003C7D2C" w:rsidRPr="0014360A" w:rsidTr="003C7D2C">
            <w:trPr>
              <w:trHeight w:val="300"/>
            </w:trPr>
            <w:tc>
              <w:tcPr>
                <w:tcW w:w="1200" w:type="dxa"/>
                <w:tcBorders>
                  <w:top w:val="nil"/>
                  <w:left w:val="single" w:sz="4" w:space="0" w:color="auto"/>
                  <w:bottom w:val="single" w:sz="4" w:space="0" w:color="auto"/>
                  <w:right w:val="single" w:sz="4" w:space="0" w:color="auto"/>
                </w:tcBorders>
                <w:shd w:val="clear" w:color="000000" w:fill="FCD5B4"/>
                <w:noWrap/>
                <w:vAlign w:val="bottom"/>
                <w:hideMark/>
              </w:tcPr>
              <w:p w:rsidR="003C7D2C" w:rsidRPr="0014360A" w:rsidRDefault="003C7D2C" w:rsidP="003C7D2C">
                <w:pPr>
                  <w:rPr>
                    <w:rFonts w:ascii="Garamond" w:hAnsi="Garamond" w:cs="Calibri"/>
                    <w:color w:val="000000"/>
                  </w:rPr>
                </w:pPr>
                <w:r w:rsidRPr="0014360A">
                  <w:rPr>
                    <w:rFonts w:ascii="Garamond" w:hAnsi="Garamond" w:cs="Calibri"/>
                    <w:color w:val="000000"/>
                    <w:sz w:val="22"/>
                    <w:szCs w:val="22"/>
                  </w:rPr>
                  <w:t>2015-2016</w:t>
                </w:r>
              </w:p>
            </w:tc>
            <w:tc>
              <w:tcPr>
                <w:tcW w:w="1225" w:type="dxa"/>
                <w:tcBorders>
                  <w:top w:val="nil"/>
                  <w:left w:val="nil"/>
                  <w:bottom w:val="single" w:sz="4" w:space="0" w:color="auto"/>
                  <w:right w:val="single" w:sz="4" w:space="0" w:color="auto"/>
                </w:tcBorders>
                <w:shd w:val="clear" w:color="000000" w:fill="FCD5B4"/>
                <w:noWrap/>
                <w:vAlign w:val="bottom"/>
                <w:hideMark/>
              </w:tcPr>
              <w:p w:rsidR="003C7D2C" w:rsidRPr="0014360A" w:rsidRDefault="003C7D2C" w:rsidP="003C7D2C">
                <w:pPr>
                  <w:jc w:val="right"/>
                  <w:rPr>
                    <w:rFonts w:ascii="Garamond" w:hAnsi="Garamond" w:cs="Calibri"/>
                    <w:color w:val="000000"/>
                  </w:rPr>
                </w:pPr>
                <w:r w:rsidRPr="0014360A">
                  <w:rPr>
                    <w:rFonts w:ascii="Garamond" w:hAnsi="Garamond" w:cs="Calibri"/>
                    <w:color w:val="000000"/>
                    <w:sz w:val="22"/>
                    <w:szCs w:val="22"/>
                  </w:rPr>
                  <w:t>9</w:t>
                </w:r>
              </w:p>
            </w:tc>
            <w:tc>
              <w:tcPr>
                <w:tcW w:w="992" w:type="dxa"/>
                <w:tcBorders>
                  <w:top w:val="nil"/>
                  <w:left w:val="nil"/>
                  <w:bottom w:val="single" w:sz="4" w:space="0" w:color="auto"/>
                  <w:right w:val="single" w:sz="4" w:space="0" w:color="auto"/>
                </w:tcBorders>
                <w:shd w:val="clear" w:color="000000" w:fill="FCD5B4"/>
                <w:noWrap/>
                <w:vAlign w:val="bottom"/>
                <w:hideMark/>
              </w:tcPr>
              <w:p w:rsidR="003C7D2C" w:rsidRPr="0014360A" w:rsidRDefault="003C7D2C" w:rsidP="003C7D2C">
                <w:pPr>
                  <w:jc w:val="right"/>
                  <w:rPr>
                    <w:rFonts w:ascii="Garamond" w:hAnsi="Garamond" w:cs="Calibri"/>
                    <w:b/>
                    <w:bCs/>
                    <w:color w:val="000000"/>
                  </w:rPr>
                </w:pPr>
                <w:r w:rsidRPr="0014360A">
                  <w:rPr>
                    <w:rFonts w:ascii="Garamond" w:hAnsi="Garamond" w:cs="Calibri"/>
                    <w:b/>
                    <w:bCs/>
                    <w:color w:val="000000"/>
                    <w:sz w:val="22"/>
                    <w:szCs w:val="22"/>
                  </w:rPr>
                  <w:t>7</w:t>
                </w:r>
              </w:p>
            </w:tc>
            <w:tc>
              <w:tcPr>
                <w:tcW w:w="1276" w:type="dxa"/>
                <w:tcBorders>
                  <w:top w:val="nil"/>
                  <w:left w:val="nil"/>
                  <w:bottom w:val="single" w:sz="4" w:space="0" w:color="auto"/>
                  <w:right w:val="single" w:sz="4" w:space="0" w:color="auto"/>
                </w:tcBorders>
                <w:shd w:val="clear" w:color="000000" w:fill="FCD5B4"/>
                <w:noWrap/>
                <w:vAlign w:val="bottom"/>
                <w:hideMark/>
              </w:tcPr>
              <w:p w:rsidR="003C7D2C" w:rsidRPr="0014360A" w:rsidRDefault="003C7D2C" w:rsidP="003C7D2C">
                <w:pPr>
                  <w:jc w:val="right"/>
                  <w:rPr>
                    <w:rFonts w:ascii="Garamond" w:hAnsi="Garamond" w:cs="Calibri"/>
                    <w:color w:val="000000"/>
                  </w:rPr>
                </w:pPr>
                <w:r w:rsidRPr="0014360A">
                  <w:rPr>
                    <w:rFonts w:ascii="Garamond" w:hAnsi="Garamond" w:cs="Calibri"/>
                    <w:color w:val="000000"/>
                    <w:sz w:val="22"/>
                    <w:szCs w:val="22"/>
                  </w:rPr>
                  <w:t>2</w:t>
                </w:r>
              </w:p>
            </w:tc>
            <w:tc>
              <w:tcPr>
                <w:tcW w:w="1134" w:type="dxa"/>
                <w:tcBorders>
                  <w:top w:val="nil"/>
                  <w:left w:val="nil"/>
                  <w:bottom w:val="single" w:sz="4" w:space="0" w:color="auto"/>
                  <w:right w:val="single" w:sz="4" w:space="0" w:color="auto"/>
                </w:tcBorders>
                <w:shd w:val="clear" w:color="000000" w:fill="FCD5B4"/>
                <w:noWrap/>
                <w:vAlign w:val="bottom"/>
                <w:hideMark/>
              </w:tcPr>
              <w:p w:rsidR="003C7D2C" w:rsidRPr="0014360A" w:rsidRDefault="003C7D2C" w:rsidP="003C7D2C">
                <w:pPr>
                  <w:jc w:val="right"/>
                  <w:rPr>
                    <w:rFonts w:ascii="Garamond" w:hAnsi="Garamond" w:cs="Calibri"/>
                    <w:color w:val="000000"/>
                  </w:rPr>
                </w:pPr>
                <w:r w:rsidRPr="0014360A">
                  <w:rPr>
                    <w:rFonts w:ascii="Garamond" w:hAnsi="Garamond" w:cs="Calibri"/>
                    <w:color w:val="000000"/>
                    <w:sz w:val="22"/>
                    <w:szCs w:val="22"/>
                  </w:rPr>
                  <w:t>78%</w:t>
                </w:r>
              </w:p>
            </w:tc>
            <w:tc>
              <w:tcPr>
                <w:tcW w:w="1134" w:type="dxa"/>
                <w:tcBorders>
                  <w:top w:val="nil"/>
                  <w:left w:val="nil"/>
                  <w:bottom w:val="single" w:sz="4" w:space="0" w:color="auto"/>
                  <w:right w:val="single" w:sz="4" w:space="0" w:color="auto"/>
                </w:tcBorders>
                <w:shd w:val="clear" w:color="000000" w:fill="D7E4BC"/>
                <w:noWrap/>
                <w:vAlign w:val="bottom"/>
                <w:hideMark/>
              </w:tcPr>
              <w:p w:rsidR="003C7D2C" w:rsidRPr="0014360A" w:rsidRDefault="003C7D2C" w:rsidP="003C7D2C">
                <w:pPr>
                  <w:jc w:val="center"/>
                  <w:rPr>
                    <w:rFonts w:ascii="Garamond" w:hAnsi="Garamond" w:cs="Calibri"/>
                    <w:b/>
                    <w:bCs/>
                    <w:color w:val="000000"/>
                  </w:rPr>
                </w:pPr>
                <w:r w:rsidRPr="0014360A">
                  <w:rPr>
                    <w:rFonts w:ascii="Garamond" w:hAnsi="Garamond" w:cs="Calibri"/>
                    <w:b/>
                    <w:bCs/>
                    <w:color w:val="000000"/>
                    <w:sz w:val="22"/>
                    <w:szCs w:val="22"/>
                  </w:rPr>
                  <w:t>1</w:t>
                </w:r>
              </w:p>
            </w:tc>
            <w:tc>
              <w:tcPr>
                <w:tcW w:w="1418" w:type="dxa"/>
                <w:tcBorders>
                  <w:top w:val="nil"/>
                  <w:left w:val="nil"/>
                  <w:bottom w:val="single" w:sz="4" w:space="0" w:color="auto"/>
                  <w:right w:val="single" w:sz="4" w:space="0" w:color="auto"/>
                </w:tcBorders>
                <w:shd w:val="clear" w:color="000000" w:fill="B8CCE4"/>
                <w:noWrap/>
                <w:vAlign w:val="bottom"/>
                <w:hideMark/>
              </w:tcPr>
              <w:p w:rsidR="003C7D2C" w:rsidRPr="0014360A" w:rsidRDefault="003C7D2C" w:rsidP="003C7D2C">
                <w:pPr>
                  <w:jc w:val="center"/>
                  <w:rPr>
                    <w:rFonts w:ascii="Garamond" w:hAnsi="Garamond" w:cs="Calibri"/>
                    <w:b/>
                    <w:bCs/>
                    <w:color w:val="000000"/>
                  </w:rPr>
                </w:pPr>
                <w:r w:rsidRPr="0014360A">
                  <w:rPr>
                    <w:rFonts w:ascii="Garamond" w:hAnsi="Garamond" w:cs="Calibri"/>
                    <w:b/>
                    <w:bCs/>
                    <w:color w:val="000000"/>
                    <w:sz w:val="22"/>
                    <w:szCs w:val="22"/>
                  </w:rPr>
                  <w:t>0</w:t>
                </w:r>
              </w:p>
            </w:tc>
            <w:tc>
              <w:tcPr>
                <w:tcW w:w="2156" w:type="dxa"/>
                <w:tcBorders>
                  <w:top w:val="nil"/>
                  <w:left w:val="nil"/>
                  <w:bottom w:val="single" w:sz="4" w:space="0" w:color="auto"/>
                  <w:right w:val="single" w:sz="4" w:space="0" w:color="auto"/>
                </w:tcBorders>
                <w:shd w:val="clear" w:color="000000" w:fill="BFBFBF"/>
                <w:noWrap/>
                <w:vAlign w:val="bottom"/>
                <w:hideMark/>
              </w:tcPr>
              <w:p w:rsidR="003C7D2C" w:rsidRPr="0014360A" w:rsidRDefault="003C7D2C" w:rsidP="003C7D2C">
                <w:pPr>
                  <w:jc w:val="center"/>
                  <w:rPr>
                    <w:rFonts w:ascii="Garamond" w:hAnsi="Garamond" w:cs="Calibri"/>
                    <w:b/>
                    <w:bCs/>
                    <w:color w:val="000000"/>
                  </w:rPr>
                </w:pPr>
                <w:r w:rsidRPr="0014360A">
                  <w:rPr>
                    <w:rFonts w:ascii="Garamond" w:hAnsi="Garamond" w:cs="Calibri"/>
                    <w:b/>
                    <w:bCs/>
                    <w:color w:val="000000"/>
                    <w:sz w:val="22"/>
                    <w:szCs w:val="22"/>
                  </w:rPr>
                  <w:t>0%</w:t>
                </w:r>
              </w:p>
            </w:tc>
          </w:tr>
          <w:tr w:rsidR="003C7D2C" w:rsidRPr="0014360A" w:rsidTr="003C7D2C">
            <w:trPr>
              <w:trHeight w:val="300"/>
            </w:trPr>
            <w:tc>
              <w:tcPr>
                <w:tcW w:w="1200" w:type="dxa"/>
                <w:tcBorders>
                  <w:top w:val="nil"/>
                  <w:left w:val="single" w:sz="4" w:space="0" w:color="auto"/>
                  <w:bottom w:val="single" w:sz="4" w:space="0" w:color="auto"/>
                  <w:right w:val="single" w:sz="4" w:space="0" w:color="auto"/>
                </w:tcBorders>
                <w:shd w:val="clear" w:color="000000" w:fill="FCD5B4"/>
                <w:noWrap/>
                <w:vAlign w:val="bottom"/>
                <w:hideMark/>
              </w:tcPr>
              <w:p w:rsidR="003C7D2C" w:rsidRPr="0014360A" w:rsidRDefault="003C7D2C" w:rsidP="003C7D2C">
                <w:pPr>
                  <w:rPr>
                    <w:rFonts w:ascii="Garamond" w:hAnsi="Garamond" w:cs="Calibri"/>
                    <w:color w:val="000000"/>
                  </w:rPr>
                </w:pPr>
                <w:r w:rsidRPr="0014360A">
                  <w:rPr>
                    <w:rFonts w:ascii="Garamond" w:hAnsi="Garamond" w:cs="Calibri"/>
                    <w:color w:val="000000"/>
                    <w:sz w:val="22"/>
                    <w:szCs w:val="22"/>
                  </w:rPr>
                  <w:t>2016-2017</w:t>
                </w:r>
              </w:p>
            </w:tc>
            <w:tc>
              <w:tcPr>
                <w:tcW w:w="1225" w:type="dxa"/>
                <w:tcBorders>
                  <w:top w:val="nil"/>
                  <w:left w:val="nil"/>
                  <w:bottom w:val="single" w:sz="4" w:space="0" w:color="auto"/>
                  <w:right w:val="single" w:sz="4" w:space="0" w:color="auto"/>
                </w:tcBorders>
                <w:shd w:val="clear" w:color="000000" w:fill="FCD5B4"/>
                <w:noWrap/>
                <w:vAlign w:val="bottom"/>
                <w:hideMark/>
              </w:tcPr>
              <w:p w:rsidR="003C7D2C" w:rsidRPr="0014360A" w:rsidRDefault="003C7D2C" w:rsidP="003C7D2C">
                <w:pPr>
                  <w:jc w:val="right"/>
                  <w:rPr>
                    <w:rFonts w:ascii="Garamond" w:hAnsi="Garamond" w:cs="Calibri"/>
                    <w:color w:val="000000"/>
                  </w:rPr>
                </w:pPr>
                <w:r w:rsidRPr="0014360A">
                  <w:rPr>
                    <w:rFonts w:ascii="Garamond" w:hAnsi="Garamond" w:cs="Calibri"/>
                    <w:color w:val="000000"/>
                    <w:sz w:val="22"/>
                    <w:szCs w:val="22"/>
                  </w:rPr>
                  <w:t>13</w:t>
                </w:r>
              </w:p>
            </w:tc>
            <w:tc>
              <w:tcPr>
                <w:tcW w:w="992" w:type="dxa"/>
                <w:tcBorders>
                  <w:top w:val="nil"/>
                  <w:left w:val="nil"/>
                  <w:bottom w:val="single" w:sz="4" w:space="0" w:color="auto"/>
                  <w:right w:val="single" w:sz="4" w:space="0" w:color="auto"/>
                </w:tcBorders>
                <w:shd w:val="clear" w:color="000000" w:fill="FCD5B4"/>
                <w:noWrap/>
                <w:vAlign w:val="bottom"/>
                <w:hideMark/>
              </w:tcPr>
              <w:p w:rsidR="003C7D2C" w:rsidRPr="0014360A" w:rsidRDefault="003C7D2C" w:rsidP="003C7D2C">
                <w:pPr>
                  <w:jc w:val="right"/>
                  <w:rPr>
                    <w:rFonts w:ascii="Garamond" w:hAnsi="Garamond" w:cs="Calibri"/>
                    <w:b/>
                    <w:bCs/>
                    <w:color w:val="000000"/>
                  </w:rPr>
                </w:pPr>
                <w:r w:rsidRPr="0014360A">
                  <w:rPr>
                    <w:rFonts w:ascii="Garamond" w:hAnsi="Garamond" w:cs="Calibri"/>
                    <w:b/>
                    <w:bCs/>
                    <w:color w:val="000000"/>
                    <w:sz w:val="22"/>
                    <w:szCs w:val="22"/>
                  </w:rPr>
                  <w:t>10</w:t>
                </w:r>
              </w:p>
            </w:tc>
            <w:tc>
              <w:tcPr>
                <w:tcW w:w="1276" w:type="dxa"/>
                <w:tcBorders>
                  <w:top w:val="nil"/>
                  <w:left w:val="nil"/>
                  <w:bottom w:val="single" w:sz="4" w:space="0" w:color="auto"/>
                  <w:right w:val="single" w:sz="4" w:space="0" w:color="auto"/>
                </w:tcBorders>
                <w:shd w:val="clear" w:color="000000" w:fill="FCD5B4"/>
                <w:noWrap/>
                <w:vAlign w:val="bottom"/>
                <w:hideMark/>
              </w:tcPr>
              <w:p w:rsidR="003C7D2C" w:rsidRPr="0014360A" w:rsidRDefault="003C7D2C" w:rsidP="003C7D2C">
                <w:pPr>
                  <w:jc w:val="right"/>
                  <w:rPr>
                    <w:rFonts w:ascii="Garamond" w:hAnsi="Garamond" w:cs="Calibri"/>
                    <w:color w:val="000000"/>
                  </w:rPr>
                </w:pPr>
                <w:r w:rsidRPr="0014360A">
                  <w:rPr>
                    <w:rFonts w:ascii="Garamond" w:hAnsi="Garamond" w:cs="Calibri"/>
                    <w:color w:val="000000"/>
                    <w:sz w:val="22"/>
                    <w:szCs w:val="22"/>
                  </w:rPr>
                  <w:t>3</w:t>
                </w:r>
              </w:p>
            </w:tc>
            <w:tc>
              <w:tcPr>
                <w:tcW w:w="1134" w:type="dxa"/>
                <w:tcBorders>
                  <w:top w:val="nil"/>
                  <w:left w:val="nil"/>
                  <w:bottom w:val="single" w:sz="4" w:space="0" w:color="auto"/>
                  <w:right w:val="single" w:sz="4" w:space="0" w:color="auto"/>
                </w:tcBorders>
                <w:shd w:val="clear" w:color="000000" w:fill="FCD5B4"/>
                <w:noWrap/>
                <w:vAlign w:val="bottom"/>
                <w:hideMark/>
              </w:tcPr>
              <w:p w:rsidR="003C7D2C" w:rsidRPr="0014360A" w:rsidRDefault="003C7D2C" w:rsidP="003C7D2C">
                <w:pPr>
                  <w:jc w:val="right"/>
                  <w:rPr>
                    <w:rFonts w:ascii="Garamond" w:hAnsi="Garamond" w:cs="Calibri"/>
                    <w:color w:val="000000"/>
                  </w:rPr>
                </w:pPr>
                <w:r w:rsidRPr="0014360A">
                  <w:rPr>
                    <w:rFonts w:ascii="Garamond" w:hAnsi="Garamond" w:cs="Calibri"/>
                    <w:color w:val="000000"/>
                    <w:sz w:val="22"/>
                    <w:szCs w:val="22"/>
                  </w:rPr>
                  <w:t>77%</w:t>
                </w:r>
              </w:p>
            </w:tc>
            <w:tc>
              <w:tcPr>
                <w:tcW w:w="1134" w:type="dxa"/>
                <w:tcBorders>
                  <w:top w:val="nil"/>
                  <w:left w:val="nil"/>
                  <w:bottom w:val="single" w:sz="4" w:space="0" w:color="auto"/>
                  <w:right w:val="single" w:sz="4" w:space="0" w:color="auto"/>
                </w:tcBorders>
                <w:shd w:val="clear" w:color="000000" w:fill="D7E4BC"/>
                <w:noWrap/>
                <w:vAlign w:val="bottom"/>
                <w:hideMark/>
              </w:tcPr>
              <w:p w:rsidR="003C7D2C" w:rsidRPr="0014360A" w:rsidRDefault="003C7D2C" w:rsidP="003C7D2C">
                <w:pPr>
                  <w:jc w:val="center"/>
                  <w:rPr>
                    <w:rFonts w:ascii="Garamond" w:hAnsi="Garamond" w:cs="Calibri"/>
                    <w:b/>
                    <w:bCs/>
                    <w:color w:val="000000"/>
                  </w:rPr>
                </w:pPr>
                <w:r w:rsidRPr="0014360A">
                  <w:rPr>
                    <w:rFonts w:ascii="Garamond" w:hAnsi="Garamond" w:cs="Calibri"/>
                    <w:b/>
                    <w:bCs/>
                    <w:color w:val="000000"/>
                    <w:sz w:val="22"/>
                    <w:szCs w:val="22"/>
                  </w:rPr>
                  <w:t>13</w:t>
                </w:r>
              </w:p>
            </w:tc>
            <w:tc>
              <w:tcPr>
                <w:tcW w:w="1418" w:type="dxa"/>
                <w:tcBorders>
                  <w:top w:val="nil"/>
                  <w:left w:val="nil"/>
                  <w:bottom w:val="single" w:sz="4" w:space="0" w:color="auto"/>
                  <w:right w:val="single" w:sz="4" w:space="0" w:color="auto"/>
                </w:tcBorders>
                <w:shd w:val="clear" w:color="000000" w:fill="B8CCE4"/>
                <w:noWrap/>
                <w:vAlign w:val="bottom"/>
                <w:hideMark/>
              </w:tcPr>
              <w:p w:rsidR="003C7D2C" w:rsidRPr="0014360A" w:rsidRDefault="003C7D2C" w:rsidP="003C7D2C">
                <w:pPr>
                  <w:jc w:val="center"/>
                  <w:rPr>
                    <w:rFonts w:ascii="Garamond" w:hAnsi="Garamond" w:cs="Calibri"/>
                    <w:b/>
                    <w:bCs/>
                    <w:color w:val="000000"/>
                  </w:rPr>
                </w:pPr>
                <w:r w:rsidRPr="0014360A">
                  <w:rPr>
                    <w:rFonts w:ascii="Garamond" w:hAnsi="Garamond" w:cs="Calibri"/>
                    <w:b/>
                    <w:bCs/>
                    <w:color w:val="000000"/>
                    <w:sz w:val="22"/>
                    <w:szCs w:val="22"/>
                  </w:rPr>
                  <w:t>7</w:t>
                </w:r>
              </w:p>
            </w:tc>
            <w:tc>
              <w:tcPr>
                <w:tcW w:w="2156" w:type="dxa"/>
                <w:tcBorders>
                  <w:top w:val="nil"/>
                  <w:left w:val="nil"/>
                  <w:bottom w:val="single" w:sz="4" w:space="0" w:color="auto"/>
                  <w:right w:val="single" w:sz="4" w:space="0" w:color="auto"/>
                </w:tcBorders>
                <w:shd w:val="clear" w:color="auto" w:fill="auto"/>
                <w:noWrap/>
                <w:vAlign w:val="bottom"/>
                <w:hideMark/>
              </w:tcPr>
              <w:p w:rsidR="003C7D2C" w:rsidRPr="0014360A" w:rsidRDefault="003C7D2C" w:rsidP="003C7D2C">
                <w:pPr>
                  <w:jc w:val="center"/>
                  <w:rPr>
                    <w:rFonts w:ascii="Garamond" w:hAnsi="Garamond" w:cs="Calibri"/>
                    <w:b/>
                    <w:bCs/>
                    <w:color w:val="000000"/>
                  </w:rPr>
                </w:pPr>
                <w:r w:rsidRPr="0014360A">
                  <w:rPr>
                    <w:rFonts w:ascii="Garamond" w:hAnsi="Garamond" w:cs="Calibri"/>
                    <w:b/>
                    <w:bCs/>
                    <w:color w:val="000000"/>
                    <w:sz w:val="22"/>
                    <w:szCs w:val="22"/>
                  </w:rPr>
                  <w:t>54%</w:t>
                </w:r>
              </w:p>
            </w:tc>
          </w:tr>
          <w:tr w:rsidR="003C7D2C" w:rsidRPr="0014360A" w:rsidTr="003C7D2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C7D2C" w:rsidRPr="0014360A" w:rsidRDefault="003C7D2C" w:rsidP="003C7D2C">
                <w:pPr>
                  <w:rPr>
                    <w:rFonts w:ascii="Garamond" w:hAnsi="Garamond" w:cs="Calibri"/>
                    <w:color w:val="000000"/>
                  </w:rPr>
                </w:pPr>
                <w:r w:rsidRPr="0014360A">
                  <w:rPr>
                    <w:rFonts w:ascii="Garamond" w:hAnsi="Garamond" w:cs="Calibri"/>
                    <w:color w:val="000000"/>
                    <w:sz w:val="22"/>
                    <w:szCs w:val="22"/>
                  </w:rPr>
                  <w:t>2017-2018</w:t>
                </w:r>
              </w:p>
            </w:tc>
            <w:tc>
              <w:tcPr>
                <w:tcW w:w="1225" w:type="dxa"/>
                <w:tcBorders>
                  <w:top w:val="nil"/>
                  <w:left w:val="nil"/>
                  <w:bottom w:val="single" w:sz="4" w:space="0" w:color="auto"/>
                  <w:right w:val="single" w:sz="4" w:space="0" w:color="auto"/>
                </w:tcBorders>
                <w:shd w:val="clear" w:color="auto" w:fill="auto"/>
                <w:noWrap/>
                <w:vAlign w:val="bottom"/>
                <w:hideMark/>
              </w:tcPr>
              <w:p w:rsidR="003C7D2C" w:rsidRPr="0014360A" w:rsidRDefault="003C7D2C" w:rsidP="003C7D2C">
                <w:pPr>
                  <w:jc w:val="right"/>
                  <w:rPr>
                    <w:rFonts w:ascii="Garamond" w:hAnsi="Garamond" w:cs="Calibri"/>
                    <w:color w:val="000000"/>
                  </w:rPr>
                </w:pPr>
                <w:r w:rsidRPr="0014360A">
                  <w:rPr>
                    <w:rFonts w:ascii="Garamond" w:hAnsi="Garamond" w:cs="Calibri"/>
                    <w:color w:val="000000"/>
                    <w:sz w:val="22"/>
                    <w:szCs w:val="22"/>
                  </w:rPr>
                  <w:t>0</w:t>
                </w:r>
              </w:p>
            </w:tc>
            <w:tc>
              <w:tcPr>
                <w:tcW w:w="992" w:type="dxa"/>
                <w:tcBorders>
                  <w:top w:val="nil"/>
                  <w:left w:val="nil"/>
                  <w:bottom w:val="single" w:sz="4" w:space="0" w:color="auto"/>
                  <w:right w:val="single" w:sz="4" w:space="0" w:color="auto"/>
                </w:tcBorders>
                <w:shd w:val="clear" w:color="auto" w:fill="auto"/>
                <w:noWrap/>
                <w:vAlign w:val="bottom"/>
                <w:hideMark/>
              </w:tcPr>
              <w:p w:rsidR="003C7D2C" w:rsidRPr="0014360A" w:rsidRDefault="003C7D2C" w:rsidP="003C7D2C">
                <w:pPr>
                  <w:jc w:val="right"/>
                  <w:rPr>
                    <w:rFonts w:ascii="Garamond" w:hAnsi="Garamond" w:cs="Calibri"/>
                    <w:b/>
                    <w:bCs/>
                    <w:color w:val="000000"/>
                  </w:rPr>
                </w:pPr>
                <w:r w:rsidRPr="0014360A">
                  <w:rPr>
                    <w:rFonts w:ascii="Garamond" w:hAnsi="Garamond" w:cs="Calibri"/>
                    <w:b/>
                    <w:bCs/>
                    <w:color w:val="000000"/>
                    <w:sz w:val="22"/>
                    <w:szCs w:val="22"/>
                  </w:rPr>
                  <w:t>0</w:t>
                </w:r>
              </w:p>
            </w:tc>
            <w:tc>
              <w:tcPr>
                <w:tcW w:w="1276" w:type="dxa"/>
                <w:tcBorders>
                  <w:top w:val="nil"/>
                  <w:left w:val="nil"/>
                  <w:bottom w:val="single" w:sz="4" w:space="0" w:color="auto"/>
                  <w:right w:val="single" w:sz="4" w:space="0" w:color="auto"/>
                </w:tcBorders>
                <w:shd w:val="clear" w:color="auto" w:fill="auto"/>
                <w:noWrap/>
                <w:vAlign w:val="bottom"/>
                <w:hideMark/>
              </w:tcPr>
              <w:p w:rsidR="003C7D2C" w:rsidRPr="0014360A" w:rsidRDefault="003C7D2C" w:rsidP="003C7D2C">
                <w:pPr>
                  <w:jc w:val="right"/>
                  <w:rPr>
                    <w:rFonts w:ascii="Garamond" w:hAnsi="Garamond" w:cs="Calibri"/>
                    <w:color w:val="000000"/>
                  </w:rPr>
                </w:pPr>
                <w:r w:rsidRPr="0014360A">
                  <w:rPr>
                    <w:rFonts w:ascii="Garamond" w:hAnsi="Garamond" w:cs="Calibri"/>
                    <w:color w:val="000000"/>
                    <w:sz w:val="22"/>
                    <w:szCs w:val="22"/>
                  </w:rPr>
                  <w:t>0</w:t>
                </w:r>
              </w:p>
            </w:tc>
            <w:tc>
              <w:tcPr>
                <w:tcW w:w="1134" w:type="dxa"/>
                <w:tcBorders>
                  <w:top w:val="nil"/>
                  <w:left w:val="nil"/>
                  <w:bottom w:val="single" w:sz="4" w:space="0" w:color="auto"/>
                  <w:right w:val="single" w:sz="4" w:space="0" w:color="auto"/>
                </w:tcBorders>
                <w:shd w:val="clear" w:color="auto" w:fill="auto"/>
                <w:noWrap/>
                <w:vAlign w:val="bottom"/>
                <w:hideMark/>
              </w:tcPr>
              <w:p w:rsidR="003C7D2C" w:rsidRPr="0014360A" w:rsidRDefault="003C7D2C" w:rsidP="003C7D2C">
                <w:pPr>
                  <w:rPr>
                    <w:rFonts w:ascii="Garamond" w:hAnsi="Garamond" w:cs="Calibri"/>
                    <w:color w:val="000000"/>
                  </w:rPr>
                </w:pPr>
                <w:r w:rsidRPr="0014360A">
                  <w:rPr>
                    <w:rFonts w:ascii="Garamond" w:hAnsi="Garamond" w:cs="Calibri"/>
                    <w:color w:val="000000"/>
                    <w:sz w:val="22"/>
                    <w:szCs w:val="22"/>
                  </w:rPr>
                  <w:t> </w:t>
                </w:r>
              </w:p>
            </w:tc>
            <w:tc>
              <w:tcPr>
                <w:tcW w:w="1134" w:type="dxa"/>
                <w:tcBorders>
                  <w:top w:val="nil"/>
                  <w:left w:val="nil"/>
                  <w:bottom w:val="single" w:sz="4" w:space="0" w:color="auto"/>
                  <w:right w:val="single" w:sz="4" w:space="0" w:color="auto"/>
                </w:tcBorders>
                <w:shd w:val="clear" w:color="000000" w:fill="D7E4BC"/>
                <w:noWrap/>
                <w:vAlign w:val="bottom"/>
                <w:hideMark/>
              </w:tcPr>
              <w:p w:rsidR="003C7D2C" w:rsidRPr="0014360A" w:rsidRDefault="003C7D2C" w:rsidP="003C7D2C">
                <w:pPr>
                  <w:jc w:val="center"/>
                  <w:rPr>
                    <w:rFonts w:ascii="Garamond" w:hAnsi="Garamond" w:cs="Calibri"/>
                    <w:b/>
                    <w:bCs/>
                    <w:color w:val="000000"/>
                  </w:rPr>
                </w:pPr>
                <w:r w:rsidRPr="0014360A">
                  <w:rPr>
                    <w:rFonts w:ascii="Garamond" w:hAnsi="Garamond" w:cs="Calibri"/>
                    <w:b/>
                    <w:bCs/>
                    <w:color w:val="000000"/>
                    <w:sz w:val="22"/>
                    <w:szCs w:val="22"/>
                  </w:rPr>
                  <w:t> </w:t>
                </w:r>
              </w:p>
            </w:tc>
            <w:tc>
              <w:tcPr>
                <w:tcW w:w="1418" w:type="dxa"/>
                <w:tcBorders>
                  <w:top w:val="nil"/>
                  <w:left w:val="nil"/>
                  <w:bottom w:val="single" w:sz="4" w:space="0" w:color="auto"/>
                  <w:right w:val="single" w:sz="4" w:space="0" w:color="auto"/>
                </w:tcBorders>
                <w:shd w:val="clear" w:color="000000" w:fill="B8CCE4"/>
                <w:noWrap/>
                <w:vAlign w:val="bottom"/>
                <w:hideMark/>
              </w:tcPr>
              <w:p w:rsidR="003C7D2C" w:rsidRPr="0014360A" w:rsidRDefault="003C7D2C" w:rsidP="003C7D2C">
                <w:pPr>
                  <w:jc w:val="center"/>
                  <w:rPr>
                    <w:rFonts w:ascii="Garamond" w:hAnsi="Garamond" w:cs="Calibri"/>
                    <w:b/>
                    <w:bCs/>
                    <w:color w:val="000000"/>
                  </w:rPr>
                </w:pPr>
                <w:r w:rsidRPr="0014360A">
                  <w:rPr>
                    <w:rFonts w:ascii="Garamond" w:hAnsi="Garamond" w:cs="Calibri"/>
                    <w:b/>
                    <w:bCs/>
                    <w:color w:val="000000"/>
                    <w:sz w:val="22"/>
                    <w:szCs w:val="22"/>
                  </w:rPr>
                  <w:t> </w:t>
                </w:r>
              </w:p>
            </w:tc>
            <w:tc>
              <w:tcPr>
                <w:tcW w:w="2156" w:type="dxa"/>
                <w:tcBorders>
                  <w:top w:val="nil"/>
                  <w:left w:val="nil"/>
                  <w:bottom w:val="single" w:sz="4" w:space="0" w:color="auto"/>
                  <w:right w:val="single" w:sz="4" w:space="0" w:color="auto"/>
                </w:tcBorders>
                <w:shd w:val="clear" w:color="auto" w:fill="auto"/>
                <w:noWrap/>
                <w:vAlign w:val="bottom"/>
                <w:hideMark/>
              </w:tcPr>
              <w:p w:rsidR="003C7D2C" w:rsidRPr="0014360A" w:rsidRDefault="003C7D2C" w:rsidP="003C7D2C">
                <w:pPr>
                  <w:jc w:val="center"/>
                  <w:rPr>
                    <w:rFonts w:ascii="Garamond" w:hAnsi="Garamond" w:cs="Calibri"/>
                    <w:b/>
                    <w:bCs/>
                    <w:color w:val="000000"/>
                  </w:rPr>
                </w:pPr>
                <w:r w:rsidRPr="0014360A">
                  <w:rPr>
                    <w:rFonts w:ascii="Garamond" w:hAnsi="Garamond" w:cs="Calibri"/>
                    <w:b/>
                    <w:bCs/>
                    <w:color w:val="000000"/>
                    <w:sz w:val="22"/>
                    <w:szCs w:val="22"/>
                  </w:rPr>
                  <w:t> </w:t>
                </w:r>
              </w:p>
            </w:tc>
          </w:tr>
          <w:tr w:rsidR="003C7D2C" w:rsidRPr="0014360A" w:rsidTr="003C7D2C">
            <w:trPr>
              <w:trHeight w:val="300"/>
            </w:trPr>
            <w:tc>
              <w:tcPr>
                <w:tcW w:w="1200" w:type="dxa"/>
                <w:tcBorders>
                  <w:top w:val="nil"/>
                  <w:left w:val="single" w:sz="4" w:space="0" w:color="auto"/>
                  <w:bottom w:val="single" w:sz="4" w:space="0" w:color="auto"/>
                  <w:right w:val="single" w:sz="4" w:space="0" w:color="auto"/>
                </w:tcBorders>
                <w:shd w:val="clear" w:color="000000" w:fill="FFC000"/>
                <w:noWrap/>
                <w:vAlign w:val="bottom"/>
                <w:hideMark/>
              </w:tcPr>
              <w:p w:rsidR="003C7D2C" w:rsidRPr="0014360A" w:rsidRDefault="003C7D2C" w:rsidP="003C7D2C">
                <w:pPr>
                  <w:rPr>
                    <w:rFonts w:ascii="Garamond" w:hAnsi="Garamond" w:cs="Calibri"/>
                    <w:b/>
                    <w:bCs/>
                    <w:color w:val="000000"/>
                  </w:rPr>
                </w:pPr>
                <w:r w:rsidRPr="0014360A">
                  <w:rPr>
                    <w:rFonts w:ascii="Garamond" w:hAnsi="Garamond" w:cs="Calibri"/>
                    <w:b/>
                    <w:bCs/>
                    <w:color w:val="000000"/>
                    <w:sz w:val="22"/>
                    <w:szCs w:val="22"/>
                  </w:rPr>
                  <w:t>2018-2019</w:t>
                </w:r>
              </w:p>
            </w:tc>
            <w:tc>
              <w:tcPr>
                <w:tcW w:w="1225" w:type="dxa"/>
                <w:tcBorders>
                  <w:top w:val="nil"/>
                  <w:left w:val="nil"/>
                  <w:bottom w:val="single" w:sz="4" w:space="0" w:color="auto"/>
                  <w:right w:val="single" w:sz="4" w:space="0" w:color="auto"/>
                </w:tcBorders>
                <w:shd w:val="clear" w:color="000000" w:fill="FFC000"/>
                <w:noWrap/>
                <w:vAlign w:val="bottom"/>
                <w:hideMark/>
              </w:tcPr>
              <w:p w:rsidR="003C7D2C" w:rsidRPr="0014360A" w:rsidRDefault="003C7D2C" w:rsidP="003C7D2C">
                <w:pPr>
                  <w:jc w:val="right"/>
                  <w:rPr>
                    <w:rFonts w:ascii="Garamond" w:hAnsi="Garamond" w:cs="Calibri"/>
                    <w:b/>
                    <w:bCs/>
                    <w:color w:val="000000"/>
                  </w:rPr>
                </w:pPr>
                <w:r w:rsidRPr="0014360A">
                  <w:rPr>
                    <w:rFonts w:ascii="Garamond" w:hAnsi="Garamond" w:cs="Calibri"/>
                    <w:b/>
                    <w:bCs/>
                    <w:color w:val="000000"/>
                    <w:sz w:val="22"/>
                    <w:szCs w:val="22"/>
                  </w:rPr>
                  <w:t>6</w:t>
                </w:r>
              </w:p>
            </w:tc>
            <w:tc>
              <w:tcPr>
                <w:tcW w:w="992" w:type="dxa"/>
                <w:tcBorders>
                  <w:top w:val="nil"/>
                  <w:left w:val="nil"/>
                  <w:bottom w:val="single" w:sz="4" w:space="0" w:color="auto"/>
                  <w:right w:val="single" w:sz="4" w:space="0" w:color="auto"/>
                </w:tcBorders>
                <w:shd w:val="clear" w:color="000000" w:fill="FFC000"/>
                <w:noWrap/>
                <w:vAlign w:val="bottom"/>
                <w:hideMark/>
              </w:tcPr>
              <w:p w:rsidR="003C7D2C" w:rsidRPr="0014360A" w:rsidRDefault="003C7D2C" w:rsidP="003C7D2C">
                <w:pPr>
                  <w:jc w:val="right"/>
                  <w:rPr>
                    <w:rFonts w:ascii="Garamond" w:hAnsi="Garamond" w:cs="Calibri"/>
                    <w:b/>
                    <w:bCs/>
                    <w:color w:val="000000"/>
                  </w:rPr>
                </w:pPr>
                <w:r w:rsidRPr="0014360A">
                  <w:rPr>
                    <w:rFonts w:ascii="Garamond" w:hAnsi="Garamond" w:cs="Calibri"/>
                    <w:b/>
                    <w:bCs/>
                    <w:color w:val="000000"/>
                    <w:sz w:val="22"/>
                    <w:szCs w:val="22"/>
                  </w:rPr>
                  <w:t>2</w:t>
                </w:r>
              </w:p>
            </w:tc>
            <w:tc>
              <w:tcPr>
                <w:tcW w:w="1276" w:type="dxa"/>
                <w:tcBorders>
                  <w:top w:val="nil"/>
                  <w:left w:val="nil"/>
                  <w:bottom w:val="single" w:sz="4" w:space="0" w:color="auto"/>
                  <w:right w:val="single" w:sz="4" w:space="0" w:color="auto"/>
                </w:tcBorders>
                <w:shd w:val="clear" w:color="000000" w:fill="FFC000"/>
                <w:noWrap/>
                <w:vAlign w:val="bottom"/>
                <w:hideMark/>
              </w:tcPr>
              <w:p w:rsidR="003C7D2C" w:rsidRPr="0014360A" w:rsidRDefault="003C7D2C" w:rsidP="003C7D2C">
                <w:pPr>
                  <w:jc w:val="right"/>
                  <w:rPr>
                    <w:rFonts w:ascii="Garamond" w:hAnsi="Garamond" w:cs="Calibri"/>
                    <w:b/>
                    <w:bCs/>
                    <w:color w:val="000000"/>
                  </w:rPr>
                </w:pPr>
                <w:r w:rsidRPr="0014360A">
                  <w:rPr>
                    <w:rFonts w:ascii="Garamond" w:hAnsi="Garamond" w:cs="Calibri"/>
                    <w:b/>
                    <w:bCs/>
                    <w:color w:val="000000"/>
                    <w:sz w:val="22"/>
                    <w:szCs w:val="22"/>
                  </w:rPr>
                  <w:t>4</w:t>
                </w:r>
              </w:p>
            </w:tc>
            <w:tc>
              <w:tcPr>
                <w:tcW w:w="1134" w:type="dxa"/>
                <w:tcBorders>
                  <w:top w:val="nil"/>
                  <w:left w:val="nil"/>
                  <w:bottom w:val="single" w:sz="4" w:space="0" w:color="auto"/>
                  <w:right w:val="single" w:sz="4" w:space="0" w:color="auto"/>
                </w:tcBorders>
                <w:shd w:val="clear" w:color="000000" w:fill="FFC000"/>
                <w:noWrap/>
                <w:vAlign w:val="bottom"/>
                <w:hideMark/>
              </w:tcPr>
              <w:p w:rsidR="003C7D2C" w:rsidRPr="0014360A" w:rsidRDefault="003C7D2C" w:rsidP="003C7D2C">
                <w:pPr>
                  <w:jc w:val="right"/>
                  <w:rPr>
                    <w:rFonts w:ascii="Garamond" w:hAnsi="Garamond" w:cs="Calibri"/>
                    <w:b/>
                    <w:bCs/>
                    <w:color w:val="000000"/>
                  </w:rPr>
                </w:pPr>
                <w:r w:rsidRPr="0014360A">
                  <w:rPr>
                    <w:rFonts w:ascii="Garamond" w:hAnsi="Garamond" w:cs="Calibri"/>
                    <w:b/>
                    <w:bCs/>
                    <w:color w:val="000000"/>
                    <w:sz w:val="22"/>
                    <w:szCs w:val="22"/>
                  </w:rPr>
                  <w:t>33%</w:t>
                </w:r>
              </w:p>
            </w:tc>
            <w:tc>
              <w:tcPr>
                <w:tcW w:w="1134" w:type="dxa"/>
                <w:tcBorders>
                  <w:top w:val="nil"/>
                  <w:left w:val="nil"/>
                  <w:bottom w:val="single" w:sz="4" w:space="0" w:color="auto"/>
                  <w:right w:val="single" w:sz="4" w:space="0" w:color="auto"/>
                </w:tcBorders>
                <w:shd w:val="clear" w:color="000000" w:fill="D7E4BC"/>
                <w:noWrap/>
                <w:vAlign w:val="bottom"/>
                <w:hideMark/>
              </w:tcPr>
              <w:p w:rsidR="003C7D2C" w:rsidRPr="0014360A" w:rsidRDefault="003C7D2C" w:rsidP="003C7D2C">
                <w:pPr>
                  <w:jc w:val="center"/>
                  <w:rPr>
                    <w:rFonts w:ascii="Garamond" w:hAnsi="Garamond" w:cs="Calibri"/>
                    <w:b/>
                    <w:bCs/>
                    <w:color w:val="000000"/>
                  </w:rPr>
                </w:pPr>
                <w:r w:rsidRPr="0014360A">
                  <w:rPr>
                    <w:rFonts w:ascii="Garamond" w:hAnsi="Garamond" w:cs="Calibri"/>
                    <w:b/>
                    <w:bCs/>
                    <w:color w:val="000000"/>
                    <w:sz w:val="22"/>
                    <w:szCs w:val="22"/>
                  </w:rPr>
                  <w:t>6</w:t>
                </w:r>
              </w:p>
            </w:tc>
            <w:tc>
              <w:tcPr>
                <w:tcW w:w="1418" w:type="dxa"/>
                <w:tcBorders>
                  <w:top w:val="nil"/>
                  <w:left w:val="nil"/>
                  <w:bottom w:val="single" w:sz="4" w:space="0" w:color="auto"/>
                  <w:right w:val="single" w:sz="4" w:space="0" w:color="auto"/>
                </w:tcBorders>
                <w:shd w:val="clear" w:color="000000" w:fill="B8CCE4"/>
                <w:noWrap/>
                <w:vAlign w:val="bottom"/>
                <w:hideMark/>
              </w:tcPr>
              <w:p w:rsidR="003C7D2C" w:rsidRPr="0014360A" w:rsidRDefault="003C7D2C" w:rsidP="003C7D2C">
                <w:pPr>
                  <w:jc w:val="center"/>
                  <w:rPr>
                    <w:rFonts w:ascii="Garamond" w:hAnsi="Garamond" w:cs="Calibri"/>
                    <w:b/>
                    <w:bCs/>
                    <w:color w:val="000000"/>
                  </w:rPr>
                </w:pPr>
                <w:r w:rsidRPr="0014360A">
                  <w:rPr>
                    <w:rFonts w:ascii="Garamond" w:hAnsi="Garamond" w:cs="Calibri"/>
                    <w:b/>
                    <w:bCs/>
                    <w:color w:val="000000"/>
                    <w:sz w:val="22"/>
                    <w:szCs w:val="22"/>
                  </w:rPr>
                  <w:t>1</w:t>
                </w:r>
              </w:p>
            </w:tc>
            <w:tc>
              <w:tcPr>
                <w:tcW w:w="2156" w:type="dxa"/>
                <w:tcBorders>
                  <w:top w:val="nil"/>
                  <w:left w:val="nil"/>
                  <w:bottom w:val="single" w:sz="4" w:space="0" w:color="auto"/>
                  <w:right w:val="single" w:sz="4" w:space="0" w:color="auto"/>
                </w:tcBorders>
                <w:shd w:val="clear" w:color="000000" w:fill="FFC000"/>
                <w:noWrap/>
                <w:vAlign w:val="bottom"/>
                <w:hideMark/>
              </w:tcPr>
              <w:p w:rsidR="003C7D2C" w:rsidRPr="0014360A" w:rsidRDefault="003C7D2C" w:rsidP="003C7D2C">
                <w:pPr>
                  <w:jc w:val="center"/>
                  <w:rPr>
                    <w:rFonts w:ascii="Garamond" w:hAnsi="Garamond" w:cs="Calibri"/>
                    <w:b/>
                    <w:bCs/>
                    <w:color w:val="000000"/>
                  </w:rPr>
                </w:pPr>
                <w:r w:rsidRPr="0014360A">
                  <w:rPr>
                    <w:rFonts w:ascii="Garamond" w:hAnsi="Garamond" w:cs="Calibri"/>
                    <w:b/>
                    <w:bCs/>
                    <w:color w:val="000000"/>
                    <w:sz w:val="22"/>
                    <w:szCs w:val="22"/>
                  </w:rPr>
                  <w:t>17%</w:t>
                </w:r>
              </w:p>
            </w:tc>
          </w:tr>
          <w:tr w:rsidR="003C7D2C" w:rsidRPr="0014360A" w:rsidTr="003C7D2C">
            <w:trPr>
              <w:trHeight w:val="300"/>
            </w:trPr>
            <w:tc>
              <w:tcPr>
                <w:tcW w:w="1200" w:type="dxa"/>
                <w:tcBorders>
                  <w:top w:val="nil"/>
                  <w:left w:val="single" w:sz="4" w:space="0" w:color="auto"/>
                  <w:bottom w:val="single" w:sz="4" w:space="0" w:color="auto"/>
                  <w:right w:val="single" w:sz="4" w:space="0" w:color="auto"/>
                </w:tcBorders>
                <w:shd w:val="clear" w:color="000000" w:fill="FFC000"/>
                <w:noWrap/>
                <w:vAlign w:val="bottom"/>
                <w:hideMark/>
              </w:tcPr>
              <w:p w:rsidR="003C7D2C" w:rsidRPr="0014360A" w:rsidRDefault="003C7D2C" w:rsidP="003C7D2C">
                <w:pPr>
                  <w:rPr>
                    <w:rFonts w:ascii="Garamond" w:hAnsi="Garamond" w:cs="Calibri"/>
                    <w:b/>
                    <w:bCs/>
                    <w:color w:val="000000"/>
                  </w:rPr>
                </w:pPr>
                <w:r w:rsidRPr="0014360A">
                  <w:rPr>
                    <w:rFonts w:ascii="Garamond" w:hAnsi="Garamond" w:cs="Calibri"/>
                    <w:b/>
                    <w:bCs/>
                    <w:color w:val="000000"/>
                    <w:sz w:val="22"/>
                    <w:szCs w:val="22"/>
                  </w:rPr>
                  <w:t>2019-2020</w:t>
                </w:r>
              </w:p>
            </w:tc>
            <w:tc>
              <w:tcPr>
                <w:tcW w:w="1225" w:type="dxa"/>
                <w:tcBorders>
                  <w:top w:val="nil"/>
                  <w:left w:val="nil"/>
                  <w:bottom w:val="single" w:sz="4" w:space="0" w:color="auto"/>
                  <w:right w:val="single" w:sz="4" w:space="0" w:color="auto"/>
                </w:tcBorders>
                <w:shd w:val="clear" w:color="000000" w:fill="FFC000"/>
                <w:noWrap/>
                <w:vAlign w:val="bottom"/>
                <w:hideMark/>
              </w:tcPr>
              <w:p w:rsidR="003C7D2C" w:rsidRPr="0014360A" w:rsidRDefault="003C7D2C" w:rsidP="003C7D2C">
                <w:pPr>
                  <w:jc w:val="right"/>
                  <w:rPr>
                    <w:rFonts w:ascii="Garamond" w:hAnsi="Garamond" w:cs="Calibri"/>
                    <w:b/>
                    <w:bCs/>
                    <w:color w:val="000000"/>
                  </w:rPr>
                </w:pPr>
                <w:r w:rsidRPr="0014360A">
                  <w:rPr>
                    <w:rFonts w:ascii="Garamond" w:hAnsi="Garamond" w:cs="Calibri"/>
                    <w:b/>
                    <w:bCs/>
                    <w:color w:val="000000"/>
                    <w:sz w:val="22"/>
                    <w:szCs w:val="22"/>
                  </w:rPr>
                  <w:t>15</w:t>
                </w:r>
              </w:p>
            </w:tc>
            <w:tc>
              <w:tcPr>
                <w:tcW w:w="992" w:type="dxa"/>
                <w:tcBorders>
                  <w:top w:val="nil"/>
                  <w:left w:val="nil"/>
                  <w:bottom w:val="single" w:sz="4" w:space="0" w:color="auto"/>
                  <w:right w:val="single" w:sz="4" w:space="0" w:color="auto"/>
                </w:tcBorders>
                <w:shd w:val="clear" w:color="000000" w:fill="FFC000"/>
                <w:noWrap/>
                <w:vAlign w:val="bottom"/>
                <w:hideMark/>
              </w:tcPr>
              <w:p w:rsidR="003C7D2C" w:rsidRPr="0014360A" w:rsidRDefault="003C7D2C" w:rsidP="003C7D2C">
                <w:pPr>
                  <w:jc w:val="right"/>
                  <w:rPr>
                    <w:rFonts w:ascii="Garamond" w:hAnsi="Garamond" w:cs="Calibri"/>
                    <w:b/>
                    <w:bCs/>
                    <w:color w:val="000000"/>
                  </w:rPr>
                </w:pPr>
                <w:r w:rsidRPr="0014360A">
                  <w:rPr>
                    <w:rFonts w:ascii="Garamond" w:hAnsi="Garamond" w:cs="Calibri"/>
                    <w:b/>
                    <w:bCs/>
                    <w:color w:val="000000"/>
                    <w:sz w:val="22"/>
                    <w:szCs w:val="22"/>
                  </w:rPr>
                  <w:t>1</w:t>
                </w:r>
              </w:p>
            </w:tc>
            <w:tc>
              <w:tcPr>
                <w:tcW w:w="1276" w:type="dxa"/>
                <w:tcBorders>
                  <w:top w:val="nil"/>
                  <w:left w:val="nil"/>
                  <w:bottom w:val="single" w:sz="4" w:space="0" w:color="auto"/>
                  <w:right w:val="single" w:sz="4" w:space="0" w:color="auto"/>
                </w:tcBorders>
                <w:shd w:val="clear" w:color="000000" w:fill="FFC000"/>
                <w:noWrap/>
                <w:vAlign w:val="bottom"/>
                <w:hideMark/>
              </w:tcPr>
              <w:p w:rsidR="003C7D2C" w:rsidRPr="0014360A" w:rsidRDefault="003C7D2C" w:rsidP="003C7D2C">
                <w:pPr>
                  <w:jc w:val="right"/>
                  <w:rPr>
                    <w:rFonts w:ascii="Garamond" w:hAnsi="Garamond" w:cs="Calibri"/>
                    <w:b/>
                    <w:bCs/>
                    <w:color w:val="000000"/>
                  </w:rPr>
                </w:pPr>
                <w:r w:rsidRPr="0014360A">
                  <w:rPr>
                    <w:rFonts w:ascii="Garamond" w:hAnsi="Garamond" w:cs="Calibri"/>
                    <w:b/>
                    <w:bCs/>
                    <w:color w:val="000000"/>
                    <w:sz w:val="22"/>
                    <w:szCs w:val="22"/>
                  </w:rPr>
                  <w:t>14</w:t>
                </w:r>
              </w:p>
            </w:tc>
            <w:tc>
              <w:tcPr>
                <w:tcW w:w="1134" w:type="dxa"/>
                <w:tcBorders>
                  <w:top w:val="nil"/>
                  <w:left w:val="nil"/>
                  <w:bottom w:val="single" w:sz="4" w:space="0" w:color="auto"/>
                  <w:right w:val="single" w:sz="4" w:space="0" w:color="auto"/>
                </w:tcBorders>
                <w:shd w:val="clear" w:color="000000" w:fill="FFC000"/>
                <w:noWrap/>
                <w:vAlign w:val="bottom"/>
                <w:hideMark/>
              </w:tcPr>
              <w:p w:rsidR="003C7D2C" w:rsidRPr="0014360A" w:rsidRDefault="003C7D2C" w:rsidP="003C7D2C">
                <w:pPr>
                  <w:jc w:val="right"/>
                  <w:rPr>
                    <w:rFonts w:ascii="Garamond" w:hAnsi="Garamond" w:cs="Calibri"/>
                    <w:b/>
                    <w:bCs/>
                    <w:color w:val="000000"/>
                  </w:rPr>
                </w:pPr>
                <w:r w:rsidRPr="0014360A">
                  <w:rPr>
                    <w:rFonts w:ascii="Garamond" w:hAnsi="Garamond" w:cs="Calibri"/>
                    <w:b/>
                    <w:bCs/>
                    <w:color w:val="000000"/>
                    <w:sz w:val="22"/>
                    <w:szCs w:val="22"/>
                  </w:rPr>
                  <w:t>7%</w:t>
                </w:r>
              </w:p>
            </w:tc>
            <w:tc>
              <w:tcPr>
                <w:tcW w:w="1134" w:type="dxa"/>
                <w:tcBorders>
                  <w:top w:val="nil"/>
                  <w:left w:val="nil"/>
                  <w:bottom w:val="single" w:sz="4" w:space="0" w:color="auto"/>
                  <w:right w:val="single" w:sz="4" w:space="0" w:color="auto"/>
                </w:tcBorders>
                <w:shd w:val="clear" w:color="000000" w:fill="D7E4BC"/>
                <w:noWrap/>
                <w:vAlign w:val="bottom"/>
                <w:hideMark/>
              </w:tcPr>
              <w:p w:rsidR="003C7D2C" w:rsidRPr="0014360A" w:rsidRDefault="003C7D2C" w:rsidP="003C7D2C">
                <w:pPr>
                  <w:jc w:val="center"/>
                  <w:rPr>
                    <w:rFonts w:ascii="Garamond" w:hAnsi="Garamond" w:cs="Calibri"/>
                    <w:b/>
                    <w:bCs/>
                    <w:color w:val="000000"/>
                  </w:rPr>
                </w:pPr>
                <w:r w:rsidRPr="0014360A">
                  <w:rPr>
                    <w:rFonts w:ascii="Garamond" w:hAnsi="Garamond" w:cs="Calibri"/>
                    <w:b/>
                    <w:bCs/>
                    <w:color w:val="000000"/>
                    <w:sz w:val="22"/>
                    <w:szCs w:val="22"/>
                  </w:rPr>
                  <w:t>15</w:t>
                </w:r>
              </w:p>
            </w:tc>
            <w:tc>
              <w:tcPr>
                <w:tcW w:w="1418" w:type="dxa"/>
                <w:tcBorders>
                  <w:top w:val="nil"/>
                  <w:left w:val="nil"/>
                  <w:bottom w:val="single" w:sz="4" w:space="0" w:color="auto"/>
                  <w:right w:val="single" w:sz="4" w:space="0" w:color="auto"/>
                </w:tcBorders>
                <w:shd w:val="clear" w:color="000000" w:fill="B8CCE4"/>
                <w:noWrap/>
                <w:vAlign w:val="bottom"/>
                <w:hideMark/>
              </w:tcPr>
              <w:p w:rsidR="003C7D2C" w:rsidRPr="0014360A" w:rsidRDefault="003C7D2C" w:rsidP="003C7D2C">
                <w:pPr>
                  <w:jc w:val="center"/>
                  <w:rPr>
                    <w:rFonts w:ascii="Garamond" w:hAnsi="Garamond" w:cs="Calibri"/>
                    <w:b/>
                    <w:bCs/>
                    <w:color w:val="000000"/>
                  </w:rPr>
                </w:pPr>
                <w:r w:rsidRPr="0014360A">
                  <w:rPr>
                    <w:rFonts w:ascii="Garamond" w:hAnsi="Garamond" w:cs="Calibri"/>
                    <w:b/>
                    <w:bCs/>
                    <w:color w:val="000000"/>
                    <w:sz w:val="22"/>
                    <w:szCs w:val="22"/>
                  </w:rPr>
                  <w:t> </w:t>
                </w:r>
              </w:p>
            </w:tc>
            <w:tc>
              <w:tcPr>
                <w:tcW w:w="2156" w:type="dxa"/>
                <w:tcBorders>
                  <w:top w:val="nil"/>
                  <w:left w:val="nil"/>
                  <w:bottom w:val="single" w:sz="4" w:space="0" w:color="auto"/>
                  <w:right w:val="single" w:sz="4" w:space="0" w:color="auto"/>
                </w:tcBorders>
                <w:shd w:val="clear" w:color="000000" w:fill="FFC000"/>
                <w:noWrap/>
                <w:vAlign w:val="bottom"/>
                <w:hideMark/>
              </w:tcPr>
              <w:p w:rsidR="003C7D2C" w:rsidRPr="0014360A" w:rsidRDefault="003C7D2C" w:rsidP="003C7D2C">
                <w:pPr>
                  <w:jc w:val="center"/>
                  <w:rPr>
                    <w:rFonts w:ascii="Garamond" w:hAnsi="Garamond" w:cs="Calibri"/>
                    <w:b/>
                    <w:bCs/>
                    <w:color w:val="000000"/>
                  </w:rPr>
                </w:pPr>
                <w:r w:rsidRPr="0014360A">
                  <w:rPr>
                    <w:rFonts w:ascii="Garamond" w:hAnsi="Garamond" w:cs="Calibri"/>
                    <w:b/>
                    <w:bCs/>
                    <w:color w:val="000000"/>
                    <w:sz w:val="22"/>
                    <w:szCs w:val="22"/>
                  </w:rPr>
                  <w:t>0%</w:t>
                </w:r>
              </w:p>
            </w:tc>
          </w:tr>
        </w:tbl>
        <w:p w:rsidR="003C7D2C" w:rsidRDefault="003C7D2C" w:rsidP="00343109"/>
        <w:p w:rsidR="000A0EA0" w:rsidRDefault="000A0EA0" w:rsidP="00343109"/>
        <w:p w:rsidR="000A0EA0" w:rsidRDefault="000A0EA0" w:rsidP="00343109">
          <w:r w:rsidRPr="000A0EA0">
            <w:rPr>
              <w:noProof/>
            </w:rPr>
            <w:drawing>
              <wp:inline distT="0" distB="0" distL="0" distR="0">
                <wp:extent cx="6667500" cy="4057650"/>
                <wp:effectExtent l="19050" t="0" r="1905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13FDA" w:rsidRDefault="00D13FDA" w:rsidP="00B05F13">
          <w:pPr>
            <w:pStyle w:val="Titre2"/>
          </w:pPr>
        </w:p>
        <w:p w:rsidR="001376DA" w:rsidRPr="001376DA" w:rsidRDefault="001376DA" w:rsidP="001376DA"/>
        <w:p w:rsidR="007328E8" w:rsidRDefault="002B5FF0" w:rsidP="00B05F13">
          <w:pPr>
            <w:pStyle w:val="Titre2"/>
          </w:pPr>
          <w:bookmarkStart w:id="18" w:name="_Toc67855086"/>
          <w:r>
            <w:t>Bilan statistique des projets PRFU</w:t>
          </w:r>
          <w:bookmarkEnd w:id="18"/>
        </w:p>
        <w:tbl>
          <w:tblPr>
            <w:tblW w:w="10407" w:type="dxa"/>
            <w:tblInd w:w="51" w:type="dxa"/>
            <w:tblCellMar>
              <w:left w:w="70" w:type="dxa"/>
              <w:right w:w="70" w:type="dxa"/>
            </w:tblCellMar>
            <w:tblLook w:val="04A0"/>
          </w:tblPr>
          <w:tblGrid>
            <w:gridCol w:w="1660"/>
            <w:gridCol w:w="1660"/>
            <w:gridCol w:w="1087"/>
            <w:gridCol w:w="1087"/>
            <w:gridCol w:w="1087"/>
            <w:gridCol w:w="1652"/>
            <w:gridCol w:w="1087"/>
            <w:gridCol w:w="1087"/>
          </w:tblGrid>
          <w:tr w:rsidR="005D0693" w:rsidRPr="0014360A" w:rsidTr="005D0693">
            <w:trPr>
              <w:trHeight w:val="420"/>
            </w:trPr>
            <w:tc>
              <w:tcPr>
                <w:tcW w:w="1660" w:type="dxa"/>
                <w:tcBorders>
                  <w:top w:val="nil"/>
                  <w:left w:val="nil"/>
                  <w:bottom w:val="nil"/>
                  <w:right w:val="nil"/>
                </w:tcBorders>
                <w:shd w:val="clear" w:color="auto" w:fill="auto"/>
                <w:noWrap/>
                <w:vAlign w:val="bottom"/>
                <w:hideMark/>
              </w:tcPr>
              <w:p w:rsidR="005D0693" w:rsidRPr="0014360A" w:rsidRDefault="005D0693" w:rsidP="005D0693">
                <w:pPr>
                  <w:rPr>
                    <w:rFonts w:ascii="Garamond" w:hAnsi="Garamond" w:cs="Calibri"/>
                    <w:color w:val="000000"/>
                  </w:rPr>
                </w:pPr>
              </w:p>
            </w:tc>
            <w:tc>
              <w:tcPr>
                <w:tcW w:w="1660" w:type="dxa"/>
                <w:tcBorders>
                  <w:top w:val="nil"/>
                  <w:left w:val="nil"/>
                  <w:bottom w:val="nil"/>
                  <w:right w:val="nil"/>
                </w:tcBorders>
                <w:shd w:val="clear" w:color="auto" w:fill="auto"/>
                <w:noWrap/>
                <w:vAlign w:val="bottom"/>
                <w:hideMark/>
              </w:tcPr>
              <w:p w:rsidR="005D0693" w:rsidRPr="0014360A" w:rsidRDefault="005D0693" w:rsidP="005D0693">
                <w:pPr>
                  <w:rPr>
                    <w:rFonts w:ascii="Garamond" w:hAnsi="Garamond" w:cs="Calibri"/>
                    <w:color w:val="000000"/>
                  </w:rPr>
                </w:pPr>
              </w:p>
            </w:tc>
            <w:tc>
              <w:tcPr>
                <w:tcW w:w="6000" w:type="dxa"/>
                <w:gridSpan w:val="5"/>
                <w:tcBorders>
                  <w:top w:val="single" w:sz="4" w:space="0" w:color="auto"/>
                  <w:left w:val="single" w:sz="4" w:space="0" w:color="auto"/>
                  <w:bottom w:val="single" w:sz="4" w:space="0" w:color="auto"/>
                  <w:right w:val="single" w:sz="4" w:space="0" w:color="000000"/>
                </w:tcBorders>
                <w:shd w:val="clear" w:color="000000" w:fill="FBE4D5"/>
                <w:noWrap/>
                <w:vAlign w:val="bottom"/>
                <w:hideMark/>
              </w:tcPr>
              <w:p w:rsidR="005D0693" w:rsidRPr="0014360A" w:rsidRDefault="005D0693" w:rsidP="005D0693">
                <w:pPr>
                  <w:jc w:val="center"/>
                  <w:rPr>
                    <w:rFonts w:ascii="Garamond" w:hAnsi="Garamond" w:cs="Calibri"/>
                    <w:b/>
                    <w:bCs/>
                    <w:color w:val="000000"/>
                  </w:rPr>
                </w:pPr>
                <w:r w:rsidRPr="0014360A">
                  <w:rPr>
                    <w:rFonts w:ascii="Garamond" w:hAnsi="Garamond" w:cs="Calibri"/>
                    <w:b/>
                    <w:bCs/>
                    <w:color w:val="000000"/>
                    <w:sz w:val="22"/>
                    <w:szCs w:val="22"/>
                  </w:rPr>
                  <w:t>Projet PRFU</w:t>
                </w:r>
              </w:p>
            </w:tc>
            <w:tc>
              <w:tcPr>
                <w:tcW w:w="1087" w:type="dxa"/>
                <w:tcBorders>
                  <w:top w:val="single" w:sz="4" w:space="0" w:color="auto"/>
                  <w:left w:val="single" w:sz="4" w:space="0" w:color="auto"/>
                  <w:bottom w:val="single" w:sz="4" w:space="0" w:color="auto"/>
                  <w:right w:val="single" w:sz="4" w:space="0" w:color="000000"/>
                </w:tcBorders>
                <w:shd w:val="clear" w:color="000000" w:fill="FBE4D5"/>
              </w:tcPr>
              <w:p w:rsidR="005D0693" w:rsidRPr="0014360A" w:rsidRDefault="005D0693" w:rsidP="005D0693">
                <w:pPr>
                  <w:jc w:val="center"/>
                  <w:rPr>
                    <w:rFonts w:ascii="Garamond" w:hAnsi="Garamond" w:cs="Calibri"/>
                    <w:b/>
                    <w:bCs/>
                    <w:color w:val="000000"/>
                  </w:rPr>
                </w:pPr>
              </w:p>
            </w:tc>
          </w:tr>
          <w:tr w:rsidR="005D0693" w:rsidRPr="0014360A" w:rsidTr="005D0693">
            <w:trPr>
              <w:trHeight w:val="420"/>
            </w:trPr>
            <w:tc>
              <w:tcPr>
                <w:tcW w:w="1660" w:type="dxa"/>
                <w:tcBorders>
                  <w:top w:val="nil"/>
                  <w:left w:val="nil"/>
                  <w:bottom w:val="nil"/>
                  <w:right w:val="nil"/>
                </w:tcBorders>
                <w:shd w:val="clear" w:color="auto" w:fill="auto"/>
                <w:noWrap/>
                <w:vAlign w:val="bottom"/>
                <w:hideMark/>
              </w:tcPr>
              <w:p w:rsidR="005D0693" w:rsidRPr="0014360A" w:rsidRDefault="005D0693" w:rsidP="005D0693">
                <w:pPr>
                  <w:rPr>
                    <w:rFonts w:ascii="Garamond" w:hAnsi="Garamond" w:cs="Calibri"/>
                    <w:color w:val="000000"/>
                  </w:rPr>
                </w:pPr>
              </w:p>
            </w:tc>
            <w:tc>
              <w:tcPr>
                <w:tcW w:w="1660"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5D0693" w:rsidRPr="0014360A" w:rsidRDefault="005D0693" w:rsidP="005D0693">
                <w:pPr>
                  <w:jc w:val="center"/>
                  <w:rPr>
                    <w:rFonts w:ascii="Garamond" w:hAnsi="Garamond"/>
                    <w:color w:val="000000"/>
                  </w:rPr>
                </w:pPr>
                <w:r w:rsidRPr="0014360A">
                  <w:rPr>
                    <w:rFonts w:ascii="Garamond" w:hAnsi="Garamond"/>
                    <w:color w:val="000000"/>
                    <w:sz w:val="22"/>
                    <w:szCs w:val="22"/>
                  </w:rPr>
                  <w:t xml:space="preserve">2018 </w:t>
                </w:r>
              </w:p>
              <w:p w:rsidR="005D0693" w:rsidRPr="0014360A" w:rsidRDefault="005D0693" w:rsidP="005D0693">
                <w:pPr>
                  <w:jc w:val="center"/>
                  <w:rPr>
                    <w:rFonts w:ascii="Garamond" w:hAnsi="Garamond"/>
                    <w:color w:val="000000"/>
                  </w:rPr>
                </w:pPr>
                <w:r w:rsidRPr="0014360A">
                  <w:rPr>
                    <w:rFonts w:ascii="Garamond" w:hAnsi="Garamond"/>
                    <w:color w:val="000000"/>
                    <w:sz w:val="22"/>
                    <w:szCs w:val="22"/>
                  </w:rPr>
                  <w:t xml:space="preserve"> (Fin CNEPRU)</w:t>
                </w:r>
              </w:p>
            </w:tc>
            <w:tc>
              <w:tcPr>
                <w:tcW w:w="1087" w:type="dxa"/>
                <w:tcBorders>
                  <w:top w:val="nil"/>
                  <w:left w:val="nil"/>
                  <w:bottom w:val="single" w:sz="4" w:space="0" w:color="auto"/>
                  <w:right w:val="single" w:sz="4" w:space="0" w:color="auto"/>
                </w:tcBorders>
                <w:shd w:val="clear" w:color="000000" w:fill="FFFF00"/>
                <w:noWrap/>
                <w:vAlign w:val="bottom"/>
                <w:hideMark/>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2018</w:t>
                </w:r>
              </w:p>
            </w:tc>
            <w:tc>
              <w:tcPr>
                <w:tcW w:w="1087" w:type="dxa"/>
                <w:tcBorders>
                  <w:top w:val="nil"/>
                  <w:left w:val="nil"/>
                  <w:bottom w:val="single" w:sz="4" w:space="0" w:color="auto"/>
                  <w:right w:val="single" w:sz="4" w:space="0" w:color="auto"/>
                </w:tcBorders>
                <w:shd w:val="clear" w:color="000000" w:fill="FFFF00"/>
                <w:noWrap/>
                <w:vAlign w:val="bottom"/>
                <w:hideMark/>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2019</w:t>
                </w:r>
              </w:p>
            </w:tc>
            <w:tc>
              <w:tcPr>
                <w:tcW w:w="1087" w:type="dxa"/>
                <w:tcBorders>
                  <w:top w:val="nil"/>
                  <w:left w:val="nil"/>
                  <w:bottom w:val="single" w:sz="4" w:space="0" w:color="auto"/>
                  <w:right w:val="single" w:sz="4" w:space="0" w:color="auto"/>
                </w:tcBorders>
                <w:shd w:val="clear" w:color="000000" w:fill="FFFF00"/>
                <w:noWrap/>
                <w:vAlign w:val="bottom"/>
                <w:hideMark/>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2020</w:t>
                </w:r>
              </w:p>
            </w:tc>
            <w:tc>
              <w:tcPr>
                <w:tcW w:w="1652" w:type="dxa"/>
                <w:tcBorders>
                  <w:top w:val="nil"/>
                  <w:left w:val="nil"/>
                  <w:bottom w:val="single" w:sz="4" w:space="0" w:color="auto"/>
                  <w:right w:val="single" w:sz="4" w:space="0" w:color="auto"/>
                </w:tcBorders>
                <w:shd w:val="clear" w:color="000000" w:fill="FFFF00"/>
                <w:noWrap/>
                <w:vAlign w:val="bottom"/>
                <w:hideMark/>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2020bis</w:t>
                </w:r>
              </w:p>
            </w:tc>
            <w:tc>
              <w:tcPr>
                <w:tcW w:w="1087" w:type="dxa"/>
                <w:tcBorders>
                  <w:top w:val="nil"/>
                  <w:left w:val="nil"/>
                  <w:bottom w:val="single" w:sz="4" w:space="0" w:color="auto"/>
                  <w:right w:val="single" w:sz="4" w:space="0" w:color="auto"/>
                </w:tcBorders>
                <w:shd w:val="clear" w:color="000000" w:fill="FFFF00"/>
                <w:noWrap/>
                <w:vAlign w:val="bottom"/>
                <w:hideMark/>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2021</w:t>
                </w:r>
              </w:p>
            </w:tc>
            <w:tc>
              <w:tcPr>
                <w:tcW w:w="1087" w:type="dxa"/>
                <w:tcBorders>
                  <w:top w:val="nil"/>
                  <w:left w:val="nil"/>
                  <w:bottom w:val="single" w:sz="4" w:space="0" w:color="auto"/>
                  <w:right w:val="single" w:sz="4" w:space="0" w:color="auto"/>
                </w:tcBorders>
                <w:shd w:val="clear" w:color="000000" w:fill="FFFF00"/>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Total</w:t>
                </w:r>
              </w:p>
            </w:tc>
          </w:tr>
          <w:tr w:rsidR="005D0693" w:rsidRPr="0014360A" w:rsidTr="005D0693">
            <w:trPr>
              <w:trHeight w:val="300"/>
            </w:trPr>
            <w:tc>
              <w:tcPr>
                <w:tcW w:w="166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5D0693" w:rsidRPr="0014360A" w:rsidRDefault="005D0693" w:rsidP="005D0693">
                <w:pPr>
                  <w:rPr>
                    <w:rFonts w:ascii="Garamond" w:hAnsi="Garamond" w:cs="Calibri"/>
                    <w:color w:val="000000"/>
                  </w:rPr>
                </w:pPr>
                <w:r w:rsidRPr="0014360A">
                  <w:rPr>
                    <w:rFonts w:ascii="Garamond" w:hAnsi="Garamond" w:cs="Calibri"/>
                    <w:color w:val="000000"/>
                    <w:sz w:val="22"/>
                    <w:szCs w:val="22"/>
                  </w:rPr>
                  <w:t>Mathématiques</w:t>
                </w:r>
              </w:p>
            </w:tc>
            <w:tc>
              <w:tcPr>
                <w:tcW w:w="1660" w:type="dxa"/>
                <w:tcBorders>
                  <w:top w:val="nil"/>
                  <w:left w:val="nil"/>
                  <w:bottom w:val="single" w:sz="4" w:space="0" w:color="auto"/>
                  <w:right w:val="single" w:sz="4" w:space="0" w:color="auto"/>
                </w:tcBorders>
                <w:shd w:val="clear" w:color="auto" w:fill="auto"/>
                <w:noWrap/>
                <w:vAlign w:val="bottom"/>
                <w:hideMark/>
              </w:tcPr>
              <w:p w:rsidR="005D0693" w:rsidRPr="0014360A" w:rsidRDefault="005D0693" w:rsidP="005D0693">
                <w:pPr>
                  <w:jc w:val="center"/>
                  <w:rPr>
                    <w:rFonts w:ascii="Garamond" w:hAnsi="Garamond"/>
                    <w:color w:val="000000"/>
                  </w:rPr>
                </w:pPr>
                <w:r w:rsidRPr="0014360A">
                  <w:rPr>
                    <w:rFonts w:ascii="Garamond" w:hAnsi="Garamond"/>
                    <w:color w:val="000000"/>
                    <w:sz w:val="22"/>
                    <w:szCs w:val="22"/>
                  </w:rPr>
                  <w:t>6</w:t>
                </w:r>
              </w:p>
            </w:tc>
            <w:tc>
              <w:tcPr>
                <w:tcW w:w="1087" w:type="dxa"/>
                <w:tcBorders>
                  <w:top w:val="nil"/>
                  <w:left w:val="nil"/>
                  <w:bottom w:val="single" w:sz="4" w:space="0" w:color="auto"/>
                  <w:right w:val="single" w:sz="4" w:space="0" w:color="auto"/>
                </w:tcBorders>
                <w:shd w:val="clear" w:color="auto" w:fill="auto"/>
                <w:noWrap/>
                <w:vAlign w:val="bottom"/>
                <w:hideMark/>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4</w:t>
                </w:r>
              </w:p>
            </w:tc>
            <w:tc>
              <w:tcPr>
                <w:tcW w:w="1087" w:type="dxa"/>
                <w:tcBorders>
                  <w:top w:val="nil"/>
                  <w:left w:val="nil"/>
                  <w:bottom w:val="single" w:sz="4" w:space="0" w:color="auto"/>
                  <w:right w:val="single" w:sz="4" w:space="0" w:color="auto"/>
                </w:tcBorders>
                <w:shd w:val="clear" w:color="auto" w:fill="auto"/>
                <w:noWrap/>
                <w:vAlign w:val="bottom"/>
                <w:hideMark/>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2</w:t>
                </w:r>
              </w:p>
            </w:tc>
            <w:tc>
              <w:tcPr>
                <w:tcW w:w="1087" w:type="dxa"/>
                <w:tcBorders>
                  <w:top w:val="nil"/>
                  <w:left w:val="nil"/>
                  <w:bottom w:val="single" w:sz="4" w:space="0" w:color="auto"/>
                  <w:right w:val="single" w:sz="4" w:space="0" w:color="auto"/>
                </w:tcBorders>
                <w:shd w:val="clear" w:color="auto" w:fill="auto"/>
                <w:noWrap/>
                <w:vAlign w:val="bottom"/>
                <w:hideMark/>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4</w:t>
                </w:r>
              </w:p>
            </w:tc>
            <w:tc>
              <w:tcPr>
                <w:tcW w:w="1652" w:type="dxa"/>
                <w:tcBorders>
                  <w:top w:val="nil"/>
                  <w:left w:val="nil"/>
                  <w:bottom w:val="single" w:sz="4" w:space="0" w:color="auto"/>
                  <w:right w:val="single" w:sz="4" w:space="0" w:color="auto"/>
                </w:tcBorders>
                <w:shd w:val="clear" w:color="auto" w:fill="auto"/>
                <w:noWrap/>
                <w:vAlign w:val="bottom"/>
                <w:hideMark/>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1</w:t>
                </w:r>
              </w:p>
            </w:tc>
            <w:tc>
              <w:tcPr>
                <w:tcW w:w="1087" w:type="dxa"/>
                <w:tcBorders>
                  <w:top w:val="nil"/>
                  <w:left w:val="nil"/>
                  <w:bottom w:val="single" w:sz="4" w:space="0" w:color="auto"/>
                  <w:right w:val="single" w:sz="4" w:space="0" w:color="auto"/>
                </w:tcBorders>
                <w:shd w:val="clear" w:color="auto" w:fill="auto"/>
                <w:noWrap/>
                <w:vAlign w:val="bottom"/>
                <w:hideMark/>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0</w:t>
                </w:r>
              </w:p>
            </w:tc>
            <w:tc>
              <w:tcPr>
                <w:tcW w:w="1087" w:type="dxa"/>
                <w:tcBorders>
                  <w:top w:val="nil"/>
                  <w:left w:val="nil"/>
                  <w:bottom w:val="single" w:sz="4" w:space="0" w:color="auto"/>
                  <w:right w:val="single" w:sz="4" w:space="0" w:color="auto"/>
                </w:tcBorders>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11</w:t>
                </w:r>
              </w:p>
            </w:tc>
          </w:tr>
          <w:tr w:rsidR="005D0693" w:rsidRPr="0014360A" w:rsidTr="005D0693">
            <w:trPr>
              <w:trHeight w:val="300"/>
            </w:trPr>
            <w:tc>
              <w:tcPr>
                <w:tcW w:w="1660" w:type="dxa"/>
                <w:tcBorders>
                  <w:top w:val="nil"/>
                  <w:left w:val="single" w:sz="4" w:space="0" w:color="auto"/>
                  <w:bottom w:val="single" w:sz="4" w:space="0" w:color="auto"/>
                  <w:right w:val="single" w:sz="4" w:space="0" w:color="auto"/>
                </w:tcBorders>
                <w:shd w:val="clear" w:color="000000" w:fill="92D050"/>
                <w:noWrap/>
                <w:vAlign w:val="bottom"/>
                <w:hideMark/>
              </w:tcPr>
              <w:p w:rsidR="005D0693" w:rsidRPr="0014360A" w:rsidRDefault="005D0693" w:rsidP="005D0693">
                <w:pPr>
                  <w:rPr>
                    <w:rFonts w:ascii="Garamond" w:hAnsi="Garamond" w:cs="Calibri"/>
                    <w:color w:val="000000"/>
                  </w:rPr>
                </w:pPr>
                <w:r w:rsidRPr="0014360A">
                  <w:rPr>
                    <w:rFonts w:ascii="Garamond" w:hAnsi="Garamond" w:cs="Calibri"/>
                    <w:color w:val="000000"/>
                    <w:sz w:val="22"/>
                    <w:szCs w:val="22"/>
                  </w:rPr>
                  <w:t>Physique</w:t>
                </w:r>
              </w:p>
            </w:tc>
            <w:tc>
              <w:tcPr>
                <w:tcW w:w="1660" w:type="dxa"/>
                <w:tcBorders>
                  <w:top w:val="nil"/>
                  <w:left w:val="nil"/>
                  <w:bottom w:val="single" w:sz="4" w:space="0" w:color="auto"/>
                  <w:right w:val="single" w:sz="4" w:space="0" w:color="auto"/>
                </w:tcBorders>
                <w:shd w:val="clear" w:color="auto" w:fill="auto"/>
                <w:noWrap/>
                <w:vAlign w:val="bottom"/>
                <w:hideMark/>
              </w:tcPr>
              <w:p w:rsidR="005D0693" w:rsidRPr="0014360A" w:rsidRDefault="005D0693" w:rsidP="005D0693">
                <w:pPr>
                  <w:jc w:val="center"/>
                  <w:rPr>
                    <w:rFonts w:ascii="Garamond" w:hAnsi="Garamond"/>
                    <w:color w:val="000000"/>
                  </w:rPr>
                </w:pPr>
                <w:r w:rsidRPr="0014360A">
                  <w:rPr>
                    <w:rFonts w:ascii="Garamond" w:hAnsi="Garamond"/>
                    <w:color w:val="000000"/>
                    <w:sz w:val="22"/>
                    <w:szCs w:val="22"/>
                  </w:rPr>
                  <w:t>5</w:t>
                </w:r>
              </w:p>
            </w:tc>
            <w:tc>
              <w:tcPr>
                <w:tcW w:w="1087" w:type="dxa"/>
                <w:tcBorders>
                  <w:top w:val="nil"/>
                  <w:left w:val="nil"/>
                  <w:bottom w:val="single" w:sz="4" w:space="0" w:color="auto"/>
                  <w:right w:val="single" w:sz="4" w:space="0" w:color="auto"/>
                </w:tcBorders>
                <w:shd w:val="clear" w:color="auto" w:fill="auto"/>
                <w:noWrap/>
                <w:vAlign w:val="bottom"/>
                <w:hideMark/>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4</w:t>
                </w:r>
              </w:p>
            </w:tc>
            <w:tc>
              <w:tcPr>
                <w:tcW w:w="1087" w:type="dxa"/>
                <w:tcBorders>
                  <w:top w:val="nil"/>
                  <w:left w:val="nil"/>
                  <w:bottom w:val="single" w:sz="4" w:space="0" w:color="auto"/>
                  <w:right w:val="single" w:sz="4" w:space="0" w:color="auto"/>
                </w:tcBorders>
                <w:shd w:val="clear" w:color="auto" w:fill="auto"/>
                <w:noWrap/>
                <w:vAlign w:val="bottom"/>
                <w:hideMark/>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1</w:t>
                </w:r>
              </w:p>
            </w:tc>
            <w:tc>
              <w:tcPr>
                <w:tcW w:w="1087" w:type="dxa"/>
                <w:tcBorders>
                  <w:top w:val="nil"/>
                  <w:left w:val="nil"/>
                  <w:bottom w:val="single" w:sz="4" w:space="0" w:color="auto"/>
                  <w:right w:val="single" w:sz="4" w:space="0" w:color="auto"/>
                </w:tcBorders>
                <w:shd w:val="clear" w:color="auto" w:fill="auto"/>
                <w:noWrap/>
                <w:vAlign w:val="bottom"/>
                <w:hideMark/>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3</w:t>
                </w:r>
              </w:p>
            </w:tc>
            <w:tc>
              <w:tcPr>
                <w:tcW w:w="1652" w:type="dxa"/>
                <w:tcBorders>
                  <w:top w:val="nil"/>
                  <w:left w:val="nil"/>
                  <w:bottom w:val="single" w:sz="4" w:space="0" w:color="auto"/>
                  <w:right w:val="single" w:sz="4" w:space="0" w:color="auto"/>
                </w:tcBorders>
                <w:shd w:val="clear" w:color="auto" w:fill="auto"/>
                <w:noWrap/>
                <w:vAlign w:val="bottom"/>
                <w:hideMark/>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1</w:t>
                </w:r>
              </w:p>
            </w:tc>
            <w:tc>
              <w:tcPr>
                <w:tcW w:w="1087" w:type="dxa"/>
                <w:tcBorders>
                  <w:top w:val="nil"/>
                  <w:left w:val="nil"/>
                  <w:bottom w:val="single" w:sz="4" w:space="0" w:color="auto"/>
                  <w:right w:val="single" w:sz="4" w:space="0" w:color="auto"/>
                </w:tcBorders>
                <w:shd w:val="clear" w:color="auto" w:fill="auto"/>
                <w:noWrap/>
                <w:vAlign w:val="bottom"/>
                <w:hideMark/>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0</w:t>
                </w:r>
              </w:p>
            </w:tc>
            <w:tc>
              <w:tcPr>
                <w:tcW w:w="1087" w:type="dxa"/>
                <w:tcBorders>
                  <w:top w:val="nil"/>
                  <w:left w:val="nil"/>
                  <w:bottom w:val="single" w:sz="4" w:space="0" w:color="auto"/>
                  <w:right w:val="single" w:sz="4" w:space="0" w:color="auto"/>
                </w:tcBorders>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9</w:t>
                </w:r>
              </w:p>
            </w:tc>
          </w:tr>
          <w:tr w:rsidR="005D0693" w:rsidRPr="0014360A" w:rsidTr="005D0693">
            <w:trPr>
              <w:trHeight w:val="300"/>
            </w:trPr>
            <w:tc>
              <w:tcPr>
                <w:tcW w:w="1660" w:type="dxa"/>
                <w:tcBorders>
                  <w:top w:val="nil"/>
                  <w:left w:val="single" w:sz="4" w:space="0" w:color="auto"/>
                  <w:bottom w:val="single" w:sz="4" w:space="0" w:color="auto"/>
                  <w:right w:val="single" w:sz="4" w:space="0" w:color="auto"/>
                </w:tcBorders>
                <w:shd w:val="clear" w:color="000000" w:fill="92D050"/>
                <w:noWrap/>
                <w:vAlign w:val="bottom"/>
                <w:hideMark/>
              </w:tcPr>
              <w:p w:rsidR="005D0693" w:rsidRPr="0014360A" w:rsidRDefault="005D0693" w:rsidP="005D0693">
                <w:pPr>
                  <w:rPr>
                    <w:rFonts w:ascii="Garamond" w:hAnsi="Garamond" w:cs="Calibri"/>
                    <w:color w:val="000000"/>
                  </w:rPr>
                </w:pPr>
                <w:r w:rsidRPr="0014360A">
                  <w:rPr>
                    <w:rFonts w:ascii="Garamond" w:hAnsi="Garamond" w:cs="Calibri"/>
                    <w:color w:val="000000"/>
                    <w:sz w:val="22"/>
                    <w:szCs w:val="22"/>
                  </w:rPr>
                  <w:t>Chimie</w:t>
                </w:r>
              </w:p>
            </w:tc>
            <w:tc>
              <w:tcPr>
                <w:tcW w:w="1660" w:type="dxa"/>
                <w:tcBorders>
                  <w:top w:val="nil"/>
                  <w:left w:val="nil"/>
                  <w:bottom w:val="single" w:sz="4" w:space="0" w:color="auto"/>
                  <w:right w:val="single" w:sz="4" w:space="0" w:color="auto"/>
                </w:tcBorders>
                <w:shd w:val="clear" w:color="auto" w:fill="auto"/>
                <w:noWrap/>
                <w:vAlign w:val="bottom"/>
                <w:hideMark/>
              </w:tcPr>
              <w:p w:rsidR="005D0693" w:rsidRPr="0014360A" w:rsidRDefault="005D0693" w:rsidP="005D0693">
                <w:pPr>
                  <w:jc w:val="center"/>
                  <w:rPr>
                    <w:rFonts w:ascii="Garamond" w:hAnsi="Garamond"/>
                    <w:color w:val="000000"/>
                  </w:rPr>
                </w:pPr>
                <w:r w:rsidRPr="0014360A">
                  <w:rPr>
                    <w:rFonts w:ascii="Garamond" w:hAnsi="Garamond"/>
                    <w:color w:val="000000"/>
                    <w:sz w:val="22"/>
                    <w:szCs w:val="22"/>
                  </w:rPr>
                  <w:t>9</w:t>
                </w:r>
              </w:p>
            </w:tc>
            <w:tc>
              <w:tcPr>
                <w:tcW w:w="1087" w:type="dxa"/>
                <w:tcBorders>
                  <w:top w:val="nil"/>
                  <w:left w:val="nil"/>
                  <w:bottom w:val="single" w:sz="4" w:space="0" w:color="auto"/>
                  <w:right w:val="single" w:sz="4" w:space="0" w:color="auto"/>
                </w:tcBorders>
                <w:shd w:val="clear" w:color="auto" w:fill="auto"/>
                <w:noWrap/>
                <w:vAlign w:val="bottom"/>
                <w:hideMark/>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7</w:t>
                </w:r>
              </w:p>
            </w:tc>
            <w:tc>
              <w:tcPr>
                <w:tcW w:w="1087" w:type="dxa"/>
                <w:tcBorders>
                  <w:top w:val="nil"/>
                  <w:left w:val="nil"/>
                  <w:bottom w:val="single" w:sz="4" w:space="0" w:color="auto"/>
                  <w:right w:val="single" w:sz="4" w:space="0" w:color="auto"/>
                </w:tcBorders>
                <w:shd w:val="clear" w:color="auto" w:fill="auto"/>
                <w:noWrap/>
                <w:vAlign w:val="bottom"/>
                <w:hideMark/>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1</w:t>
                </w:r>
              </w:p>
            </w:tc>
            <w:tc>
              <w:tcPr>
                <w:tcW w:w="1087" w:type="dxa"/>
                <w:tcBorders>
                  <w:top w:val="nil"/>
                  <w:left w:val="nil"/>
                  <w:bottom w:val="single" w:sz="4" w:space="0" w:color="auto"/>
                  <w:right w:val="single" w:sz="4" w:space="0" w:color="auto"/>
                </w:tcBorders>
                <w:shd w:val="clear" w:color="auto" w:fill="auto"/>
                <w:noWrap/>
                <w:vAlign w:val="bottom"/>
                <w:hideMark/>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4</w:t>
                </w:r>
              </w:p>
            </w:tc>
            <w:tc>
              <w:tcPr>
                <w:tcW w:w="1652" w:type="dxa"/>
                <w:tcBorders>
                  <w:top w:val="nil"/>
                  <w:left w:val="nil"/>
                  <w:bottom w:val="single" w:sz="4" w:space="0" w:color="auto"/>
                  <w:right w:val="single" w:sz="4" w:space="0" w:color="auto"/>
                </w:tcBorders>
                <w:shd w:val="clear" w:color="auto" w:fill="auto"/>
                <w:noWrap/>
                <w:vAlign w:val="bottom"/>
                <w:hideMark/>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1</w:t>
                </w:r>
              </w:p>
            </w:tc>
            <w:tc>
              <w:tcPr>
                <w:tcW w:w="1087" w:type="dxa"/>
                <w:tcBorders>
                  <w:top w:val="nil"/>
                  <w:left w:val="nil"/>
                  <w:bottom w:val="single" w:sz="4" w:space="0" w:color="auto"/>
                  <w:right w:val="single" w:sz="4" w:space="0" w:color="auto"/>
                </w:tcBorders>
                <w:shd w:val="clear" w:color="auto" w:fill="auto"/>
                <w:noWrap/>
                <w:vAlign w:val="bottom"/>
                <w:hideMark/>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2</w:t>
                </w:r>
              </w:p>
            </w:tc>
            <w:tc>
              <w:tcPr>
                <w:tcW w:w="1087" w:type="dxa"/>
                <w:tcBorders>
                  <w:top w:val="nil"/>
                  <w:left w:val="nil"/>
                  <w:bottom w:val="single" w:sz="4" w:space="0" w:color="auto"/>
                  <w:right w:val="single" w:sz="4" w:space="0" w:color="auto"/>
                </w:tcBorders>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15</w:t>
                </w:r>
              </w:p>
            </w:tc>
          </w:tr>
          <w:tr w:rsidR="005D0693" w:rsidRPr="0014360A" w:rsidTr="005D0693">
            <w:trPr>
              <w:trHeight w:val="300"/>
            </w:trPr>
            <w:tc>
              <w:tcPr>
                <w:tcW w:w="1660" w:type="dxa"/>
                <w:tcBorders>
                  <w:top w:val="nil"/>
                  <w:left w:val="single" w:sz="4" w:space="0" w:color="auto"/>
                  <w:bottom w:val="single" w:sz="4" w:space="0" w:color="auto"/>
                  <w:right w:val="single" w:sz="4" w:space="0" w:color="auto"/>
                </w:tcBorders>
                <w:shd w:val="clear" w:color="000000" w:fill="B3C6E7"/>
                <w:noWrap/>
                <w:vAlign w:val="bottom"/>
                <w:hideMark/>
              </w:tcPr>
              <w:p w:rsidR="005D0693" w:rsidRPr="0014360A" w:rsidRDefault="005D0693" w:rsidP="005D0693">
                <w:pPr>
                  <w:jc w:val="center"/>
                  <w:rPr>
                    <w:rFonts w:ascii="Garamond" w:hAnsi="Garamond" w:cs="Calibri"/>
                    <w:b/>
                    <w:bCs/>
                    <w:color w:val="000000"/>
                  </w:rPr>
                </w:pPr>
                <w:r w:rsidRPr="0014360A">
                  <w:rPr>
                    <w:rFonts w:ascii="Garamond" w:hAnsi="Garamond" w:cs="Calibri"/>
                    <w:b/>
                    <w:bCs/>
                    <w:color w:val="000000"/>
                    <w:sz w:val="22"/>
                    <w:szCs w:val="22"/>
                  </w:rPr>
                  <w:t>Total</w:t>
                </w:r>
              </w:p>
            </w:tc>
            <w:tc>
              <w:tcPr>
                <w:tcW w:w="1660" w:type="dxa"/>
                <w:tcBorders>
                  <w:top w:val="nil"/>
                  <w:left w:val="nil"/>
                  <w:bottom w:val="single" w:sz="4" w:space="0" w:color="auto"/>
                  <w:right w:val="single" w:sz="4" w:space="0" w:color="auto"/>
                </w:tcBorders>
                <w:shd w:val="clear" w:color="000000" w:fill="B3C6E7"/>
                <w:noWrap/>
                <w:vAlign w:val="bottom"/>
                <w:hideMark/>
              </w:tcPr>
              <w:p w:rsidR="005D0693" w:rsidRPr="0014360A" w:rsidRDefault="005D0693" w:rsidP="005D0693">
                <w:pPr>
                  <w:jc w:val="center"/>
                  <w:rPr>
                    <w:rFonts w:ascii="Garamond" w:hAnsi="Garamond"/>
                    <w:color w:val="000000"/>
                  </w:rPr>
                </w:pPr>
                <w:r w:rsidRPr="0014360A">
                  <w:rPr>
                    <w:rFonts w:ascii="Garamond" w:hAnsi="Garamond"/>
                    <w:color w:val="000000"/>
                    <w:sz w:val="22"/>
                    <w:szCs w:val="22"/>
                  </w:rPr>
                  <w:t>20</w:t>
                </w:r>
              </w:p>
            </w:tc>
            <w:tc>
              <w:tcPr>
                <w:tcW w:w="1087" w:type="dxa"/>
                <w:tcBorders>
                  <w:top w:val="nil"/>
                  <w:left w:val="nil"/>
                  <w:bottom w:val="single" w:sz="4" w:space="0" w:color="auto"/>
                  <w:right w:val="single" w:sz="4" w:space="0" w:color="auto"/>
                </w:tcBorders>
                <w:shd w:val="clear" w:color="000000" w:fill="B3C6E7"/>
                <w:noWrap/>
                <w:vAlign w:val="bottom"/>
                <w:hideMark/>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15</w:t>
                </w:r>
              </w:p>
            </w:tc>
            <w:tc>
              <w:tcPr>
                <w:tcW w:w="1087" w:type="dxa"/>
                <w:tcBorders>
                  <w:top w:val="nil"/>
                  <w:left w:val="nil"/>
                  <w:bottom w:val="single" w:sz="4" w:space="0" w:color="auto"/>
                  <w:right w:val="single" w:sz="4" w:space="0" w:color="auto"/>
                </w:tcBorders>
                <w:shd w:val="clear" w:color="000000" w:fill="B3C6E7"/>
                <w:noWrap/>
                <w:vAlign w:val="bottom"/>
                <w:hideMark/>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4</w:t>
                </w:r>
              </w:p>
            </w:tc>
            <w:tc>
              <w:tcPr>
                <w:tcW w:w="1087" w:type="dxa"/>
                <w:tcBorders>
                  <w:top w:val="nil"/>
                  <w:left w:val="nil"/>
                  <w:bottom w:val="single" w:sz="4" w:space="0" w:color="auto"/>
                  <w:right w:val="single" w:sz="4" w:space="0" w:color="auto"/>
                </w:tcBorders>
                <w:shd w:val="clear" w:color="000000" w:fill="B3C6E7"/>
                <w:noWrap/>
                <w:vAlign w:val="bottom"/>
                <w:hideMark/>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11</w:t>
                </w:r>
              </w:p>
            </w:tc>
            <w:tc>
              <w:tcPr>
                <w:tcW w:w="1652" w:type="dxa"/>
                <w:tcBorders>
                  <w:top w:val="nil"/>
                  <w:left w:val="nil"/>
                  <w:bottom w:val="single" w:sz="4" w:space="0" w:color="auto"/>
                  <w:right w:val="single" w:sz="4" w:space="0" w:color="auto"/>
                </w:tcBorders>
                <w:shd w:val="clear" w:color="000000" w:fill="B3C6E7"/>
                <w:noWrap/>
                <w:vAlign w:val="bottom"/>
                <w:hideMark/>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3</w:t>
                </w:r>
              </w:p>
            </w:tc>
            <w:tc>
              <w:tcPr>
                <w:tcW w:w="1087" w:type="dxa"/>
                <w:tcBorders>
                  <w:top w:val="nil"/>
                  <w:left w:val="nil"/>
                  <w:bottom w:val="single" w:sz="4" w:space="0" w:color="auto"/>
                  <w:right w:val="single" w:sz="4" w:space="0" w:color="auto"/>
                </w:tcBorders>
                <w:shd w:val="clear" w:color="000000" w:fill="B3C6E7"/>
                <w:noWrap/>
                <w:vAlign w:val="bottom"/>
                <w:hideMark/>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 2</w:t>
                </w:r>
              </w:p>
            </w:tc>
            <w:tc>
              <w:tcPr>
                <w:tcW w:w="1087" w:type="dxa"/>
                <w:tcBorders>
                  <w:top w:val="nil"/>
                  <w:left w:val="nil"/>
                  <w:bottom w:val="single" w:sz="4" w:space="0" w:color="auto"/>
                  <w:right w:val="single" w:sz="4" w:space="0" w:color="auto"/>
                </w:tcBorders>
                <w:shd w:val="clear" w:color="000000" w:fill="B3C6E7"/>
              </w:tcPr>
              <w:p w:rsidR="005D0693" w:rsidRPr="0014360A" w:rsidRDefault="005D0693" w:rsidP="005D0693">
                <w:pPr>
                  <w:jc w:val="right"/>
                  <w:rPr>
                    <w:rFonts w:ascii="Garamond" w:hAnsi="Garamond" w:cs="Calibri"/>
                    <w:color w:val="000000"/>
                  </w:rPr>
                </w:pPr>
                <w:r w:rsidRPr="0014360A">
                  <w:rPr>
                    <w:rFonts w:ascii="Garamond" w:hAnsi="Garamond" w:cs="Calibri"/>
                    <w:color w:val="000000"/>
                    <w:sz w:val="22"/>
                    <w:szCs w:val="22"/>
                  </w:rPr>
                  <w:t>35</w:t>
                </w:r>
              </w:p>
            </w:tc>
          </w:tr>
          <w:tr w:rsidR="005D0693" w:rsidRPr="0014360A" w:rsidTr="0083758E">
            <w:trPr>
              <w:trHeight w:val="300"/>
            </w:trPr>
            <w:tc>
              <w:tcPr>
                <w:tcW w:w="1660" w:type="dxa"/>
                <w:tcBorders>
                  <w:top w:val="nil"/>
                  <w:left w:val="nil"/>
                  <w:bottom w:val="nil"/>
                  <w:right w:val="nil"/>
                </w:tcBorders>
                <w:shd w:val="clear" w:color="auto" w:fill="auto"/>
                <w:noWrap/>
                <w:vAlign w:val="bottom"/>
                <w:hideMark/>
              </w:tcPr>
              <w:p w:rsidR="005D0693" w:rsidRPr="0014360A" w:rsidRDefault="005D0693" w:rsidP="005D0693">
                <w:pPr>
                  <w:rPr>
                    <w:rFonts w:ascii="Garamond" w:hAnsi="Garamond" w:cs="Calibri"/>
                    <w:color w:val="000000"/>
                  </w:rPr>
                </w:pPr>
              </w:p>
            </w:tc>
            <w:tc>
              <w:tcPr>
                <w:tcW w:w="1660" w:type="dxa"/>
                <w:tcBorders>
                  <w:top w:val="nil"/>
                  <w:left w:val="nil"/>
                  <w:bottom w:val="nil"/>
                  <w:right w:val="nil"/>
                </w:tcBorders>
                <w:shd w:val="clear" w:color="auto" w:fill="auto"/>
                <w:noWrap/>
                <w:vAlign w:val="bottom"/>
                <w:hideMark/>
              </w:tcPr>
              <w:p w:rsidR="005D0693" w:rsidRPr="0014360A" w:rsidRDefault="005D0693" w:rsidP="005D0693">
                <w:pPr>
                  <w:rPr>
                    <w:rFonts w:ascii="Garamond" w:hAnsi="Garamond" w:cs="Calibri"/>
                    <w:color w:val="000000"/>
                  </w:rPr>
                </w:pPr>
              </w:p>
            </w:tc>
            <w:tc>
              <w:tcPr>
                <w:tcW w:w="7087" w:type="dxa"/>
                <w:gridSpan w:val="6"/>
                <w:tcBorders>
                  <w:top w:val="single" w:sz="4" w:space="0" w:color="auto"/>
                  <w:left w:val="single" w:sz="4" w:space="0" w:color="auto"/>
                  <w:bottom w:val="single" w:sz="4" w:space="0" w:color="auto"/>
                  <w:right w:val="single" w:sz="4" w:space="0" w:color="000000"/>
                </w:tcBorders>
                <w:shd w:val="clear" w:color="000000" w:fill="FBE4D5"/>
                <w:noWrap/>
                <w:vAlign w:val="bottom"/>
                <w:hideMark/>
              </w:tcPr>
              <w:p w:rsidR="005D0693" w:rsidRPr="0014360A" w:rsidRDefault="005D0693" w:rsidP="005D0693">
                <w:pPr>
                  <w:jc w:val="center"/>
                  <w:rPr>
                    <w:rFonts w:ascii="Garamond" w:hAnsi="Garamond" w:cs="Calibri"/>
                    <w:b/>
                    <w:color w:val="000000"/>
                  </w:rPr>
                </w:pPr>
                <w:r w:rsidRPr="0014360A">
                  <w:rPr>
                    <w:rFonts w:ascii="Garamond" w:hAnsi="Garamond" w:cs="Calibri"/>
                    <w:b/>
                    <w:color w:val="000000"/>
                    <w:sz w:val="22"/>
                    <w:szCs w:val="22"/>
                  </w:rPr>
                  <w:t>Total PRFU = 35</w:t>
                </w:r>
              </w:p>
            </w:tc>
          </w:tr>
        </w:tbl>
        <w:p w:rsidR="001F75F6" w:rsidRDefault="001F75F6" w:rsidP="007B6302">
          <w:pPr>
            <w:pStyle w:val="Titre2"/>
            <w:jc w:val="center"/>
          </w:pPr>
          <w:r w:rsidRPr="001F75F6">
            <w:rPr>
              <w:noProof/>
            </w:rPr>
            <w:lastRenderedPageBreak/>
            <w:drawing>
              <wp:inline distT="0" distB="0" distL="0" distR="0">
                <wp:extent cx="5600700" cy="2466975"/>
                <wp:effectExtent l="19050" t="0" r="1905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43109" w:rsidRDefault="00B05F13" w:rsidP="00B05F13">
          <w:pPr>
            <w:pStyle w:val="Titre2"/>
          </w:pPr>
          <w:bookmarkStart w:id="19" w:name="_Toc67855087"/>
          <w:r>
            <w:t>Bilan statistique des Publications internationales</w:t>
          </w:r>
          <w:bookmarkEnd w:id="19"/>
          <w:r>
            <w:t xml:space="preserve"> </w:t>
          </w:r>
        </w:p>
        <w:p w:rsidR="000068BC" w:rsidRDefault="000068BC" w:rsidP="00343109"/>
        <w:tbl>
          <w:tblPr>
            <w:tblW w:w="10509" w:type="dxa"/>
            <w:tblInd w:w="51" w:type="dxa"/>
            <w:tblCellMar>
              <w:left w:w="70" w:type="dxa"/>
              <w:right w:w="70" w:type="dxa"/>
            </w:tblCellMar>
            <w:tblLook w:val="04A0"/>
          </w:tblPr>
          <w:tblGrid>
            <w:gridCol w:w="2854"/>
            <w:gridCol w:w="2694"/>
            <w:gridCol w:w="1559"/>
            <w:gridCol w:w="3402"/>
          </w:tblGrid>
          <w:tr w:rsidR="00481004" w:rsidRPr="0014360A" w:rsidTr="00481004">
            <w:trPr>
              <w:trHeight w:val="473"/>
            </w:trPr>
            <w:tc>
              <w:tcPr>
                <w:tcW w:w="10509" w:type="dxa"/>
                <w:gridSpan w:val="4"/>
                <w:tcBorders>
                  <w:top w:val="single" w:sz="4" w:space="0" w:color="auto"/>
                  <w:left w:val="single" w:sz="4" w:space="0" w:color="auto"/>
                  <w:bottom w:val="single" w:sz="4" w:space="0" w:color="auto"/>
                  <w:right w:val="single" w:sz="4" w:space="0" w:color="auto"/>
                </w:tcBorders>
                <w:shd w:val="clear" w:color="000000" w:fill="FFF3CB"/>
                <w:noWrap/>
                <w:vAlign w:val="bottom"/>
                <w:hideMark/>
              </w:tcPr>
              <w:p w:rsidR="00481004" w:rsidRPr="0014360A" w:rsidRDefault="0091204C" w:rsidP="00481004">
                <w:pPr>
                  <w:jc w:val="center"/>
                  <w:rPr>
                    <w:rFonts w:ascii="Garamond" w:hAnsi="Garamond" w:cs="Calibri"/>
                    <w:b/>
                    <w:bCs/>
                    <w:color w:val="000000"/>
                  </w:rPr>
                </w:pPr>
                <w:r w:rsidRPr="0014360A">
                  <w:rPr>
                    <w:rFonts w:ascii="Garamond" w:hAnsi="Garamond" w:cs="Calibri"/>
                    <w:b/>
                    <w:bCs/>
                    <w:color w:val="000000"/>
                    <w:sz w:val="22"/>
                    <w:szCs w:val="22"/>
                  </w:rPr>
                  <w:t>Publications Internationales</w:t>
                </w:r>
                <w:r w:rsidR="00481004" w:rsidRPr="0014360A">
                  <w:rPr>
                    <w:rFonts w:ascii="Garamond" w:hAnsi="Garamond" w:cs="Calibri"/>
                    <w:b/>
                    <w:bCs/>
                    <w:color w:val="000000"/>
                    <w:sz w:val="22"/>
                    <w:szCs w:val="22"/>
                  </w:rPr>
                  <w:t xml:space="preserve"> 2018/2020</w:t>
                </w:r>
              </w:p>
            </w:tc>
          </w:tr>
          <w:tr w:rsidR="00481004" w:rsidRPr="0014360A" w:rsidTr="007B6302">
            <w:trPr>
              <w:trHeight w:val="381"/>
            </w:trPr>
            <w:tc>
              <w:tcPr>
                <w:tcW w:w="55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81004" w:rsidRPr="0014360A" w:rsidRDefault="00481004" w:rsidP="00481004">
                <w:pPr>
                  <w:jc w:val="center"/>
                  <w:rPr>
                    <w:rFonts w:ascii="Garamond" w:hAnsi="Garamond" w:cs="Calibri"/>
                    <w:b/>
                    <w:bCs/>
                    <w:color w:val="000000"/>
                  </w:rPr>
                </w:pPr>
                <w:r w:rsidRPr="0014360A">
                  <w:rPr>
                    <w:rFonts w:ascii="Garamond" w:hAnsi="Garamond" w:cs="Calibri"/>
                    <w:b/>
                    <w:bCs/>
                    <w:color w:val="000000"/>
                    <w:sz w:val="22"/>
                    <w:szCs w:val="22"/>
                  </w:rPr>
                  <w:t xml:space="preserve">Publications internationales de catégorie A+       </w:t>
                </w:r>
              </w:p>
            </w:tc>
            <w:tc>
              <w:tcPr>
                <w:tcW w:w="4961" w:type="dxa"/>
                <w:gridSpan w:val="2"/>
                <w:tcBorders>
                  <w:top w:val="nil"/>
                  <w:left w:val="nil"/>
                  <w:bottom w:val="single" w:sz="4" w:space="0" w:color="auto"/>
                  <w:right w:val="single" w:sz="4" w:space="0" w:color="auto"/>
                </w:tcBorders>
                <w:shd w:val="clear" w:color="auto" w:fill="auto"/>
                <w:noWrap/>
                <w:vAlign w:val="center"/>
                <w:hideMark/>
              </w:tcPr>
              <w:p w:rsidR="00481004" w:rsidRPr="0014360A" w:rsidRDefault="00481004" w:rsidP="00481004">
                <w:pPr>
                  <w:jc w:val="center"/>
                  <w:rPr>
                    <w:rFonts w:ascii="Garamond" w:hAnsi="Garamond" w:cs="Calibri"/>
                    <w:b/>
                    <w:bCs/>
                    <w:color w:val="000000"/>
                  </w:rPr>
                </w:pPr>
                <w:r w:rsidRPr="0014360A">
                  <w:rPr>
                    <w:rFonts w:ascii="Garamond" w:hAnsi="Garamond" w:cs="Calibri"/>
                    <w:b/>
                    <w:bCs/>
                    <w:color w:val="000000"/>
                    <w:sz w:val="22"/>
                    <w:szCs w:val="22"/>
                  </w:rPr>
                  <w:t>7</w:t>
                </w:r>
              </w:p>
            </w:tc>
          </w:tr>
          <w:tr w:rsidR="00481004" w:rsidRPr="0014360A" w:rsidTr="00481004">
            <w:trPr>
              <w:trHeight w:val="418"/>
            </w:trPr>
            <w:tc>
              <w:tcPr>
                <w:tcW w:w="10509" w:type="dxa"/>
                <w:gridSpan w:val="4"/>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81004" w:rsidRPr="0014360A" w:rsidRDefault="00481004" w:rsidP="00481004">
                <w:pPr>
                  <w:jc w:val="center"/>
                  <w:rPr>
                    <w:rFonts w:ascii="Garamond" w:hAnsi="Garamond" w:cs="Calibri"/>
                    <w:b/>
                    <w:bCs/>
                    <w:color w:val="000000"/>
                  </w:rPr>
                </w:pPr>
                <w:r w:rsidRPr="0014360A">
                  <w:rPr>
                    <w:rFonts w:ascii="Garamond" w:hAnsi="Garamond" w:cs="Calibri"/>
                    <w:b/>
                    <w:bCs/>
                    <w:color w:val="000000"/>
                    <w:sz w:val="22"/>
                    <w:szCs w:val="22"/>
                  </w:rPr>
                  <w:t>Publications internationales de catégorie A ou B</w:t>
                </w:r>
              </w:p>
            </w:tc>
          </w:tr>
          <w:tr w:rsidR="00481004" w:rsidRPr="0014360A" w:rsidTr="00481004">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481004" w:rsidRPr="0014360A" w:rsidRDefault="00481004" w:rsidP="00481004">
                <w:pPr>
                  <w:jc w:val="center"/>
                  <w:rPr>
                    <w:rFonts w:ascii="Garamond" w:hAnsi="Garamond" w:cs="Calibri"/>
                    <w:b/>
                    <w:bCs/>
                    <w:color w:val="000000"/>
                  </w:rPr>
                </w:pPr>
                <w:r w:rsidRPr="0014360A">
                  <w:rPr>
                    <w:rFonts w:ascii="Garamond" w:hAnsi="Garamond" w:cs="Calibri"/>
                    <w:b/>
                    <w:bCs/>
                    <w:color w:val="000000"/>
                    <w:sz w:val="22"/>
                    <w:szCs w:val="22"/>
                  </w:rPr>
                  <w:t>2018</w:t>
                </w:r>
              </w:p>
            </w:tc>
            <w:tc>
              <w:tcPr>
                <w:tcW w:w="4253" w:type="dxa"/>
                <w:gridSpan w:val="2"/>
                <w:tcBorders>
                  <w:top w:val="nil"/>
                  <w:left w:val="nil"/>
                  <w:bottom w:val="single" w:sz="4" w:space="0" w:color="auto"/>
                  <w:right w:val="single" w:sz="4" w:space="0" w:color="auto"/>
                </w:tcBorders>
                <w:shd w:val="clear" w:color="auto" w:fill="auto"/>
                <w:noWrap/>
                <w:vAlign w:val="bottom"/>
                <w:hideMark/>
              </w:tcPr>
              <w:p w:rsidR="00481004" w:rsidRPr="0014360A" w:rsidRDefault="00481004" w:rsidP="00481004">
                <w:pPr>
                  <w:jc w:val="center"/>
                  <w:rPr>
                    <w:rFonts w:ascii="Garamond" w:hAnsi="Garamond" w:cs="Calibri"/>
                    <w:b/>
                    <w:bCs/>
                    <w:color w:val="000000"/>
                  </w:rPr>
                </w:pPr>
                <w:r w:rsidRPr="0014360A">
                  <w:rPr>
                    <w:rFonts w:ascii="Garamond" w:hAnsi="Garamond" w:cs="Calibri"/>
                    <w:b/>
                    <w:bCs/>
                    <w:color w:val="000000"/>
                    <w:sz w:val="22"/>
                    <w:szCs w:val="22"/>
                  </w:rPr>
                  <w:t>2019</w:t>
                </w:r>
              </w:p>
            </w:tc>
            <w:tc>
              <w:tcPr>
                <w:tcW w:w="3402" w:type="dxa"/>
                <w:tcBorders>
                  <w:top w:val="nil"/>
                  <w:left w:val="nil"/>
                  <w:bottom w:val="single" w:sz="4" w:space="0" w:color="auto"/>
                  <w:right w:val="single" w:sz="4" w:space="0" w:color="auto"/>
                </w:tcBorders>
                <w:shd w:val="clear" w:color="auto" w:fill="auto"/>
                <w:noWrap/>
                <w:vAlign w:val="bottom"/>
                <w:hideMark/>
              </w:tcPr>
              <w:p w:rsidR="00481004" w:rsidRPr="0014360A" w:rsidRDefault="00481004" w:rsidP="00481004">
                <w:pPr>
                  <w:jc w:val="center"/>
                  <w:rPr>
                    <w:rFonts w:ascii="Garamond" w:hAnsi="Garamond" w:cs="Calibri"/>
                    <w:b/>
                    <w:bCs/>
                    <w:color w:val="000000"/>
                  </w:rPr>
                </w:pPr>
                <w:r w:rsidRPr="0014360A">
                  <w:rPr>
                    <w:rFonts w:ascii="Garamond" w:hAnsi="Garamond" w:cs="Calibri"/>
                    <w:b/>
                    <w:bCs/>
                    <w:color w:val="000000"/>
                    <w:sz w:val="22"/>
                    <w:szCs w:val="22"/>
                  </w:rPr>
                  <w:t>2020</w:t>
                </w:r>
              </w:p>
            </w:tc>
          </w:tr>
          <w:tr w:rsidR="00481004" w:rsidRPr="0014360A" w:rsidTr="00481004">
            <w:trPr>
              <w:trHeight w:val="300"/>
            </w:trPr>
            <w:tc>
              <w:tcPr>
                <w:tcW w:w="2854" w:type="dxa"/>
                <w:tcBorders>
                  <w:top w:val="nil"/>
                  <w:left w:val="single" w:sz="4" w:space="0" w:color="auto"/>
                  <w:bottom w:val="single" w:sz="4" w:space="0" w:color="auto"/>
                  <w:right w:val="single" w:sz="4" w:space="0" w:color="auto"/>
                </w:tcBorders>
                <w:shd w:val="clear" w:color="auto" w:fill="auto"/>
                <w:noWrap/>
                <w:vAlign w:val="bottom"/>
                <w:hideMark/>
              </w:tcPr>
              <w:p w:rsidR="00481004" w:rsidRPr="0014360A" w:rsidRDefault="00481004" w:rsidP="00481004">
                <w:pPr>
                  <w:jc w:val="center"/>
                  <w:rPr>
                    <w:rFonts w:ascii="Garamond" w:hAnsi="Garamond" w:cs="Calibri"/>
                    <w:b/>
                    <w:bCs/>
                    <w:color w:val="000000"/>
                  </w:rPr>
                </w:pPr>
                <w:r w:rsidRPr="0014360A">
                  <w:rPr>
                    <w:rFonts w:ascii="Garamond" w:hAnsi="Garamond" w:cs="Calibri"/>
                    <w:b/>
                    <w:bCs/>
                    <w:color w:val="000000"/>
                    <w:sz w:val="22"/>
                    <w:szCs w:val="22"/>
                  </w:rPr>
                  <w:t>38</w:t>
                </w:r>
              </w:p>
            </w:tc>
            <w:tc>
              <w:tcPr>
                <w:tcW w:w="4253" w:type="dxa"/>
                <w:gridSpan w:val="2"/>
                <w:tcBorders>
                  <w:top w:val="nil"/>
                  <w:left w:val="nil"/>
                  <w:bottom w:val="single" w:sz="4" w:space="0" w:color="auto"/>
                  <w:right w:val="single" w:sz="4" w:space="0" w:color="auto"/>
                </w:tcBorders>
                <w:shd w:val="clear" w:color="auto" w:fill="auto"/>
                <w:noWrap/>
                <w:vAlign w:val="bottom"/>
                <w:hideMark/>
              </w:tcPr>
              <w:p w:rsidR="00481004" w:rsidRPr="0014360A" w:rsidRDefault="00481004" w:rsidP="00481004">
                <w:pPr>
                  <w:jc w:val="center"/>
                  <w:rPr>
                    <w:rFonts w:ascii="Garamond" w:hAnsi="Garamond" w:cs="Calibri"/>
                    <w:b/>
                    <w:bCs/>
                    <w:color w:val="000000"/>
                  </w:rPr>
                </w:pPr>
                <w:r w:rsidRPr="0014360A">
                  <w:rPr>
                    <w:rFonts w:ascii="Garamond" w:hAnsi="Garamond" w:cs="Calibri"/>
                    <w:b/>
                    <w:bCs/>
                    <w:color w:val="000000"/>
                    <w:sz w:val="22"/>
                    <w:szCs w:val="22"/>
                  </w:rPr>
                  <w:t>50</w:t>
                </w:r>
              </w:p>
            </w:tc>
            <w:tc>
              <w:tcPr>
                <w:tcW w:w="3402" w:type="dxa"/>
                <w:tcBorders>
                  <w:top w:val="nil"/>
                  <w:left w:val="nil"/>
                  <w:bottom w:val="single" w:sz="4" w:space="0" w:color="auto"/>
                  <w:right w:val="single" w:sz="4" w:space="0" w:color="auto"/>
                </w:tcBorders>
                <w:shd w:val="clear" w:color="auto" w:fill="auto"/>
                <w:noWrap/>
                <w:vAlign w:val="bottom"/>
                <w:hideMark/>
              </w:tcPr>
              <w:p w:rsidR="00481004" w:rsidRPr="0014360A" w:rsidRDefault="00B05F13" w:rsidP="00481004">
                <w:pPr>
                  <w:jc w:val="center"/>
                  <w:rPr>
                    <w:rFonts w:ascii="Garamond" w:hAnsi="Garamond" w:cs="Calibri"/>
                    <w:b/>
                    <w:bCs/>
                    <w:color w:val="000000"/>
                  </w:rPr>
                </w:pPr>
                <w:r w:rsidRPr="0014360A">
                  <w:rPr>
                    <w:rFonts w:ascii="Garamond" w:hAnsi="Garamond" w:cs="Calibri"/>
                    <w:b/>
                    <w:bCs/>
                    <w:color w:val="000000"/>
                    <w:sz w:val="22"/>
                    <w:szCs w:val="22"/>
                  </w:rPr>
                  <w:t>5</w:t>
                </w:r>
                <w:r w:rsidR="00896928" w:rsidRPr="0014360A">
                  <w:rPr>
                    <w:rFonts w:ascii="Garamond" w:hAnsi="Garamond" w:cs="Calibri"/>
                    <w:b/>
                    <w:bCs/>
                    <w:color w:val="000000"/>
                    <w:sz w:val="22"/>
                    <w:szCs w:val="22"/>
                  </w:rPr>
                  <w:t>6</w:t>
                </w:r>
              </w:p>
            </w:tc>
          </w:tr>
          <w:tr w:rsidR="00481004" w:rsidRPr="0014360A" w:rsidTr="00481004">
            <w:trPr>
              <w:trHeight w:val="300"/>
            </w:trPr>
            <w:tc>
              <w:tcPr>
                <w:tcW w:w="10509" w:type="dxa"/>
                <w:gridSpan w:val="4"/>
                <w:tcBorders>
                  <w:top w:val="single" w:sz="4" w:space="0" w:color="auto"/>
                  <w:left w:val="single" w:sz="4" w:space="0" w:color="auto"/>
                  <w:bottom w:val="single" w:sz="4" w:space="0" w:color="auto"/>
                  <w:right w:val="single" w:sz="4" w:space="0" w:color="auto"/>
                </w:tcBorders>
                <w:shd w:val="clear" w:color="000000" w:fill="FFF3CB"/>
                <w:noWrap/>
                <w:vAlign w:val="bottom"/>
                <w:hideMark/>
              </w:tcPr>
              <w:p w:rsidR="00481004" w:rsidRPr="0014360A" w:rsidRDefault="00481004" w:rsidP="00481004">
                <w:pPr>
                  <w:jc w:val="center"/>
                  <w:rPr>
                    <w:rFonts w:ascii="Garamond" w:hAnsi="Garamond" w:cs="Calibri"/>
                    <w:b/>
                    <w:bCs/>
                    <w:color w:val="000000"/>
                  </w:rPr>
                </w:pPr>
                <w:r w:rsidRPr="0014360A">
                  <w:rPr>
                    <w:rFonts w:ascii="Garamond" w:hAnsi="Garamond" w:cs="Calibri"/>
                    <w:b/>
                    <w:bCs/>
                    <w:color w:val="000000"/>
                    <w:sz w:val="22"/>
                    <w:szCs w:val="22"/>
                  </w:rPr>
                  <w:t>Total des p</w:t>
                </w:r>
                <w:r w:rsidR="00B05F13" w:rsidRPr="0014360A">
                  <w:rPr>
                    <w:rFonts w:ascii="Garamond" w:hAnsi="Garamond" w:cs="Calibri"/>
                    <w:b/>
                    <w:bCs/>
                    <w:color w:val="000000"/>
                    <w:sz w:val="22"/>
                    <w:szCs w:val="22"/>
                  </w:rPr>
                  <w:t>ublications de type (A+,A,B)=15</w:t>
                </w:r>
                <w:r w:rsidR="00896928" w:rsidRPr="0014360A">
                  <w:rPr>
                    <w:rFonts w:ascii="Garamond" w:hAnsi="Garamond" w:cs="Calibri"/>
                    <w:b/>
                    <w:bCs/>
                    <w:color w:val="000000"/>
                    <w:sz w:val="22"/>
                    <w:szCs w:val="22"/>
                  </w:rPr>
                  <w:t>1</w:t>
                </w:r>
              </w:p>
            </w:tc>
          </w:tr>
        </w:tbl>
        <w:p w:rsidR="001F75F6" w:rsidRDefault="00BA1619" w:rsidP="00B05F13">
          <w:pPr>
            <w:pStyle w:val="Titre2"/>
          </w:pPr>
          <w:r w:rsidRPr="00BA1619">
            <w:rPr>
              <w:rFonts w:ascii="Calibri" w:hAnsi="Calibri" w:cs="Calibri"/>
              <w:b w:val="0"/>
              <w:bCs w:val="0"/>
              <w:noProof/>
              <w:color w:val="000000"/>
              <w:sz w:val="28"/>
              <w:szCs w:val="28"/>
            </w:rPr>
            <w:pict>
              <v:shape id="_x0000_s1047" type="#_x0000_t202" style="position:absolute;margin-left:10.45pt;margin-top:27.95pt;width:487.5pt;height:176.25pt;z-index:251667456;mso-position-horizontal-relative:text;mso-position-vertical-relative:text" strokecolor="white [3212]">
                <v:textbox style="mso-next-textbox:#_x0000_s1047">
                  <w:txbxContent>
                    <w:p w:rsidR="007D5DA4" w:rsidRDefault="007D5DA4">
                      <w:r w:rsidRPr="007B6302">
                        <w:rPr>
                          <w:noProof/>
                        </w:rPr>
                        <w:drawing>
                          <wp:inline distT="0" distB="0" distL="0" distR="0">
                            <wp:extent cx="5695950" cy="2266950"/>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v:textbox>
              </v:shape>
            </w:pict>
          </w:r>
          <w:r w:rsidR="007B6302">
            <w:br w:type="textWrapping" w:clear="all"/>
          </w:r>
        </w:p>
        <w:p w:rsidR="007B6302" w:rsidRDefault="007B6302" w:rsidP="007B6302"/>
        <w:p w:rsidR="007B6302" w:rsidRDefault="007B6302" w:rsidP="007B6302"/>
        <w:p w:rsidR="007B6302" w:rsidRDefault="007B6302" w:rsidP="007B6302"/>
        <w:p w:rsidR="007B6302" w:rsidRDefault="007B6302" w:rsidP="007B6302"/>
        <w:p w:rsidR="007B6302" w:rsidRDefault="007B6302" w:rsidP="007B6302"/>
        <w:p w:rsidR="007B6302" w:rsidRDefault="007B6302" w:rsidP="007B6302"/>
        <w:p w:rsidR="007B6302" w:rsidRDefault="007B6302" w:rsidP="007B6302"/>
        <w:p w:rsidR="007B6302" w:rsidRDefault="007B6302" w:rsidP="007B6302"/>
        <w:p w:rsidR="007B6302" w:rsidRDefault="007B6302" w:rsidP="007B6302"/>
        <w:p w:rsidR="007B6302" w:rsidRDefault="007B6302" w:rsidP="007B6302"/>
        <w:p w:rsidR="007B6302" w:rsidRPr="007B6302" w:rsidRDefault="007B6302" w:rsidP="007B6302"/>
        <w:p w:rsidR="00B05F13" w:rsidRDefault="00B05F13" w:rsidP="00B05F13">
          <w:pPr>
            <w:pStyle w:val="Titre2"/>
          </w:pPr>
          <w:bookmarkStart w:id="20" w:name="_Toc67855088"/>
          <w:r>
            <w:t>Bilan statistique de la production pédagogique</w:t>
          </w:r>
          <w:bookmarkEnd w:id="20"/>
        </w:p>
        <w:p w:rsidR="00FB36DA" w:rsidRDefault="00FB36DA" w:rsidP="00343109"/>
        <w:tbl>
          <w:tblPr>
            <w:tblW w:w="10509" w:type="dxa"/>
            <w:tblInd w:w="51" w:type="dxa"/>
            <w:tblCellMar>
              <w:left w:w="70" w:type="dxa"/>
              <w:right w:w="70" w:type="dxa"/>
            </w:tblCellMar>
            <w:tblLook w:val="04A0"/>
          </w:tblPr>
          <w:tblGrid>
            <w:gridCol w:w="1497"/>
            <w:gridCol w:w="1480"/>
            <w:gridCol w:w="2429"/>
            <w:gridCol w:w="142"/>
            <w:gridCol w:w="2268"/>
            <w:gridCol w:w="2693"/>
          </w:tblGrid>
          <w:tr w:rsidR="00FB36DA" w:rsidRPr="00986904" w:rsidTr="00FB36DA">
            <w:trPr>
              <w:trHeight w:val="600"/>
            </w:trPr>
            <w:tc>
              <w:tcPr>
                <w:tcW w:w="5548" w:type="dxa"/>
                <w:gridSpan w:val="4"/>
                <w:tcBorders>
                  <w:top w:val="single" w:sz="4" w:space="0" w:color="auto"/>
                  <w:left w:val="single" w:sz="4" w:space="0" w:color="auto"/>
                  <w:bottom w:val="single" w:sz="4" w:space="0" w:color="auto"/>
                  <w:right w:val="single" w:sz="4" w:space="0" w:color="auto"/>
                </w:tcBorders>
                <w:shd w:val="clear" w:color="000000" w:fill="D0CECE"/>
                <w:vAlign w:val="center"/>
                <w:hideMark/>
              </w:tcPr>
              <w:p w:rsidR="00FB36DA" w:rsidRPr="00986904" w:rsidRDefault="00FB36DA" w:rsidP="00FB36DA">
                <w:pPr>
                  <w:rPr>
                    <w:rFonts w:ascii="Calibri" w:hAnsi="Calibri" w:cs="Calibri"/>
                    <w:b/>
                    <w:bCs/>
                    <w:color w:val="000000"/>
                  </w:rPr>
                </w:pPr>
                <w:r w:rsidRPr="00986904">
                  <w:rPr>
                    <w:rFonts w:ascii="Calibri" w:hAnsi="Calibri" w:cs="Calibri"/>
                    <w:b/>
                    <w:bCs/>
                    <w:color w:val="000000"/>
                    <w:sz w:val="22"/>
                    <w:szCs w:val="22"/>
                  </w:rPr>
                  <w:t>Publications de catégorie C</w:t>
                </w:r>
              </w:p>
            </w:tc>
            <w:tc>
              <w:tcPr>
                <w:tcW w:w="4961"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FB36DA" w:rsidRPr="00986904" w:rsidRDefault="00FB36DA" w:rsidP="00FB36DA">
                <w:pPr>
                  <w:rPr>
                    <w:rFonts w:ascii="Calibri" w:hAnsi="Calibri" w:cs="Calibri"/>
                    <w:b/>
                    <w:bCs/>
                    <w:color w:val="000000"/>
                  </w:rPr>
                </w:pPr>
                <w:r w:rsidRPr="00986904">
                  <w:rPr>
                    <w:rFonts w:ascii="Calibri" w:hAnsi="Calibri" w:cs="Calibri"/>
                    <w:b/>
                    <w:bCs/>
                    <w:color w:val="000000"/>
                    <w:sz w:val="22"/>
                    <w:szCs w:val="22"/>
                  </w:rPr>
                  <w:t>15</w:t>
                </w:r>
              </w:p>
            </w:tc>
          </w:tr>
          <w:tr w:rsidR="00FB36DA" w:rsidRPr="00986904" w:rsidTr="00986904">
            <w:trPr>
              <w:trHeight w:val="411"/>
            </w:trPr>
            <w:tc>
              <w:tcPr>
                <w:tcW w:w="5548" w:type="dxa"/>
                <w:gridSpan w:val="4"/>
                <w:tcBorders>
                  <w:top w:val="nil"/>
                  <w:left w:val="single" w:sz="4" w:space="0" w:color="auto"/>
                  <w:bottom w:val="single" w:sz="4" w:space="0" w:color="auto"/>
                  <w:right w:val="single" w:sz="4" w:space="0" w:color="auto"/>
                </w:tcBorders>
                <w:shd w:val="clear" w:color="auto" w:fill="auto"/>
                <w:vAlign w:val="center"/>
                <w:hideMark/>
              </w:tcPr>
              <w:p w:rsidR="00FB36DA" w:rsidRPr="00986904" w:rsidRDefault="00FB36DA" w:rsidP="00FB36DA">
                <w:pPr>
                  <w:rPr>
                    <w:rFonts w:ascii="Calibri" w:hAnsi="Calibri" w:cs="Calibri"/>
                    <w:color w:val="000000"/>
                  </w:rPr>
                </w:pPr>
                <w:r w:rsidRPr="00986904">
                  <w:rPr>
                    <w:rFonts w:ascii="Calibri" w:hAnsi="Calibri" w:cs="Calibri"/>
                    <w:color w:val="000000"/>
                    <w:sz w:val="22"/>
                    <w:szCs w:val="22"/>
                  </w:rPr>
                  <w:t>Proceedings (IEEE, Scopus,..)</w:t>
                </w:r>
              </w:p>
            </w:tc>
            <w:tc>
              <w:tcPr>
                <w:tcW w:w="49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B36DA" w:rsidRPr="00986904" w:rsidRDefault="00FB36DA" w:rsidP="00FB36DA">
                <w:pPr>
                  <w:rPr>
                    <w:rFonts w:ascii="Calibri" w:hAnsi="Calibri" w:cs="Calibri"/>
                    <w:color w:val="000000"/>
                  </w:rPr>
                </w:pPr>
                <w:r w:rsidRPr="00986904">
                  <w:rPr>
                    <w:rFonts w:ascii="Calibri" w:hAnsi="Calibri" w:cs="Calibri"/>
                    <w:color w:val="000000"/>
                    <w:sz w:val="22"/>
                    <w:szCs w:val="22"/>
                  </w:rPr>
                  <w:t>10</w:t>
                </w:r>
              </w:p>
            </w:tc>
          </w:tr>
          <w:tr w:rsidR="00FB36DA" w:rsidRPr="00986904" w:rsidTr="00986904">
            <w:trPr>
              <w:trHeight w:val="417"/>
            </w:trPr>
            <w:tc>
              <w:tcPr>
                <w:tcW w:w="5548" w:type="dxa"/>
                <w:gridSpan w:val="4"/>
                <w:tcBorders>
                  <w:top w:val="nil"/>
                  <w:left w:val="single" w:sz="4" w:space="0" w:color="auto"/>
                  <w:bottom w:val="single" w:sz="4" w:space="0" w:color="auto"/>
                  <w:right w:val="single" w:sz="4" w:space="0" w:color="auto"/>
                </w:tcBorders>
                <w:shd w:val="clear" w:color="auto" w:fill="auto"/>
                <w:vAlign w:val="center"/>
                <w:hideMark/>
              </w:tcPr>
              <w:p w:rsidR="00FB36DA" w:rsidRPr="00986904" w:rsidRDefault="00FB36DA" w:rsidP="00FB36DA">
                <w:pPr>
                  <w:rPr>
                    <w:rFonts w:ascii="Calibri" w:hAnsi="Calibri" w:cs="Calibri"/>
                    <w:color w:val="000000"/>
                  </w:rPr>
                </w:pPr>
                <w:r w:rsidRPr="00986904">
                  <w:rPr>
                    <w:rFonts w:ascii="Calibri" w:hAnsi="Calibri" w:cs="Calibri"/>
                    <w:color w:val="000000"/>
                    <w:sz w:val="22"/>
                    <w:szCs w:val="22"/>
                  </w:rPr>
                  <w:t>Chapitres d'ouvrages (Springer, Elsevier)</w:t>
                </w:r>
              </w:p>
            </w:tc>
            <w:tc>
              <w:tcPr>
                <w:tcW w:w="49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B36DA" w:rsidRPr="00986904" w:rsidRDefault="00FB36DA" w:rsidP="00FB36DA">
                <w:pPr>
                  <w:rPr>
                    <w:rFonts w:ascii="Calibri" w:hAnsi="Calibri" w:cs="Calibri"/>
                    <w:color w:val="000000"/>
                  </w:rPr>
                </w:pPr>
                <w:r w:rsidRPr="00986904">
                  <w:rPr>
                    <w:rFonts w:ascii="Calibri" w:hAnsi="Calibri" w:cs="Calibri"/>
                    <w:color w:val="000000"/>
                    <w:sz w:val="22"/>
                    <w:szCs w:val="22"/>
                  </w:rPr>
                  <w:t>6</w:t>
                </w:r>
              </w:p>
            </w:tc>
          </w:tr>
          <w:tr w:rsidR="00FB36DA" w:rsidRPr="00986904" w:rsidTr="00FB36DA">
            <w:trPr>
              <w:trHeight w:val="600"/>
            </w:trPr>
            <w:tc>
              <w:tcPr>
                <w:tcW w:w="5548" w:type="dxa"/>
                <w:gridSpan w:val="4"/>
                <w:tcBorders>
                  <w:top w:val="nil"/>
                  <w:left w:val="single" w:sz="4" w:space="0" w:color="auto"/>
                  <w:bottom w:val="single" w:sz="4" w:space="0" w:color="auto"/>
                  <w:right w:val="single" w:sz="4" w:space="0" w:color="auto"/>
                </w:tcBorders>
                <w:shd w:val="clear" w:color="auto" w:fill="auto"/>
                <w:vAlign w:val="center"/>
                <w:hideMark/>
              </w:tcPr>
              <w:p w:rsidR="00FB36DA" w:rsidRPr="00986904" w:rsidRDefault="00FB36DA" w:rsidP="00FB36DA">
                <w:pPr>
                  <w:rPr>
                    <w:rFonts w:ascii="Calibri" w:hAnsi="Calibri" w:cs="Calibri"/>
                    <w:color w:val="000000"/>
                  </w:rPr>
                </w:pPr>
                <w:r w:rsidRPr="00986904">
                  <w:rPr>
                    <w:rFonts w:ascii="Calibri" w:hAnsi="Calibri" w:cs="Calibri"/>
                    <w:color w:val="000000"/>
                    <w:sz w:val="22"/>
                    <w:szCs w:val="22"/>
                  </w:rPr>
                  <w:t xml:space="preserve">Polycopiés </w:t>
                </w:r>
              </w:p>
            </w:tc>
            <w:tc>
              <w:tcPr>
                <w:tcW w:w="49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B36DA" w:rsidRPr="00986904" w:rsidRDefault="00FB36DA" w:rsidP="00FB36DA">
                <w:pPr>
                  <w:rPr>
                    <w:rFonts w:ascii="Calibri" w:hAnsi="Calibri" w:cs="Calibri"/>
                    <w:color w:val="000000"/>
                  </w:rPr>
                </w:pPr>
                <w:r w:rsidRPr="00986904">
                  <w:rPr>
                    <w:rFonts w:ascii="Calibri" w:hAnsi="Calibri" w:cs="Calibri"/>
                    <w:color w:val="000000"/>
                    <w:sz w:val="22"/>
                    <w:szCs w:val="22"/>
                  </w:rPr>
                  <w:t>26</w:t>
                </w:r>
              </w:p>
            </w:tc>
          </w:tr>
          <w:tr w:rsidR="00FB36DA" w:rsidRPr="00986904" w:rsidTr="00FB36DA">
            <w:trPr>
              <w:trHeight w:val="600"/>
            </w:trPr>
            <w:tc>
              <w:tcPr>
                <w:tcW w:w="5548" w:type="dxa"/>
                <w:gridSpan w:val="4"/>
                <w:tcBorders>
                  <w:top w:val="nil"/>
                  <w:left w:val="single" w:sz="4" w:space="0" w:color="auto"/>
                  <w:bottom w:val="single" w:sz="4" w:space="0" w:color="auto"/>
                  <w:right w:val="single" w:sz="4" w:space="0" w:color="auto"/>
                </w:tcBorders>
                <w:shd w:val="clear" w:color="000000" w:fill="FBE4D5"/>
                <w:vAlign w:val="center"/>
                <w:hideMark/>
              </w:tcPr>
              <w:p w:rsidR="00FB36DA" w:rsidRPr="00986904" w:rsidRDefault="00FB36DA" w:rsidP="00FB36DA">
                <w:pPr>
                  <w:rPr>
                    <w:rFonts w:ascii="Calibri" w:hAnsi="Calibri" w:cs="Calibri"/>
                    <w:b/>
                    <w:bCs/>
                    <w:color w:val="000000"/>
                  </w:rPr>
                </w:pPr>
                <w:r w:rsidRPr="00986904">
                  <w:rPr>
                    <w:rFonts w:ascii="Calibri" w:hAnsi="Calibri" w:cs="Calibri"/>
                    <w:b/>
                    <w:bCs/>
                    <w:color w:val="000000"/>
                    <w:sz w:val="22"/>
                    <w:szCs w:val="22"/>
                  </w:rPr>
                  <w:t>Ouvrages pédagogiques</w:t>
                </w:r>
              </w:p>
            </w:tc>
            <w:tc>
              <w:tcPr>
                <w:tcW w:w="4961" w:type="dxa"/>
                <w:gridSpan w:val="2"/>
                <w:tcBorders>
                  <w:top w:val="single" w:sz="4" w:space="0" w:color="auto"/>
                  <w:left w:val="nil"/>
                  <w:bottom w:val="single" w:sz="4" w:space="0" w:color="auto"/>
                  <w:right w:val="single" w:sz="4" w:space="0" w:color="000000"/>
                </w:tcBorders>
                <w:shd w:val="clear" w:color="000000" w:fill="FBE4D5"/>
                <w:noWrap/>
                <w:vAlign w:val="center"/>
                <w:hideMark/>
              </w:tcPr>
              <w:p w:rsidR="00FB36DA" w:rsidRPr="00986904" w:rsidRDefault="00FB36DA" w:rsidP="00FB36DA">
                <w:pPr>
                  <w:rPr>
                    <w:rFonts w:ascii="Calibri" w:hAnsi="Calibri" w:cs="Calibri"/>
                    <w:b/>
                    <w:bCs/>
                    <w:color w:val="000000"/>
                  </w:rPr>
                </w:pPr>
                <w:r w:rsidRPr="00986904">
                  <w:rPr>
                    <w:rFonts w:ascii="Calibri" w:hAnsi="Calibri" w:cs="Calibri"/>
                    <w:b/>
                    <w:bCs/>
                    <w:color w:val="000000"/>
                    <w:sz w:val="22"/>
                    <w:szCs w:val="22"/>
                  </w:rPr>
                  <w:t>3 (dont 01 édité par  Ellipse)</w:t>
                </w:r>
              </w:p>
            </w:tc>
          </w:tr>
          <w:tr w:rsidR="00B05F13" w:rsidRPr="00986904" w:rsidTr="002A5694">
            <w:trPr>
              <w:trHeight w:val="300"/>
            </w:trPr>
            <w:tc>
              <w:tcPr>
                <w:tcW w:w="10509" w:type="dxa"/>
                <w:gridSpan w:val="6"/>
                <w:tcBorders>
                  <w:top w:val="nil"/>
                  <w:left w:val="nil"/>
                  <w:bottom w:val="nil"/>
                </w:tcBorders>
                <w:shd w:val="clear" w:color="auto" w:fill="auto"/>
                <w:noWrap/>
                <w:vAlign w:val="bottom"/>
                <w:hideMark/>
              </w:tcPr>
              <w:p w:rsidR="00B05F13" w:rsidRPr="00986904" w:rsidRDefault="00B05F13" w:rsidP="0090037C">
                <w:pPr>
                  <w:rPr>
                    <w:color w:val="000000"/>
                  </w:rPr>
                </w:pPr>
              </w:p>
              <w:p w:rsidR="00B05F13" w:rsidRPr="00986904" w:rsidRDefault="00B05F13" w:rsidP="00B05F13">
                <w:pPr>
                  <w:pStyle w:val="Titre2"/>
                  <w:rPr>
                    <w:rFonts w:eastAsia="Times New Roman"/>
                    <w:sz w:val="22"/>
                    <w:szCs w:val="22"/>
                  </w:rPr>
                </w:pPr>
                <w:bookmarkStart w:id="21" w:name="_Toc67855089"/>
                <w:r w:rsidRPr="00986904">
                  <w:rPr>
                    <w:rFonts w:eastAsia="Times New Roman"/>
                    <w:sz w:val="22"/>
                    <w:szCs w:val="22"/>
                  </w:rPr>
                  <w:lastRenderedPageBreak/>
                  <w:t>Bilan statistique des communications nationales et internationales</w:t>
                </w:r>
                <w:bookmarkEnd w:id="21"/>
              </w:p>
              <w:p w:rsidR="00B05F13" w:rsidRPr="00986904" w:rsidRDefault="00B05F13" w:rsidP="00B05F13">
                <w:pPr>
                  <w:rPr>
                    <w:b/>
                    <w:color w:val="000000"/>
                  </w:rPr>
                </w:pPr>
              </w:p>
            </w:tc>
          </w:tr>
          <w:tr w:rsidR="006A6419" w:rsidRPr="0014360A" w:rsidTr="000068BC">
            <w:trPr>
              <w:trHeight w:val="300"/>
            </w:trPr>
            <w:tc>
              <w:tcPr>
                <w:tcW w:w="1497" w:type="dxa"/>
                <w:tcBorders>
                  <w:top w:val="nil"/>
                  <w:left w:val="nil"/>
                  <w:bottom w:val="nil"/>
                  <w:right w:val="nil"/>
                </w:tcBorders>
                <w:shd w:val="clear" w:color="auto" w:fill="auto"/>
                <w:noWrap/>
                <w:vAlign w:val="bottom"/>
                <w:hideMark/>
              </w:tcPr>
              <w:p w:rsidR="006A6419" w:rsidRPr="0014360A" w:rsidRDefault="006A6419" w:rsidP="0090037C">
                <w:pPr>
                  <w:rPr>
                    <w:rFonts w:ascii="Garamond" w:hAnsi="Garamond"/>
                    <w:color w:val="000000"/>
                  </w:rPr>
                </w:pPr>
              </w:p>
            </w:tc>
            <w:tc>
              <w:tcPr>
                <w:tcW w:w="1480" w:type="dxa"/>
                <w:tcBorders>
                  <w:top w:val="nil"/>
                  <w:left w:val="nil"/>
                  <w:bottom w:val="nil"/>
                </w:tcBorders>
                <w:shd w:val="clear" w:color="auto" w:fill="auto"/>
                <w:noWrap/>
                <w:vAlign w:val="bottom"/>
                <w:hideMark/>
              </w:tcPr>
              <w:p w:rsidR="006A6419" w:rsidRPr="0014360A" w:rsidRDefault="006A6419" w:rsidP="0090037C">
                <w:pPr>
                  <w:rPr>
                    <w:rFonts w:ascii="Garamond" w:hAnsi="Garamond"/>
                    <w:color w:val="000000"/>
                  </w:rPr>
                </w:pPr>
              </w:p>
            </w:tc>
            <w:tc>
              <w:tcPr>
                <w:tcW w:w="7532" w:type="dxa"/>
                <w:gridSpan w:val="4"/>
                <w:tcBorders>
                  <w:bottom w:val="single" w:sz="4" w:space="0" w:color="auto"/>
                </w:tcBorders>
                <w:shd w:val="clear" w:color="auto" w:fill="FFFFFF" w:themeFill="background1"/>
                <w:noWrap/>
                <w:vAlign w:val="bottom"/>
                <w:hideMark/>
              </w:tcPr>
              <w:p w:rsidR="006A6419" w:rsidRPr="0014360A" w:rsidRDefault="006A6419" w:rsidP="0090037C">
                <w:pPr>
                  <w:jc w:val="center"/>
                  <w:rPr>
                    <w:rFonts w:ascii="Garamond" w:hAnsi="Garamond"/>
                    <w:b/>
                    <w:color w:val="000000"/>
                  </w:rPr>
                </w:pPr>
              </w:p>
            </w:tc>
          </w:tr>
          <w:tr w:rsidR="0090037C" w:rsidRPr="0014360A" w:rsidTr="000068BC">
            <w:trPr>
              <w:trHeight w:val="300"/>
            </w:trPr>
            <w:tc>
              <w:tcPr>
                <w:tcW w:w="1497" w:type="dxa"/>
                <w:tcBorders>
                  <w:top w:val="nil"/>
                  <w:left w:val="nil"/>
                  <w:bottom w:val="nil"/>
                  <w:right w:val="nil"/>
                </w:tcBorders>
                <w:shd w:val="clear" w:color="auto" w:fill="auto"/>
                <w:noWrap/>
                <w:vAlign w:val="bottom"/>
                <w:hideMark/>
              </w:tcPr>
              <w:p w:rsidR="0090037C" w:rsidRPr="0014360A" w:rsidRDefault="0090037C" w:rsidP="0090037C">
                <w:pPr>
                  <w:rPr>
                    <w:rFonts w:ascii="Garamond" w:hAnsi="Garamond"/>
                    <w:color w:val="000000"/>
                  </w:rPr>
                </w:pPr>
              </w:p>
              <w:p w:rsidR="006A6419" w:rsidRPr="0014360A" w:rsidRDefault="006A6419" w:rsidP="0090037C">
                <w:pPr>
                  <w:rPr>
                    <w:rFonts w:ascii="Garamond" w:hAnsi="Garamond"/>
                    <w:color w:val="000000"/>
                  </w:rPr>
                </w:pPr>
              </w:p>
            </w:tc>
            <w:tc>
              <w:tcPr>
                <w:tcW w:w="1480" w:type="dxa"/>
                <w:tcBorders>
                  <w:top w:val="nil"/>
                  <w:left w:val="nil"/>
                  <w:bottom w:val="nil"/>
                  <w:right w:val="nil"/>
                </w:tcBorders>
                <w:shd w:val="clear" w:color="auto" w:fill="auto"/>
                <w:noWrap/>
                <w:vAlign w:val="bottom"/>
                <w:hideMark/>
              </w:tcPr>
              <w:p w:rsidR="0090037C" w:rsidRPr="0014360A" w:rsidRDefault="0090037C" w:rsidP="0090037C">
                <w:pPr>
                  <w:rPr>
                    <w:rFonts w:ascii="Garamond" w:hAnsi="Garamond"/>
                    <w:color w:val="000000"/>
                  </w:rPr>
                </w:pPr>
              </w:p>
            </w:tc>
            <w:tc>
              <w:tcPr>
                <w:tcW w:w="7532" w:type="dxa"/>
                <w:gridSpan w:val="4"/>
                <w:tcBorders>
                  <w:top w:val="single" w:sz="4" w:space="0" w:color="auto"/>
                  <w:left w:val="single" w:sz="4" w:space="0" w:color="auto"/>
                  <w:bottom w:val="single" w:sz="4" w:space="0" w:color="auto"/>
                  <w:right w:val="single" w:sz="4" w:space="0" w:color="auto"/>
                </w:tcBorders>
                <w:shd w:val="clear" w:color="000000" w:fill="F2DDDC"/>
                <w:noWrap/>
                <w:vAlign w:val="bottom"/>
                <w:hideMark/>
              </w:tcPr>
              <w:p w:rsidR="0090037C" w:rsidRPr="0014360A" w:rsidRDefault="0090037C" w:rsidP="0090037C">
                <w:pPr>
                  <w:jc w:val="center"/>
                  <w:rPr>
                    <w:rFonts w:ascii="Garamond" w:hAnsi="Garamond"/>
                    <w:b/>
                    <w:color w:val="000000"/>
                  </w:rPr>
                </w:pPr>
                <w:r w:rsidRPr="0014360A">
                  <w:rPr>
                    <w:rFonts w:ascii="Garamond" w:hAnsi="Garamond"/>
                    <w:b/>
                    <w:color w:val="000000"/>
                    <w:sz w:val="22"/>
                    <w:szCs w:val="22"/>
                  </w:rPr>
                  <w:t xml:space="preserve">   Statistique des communications nationales </w:t>
                </w:r>
              </w:p>
            </w:tc>
          </w:tr>
          <w:tr w:rsidR="0090037C" w:rsidRPr="0014360A" w:rsidTr="0090037C">
            <w:trPr>
              <w:trHeight w:val="300"/>
            </w:trPr>
            <w:tc>
              <w:tcPr>
                <w:tcW w:w="1497" w:type="dxa"/>
                <w:tcBorders>
                  <w:top w:val="nil"/>
                  <w:left w:val="nil"/>
                  <w:bottom w:val="nil"/>
                  <w:right w:val="nil"/>
                </w:tcBorders>
                <w:shd w:val="clear" w:color="auto" w:fill="auto"/>
                <w:noWrap/>
                <w:vAlign w:val="bottom"/>
                <w:hideMark/>
              </w:tcPr>
              <w:p w:rsidR="0090037C" w:rsidRPr="0014360A" w:rsidRDefault="0090037C" w:rsidP="0090037C">
                <w:pPr>
                  <w:rPr>
                    <w:rFonts w:ascii="Garamond" w:hAnsi="Garamond"/>
                    <w:color w:val="000000"/>
                  </w:rPr>
                </w:pPr>
              </w:p>
            </w:tc>
            <w:tc>
              <w:tcPr>
                <w:tcW w:w="1480" w:type="dxa"/>
                <w:tcBorders>
                  <w:top w:val="nil"/>
                  <w:left w:val="nil"/>
                  <w:bottom w:val="nil"/>
                  <w:right w:val="nil"/>
                </w:tcBorders>
                <w:shd w:val="clear" w:color="auto" w:fill="auto"/>
                <w:noWrap/>
                <w:vAlign w:val="bottom"/>
                <w:hideMark/>
              </w:tcPr>
              <w:p w:rsidR="0090037C" w:rsidRPr="0014360A" w:rsidRDefault="0090037C" w:rsidP="0090037C">
                <w:pPr>
                  <w:rPr>
                    <w:rFonts w:ascii="Garamond" w:hAnsi="Garamond"/>
                    <w:color w:val="000000"/>
                  </w:rPr>
                </w:pPr>
              </w:p>
            </w:tc>
            <w:tc>
              <w:tcPr>
                <w:tcW w:w="2429" w:type="dxa"/>
                <w:tcBorders>
                  <w:top w:val="nil"/>
                  <w:left w:val="single" w:sz="4" w:space="0" w:color="auto"/>
                  <w:bottom w:val="single" w:sz="4" w:space="0" w:color="auto"/>
                  <w:right w:val="single" w:sz="4" w:space="0" w:color="auto"/>
                </w:tcBorders>
                <w:shd w:val="clear" w:color="000000" w:fill="D7E4BC"/>
                <w:noWrap/>
                <w:vAlign w:val="center"/>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2018</w:t>
                </w:r>
              </w:p>
            </w:tc>
            <w:tc>
              <w:tcPr>
                <w:tcW w:w="2410" w:type="dxa"/>
                <w:gridSpan w:val="2"/>
                <w:tcBorders>
                  <w:top w:val="nil"/>
                  <w:left w:val="nil"/>
                  <w:bottom w:val="single" w:sz="4" w:space="0" w:color="auto"/>
                  <w:right w:val="single" w:sz="4" w:space="0" w:color="auto"/>
                </w:tcBorders>
                <w:shd w:val="clear" w:color="000000" w:fill="D7E4BC"/>
                <w:noWrap/>
                <w:vAlign w:val="bottom"/>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2019</w:t>
                </w:r>
              </w:p>
            </w:tc>
            <w:tc>
              <w:tcPr>
                <w:tcW w:w="2693" w:type="dxa"/>
                <w:tcBorders>
                  <w:top w:val="nil"/>
                  <w:left w:val="nil"/>
                  <w:bottom w:val="single" w:sz="4" w:space="0" w:color="auto"/>
                  <w:right w:val="single" w:sz="4" w:space="0" w:color="auto"/>
                </w:tcBorders>
                <w:shd w:val="clear" w:color="000000" w:fill="D7E4BC"/>
                <w:noWrap/>
                <w:vAlign w:val="bottom"/>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2020</w:t>
                </w:r>
              </w:p>
            </w:tc>
          </w:tr>
          <w:tr w:rsidR="0090037C" w:rsidRPr="0014360A" w:rsidTr="0090037C">
            <w:trPr>
              <w:trHeight w:val="300"/>
            </w:trPr>
            <w:tc>
              <w:tcPr>
                <w:tcW w:w="2977" w:type="dxa"/>
                <w:gridSpan w:val="2"/>
                <w:tcBorders>
                  <w:top w:val="single" w:sz="4" w:space="0" w:color="auto"/>
                  <w:left w:val="single" w:sz="4" w:space="0" w:color="auto"/>
                  <w:bottom w:val="single" w:sz="4" w:space="0" w:color="auto"/>
                  <w:right w:val="single" w:sz="4" w:space="0" w:color="000000"/>
                </w:tcBorders>
                <w:shd w:val="clear" w:color="000000" w:fill="DBE5F1"/>
                <w:noWrap/>
                <w:vAlign w:val="bottom"/>
                <w:hideMark/>
              </w:tcPr>
              <w:p w:rsidR="0090037C" w:rsidRPr="0014360A" w:rsidRDefault="0090037C" w:rsidP="0090037C">
                <w:pPr>
                  <w:rPr>
                    <w:rFonts w:ascii="Garamond" w:hAnsi="Garamond"/>
                    <w:color w:val="000000"/>
                  </w:rPr>
                </w:pPr>
                <w:r w:rsidRPr="0014360A">
                  <w:rPr>
                    <w:rFonts w:ascii="Garamond" w:hAnsi="Garamond"/>
                    <w:color w:val="000000"/>
                    <w:sz w:val="22"/>
                    <w:szCs w:val="22"/>
                  </w:rPr>
                  <w:t>Physique</w:t>
                </w:r>
              </w:p>
            </w:tc>
            <w:tc>
              <w:tcPr>
                <w:tcW w:w="2429" w:type="dxa"/>
                <w:tcBorders>
                  <w:top w:val="nil"/>
                  <w:left w:val="nil"/>
                  <w:bottom w:val="single" w:sz="4" w:space="0" w:color="auto"/>
                  <w:right w:val="single" w:sz="4" w:space="0" w:color="auto"/>
                </w:tcBorders>
                <w:shd w:val="clear" w:color="auto" w:fill="auto"/>
                <w:noWrap/>
                <w:vAlign w:val="center"/>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16</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0</w:t>
                </w:r>
              </w:p>
            </w:tc>
            <w:tc>
              <w:tcPr>
                <w:tcW w:w="2693" w:type="dxa"/>
                <w:tcBorders>
                  <w:top w:val="nil"/>
                  <w:left w:val="nil"/>
                  <w:bottom w:val="single" w:sz="4" w:space="0" w:color="auto"/>
                  <w:right w:val="single" w:sz="4" w:space="0" w:color="auto"/>
                </w:tcBorders>
                <w:shd w:val="clear" w:color="auto" w:fill="auto"/>
                <w:noWrap/>
                <w:vAlign w:val="bottom"/>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0</w:t>
                </w:r>
              </w:p>
            </w:tc>
          </w:tr>
          <w:tr w:rsidR="0090037C" w:rsidRPr="0014360A" w:rsidTr="0083758E">
            <w:trPr>
              <w:trHeight w:val="300"/>
            </w:trPr>
            <w:tc>
              <w:tcPr>
                <w:tcW w:w="2977" w:type="dxa"/>
                <w:gridSpan w:val="2"/>
                <w:tcBorders>
                  <w:top w:val="nil"/>
                  <w:left w:val="single" w:sz="4" w:space="0" w:color="auto"/>
                  <w:bottom w:val="single" w:sz="4" w:space="0" w:color="auto"/>
                  <w:right w:val="single" w:sz="4" w:space="0" w:color="auto"/>
                </w:tcBorders>
                <w:shd w:val="clear" w:color="000000" w:fill="DBE5F1"/>
                <w:noWrap/>
                <w:vAlign w:val="bottom"/>
                <w:hideMark/>
              </w:tcPr>
              <w:p w:rsidR="0090037C" w:rsidRPr="0014360A" w:rsidRDefault="0090037C" w:rsidP="0090037C">
                <w:pPr>
                  <w:rPr>
                    <w:rFonts w:ascii="Garamond" w:hAnsi="Garamond"/>
                    <w:color w:val="000000"/>
                  </w:rPr>
                </w:pPr>
                <w:r w:rsidRPr="0014360A">
                  <w:rPr>
                    <w:rFonts w:ascii="Garamond" w:hAnsi="Garamond"/>
                    <w:color w:val="000000"/>
                    <w:sz w:val="22"/>
                    <w:szCs w:val="22"/>
                  </w:rPr>
                  <w:t>Mathématiques</w:t>
                </w:r>
              </w:p>
            </w:tc>
            <w:tc>
              <w:tcPr>
                <w:tcW w:w="2429" w:type="dxa"/>
                <w:tcBorders>
                  <w:top w:val="nil"/>
                  <w:left w:val="nil"/>
                  <w:bottom w:val="single" w:sz="4" w:space="0" w:color="auto"/>
                  <w:right w:val="single" w:sz="4" w:space="0" w:color="auto"/>
                </w:tcBorders>
                <w:shd w:val="clear" w:color="auto" w:fill="auto"/>
                <w:noWrap/>
                <w:vAlign w:val="center"/>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4</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4</w:t>
                </w:r>
              </w:p>
            </w:tc>
            <w:tc>
              <w:tcPr>
                <w:tcW w:w="2693" w:type="dxa"/>
                <w:tcBorders>
                  <w:top w:val="nil"/>
                  <w:left w:val="nil"/>
                  <w:bottom w:val="single" w:sz="4" w:space="0" w:color="auto"/>
                  <w:right w:val="single" w:sz="4" w:space="0" w:color="auto"/>
                </w:tcBorders>
                <w:shd w:val="clear" w:color="auto" w:fill="auto"/>
                <w:noWrap/>
                <w:vAlign w:val="bottom"/>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0</w:t>
                </w:r>
              </w:p>
            </w:tc>
          </w:tr>
          <w:tr w:rsidR="0090037C" w:rsidRPr="0014360A" w:rsidTr="0090037C">
            <w:trPr>
              <w:trHeight w:val="300"/>
            </w:trPr>
            <w:tc>
              <w:tcPr>
                <w:tcW w:w="2977" w:type="dxa"/>
                <w:gridSpan w:val="2"/>
                <w:tcBorders>
                  <w:top w:val="single" w:sz="4" w:space="0" w:color="auto"/>
                  <w:left w:val="single" w:sz="4" w:space="0" w:color="auto"/>
                  <w:bottom w:val="single" w:sz="4" w:space="0" w:color="auto"/>
                  <w:right w:val="single" w:sz="4" w:space="0" w:color="000000"/>
                </w:tcBorders>
                <w:shd w:val="clear" w:color="000000" w:fill="DBE5F1"/>
                <w:noWrap/>
                <w:vAlign w:val="bottom"/>
                <w:hideMark/>
              </w:tcPr>
              <w:p w:rsidR="0090037C" w:rsidRPr="0014360A" w:rsidRDefault="0090037C" w:rsidP="0090037C">
                <w:pPr>
                  <w:rPr>
                    <w:rFonts w:ascii="Garamond" w:hAnsi="Garamond"/>
                    <w:color w:val="000000"/>
                  </w:rPr>
                </w:pPr>
                <w:r w:rsidRPr="0014360A">
                  <w:rPr>
                    <w:rFonts w:ascii="Garamond" w:hAnsi="Garamond"/>
                    <w:color w:val="000000"/>
                    <w:sz w:val="22"/>
                    <w:szCs w:val="22"/>
                  </w:rPr>
                  <w:t>Chimie</w:t>
                </w:r>
              </w:p>
            </w:tc>
            <w:tc>
              <w:tcPr>
                <w:tcW w:w="2429" w:type="dxa"/>
                <w:tcBorders>
                  <w:top w:val="nil"/>
                  <w:left w:val="nil"/>
                  <w:bottom w:val="single" w:sz="4" w:space="0" w:color="auto"/>
                  <w:right w:val="single" w:sz="4" w:space="0" w:color="auto"/>
                </w:tcBorders>
                <w:shd w:val="clear" w:color="auto" w:fill="auto"/>
                <w:noWrap/>
                <w:vAlign w:val="center"/>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13</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2</w:t>
                </w:r>
              </w:p>
            </w:tc>
            <w:tc>
              <w:tcPr>
                <w:tcW w:w="2693" w:type="dxa"/>
                <w:tcBorders>
                  <w:top w:val="nil"/>
                  <w:left w:val="nil"/>
                  <w:bottom w:val="single" w:sz="4" w:space="0" w:color="auto"/>
                  <w:right w:val="single" w:sz="4" w:space="0" w:color="auto"/>
                </w:tcBorders>
                <w:shd w:val="clear" w:color="auto" w:fill="auto"/>
                <w:noWrap/>
                <w:vAlign w:val="bottom"/>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2</w:t>
                </w:r>
              </w:p>
            </w:tc>
          </w:tr>
          <w:tr w:rsidR="0090037C" w:rsidRPr="0014360A" w:rsidTr="0090037C">
            <w:trPr>
              <w:trHeight w:val="300"/>
            </w:trPr>
            <w:tc>
              <w:tcPr>
                <w:tcW w:w="2977" w:type="dxa"/>
                <w:gridSpan w:val="2"/>
                <w:tcBorders>
                  <w:top w:val="single" w:sz="4" w:space="0" w:color="auto"/>
                  <w:left w:val="single" w:sz="4" w:space="0" w:color="auto"/>
                  <w:bottom w:val="single" w:sz="4" w:space="0" w:color="auto"/>
                  <w:right w:val="single" w:sz="4" w:space="0" w:color="000000"/>
                </w:tcBorders>
                <w:shd w:val="clear" w:color="000000" w:fill="DBE5F1"/>
                <w:noWrap/>
                <w:vAlign w:val="bottom"/>
                <w:hideMark/>
              </w:tcPr>
              <w:p w:rsidR="0090037C" w:rsidRPr="0014360A" w:rsidRDefault="0090037C" w:rsidP="0090037C">
                <w:pPr>
                  <w:rPr>
                    <w:rFonts w:ascii="Garamond" w:hAnsi="Garamond"/>
                    <w:color w:val="000000"/>
                  </w:rPr>
                </w:pPr>
                <w:r w:rsidRPr="0014360A">
                  <w:rPr>
                    <w:rFonts w:ascii="Garamond" w:hAnsi="Garamond"/>
                    <w:color w:val="000000"/>
                    <w:sz w:val="22"/>
                    <w:szCs w:val="22"/>
                  </w:rPr>
                  <w:t>Physique ou Chimie</w:t>
                </w:r>
              </w:p>
            </w:tc>
            <w:tc>
              <w:tcPr>
                <w:tcW w:w="2429" w:type="dxa"/>
                <w:tcBorders>
                  <w:top w:val="nil"/>
                  <w:left w:val="nil"/>
                  <w:bottom w:val="single" w:sz="4" w:space="0" w:color="auto"/>
                  <w:right w:val="single" w:sz="4" w:space="0" w:color="auto"/>
                </w:tcBorders>
                <w:shd w:val="clear" w:color="auto" w:fill="auto"/>
                <w:noWrap/>
                <w:vAlign w:val="center"/>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11</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7</w:t>
                </w:r>
              </w:p>
            </w:tc>
            <w:tc>
              <w:tcPr>
                <w:tcW w:w="2693" w:type="dxa"/>
                <w:tcBorders>
                  <w:top w:val="nil"/>
                  <w:left w:val="nil"/>
                  <w:bottom w:val="single" w:sz="4" w:space="0" w:color="auto"/>
                  <w:right w:val="single" w:sz="4" w:space="0" w:color="auto"/>
                </w:tcBorders>
                <w:shd w:val="clear" w:color="auto" w:fill="auto"/>
                <w:noWrap/>
                <w:vAlign w:val="bottom"/>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0</w:t>
                </w:r>
              </w:p>
            </w:tc>
          </w:tr>
          <w:tr w:rsidR="0090037C" w:rsidRPr="0014360A" w:rsidTr="0090037C">
            <w:trPr>
              <w:trHeight w:val="300"/>
            </w:trPr>
            <w:tc>
              <w:tcPr>
                <w:tcW w:w="2977" w:type="dxa"/>
                <w:gridSpan w:val="2"/>
                <w:tcBorders>
                  <w:top w:val="single" w:sz="4" w:space="0" w:color="auto"/>
                  <w:left w:val="single" w:sz="4" w:space="0" w:color="auto"/>
                  <w:bottom w:val="single" w:sz="4" w:space="0" w:color="auto"/>
                  <w:right w:val="single" w:sz="4" w:space="0" w:color="000000"/>
                </w:tcBorders>
                <w:shd w:val="clear" w:color="000000" w:fill="FCD5B4"/>
                <w:noWrap/>
                <w:vAlign w:val="bottom"/>
                <w:hideMark/>
              </w:tcPr>
              <w:p w:rsidR="0090037C" w:rsidRPr="0014360A" w:rsidRDefault="0090037C" w:rsidP="0090037C">
                <w:pPr>
                  <w:jc w:val="center"/>
                  <w:rPr>
                    <w:rFonts w:ascii="Garamond" w:hAnsi="Garamond"/>
                    <w:b/>
                    <w:bCs/>
                    <w:color w:val="000000"/>
                  </w:rPr>
                </w:pPr>
                <w:r w:rsidRPr="0014360A">
                  <w:rPr>
                    <w:rFonts w:ascii="Garamond" w:hAnsi="Garamond"/>
                    <w:b/>
                    <w:bCs/>
                    <w:color w:val="000000"/>
                    <w:sz w:val="22"/>
                    <w:szCs w:val="22"/>
                  </w:rPr>
                  <w:t>Total=59</w:t>
                </w:r>
              </w:p>
            </w:tc>
            <w:tc>
              <w:tcPr>
                <w:tcW w:w="2429" w:type="dxa"/>
                <w:tcBorders>
                  <w:top w:val="nil"/>
                  <w:left w:val="nil"/>
                  <w:bottom w:val="single" w:sz="4" w:space="0" w:color="auto"/>
                  <w:right w:val="single" w:sz="4" w:space="0" w:color="auto"/>
                </w:tcBorders>
                <w:shd w:val="clear" w:color="000000" w:fill="FCD5B4"/>
                <w:noWrap/>
                <w:vAlign w:val="bottom"/>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44</w:t>
                </w:r>
              </w:p>
            </w:tc>
            <w:tc>
              <w:tcPr>
                <w:tcW w:w="2410" w:type="dxa"/>
                <w:gridSpan w:val="2"/>
                <w:tcBorders>
                  <w:top w:val="nil"/>
                  <w:left w:val="nil"/>
                  <w:bottom w:val="single" w:sz="4" w:space="0" w:color="auto"/>
                  <w:right w:val="single" w:sz="4" w:space="0" w:color="auto"/>
                </w:tcBorders>
                <w:shd w:val="clear" w:color="000000" w:fill="FCD5B4"/>
                <w:noWrap/>
                <w:vAlign w:val="bottom"/>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13</w:t>
                </w:r>
              </w:p>
            </w:tc>
            <w:tc>
              <w:tcPr>
                <w:tcW w:w="2693" w:type="dxa"/>
                <w:tcBorders>
                  <w:top w:val="nil"/>
                  <w:left w:val="nil"/>
                  <w:bottom w:val="single" w:sz="4" w:space="0" w:color="auto"/>
                  <w:right w:val="single" w:sz="4" w:space="0" w:color="auto"/>
                </w:tcBorders>
                <w:shd w:val="clear" w:color="000000" w:fill="FCD5B4"/>
                <w:noWrap/>
                <w:vAlign w:val="bottom"/>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2</w:t>
                </w:r>
              </w:p>
            </w:tc>
          </w:tr>
        </w:tbl>
        <w:p w:rsidR="0090037C" w:rsidRDefault="0090037C" w:rsidP="00343109"/>
        <w:p w:rsidR="00EC0975" w:rsidRDefault="00EC0975" w:rsidP="00343109"/>
        <w:p w:rsidR="00EC0975" w:rsidRDefault="00EC0975" w:rsidP="00343109"/>
        <w:tbl>
          <w:tblPr>
            <w:tblW w:w="10509" w:type="dxa"/>
            <w:tblInd w:w="51" w:type="dxa"/>
            <w:tblCellMar>
              <w:left w:w="70" w:type="dxa"/>
              <w:right w:w="70" w:type="dxa"/>
            </w:tblCellMar>
            <w:tblLook w:val="04A0"/>
          </w:tblPr>
          <w:tblGrid>
            <w:gridCol w:w="1497"/>
            <w:gridCol w:w="1480"/>
            <w:gridCol w:w="2429"/>
            <w:gridCol w:w="2410"/>
            <w:gridCol w:w="2693"/>
          </w:tblGrid>
          <w:tr w:rsidR="0090037C" w:rsidRPr="0014360A" w:rsidTr="0090037C">
            <w:trPr>
              <w:trHeight w:val="300"/>
            </w:trPr>
            <w:tc>
              <w:tcPr>
                <w:tcW w:w="1497" w:type="dxa"/>
                <w:tcBorders>
                  <w:top w:val="nil"/>
                  <w:left w:val="nil"/>
                  <w:bottom w:val="nil"/>
                  <w:right w:val="nil"/>
                </w:tcBorders>
                <w:shd w:val="clear" w:color="auto" w:fill="auto"/>
                <w:noWrap/>
                <w:vAlign w:val="bottom"/>
                <w:hideMark/>
              </w:tcPr>
              <w:p w:rsidR="0090037C" w:rsidRPr="0014360A" w:rsidRDefault="0090037C" w:rsidP="0090037C">
                <w:pPr>
                  <w:rPr>
                    <w:rFonts w:ascii="Garamond" w:hAnsi="Garamond"/>
                    <w:color w:val="000000"/>
                  </w:rPr>
                </w:pPr>
              </w:p>
            </w:tc>
            <w:tc>
              <w:tcPr>
                <w:tcW w:w="1480" w:type="dxa"/>
                <w:tcBorders>
                  <w:top w:val="nil"/>
                  <w:left w:val="nil"/>
                  <w:bottom w:val="nil"/>
                  <w:right w:val="nil"/>
                </w:tcBorders>
                <w:shd w:val="clear" w:color="auto" w:fill="auto"/>
                <w:noWrap/>
                <w:vAlign w:val="bottom"/>
                <w:hideMark/>
              </w:tcPr>
              <w:p w:rsidR="0090037C" w:rsidRPr="0014360A" w:rsidRDefault="0090037C" w:rsidP="0090037C">
                <w:pPr>
                  <w:rPr>
                    <w:rFonts w:ascii="Garamond" w:hAnsi="Garamond"/>
                    <w:color w:val="000000"/>
                  </w:rPr>
                </w:pPr>
              </w:p>
            </w:tc>
            <w:tc>
              <w:tcPr>
                <w:tcW w:w="7532" w:type="dxa"/>
                <w:gridSpan w:val="3"/>
                <w:tcBorders>
                  <w:top w:val="single" w:sz="4" w:space="0" w:color="auto"/>
                  <w:left w:val="single" w:sz="4" w:space="0" w:color="auto"/>
                  <w:bottom w:val="single" w:sz="4" w:space="0" w:color="auto"/>
                  <w:right w:val="single" w:sz="4" w:space="0" w:color="auto"/>
                </w:tcBorders>
                <w:shd w:val="clear" w:color="000000" w:fill="F2DDDC"/>
                <w:noWrap/>
                <w:vAlign w:val="bottom"/>
                <w:hideMark/>
              </w:tcPr>
              <w:p w:rsidR="0090037C" w:rsidRPr="0014360A" w:rsidRDefault="0090037C" w:rsidP="0090037C">
                <w:pPr>
                  <w:jc w:val="center"/>
                  <w:rPr>
                    <w:rFonts w:ascii="Garamond" w:hAnsi="Garamond"/>
                    <w:b/>
                    <w:color w:val="000000"/>
                  </w:rPr>
                </w:pPr>
                <w:r w:rsidRPr="0014360A">
                  <w:rPr>
                    <w:rFonts w:ascii="Garamond" w:hAnsi="Garamond"/>
                    <w:color w:val="000000"/>
                    <w:sz w:val="22"/>
                    <w:szCs w:val="22"/>
                  </w:rPr>
                  <w:t xml:space="preserve">   </w:t>
                </w:r>
                <w:r w:rsidRPr="0014360A">
                  <w:rPr>
                    <w:rFonts w:ascii="Garamond" w:hAnsi="Garamond"/>
                    <w:b/>
                    <w:color w:val="000000"/>
                    <w:sz w:val="22"/>
                    <w:szCs w:val="22"/>
                  </w:rPr>
                  <w:t xml:space="preserve">Statistique des communications Internationales </w:t>
                </w:r>
              </w:p>
            </w:tc>
          </w:tr>
          <w:tr w:rsidR="0090037C" w:rsidRPr="0014360A" w:rsidTr="0090037C">
            <w:trPr>
              <w:trHeight w:val="300"/>
            </w:trPr>
            <w:tc>
              <w:tcPr>
                <w:tcW w:w="1497" w:type="dxa"/>
                <w:tcBorders>
                  <w:top w:val="nil"/>
                  <w:left w:val="nil"/>
                  <w:bottom w:val="nil"/>
                  <w:right w:val="nil"/>
                </w:tcBorders>
                <w:shd w:val="clear" w:color="auto" w:fill="auto"/>
                <w:noWrap/>
                <w:vAlign w:val="bottom"/>
                <w:hideMark/>
              </w:tcPr>
              <w:p w:rsidR="0090037C" w:rsidRPr="0014360A" w:rsidRDefault="0090037C" w:rsidP="0090037C">
                <w:pPr>
                  <w:rPr>
                    <w:rFonts w:ascii="Garamond" w:hAnsi="Garamond"/>
                    <w:color w:val="000000"/>
                  </w:rPr>
                </w:pPr>
              </w:p>
            </w:tc>
            <w:tc>
              <w:tcPr>
                <w:tcW w:w="1480" w:type="dxa"/>
                <w:tcBorders>
                  <w:top w:val="nil"/>
                  <w:left w:val="nil"/>
                  <w:bottom w:val="nil"/>
                  <w:right w:val="nil"/>
                </w:tcBorders>
                <w:shd w:val="clear" w:color="auto" w:fill="auto"/>
                <w:noWrap/>
                <w:vAlign w:val="bottom"/>
                <w:hideMark/>
              </w:tcPr>
              <w:p w:rsidR="0090037C" w:rsidRPr="0014360A" w:rsidRDefault="0090037C" w:rsidP="0090037C">
                <w:pPr>
                  <w:rPr>
                    <w:rFonts w:ascii="Garamond" w:hAnsi="Garamond"/>
                    <w:color w:val="000000"/>
                  </w:rPr>
                </w:pPr>
              </w:p>
            </w:tc>
            <w:tc>
              <w:tcPr>
                <w:tcW w:w="2429" w:type="dxa"/>
                <w:tcBorders>
                  <w:top w:val="nil"/>
                  <w:left w:val="single" w:sz="4" w:space="0" w:color="auto"/>
                  <w:bottom w:val="single" w:sz="4" w:space="0" w:color="auto"/>
                  <w:right w:val="single" w:sz="4" w:space="0" w:color="auto"/>
                </w:tcBorders>
                <w:shd w:val="clear" w:color="000000" w:fill="D7E4BC"/>
                <w:noWrap/>
                <w:vAlign w:val="center"/>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2018</w:t>
                </w:r>
              </w:p>
            </w:tc>
            <w:tc>
              <w:tcPr>
                <w:tcW w:w="2410" w:type="dxa"/>
                <w:tcBorders>
                  <w:top w:val="nil"/>
                  <w:left w:val="nil"/>
                  <w:bottom w:val="single" w:sz="4" w:space="0" w:color="auto"/>
                  <w:right w:val="single" w:sz="4" w:space="0" w:color="auto"/>
                </w:tcBorders>
                <w:shd w:val="clear" w:color="000000" w:fill="D7E4BC"/>
                <w:noWrap/>
                <w:vAlign w:val="bottom"/>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2019</w:t>
                </w:r>
              </w:p>
            </w:tc>
            <w:tc>
              <w:tcPr>
                <w:tcW w:w="2693" w:type="dxa"/>
                <w:tcBorders>
                  <w:top w:val="nil"/>
                  <w:left w:val="nil"/>
                  <w:bottom w:val="single" w:sz="4" w:space="0" w:color="auto"/>
                  <w:right w:val="single" w:sz="4" w:space="0" w:color="auto"/>
                </w:tcBorders>
                <w:shd w:val="clear" w:color="000000" w:fill="D7E4BC"/>
                <w:noWrap/>
                <w:vAlign w:val="bottom"/>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2020</w:t>
                </w:r>
              </w:p>
            </w:tc>
          </w:tr>
          <w:tr w:rsidR="0090037C" w:rsidRPr="0014360A" w:rsidTr="0090037C">
            <w:trPr>
              <w:trHeight w:val="300"/>
            </w:trPr>
            <w:tc>
              <w:tcPr>
                <w:tcW w:w="2977" w:type="dxa"/>
                <w:gridSpan w:val="2"/>
                <w:tcBorders>
                  <w:top w:val="single" w:sz="4" w:space="0" w:color="auto"/>
                  <w:left w:val="single" w:sz="4" w:space="0" w:color="auto"/>
                  <w:bottom w:val="single" w:sz="4" w:space="0" w:color="auto"/>
                  <w:right w:val="single" w:sz="4" w:space="0" w:color="000000"/>
                </w:tcBorders>
                <w:shd w:val="clear" w:color="000000" w:fill="DBE5F1"/>
                <w:noWrap/>
                <w:vAlign w:val="bottom"/>
                <w:hideMark/>
              </w:tcPr>
              <w:p w:rsidR="0090037C" w:rsidRPr="0014360A" w:rsidRDefault="0090037C" w:rsidP="0090037C">
                <w:pPr>
                  <w:rPr>
                    <w:rFonts w:ascii="Garamond" w:hAnsi="Garamond"/>
                    <w:color w:val="000000"/>
                  </w:rPr>
                </w:pPr>
                <w:r w:rsidRPr="0014360A">
                  <w:rPr>
                    <w:rFonts w:ascii="Garamond" w:hAnsi="Garamond"/>
                    <w:color w:val="000000"/>
                    <w:sz w:val="22"/>
                    <w:szCs w:val="22"/>
                  </w:rPr>
                  <w:t>Physique</w:t>
                </w:r>
              </w:p>
            </w:tc>
            <w:tc>
              <w:tcPr>
                <w:tcW w:w="2429" w:type="dxa"/>
                <w:tcBorders>
                  <w:top w:val="nil"/>
                  <w:left w:val="nil"/>
                  <w:bottom w:val="single" w:sz="4" w:space="0" w:color="auto"/>
                  <w:right w:val="single" w:sz="4" w:space="0" w:color="auto"/>
                </w:tcBorders>
                <w:shd w:val="clear" w:color="auto" w:fill="auto"/>
                <w:noWrap/>
                <w:vAlign w:val="bottom"/>
                <w:hideMark/>
              </w:tcPr>
              <w:p w:rsidR="0090037C" w:rsidRPr="0014360A" w:rsidRDefault="00896928" w:rsidP="0090037C">
                <w:pPr>
                  <w:jc w:val="center"/>
                  <w:rPr>
                    <w:rFonts w:ascii="Garamond" w:hAnsi="Garamond"/>
                    <w:color w:val="000000"/>
                  </w:rPr>
                </w:pPr>
                <w:r w:rsidRPr="0014360A">
                  <w:rPr>
                    <w:rFonts w:ascii="Garamond" w:hAnsi="Garamond"/>
                    <w:color w:val="000000"/>
                    <w:sz w:val="22"/>
                    <w:szCs w:val="22"/>
                  </w:rPr>
                  <w:t>19</w:t>
                </w:r>
              </w:p>
            </w:tc>
            <w:tc>
              <w:tcPr>
                <w:tcW w:w="2410" w:type="dxa"/>
                <w:tcBorders>
                  <w:top w:val="nil"/>
                  <w:left w:val="nil"/>
                  <w:bottom w:val="single" w:sz="4" w:space="0" w:color="auto"/>
                  <w:right w:val="single" w:sz="4" w:space="0" w:color="auto"/>
                </w:tcBorders>
                <w:shd w:val="clear" w:color="auto" w:fill="auto"/>
                <w:noWrap/>
                <w:vAlign w:val="bottom"/>
                <w:hideMark/>
              </w:tcPr>
              <w:p w:rsidR="0090037C" w:rsidRPr="0014360A" w:rsidRDefault="00896928" w:rsidP="0090037C">
                <w:pPr>
                  <w:jc w:val="center"/>
                  <w:rPr>
                    <w:rFonts w:ascii="Garamond" w:hAnsi="Garamond"/>
                    <w:color w:val="000000"/>
                  </w:rPr>
                </w:pPr>
                <w:r w:rsidRPr="0014360A">
                  <w:rPr>
                    <w:rFonts w:ascii="Garamond" w:hAnsi="Garamond"/>
                    <w:color w:val="000000"/>
                    <w:sz w:val="22"/>
                    <w:szCs w:val="22"/>
                  </w:rPr>
                  <w:t>21</w:t>
                </w:r>
              </w:p>
            </w:tc>
            <w:tc>
              <w:tcPr>
                <w:tcW w:w="2693" w:type="dxa"/>
                <w:tcBorders>
                  <w:top w:val="nil"/>
                  <w:left w:val="nil"/>
                  <w:bottom w:val="single" w:sz="4" w:space="0" w:color="auto"/>
                  <w:right w:val="single" w:sz="4" w:space="0" w:color="auto"/>
                </w:tcBorders>
                <w:shd w:val="clear" w:color="auto" w:fill="auto"/>
                <w:noWrap/>
                <w:vAlign w:val="bottom"/>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0</w:t>
                </w:r>
              </w:p>
            </w:tc>
          </w:tr>
          <w:tr w:rsidR="0090037C" w:rsidRPr="0014360A" w:rsidTr="0083758E">
            <w:trPr>
              <w:trHeight w:val="300"/>
            </w:trPr>
            <w:tc>
              <w:tcPr>
                <w:tcW w:w="2977" w:type="dxa"/>
                <w:gridSpan w:val="2"/>
                <w:tcBorders>
                  <w:top w:val="nil"/>
                  <w:left w:val="single" w:sz="4" w:space="0" w:color="auto"/>
                  <w:bottom w:val="single" w:sz="4" w:space="0" w:color="auto"/>
                  <w:right w:val="single" w:sz="4" w:space="0" w:color="auto"/>
                </w:tcBorders>
                <w:shd w:val="clear" w:color="000000" w:fill="DBE5F1"/>
                <w:noWrap/>
                <w:vAlign w:val="bottom"/>
                <w:hideMark/>
              </w:tcPr>
              <w:p w:rsidR="0090037C" w:rsidRPr="0014360A" w:rsidRDefault="0090037C" w:rsidP="0090037C">
                <w:pPr>
                  <w:rPr>
                    <w:rFonts w:ascii="Garamond" w:hAnsi="Garamond"/>
                    <w:color w:val="000000"/>
                  </w:rPr>
                </w:pPr>
                <w:r w:rsidRPr="0014360A">
                  <w:rPr>
                    <w:rFonts w:ascii="Garamond" w:hAnsi="Garamond"/>
                    <w:color w:val="000000"/>
                    <w:sz w:val="22"/>
                    <w:szCs w:val="22"/>
                  </w:rPr>
                  <w:t>Mathématiques</w:t>
                </w:r>
              </w:p>
            </w:tc>
            <w:tc>
              <w:tcPr>
                <w:tcW w:w="2429" w:type="dxa"/>
                <w:tcBorders>
                  <w:top w:val="nil"/>
                  <w:left w:val="nil"/>
                  <w:bottom w:val="single" w:sz="4" w:space="0" w:color="auto"/>
                  <w:right w:val="single" w:sz="4" w:space="0" w:color="auto"/>
                </w:tcBorders>
                <w:shd w:val="clear" w:color="auto" w:fill="auto"/>
                <w:noWrap/>
                <w:vAlign w:val="bottom"/>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5</w:t>
                </w:r>
              </w:p>
            </w:tc>
            <w:tc>
              <w:tcPr>
                <w:tcW w:w="2410" w:type="dxa"/>
                <w:tcBorders>
                  <w:top w:val="nil"/>
                  <w:left w:val="nil"/>
                  <w:bottom w:val="single" w:sz="4" w:space="0" w:color="auto"/>
                  <w:right w:val="single" w:sz="4" w:space="0" w:color="auto"/>
                </w:tcBorders>
                <w:shd w:val="clear" w:color="auto" w:fill="auto"/>
                <w:noWrap/>
                <w:vAlign w:val="bottom"/>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25</w:t>
                </w:r>
              </w:p>
            </w:tc>
            <w:tc>
              <w:tcPr>
                <w:tcW w:w="2693" w:type="dxa"/>
                <w:tcBorders>
                  <w:top w:val="nil"/>
                  <w:left w:val="nil"/>
                  <w:bottom w:val="single" w:sz="4" w:space="0" w:color="auto"/>
                  <w:right w:val="single" w:sz="4" w:space="0" w:color="auto"/>
                </w:tcBorders>
                <w:shd w:val="clear" w:color="auto" w:fill="auto"/>
                <w:noWrap/>
                <w:vAlign w:val="bottom"/>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6</w:t>
                </w:r>
              </w:p>
            </w:tc>
          </w:tr>
          <w:tr w:rsidR="0090037C" w:rsidRPr="0014360A" w:rsidTr="0090037C">
            <w:trPr>
              <w:trHeight w:val="300"/>
            </w:trPr>
            <w:tc>
              <w:tcPr>
                <w:tcW w:w="2977" w:type="dxa"/>
                <w:gridSpan w:val="2"/>
                <w:tcBorders>
                  <w:top w:val="single" w:sz="4" w:space="0" w:color="auto"/>
                  <w:left w:val="single" w:sz="4" w:space="0" w:color="auto"/>
                  <w:bottom w:val="single" w:sz="4" w:space="0" w:color="auto"/>
                  <w:right w:val="single" w:sz="4" w:space="0" w:color="000000"/>
                </w:tcBorders>
                <w:shd w:val="clear" w:color="000000" w:fill="DBE5F1"/>
                <w:noWrap/>
                <w:vAlign w:val="bottom"/>
                <w:hideMark/>
              </w:tcPr>
              <w:p w:rsidR="0090037C" w:rsidRPr="0014360A" w:rsidRDefault="0090037C" w:rsidP="0090037C">
                <w:pPr>
                  <w:rPr>
                    <w:rFonts w:ascii="Garamond" w:hAnsi="Garamond"/>
                    <w:color w:val="000000"/>
                  </w:rPr>
                </w:pPr>
                <w:r w:rsidRPr="0014360A">
                  <w:rPr>
                    <w:rFonts w:ascii="Garamond" w:hAnsi="Garamond"/>
                    <w:color w:val="000000"/>
                    <w:sz w:val="22"/>
                    <w:szCs w:val="22"/>
                  </w:rPr>
                  <w:t>Chimie</w:t>
                </w:r>
              </w:p>
            </w:tc>
            <w:tc>
              <w:tcPr>
                <w:tcW w:w="2429" w:type="dxa"/>
                <w:tcBorders>
                  <w:top w:val="nil"/>
                  <w:left w:val="nil"/>
                  <w:bottom w:val="single" w:sz="4" w:space="0" w:color="auto"/>
                  <w:right w:val="single" w:sz="4" w:space="0" w:color="auto"/>
                </w:tcBorders>
                <w:shd w:val="clear" w:color="auto" w:fill="auto"/>
                <w:noWrap/>
                <w:vAlign w:val="bottom"/>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39</w:t>
                </w:r>
              </w:p>
            </w:tc>
            <w:tc>
              <w:tcPr>
                <w:tcW w:w="2410" w:type="dxa"/>
                <w:tcBorders>
                  <w:top w:val="nil"/>
                  <w:left w:val="nil"/>
                  <w:bottom w:val="single" w:sz="4" w:space="0" w:color="auto"/>
                  <w:right w:val="single" w:sz="4" w:space="0" w:color="auto"/>
                </w:tcBorders>
                <w:shd w:val="clear" w:color="auto" w:fill="auto"/>
                <w:noWrap/>
                <w:vAlign w:val="bottom"/>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32</w:t>
                </w:r>
              </w:p>
            </w:tc>
            <w:tc>
              <w:tcPr>
                <w:tcW w:w="2693" w:type="dxa"/>
                <w:tcBorders>
                  <w:top w:val="nil"/>
                  <w:left w:val="nil"/>
                  <w:bottom w:val="single" w:sz="4" w:space="0" w:color="auto"/>
                  <w:right w:val="single" w:sz="4" w:space="0" w:color="auto"/>
                </w:tcBorders>
                <w:shd w:val="clear" w:color="auto" w:fill="auto"/>
                <w:noWrap/>
                <w:vAlign w:val="bottom"/>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8</w:t>
                </w:r>
              </w:p>
            </w:tc>
          </w:tr>
          <w:tr w:rsidR="0090037C" w:rsidRPr="0014360A" w:rsidTr="0090037C">
            <w:trPr>
              <w:trHeight w:val="300"/>
            </w:trPr>
            <w:tc>
              <w:tcPr>
                <w:tcW w:w="2977" w:type="dxa"/>
                <w:gridSpan w:val="2"/>
                <w:tcBorders>
                  <w:top w:val="single" w:sz="4" w:space="0" w:color="auto"/>
                  <w:left w:val="single" w:sz="4" w:space="0" w:color="auto"/>
                  <w:bottom w:val="single" w:sz="4" w:space="0" w:color="auto"/>
                  <w:right w:val="single" w:sz="4" w:space="0" w:color="000000"/>
                </w:tcBorders>
                <w:shd w:val="clear" w:color="000000" w:fill="DBE5F1"/>
                <w:noWrap/>
                <w:vAlign w:val="bottom"/>
                <w:hideMark/>
              </w:tcPr>
              <w:p w:rsidR="0090037C" w:rsidRPr="0014360A" w:rsidRDefault="0090037C" w:rsidP="0090037C">
                <w:pPr>
                  <w:rPr>
                    <w:rFonts w:ascii="Garamond" w:hAnsi="Garamond"/>
                    <w:color w:val="000000"/>
                  </w:rPr>
                </w:pPr>
                <w:r w:rsidRPr="0014360A">
                  <w:rPr>
                    <w:rFonts w:ascii="Garamond" w:hAnsi="Garamond"/>
                    <w:color w:val="000000"/>
                    <w:sz w:val="22"/>
                    <w:szCs w:val="22"/>
                  </w:rPr>
                  <w:t>Physique ou Chimie</w:t>
                </w:r>
              </w:p>
            </w:tc>
            <w:tc>
              <w:tcPr>
                <w:tcW w:w="2429" w:type="dxa"/>
                <w:tcBorders>
                  <w:top w:val="nil"/>
                  <w:left w:val="nil"/>
                  <w:bottom w:val="single" w:sz="4" w:space="0" w:color="auto"/>
                  <w:right w:val="single" w:sz="4" w:space="0" w:color="auto"/>
                </w:tcBorders>
                <w:shd w:val="clear" w:color="auto" w:fill="auto"/>
                <w:noWrap/>
                <w:vAlign w:val="bottom"/>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43</w:t>
                </w:r>
              </w:p>
            </w:tc>
            <w:tc>
              <w:tcPr>
                <w:tcW w:w="2410" w:type="dxa"/>
                <w:tcBorders>
                  <w:top w:val="nil"/>
                  <w:left w:val="nil"/>
                  <w:bottom w:val="single" w:sz="4" w:space="0" w:color="auto"/>
                  <w:right w:val="single" w:sz="4" w:space="0" w:color="auto"/>
                </w:tcBorders>
                <w:shd w:val="clear" w:color="auto" w:fill="auto"/>
                <w:noWrap/>
                <w:vAlign w:val="bottom"/>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12</w:t>
                </w:r>
              </w:p>
            </w:tc>
            <w:tc>
              <w:tcPr>
                <w:tcW w:w="2693" w:type="dxa"/>
                <w:tcBorders>
                  <w:top w:val="nil"/>
                  <w:left w:val="nil"/>
                  <w:bottom w:val="single" w:sz="4" w:space="0" w:color="auto"/>
                  <w:right w:val="single" w:sz="4" w:space="0" w:color="auto"/>
                </w:tcBorders>
                <w:shd w:val="clear" w:color="auto" w:fill="auto"/>
                <w:noWrap/>
                <w:vAlign w:val="bottom"/>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0</w:t>
                </w:r>
              </w:p>
            </w:tc>
          </w:tr>
          <w:tr w:rsidR="0090037C" w:rsidRPr="0014360A" w:rsidTr="0090037C">
            <w:trPr>
              <w:trHeight w:val="300"/>
            </w:trPr>
            <w:tc>
              <w:tcPr>
                <w:tcW w:w="2977" w:type="dxa"/>
                <w:gridSpan w:val="2"/>
                <w:tcBorders>
                  <w:top w:val="single" w:sz="4" w:space="0" w:color="auto"/>
                  <w:left w:val="single" w:sz="4" w:space="0" w:color="auto"/>
                  <w:bottom w:val="single" w:sz="4" w:space="0" w:color="auto"/>
                  <w:right w:val="single" w:sz="4" w:space="0" w:color="000000"/>
                </w:tcBorders>
                <w:shd w:val="clear" w:color="000000" w:fill="FCD5B4"/>
                <w:noWrap/>
                <w:vAlign w:val="bottom"/>
                <w:hideMark/>
              </w:tcPr>
              <w:p w:rsidR="0090037C" w:rsidRPr="0014360A" w:rsidRDefault="00896928" w:rsidP="0090037C">
                <w:pPr>
                  <w:jc w:val="center"/>
                  <w:rPr>
                    <w:rFonts w:ascii="Garamond" w:hAnsi="Garamond"/>
                    <w:b/>
                    <w:bCs/>
                    <w:color w:val="000000"/>
                  </w:rPr>
                </w:pPr>
                <w:r w:rsidRPr="0014360A">
                  <w:rPr>
                    <w:rFonts w:ascii="Garamond" w:hAnsi="Garamond"/>
                    <w:b/>
                    <w:bCs/>
                    <w:color w:val="000000"/>
                    <w:sz w:val="22"/>
                    <w:szCs w:val="22"/>
                  </w:rPr>
                  <w:t>Total=210</w:t>
                </w:r>
              </w:p>
            </w:tc>
            <w:tc>
              <w:tcPr>
                <w:tcW w:w="2429" w:type="dxa"/>
                <w:tcBorders>
                  <w:top w:val="nil"/>
                  <w:left w:val="nil"/>
                  <w:bottom w:val="single" w:sz="4" w:space="0" w:color="auto"/>
                  <w:right w:val="single" w:sz="4" w:space="0" w:color="auto"/>
                </w:tcBorders>
                <w:shd w:val="clear" w:color="000000" w:fill="FCD5B4"/>
                <w:noWrap/>
                <w:vAlign w:val="bottom"/>
                <w:hideMark/>
              </w:tcPr>
              <w:p w:rsidR="0090037C" w:rsidRPr="0014360A" w:rsidRDefault="00896928" w:rsidP="0090037C">
                <w:pPr>
                  <w:jc w:val="center"/>
                  <w:rPr>
                    <w:rFonts w:ascii="Garamond" w:hAnsi="Garamond"/>
                    <w:color w:val="000000"/>
                  </w:rPr>
                </w:pPr>
                <w:r w:rsidRPr="0014360A">
                  <w:rPr>
                    <w:rFonts w:ascii="Garamond" w:hAnsi="Garamond"/>
                    <w:color w:val="000000"/>
                    <w:sz w:val="22"/>
                    <w:szCs w:val="22"/>
                  </w:rPr>
                  <w:t>106</w:t>
                </w:r>
              </w:p>
            </w:tc>
            <w:tc>
              <w:tcPr>
                <w:tcW w:w="2410" w:type="dxa"/>
                <w:tcBorders>
                  <w:top w:val="nil"/>
                  <w:left w:val="nil"/>
                  <w:bottom w:val="single" w:sz="4" w:space="0" w:color="auto"/>
                  <w:right w:val="single" w:sz="4" w:space="0" w:color="auto"/>
                </w:tcBorders>
                <w:shd w:val="clear" w:color="000000" w:fill="FCD5B4"/>
                <w:noWrap/>
                <w:vAlign w:val="bottom"/>
                <w:hideMark/>
              </w:tcPr>
              <w:p w:rsidR="0090037C" w:rsidRPr="0014360A" w:rsidRDefault="00896928" w:rsidP="0090037C">
                <w:pPr>
                  <w:jc w:val="center"/>
                  <w:rPr>
                    <w:rFonts w:ascii="Garamond" w:hAnsi="Garamond"/>
                    <w:color w:val="000000"/>
                  </w:rPr>
                </w:pPr>
                <w:r w:rsidRPr="0014360A">
                  <w:rPr>
                    <w:rFonts w:ascii="Garamond" w:hAnsi="Garamond"/>
                    <w:color w:val="000000"/>
                    <w:sz w:val="22"/>
                    <w:szCs w:val="22"/>
                  </w:rPr>
                  <w:t>90</w:t>
                </w:r>
              </w:p>
            </w:tc>
            <w:tc>
              <w:tcPr>
                <w:tcW w:w="2693" w:type="dxa"/>
                <w:tcBorders>
                  <w:top w:val="nil"/>
                  <w:left w:val="nil"/>
                  <w:bottom w:val="single" w:sz="4" w:space="0" w:color="auto"/>
                  <w:right w:val="single" w:sz="4" w:space="0" w:color="auto"/>
                </w:tcBorders>
                <w:shd w:val="clear" w:color="000000" w:fill="FCD5B4"/>
                <w:noWrap/>
                <w:vAlign w:val="bottom"/>
                <w:hideMark/>
              </w:tcPr>
              <w:p w:rsidR="0090037C" w:rsidRPr="0014360A" w:rsidRDefault="0090037C" w:rsidP="0090037C">
                <w:pPr>
                  <w:jc w:val="center"/>
                  <w:rPr>
                    <w:rFonts w:ascii="Garamond" w:hAnsi="Garamond"/>
                    <w:color w:val="000000"/>
                  </w:rPr>
                </w:pPr>
                <w:r w:rsidRPr="0014360A">
                  <w:rPr>
                    <w:rFonts w:ascii="Garamond" w:hAnsi="Garamond"/>
                    <w:color w:val="000000"/>
                    <w:sz w:val="22"/>
                    <w:szCs w:val="22"/>
                  </w:rPr>
                  <w:t>14</w:t>
                </w:r>
              </w:p>
            </w:tc>
          </w:tr>
        </w:tbl>
        <w:p w:rsidR="0090037C" w:rsidRDefault="0090037C" w:rsidP="00343109"/>
        <w:p w:rsidR="00B05F13" w:rsidRDefault="00B05F13" w:rsidP="00B05F13">
          <w:pPr>
            <w:pStyle w:val="Titre2"/>
          </w:pPr>
          <w:bookmarkStart w:id="22" w:name="_Toc67855090"/>
          <w:r>
            <w:t>Bilan statistique des thèses soutenues</w:t>
          </w:r>
          <w:bookmarkEnd w:id="22"/>
        </w:p>
        <w:p w:rsidR="00B05F13" w:rsidRDefault="00B05F13" w:rsidP="00343109"/>
        <w:tbl>
          <w:tblPr>
            <w:tblW w:w="10495" w:type="dxa"/>
            <w:tblInd w:w="65" w:type="dxa"/>
            <w:tblCellMar>
              <w:left w:w="70" w:type="dxa"/>
              <w:right w:w="70" w:type="dxa"/>
            </w:tblCellMar>
            <w:tblLook w:val="04A0"/>
          </w:tblPr>
          <w:tblGrid>
            <w:gridCol w:w="2273"/>
            <w:gridCol w:w="1276"/>
            <w:gridCol w:w="1418"/>
            <w:gridCol w:w="1559"/>
            <w:gridCol w:w="1701"/>
            <w:gridCol w:w="2268"/>
          </w:tblGrid>
          <w:tr w:rsidR="009113B1" w:rsidRPr="0014360A" w:rsidTr="009113B1">
            <w:trPr>
              <w:trHeight w:val="690"/>
            </w:trPr>
            <w:tc>
              <w:tcPr>
                <w:tcW w:w="10495" w:type="dxa"/>
                <w:gridSpan w:val="6"/>
                <w:tcBorders>
                  <w:top w:val="single" w:sz="4" w:space="0" w:color="auto"/>
                  <w:left w:val="single" w:sz="4" w:space="0" w:color="auto"/>
                  <w:bottom w:val="single" w:sz="4" w:space="0" w:color="auto"/>
                  <w:right w:val="single" w:sz="4" w:space="0" w:color="auto"/>
                </w:tcBorders>
                <w:shd w:val="clear" w:color="000000" w:fill="C5D9F1"/>
                <w:vAlign w:val="bottom"/>
                <w:hideMark/>
              </w:tcPr>
              <w:p w:rsidR="009113B1" w:rsidRPr="0014360A" w:rsidRDefault="009113B1" w:rsidP="009113B1">
                <w:pPr>
                  <w:rPr>
                    <w:rFonts w:ascii="Garamond" w:hAnsi="Garamond"/>
                    <w:b/>
                    <w:bCs/>
                  </w:rPr>
                </w:pPr>
                <w:r w:rsidRPr="0014360A">
                  <w:rPr>
                    <w:rFonts w:ascii="Garamond" w:hAnsi="Garamond"/>
                    <w:b/>
                    <w:bCs/>
                    <w:sz w:val="22"/>
                    <w:szCs w:val="22"/>
                  </w:rPr>
                  <w:t>Thèses soutenues en Physique</w:t>
                </w:r>
              </w:p>
            </w:tc>
          </w:tr>
          <w:tr w:rsidR="009113B1" w:rsidRPr="0014360A" w:rsidTr="009113B1">
            <w:trPr>
              <w:trHeight w:val="300"/>
            </w:trPr>
            <w:tc>
              <w:tcPr>
                <w:tcW w:w="2273" w:type="dxa"/>
                <w:tcBorders>
                  <w:top w:val="single" w:sz="4" w:space="0" w:color="auto"/>
                  <w:left w:val="single" w:sz="4" w:space="0" w:color="auto"/>
                  <w:bottom w:val="single" w:sz="4" w:space="0" w:color="auto"/>
                  <w:right w:val="single" w:sz="4" w:space="0" w:color="auto"/>
                </w:tcBorders>
                <w:shd w:val="clear" w:color="000000" w:fill="C5D9F1"/>
                <w:vAlign w:val="bottom"/>
                <w:hideMark/>
              </w:tcPr>
              <w:p w:rsidR="009113B1" w:rsidRPr="0014360A" w:rsidRDefault="009113B1" w:rsidP="009113B1">
                <w:pPr>
                  <w:rPr>
                    <w:rFonts w:ascii="Garamond" w:hAnsi="Garamond"/>
                    <w:b/>
                    <w:bCs/>
                  </w:rPr>
                </w:pPr>
                <w:r w:rsidRPr="0014360A">
                  <w:rPr>
                    <w:rFonts w:ascii="Garamond" w:hAnsi="Garamond"/>
                    <w:b/>
                    <w:bCs/>
                    <w:sz w:val="22"/>
                    <w:szCs w:val="22"/>
                  </w:rPr>
                  <w:t>Année</w:t>
                </w:r>
              </w:p>
            </w:tc>
            <w:tc>
              <w:tcPr>
                <w:tcW w:w="1276" w:type="dxa"/>
                <w:tcBorders>
                  <w:top w:val="single" w:sz="4" w:space="0" w:color="auto"/>
                  <w:left w:val="nil"/>
                  <w:bottom w:val="single" w:sz="4" w:space="0" w:color="auto"/>
                  <w:right w:val="single" w:sz="4" w:space="0" w:color="auto"/>
                </w:tcBorders>
                <w:shd w:val="clear" w:color="000000" w:fill="C5BE97"/>
                <w:noWrap/>
                <w:vAlign w:val="bottom"/>
                <w:hideMark/>
              </w:tcPr>
              <w:p w:rsidR="009113B1" w:rsidRPr="0014360A" w:rsidRDefault="009113B1" w:rsidP="009113B1">
                <w:pPr>
                  <w:rPr>
                    <w:rFonts w:ascii="Garamond" w:hAnsi="Garamond"/>
                  </w:rPr>
                </w:pPr>
                <w:r w:rsidRPr="0014360A">
                  <w:rPr>
                    <w:rFonts w:ascii="Garamond" w:hAnsi="Garamond"/>
                    <w:sz w:val="22"/>
                    <w:szCs w:val="22"/>
                  </w:rPr>
                  <w:t>2018</w:t>
                </w:r>
              </w:p>
            </w:tc>
            <w:tc>
              <w:tcPr>
                <w:tcW w:w="1418" w:type="dxa"/>
                <w:tcBorders>
                  <w:top w:val="single" w:sz="4" w:space="0" w:color="auto"/>
                  <w:left w:val="nil"/>
                  <w:bottom w:val="single" w:sz="4" w:space="0" w:color="auto"/>
                  <w:right w:val="single" w:sz="4" w:space="0" w:color="auto"/>
                </w:tcBorders>
                <w:shd w:val="clear" w:color="000000" w:fill="C5BE97"/>
                <w:noWrap/>
                <w:vAlign w:val="center"/>
                <w:hideMark/>
              </w:tcPr>
              <w:p w:rsidR="009113B1" w:rsidRPr="0014360A" w:rsidRDefault="009113B1" w:rsidP="009113B1">
                <w:pPr>
                  <w:rPr>
                    <w:rFonts w:ascii="Garamond" w:hAnsi="Garamond"/>
                  </w:rPr>
                </w:pPr>
                <w:r w:rsidRPr="0014360A">
                  <w:rPr>
                    <w:rFonts w:ascii="Garamond" w:hAnsi="Garamond"/>
                    <w:sz w:val="22"/>
                    <w:szCs w:val="22"/>
                  </w:rPr>
                  <w:t>2019</w:t>
                </w:r>
              </w:p>
            </w:tc>
            <w:tc>
              <w:tcPr>
                <w:tcW w:w="1559" w:type="dxa"/>
                <w:tcBorders>
                  <w:top w:val="single" w:sz="4" w:space="0" w:color="auto"/>
                  <w:left w:val="nil"/>
                  <w:bottom w:val="single" w:sz="4" w:space="0" w:color="auto"/>
                  <w:right w:val="single" w:sz="4" w:space="0" w:color="auto"/>
                </w:tcBorders>
                <w:shd w:val="clear" w:color="000000" w:fill="C5BE97"/>
                <w:noWrap/>
                <w:vAlign w:val="bottom"/>
                <w:hideMark/>
              </w:tcPr>
              <w:p w:rsidR="009113B1" w:rsidRPr="0014360A" w:rsidRDefault="009113B1" w:rsidP="009113B1">
                <w:pPr>
                  <w:rPr>
                    <w:rFonts w:ascii="Garamond" w:hAnsi="Garamond"/>
                  </w:rPr>
                </w:pPr>
                <w:r w:rsidRPr="0014360A">
                  <w:rPr>
                    <w:rFonts w:ascii="Garamond" w:hAnsi="Garamond"/>
                    <w:sz w:val="22"/>
                    <w:szCs w:val="22"/>
                  </w:rPr>
                  <w:t>2020</w:t>
                </w:r>
              </w:p>
            </w:tc>
            <w:tc>
              <w:tcPr>
                <w:tcW w:w="1701" w:type="dxa"/>
                <w:tcBorders>
                  <w:top w:val="single" w:sz="4" w:space="0" w:color="auto"/>
                  <w:left w:val="nil"/>
                  <w:bottom w:val="single" w:sz="4" w:space="0" w:color="auto"/>
                  <w:right w:val="single" w:sz="4" w:space="0" w:color="auto"/>
                </w:tcBorders>
                <w:shd w:val="clear" w:color="000000" w:fill="C5BE97"/>
              </w:tcPr>
              <w:p w:rsidR="009113B1" w:rsidRPr="0014360A" w:rsidRDefault="009113B1" w:rsidP="009113B1">
                <w:pPr>
                  <w:rPr>
                    <w:rFonts w:ascii="Garamond" w:hAnsi="Garamond"/>
                  </w:rPr>
                </w:pPr>
                <w:r w:rsidRPr="0014360A">
                  <w:rPr>
                    <w:rFonts w:ascii="Garamond" w:hAnsi="Garamond"/>
                    <w:sz w:val="22"/>
                    <w:szCs w:val="22"/>
                  </w:rPr>
                  <w:t>2021</w:t>
                </w:r>
              </w:p>
            </w:tc>
            <w:tc>
              <w:tcPr>
                <w:tcW w:w="2268" w:type="dxa"/>
                <w:tcBorders>
                  <w:top w:val="single" w:sz="4" w:space="0" w:color="auto"/>
                  <w:left w:val="single" w:sz="4" w:space="0" w:color="auto"/>
                  <w:bottom w:val="single" w:sz="4" w:space="0" w:color="auto"/>
                  <w:right w:val="single" w:sz="4" w:space="0" w:color="auto"/>
                </w:tcBorders>
                <w:shd w:val="clear" w:color="000000" w:fill="C5BE97"/>
                <w:vAlign w:val="bottom"/>
                <w:hideMark/>
              </w:tcPr>
              <w:p w:rsidR="009113B1" w:rsidRPr="0014360A" w:rsidRDefault="009113B1" w:rsidP="009113B1">
                <w:pPr>
                  <w:rPr>
                    <w:rFonts w:ascii="Garamond" w:hAnsi="Garamond"/>
                  </w:rPr>
                </w:pPr>
                <w:r w:rsidRPr="0014360A">
                  <w:rPr>
                    <w:rFonts w:ascii="Garamond" w:hAnsi="Garamond"/>
                    <w:sz w:val="22"/>
                    <w:szCs w:val="22"/>
                  </w:rPr>
                  <w:t>Total</w:t>
                </w:r>
              </w:p>
            </w:tc>
          </w:tr>
          <w:tr w:rsidR="009113B1" w:rsidRPr="0014360A" w:rsidTr="009113B1">
            <w:trPr>
              <w:trHeight w:val="300"/>
            </w:trPr>
            <w:tc>
              <w:tcPr>
                <w:tcW w:w="2273" w:type="dxa"/>
                <w:tcBorders>
                  <w:top w:val="nil"/>
                  <w:left w:val="single" w:sz="4" w:space="0" w:color="auto"/>
                  <w:bottom w:val="single" w:sz="4" w:space="0" w:color="auto"/>
                  <w:right w:val="single" w:sz="4" w:space="0" w:color="auto"/>
                </w:tcBorders>
                <w:shd w:val="clear" w:color="auto" w:fill="auto"/>
                <w:vAlign w:val="bottom"/>
                <w:hideMark/>
              </w:tcPr>
              <w:p w:rsidR="009113B1" w:rsidRPr="0014360A" w:rsidRDefault="009113B1" w:rsidP="009113B1">
                <w:pPr>
                  <w:rPr>
                    <w:rFonts w:ascii="Garamond" w:hAnsi="Garamond"/>
                  </w:rPr>
                </w:pPr>
                <w:r w:rsidRPr="0014360A">
                  <w:rPr>
                    <w:rFonts w:ascii="Garamond" w:hAnsi="Garamond"/>
                    <w:sz w:val="22"/>
                    <w:szCs w:val="22"/>
                  </w:rPr>
                  <w:t xml:space="preserve"> D-LMD</w:t>
                </w:r>
              </w:p>
            </w:tc>
            <w:tc>
              <w:tcPr>
                <w:tcW w:w="1276" w:type="dxa"/>
                <w:tcBorders>
                  <w:top w:val="nil"/>
                  <w:left w:val="nil"/>
                  <w:bottom w:val="single" w:sz="4" w:space="0" w:color="auto"/>
                  <w:right w:val="single" w:sz="4" w:space="0" w:color="auto"/>
                </w:tcBorders>
                <w:shd w:val="clear" w:color="auto" w:fill="auto"/>
                <w:noWrap/>
                <w:vAlign w:val="bottom"/>
                <w:hideMark/>
              </w:tcPr>
              <w:p w:rsidR="009113B1" w:rsidRPr="0014360A" w:rsidRDefault="009113B1" w:rsidP="009113B1">
                <w:pPr>
                  <w:rPr>
                    <w:rFonts w:ascii="Garamond" w:hAnsi="Garamond"/>
                  </w:rPr>
                </w:pPr>
                <w:r w:rsidRPr="0014360A">
                  <w:rPr>
                    <w:rFonts w:ascii="Garamond" w:hAnsi="Garamond"/>
                    <w:sz w:val="22"/>
                    <w:szCs w:val="22"/>
                  </w:rPr>
                  <w:t>1</w:t>
                </w:r>
              </w:p>
            </w:tc>
            <w:tc>
              <w:tcPr>
                <w:tcW w:w="1418" w:type="dxa"/>
                <w:tcBorders>
                  <w:top w:val="nil"/>
                  <w:left w:val="nil"/>
                  <w:bottom w:val="single" w:sz="4" w:space="0" w:color="auto"/>
                  <w:right w:val="single" w:sz="4" w:space="0" w:color="auto"/>
                </w:tcBorders>
                <w:shd w:val="clear" w:color="auto" w:fill="auto"/>
                <w:noWrap/>
                <w:vAlign w:val="center"/>
                <w:hideMark/>
              </w:tcPr>
              <w:p w:rsidR="009113B1" w:rsidRPr="0014360A" w:rsidRDefault="009113B1" w:rsidP="009113B1">
                <w:pPr>
                  <w:rPr>
                    <w:rFonts w:ascii="Garamond" w:hAnsi="Garamond"/>
                  </w:rPr>
                </w:pPr>
                <w:r w:rsidRPr="0014360A">
                  <w:rPr>
                    <w:rFonts w:ascii="Garamond" w:hAnsi="Garamond"/>
                    <w:sz w:val="22"/>
                    <w:szCs w:val="22"/>
                  </w:rPr>
                  <w:t>1</w:t>
                </w:r>
              </w:p>
            </w:tc>
            <w:tc>
              <w:tcPr>
                <w:tcW w:w="1559" w:type="dxa"/>
                <w:tcBorders>
                  <w:top w:val="nil"/>
                  <w:left w:val="nil"/>
                  <w:bottom w:val="single" w:sz="4" w:space="0" w:color="auto"/>
                  <w:right w:val="single" w:sz="4" w:space="0" w:color="auto"/>
                </w:tcBorders>
                <w:shd w:val="clear" w:color="auto" w:fill="auto"/>
                <w:noWrap/>
                <w:vAlign w:val="bottom"/>
                <w:hideMark/>
              </w:tcPr>
              <w:p w:rsidR="009113B1" w:rsidRPr="0014360A" w:rsidRDefault="009113B1" w:rsidP="009113B1">
                <w:pPr>
                  <w:rPr>
                    <w:rFonts w:ascii="Garamond" w:hAnsi="Garamond"/>
                  </w:rPr>
                </w:pPr>
                <w:r w:rsidRPr="0014360A">
                  <w:rPr>
                    <w:rFonts w:ascii="Garamond" w:hAnsi="Garamond"/>
                    <w:sz w:val="22"/>
                    <w:szCs w:val="22"/>
                  </w:rPr>
                  <w:t>1</w:t>
                </w:r>
              </w:p>
            </w:tc>
            <w:tc>
              <w:tcPr>
                <w:tcW w:w="1701" w:type="dxa"/>
                <w:tcBorders>
                  <w:top w:val="single" w:sz="4" w:space="0" w:color="auto"/>
                  <w:left w:val="nil"/>
                  <w:bottom w:val="single" w:sz="4" w:space="0" w:color="auto"/>
                  <w:right w:val="single" w:sz="4" w:space="0" w:color="auto"/>
                </w:tcBorders>
              </w:tcPr>
              <w:p w:rsidR="009113B1" w:rsidRPr="0014360A" w:rsidRDefault="009113B1" w:rsidP="009113B1">
                <w:pPr>
                  <w:rPr>
                    <w:rFonts w:ascii="Garamond" w:hAnsi="Garamond"/>
                  </w:rPr>
                </w:pP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9113B1" w:rsidRPr="0014360A" w:rsidRDefault="009113B1" w:rsidP="009113B1">
                <w:pPr>
                  <w:rPr>
                    <w:rFonts w:ascii="Garamond" w:hAnsi="Garamond"/>
                  </w:rPr>
                </w:pPr>
                <w:r w:rsidRPr="0014360A">
                  <w:rPr>
                    <w:rFonts w:ascii="Garamond" w:hAnsi="Garamond"/>
                    <w:sz w:val="22"/>
                    <w:szCs w:val="22"/>
                  </w:rPr>
                  <w:t>3</w:t>
                </w:r>
              </w:p>
            </w:tc>
          </w:tr>
          <w:tr w:rsidR="009113B1" w:rsidRPr="0014360A" w:rsidTr="00D50DB0">
            <w:trPr>
              <w:trHeight w:val="391"/>
            </w:trPr>
            <w:tc>
              <w:tcPr>
                <w:tcW w:w="2273" w:type="dxa"/>
                <w:tcBorders>
                  <w:top w:val="nil"/>
                  <w:left w:val="single" w:sz="4" w:space="0" w:color="auto"/>
                  <w:bottom w:val="single" w:sz="4" w:space="0" w:color="auto"/>
                  <w:right w:val="single" w:sz="4" w:space="0" w:color="auto"/>
                </w:tcBorders>
                <w:shd w:val="clear" w:color="auto" w:fill="auto"/>
                <w:vAlign w:val="bottom"/>
                <w:hideMark/>
              </w:tcPr>
              <w:p w:rsidR="009113B1" w:rsidRPr="0014360A" w:rsidRDefault="009113B1" w:rsidP="009113B1">
                <w:pPr>
                  <w:rPr>
                    <w:rFonts w:ascii="Garamond" w:hAnsi="Garamond"/>
                  </w:rPr>
                </w:pPr>
                <w:r w:rsidRPr="0014360A">
                  <w:rPr>
                    <w:rFonts w:ascii="Garamond" w:hAnsi="Garamond"/>
                    <w:sz w:val="22"/>
                    <w:szCs w:val="22"/>
                  </w:rPr>
                  <w:t xml:space="preserve"> Doctorat Es Sciences </w:t>
                </w:r>
              </w:p>
            </w:tc>
            <w:tc>
              <w:tcPr>
                <w:tcW w:w="1276" w:type="dxa"/>
                <w:tcBorders>
                  <w:top w:val="nil"/>
                  <w:left w:val="nil"/>
                  <w:bottom w:val="single" w:sz="4" w:space="0" w:color="auto"/>
                  <w:right w:val="single" w:sz="4" w:space="0" w:color="auto"/>
                </w:tcBorders>
                <w:shd w:val="clear" w:color="auto" w:fill="auto"/>
                <w:noWrap/>
                <w:vAlign w:val="center"/>
                <w:hideMark/>
              </w:tcPr>
              <w:p w:rsidR="009113B1" w:rsidRPr="0014360A" w:rsidRDefault="009113B1" w:rsidP="009113B1">
                <w:pPr>
                  <w:rPr>
                    <w:rFonts w:ascii="Garamond" w:hAnsi="Garamond"/>
                  </w:rPr>
                </w:pPr>
                <w:r w:rsidRPr="0014360A">
                  <w:rPr>
                    <w:rFonts w:ascii="Garamond" w:hAnsi="Garamond"/>
                    <w:sz w:val="22"/>
                    <w:szCs w:val="22"/>
                  </w:rPr>
                  <w:t>4</w:t>
                </w:r>
              </w:p>
            </w:tc>
            <w:tc>
              <w:tcPr>
                <w:tcW w:w="1418" w:type="dxa"/>
                <w:tcBorders>
                  <w:top w:val="nil"/>
                  <w:left w:val="nil"/>
                  <w:bottom w:val="single" w:sz="4" w:space="0" w:color="auto"/>
                  <w:right w:val="single" w:sz="4" w:space="0" w:color="auto"/>
                </w:tcBorders>
                <w:shd w:val="clear" w:color="auto" w:fill="auto"/>
                <w:noWrap/>
                <w:vAlign w:val="center"/>
                <w:hideMark/>
              </w:tcPr>
              <w:p w:rsidR="009113B1" w:rsidRPr="0014360A" w:rsidRDefault="009113B1" w:rsidP="009113B1">
                <w:pPr>
                  <w:rPr>
                    <w:rFonts w:ascii="Garamond" w:hAnsi="Garamond"/>
                  </w:rPr>
                </w:pPr>
                <w:r w:rsidRPr="0014360A">
                  <w:rPr>
                    <w:rFonts w:ascii="Garamond" w:hAnsi="Garamond"/>
                    <w:sz w:val="22"/>
                    <w:szCs w:val="22"/>
                  </w:rPr>
                  <w:t>4</w:t>
                </w:r>
              </w:p>
            </w:tc>
            <w:tc>
              <w:tcPr>
                <w:tcW w:w="1559" w:type="dxa"/>
                <w:tcBorders>
                  <w:top w:val="nil"/>
                  <w:left w:val="nil"/>
                  <w:bottom w:val="single" w:sz="4" w:space="0" w:color="auto"/>
                  <w:right w:val="single" w:sz="4" w:space="0" w:color="auto"/>
                </w:tcBorders>
                <w:shd w:val="clear" w:color="auto" w:fill="auto"/>
                <w:noWrap/>
                <w:vAlign w:val="center"/>
                <w:hideMark/>
              </w:tcPr>
              <w:p w:rsidR="009113B1" w:rsidRPr="0014360A" w:rsidRDefault="009113B1" w:rsidP="009113B1">
                <w:pPr>
                  <w:rPr>
                    <w:rFonts w:ascii="Garamond" w:hAnsi="Garamond"/>
                  </w:rPr>
                </w:pPr>
                <w:r w:rsidRPr="0014360A">
                  <w:rPr>
                    <w:rFonts w:ascii="Garamond" w:hAnsi="Garamond"/>
                    <w:sz w:val="22"/>
                    <w:szCs w:val="22"/>
                  </w:rPr>
                  <w:t>4</w:t>
                </w:r>
              </w:p>
            </w:tc>
            <w:tc>
              <w:tcPr>
                <w:tcW w:w="1701" w:type="dxa"/>
                <w:tcBorders>
                  <w:top w:val="single" w:sz="4" w:space="0" w:color="auto"/>
                  <w:left w:val="nil"/>
                  <w:bottom w:val="single" w:sz="4" w:space="0" w:color="auto"/>
                  <w:right w:val="single" w:sz="4" w:space="0" w:color="auto"/>
                </w:tcBorders>
                <w:vAlign w:val="center"/>
              </w:tcPr>
              <w:p w:rsidR="009113B1" w:rsidRPr="0014360A" w:rsidRDefault="009113B1" w:rsidP="009113B1">
                <w:pPr>
                  <w:rPr>
                    <w:rFonts w:ascii="Garamond" w:hAnsi="Garamond"/>
                  </w:rPr>
                </w:pPr>
                <w:r w:rsidRPr="0014360A">
                  <w:rPr>
                    <w:rFonts w:ascii="Garamond" w:hAnsi="Garamond"/>
                    <w:sz w:val="22"/>
                    <w:szCs w:val="22"/>
                  </w:rPr>
                  <w:t>1</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113B1" w:rsidRPr="0014360A" w:rsidRDefault="009113B1" w:rsidP="009113B1">
                <w:pPr>
                  <w:rPr>
                    <w:rFonts w:ascii="Garamond" w:hAnsi="Garamond"/>
                  </w:rPr>
                </w:pPr>
                <w:r w:rsidRPr="0014360A">
                  <w:rPr>
                    <w:rFonts w:ascii="Garamond" w:hAnsi="Garamond"/>
                    <w:sz w:val="22"/>
                    <w:szCs w:val="22"/>
                  </w:rPr>
                  <w:t>13</w:t>
                </w:r>
              </w:p>
            </w:tc>
          </w:tr>
          <w:tr w:rsidR="009113B1" w:rsidRPr="0014360A" w:rsidTr="009113B1">
            <w:trPr>
              <w:trHeight w:val="300"/>
            </w:trPr>
            <w:tc>
              <w:tcPr>
                <w:tcW w:w="2273" w:type="dxa"/>
                <w:tcBorders>
                  <w:top w:val="nil"/>
                  <w:left w:val="single" w:sz="4" w:space="0" w:color="auto"/>
                  <w:bottom w:val="single" w:sz="4" w:space="0" w:color="auto"/>
                  <w:right w:val="single" w:sz="4" w:space="0" w:color="auto"/>
                </w:tcBorders>
                <w:shd w:val="clear" w:color="000000" w:fill="FFC000"/>
                <w:vAlign w:val="bottom"/>
                <w:hideMark/>
              </w:tcPr>
              <w:p w:rsidR="009113B1" w:rsidRPr="0014360A" w:rsidRDefault="009113B1" w:rsidP="009113B1">
                <w:pPr>
                  <w:rPr>
                    <w:rFonts w:ascii="Garamond" w:hAnsi="Garamond"/>
                  </w:rPr>
                </w:pPr>
                <w:r w:rsidRPr="0014360A">
                  <w:rPr>
                    <w:rFonts w:ascii="Garamond" w:hAnsi="Garamond"/>
                    <w:sz w:val="22"/>
                    <w:szCs w:val="22"/>
                  </w:rPr>
                  <w:t xml:space="preserve">Cotutelle </w:t>
                </w:r>
              </w:p>
            </w:tc>
            <w:tc>
              <w:tcPr>
                <w:tcW w:w="1276" w:type="dxa"/>
                <w:tcBorders>
                  <w:top w:val="nil"/>
                  <w:left w:val="nil"/>
                  <w:bottom w:val="single" w:sz="4" w:space="0" w:color="auto"/>
                  <w:right w:val="single" w:sz="4" w:space="0" w:color="auto"/>
                </w:tcBorders>
                <w:shd w:val="clear" w:color="000000" w:fill="FFC000"/>
                <w:noWrap/>
                <w:vAlign w:val="bottom"/>
                <w:hideMark/>
              </w:tcPr>
              <w:p w:rsidR="009113B1" w:rsidRPr="0014360A" w:rsidRDefault="009113B1" w:rsidP="009113B1">
                <w:pPr>
                  <w:rPr>
                    <w:rFonts w:ascii="Garamond" w:hAnsi="Garamond"/>
                  </w:rPr>
                </w:pPr>
                <w:r w:rsidRPr="0014360A">
                  <w:rPr>
                    <w:rFonts w:ascii="Garamond" w:hAnsi="Garamond"/>
                    <w:sz w:val="22"/>
                    <w:szCs w:val="22"/>
                  </w:rPr>
                  <w:t>0</w:t>
                </w:r>
              </w:p>
            </w:tc>
            <w:tc>
              <w:tcPr>
                <w:tcW w:w="1418" w:type="dxa"/>
                <w:tcBorders>
                  <w:top w:val="nil"/>
                  <w:left w:val="nil"/>
                  <w:bottom w:val="single" w:sz="4" w:space="0" w:color="auto"/>
                  <w:right w:val="single" w:sz="4" w:space="0" w:color="auto"/>
                </w:tcBorders>
                <w:shd w:val="clear" w:color="000000" w:fill="FFC000"/>
                <w:noWrap/>
                <w:vAlign w:val="center"/>
                <w:hideMark/>
              </w:tcPr>
              <w:p w:rsidR="009113B1" w:rsidRPr="0014360A" w:rsidRDefault="009113B1" w:rsidP="009113B1">
                <w:pPr>
                  <w:rPr>
                    <w:rFonts w:ascii="Garamond" w:hAnsi="Garamond"/>
                  </w:rPr>
                </w:pPr>
                <w:r w:rsidRPr="0014360A">
                  <w:rPr>
                    <w:rFonts w:ascii="Garamond" w:hAnsi="Garamond"/>
                    <w:sz w:val="22"/>
                    <w:szCs w:val="22"/>
                  </w:rPr>
                  <w:t>0</w:t>
                </w:r>
              </w:p>
            </w:tc>
            <w:tc>
              <w:tcPr>
                <w:tcW w:w="1559" w:type="dxa"/>
                <w:tcBorders>
                  <w:top w:val="nil"/>
                  <w:left w:val="nil"/>
                  <w:bottom w:val="single" w:sz="4" w:space="0" w:color="auto"/>
                  <w:right w:val="single" w:sz="4" w:space="0" w:color="auto"/>
                </w:tcBorders>
                <w:shd w:val="clear" w:color="000000" w:fill="FFC000"/>
                <w:noWrap/>
                <w:vAlign w:val="bottom"/>
                <w:hideMark/>
              </w:tcPr>
              <w:p w:rsidR="009113B1" w:rsidRPr="0014360A" w:rsidRDefault="009113B1" w:rsidP="009113B1">
                <w:pPr>
                  <w:rPr>
                    <w:rFonts w:ascii="Garamond" w:hAnsi="Garamond"/>
                  </w:rPr>
                </w:pPr>
                <w:r w:rsidRPr="0014360A">
                  <w:rPr>
                    <w:rFonts w:ascii="Garamond" w:hAnsi="Garamond"/>
                    <w:sz w:val="22"/>
                    <w:szCs w:val="22"/>
                  </w:rPr>
                  <w:t>0</w:t>
                </w:r>
              </w:p>
            </w:tc>
            <w:tc>
              <w:tcPr>
                <w:tcW w:w="1701" w:type="dxa"/>
                <w:tcBorders>
                  <w:top w:val="single" w:sz="4" w:space="0" w:color="auto"/>
                  <w:left w:val="nil"/>
                  <w:bottom w:val="single" w:sz="4" w:space="0" w:color="auto"/>
                  <w:right w:val="single" w:sz="4" w:space="0" w:color="auto"/>
                </w:tcBorders>
                <w:shd w:val="clear" w:color="000000" w:fill="FFC000"/>
              </w:tcPr>
              <w:p w:rsidR="009113B1" w:rsidRPr="0014360A" w:rsidRDefault="009113B1" w:rsidP="009113B1">
                <w:pPr>
                  <w:rPr>
                    <w:rFonts w:ascii="Garamond" w:hAnsi="Garamond"/>
                  </w:rPr>
                </w:pPr>
              </w:p>
            </w:tc>
            <w:tc>
              <w:tcPr>
                <w:tcW w:w="2268" w:type="dxa"/>
                <w:tcBorders>
                  <w:top w:val="nil"/>
                  <w:left w:val="single" w:sz="4" w:space="0" w:color="auto"/>
                  <w:bottom w:val="single" w:sz="4" w:space="0" w:color="auto"/>
                  <w:right w:val="single" w:sz="4" w:space="0" w:color="auto"/>
                </w:tcBorders>
                <w:shd w:val="clear" w:color="000000" w:fill="FFC000"/>
                <w:noWrap/>
                <w:vAlign w:val="bottom"/>
                <w:hideMark/>
              </w:tcPr>
              <w:p w:rsidR="009113B1" w:rsidRPr="0014360A" w:rsidRDefault="009113B1" w:rsidP="009113B1">
                <w:pPr>
                  <w:rPr>
                    <w:rFonts w:ascii="Garamond" w:hAnsi="Garamond"/>
                  </w:rPr>
                </w:pPr>
                <w:r w:rsidRPr="0014360A">
                  <w:rPr>
                    <w:rFonts w:ascii="Garamond" w:hAnsi="Garamond"/>
                    <w:sz w:val="22"/>
                    <w:szCs w:val="22"/>
                  </w:rPr>
                  <w:t>0</w:t>
                </w:r>
              </w:p>
            </w:tc>
          </w:tr>
          <w:tr w:rsidR="009113B1" w:rsidRPr="0014360A" w:rsidTr="009113B1">
            <w:trPr>
              <w:trHeight w:val="300"/>
            </w:trPr>
            <w:tc>
              <w:tcPr>
                <w:tcW w:w="2273" w:type="dxa"/>
                <w:tcBorders>
                  <w:top w:val="nil"/>
                  <w:left w:val="single" w:sz="4" w:space="0" w:color="auto"/>
                  <w:bottom w:val="single" w:sz="4" w:space="0" w:color="auto"/>
                  <w:right w:val="single" w:sz="4" w:space="0" w:color="auto"/>
                </w:tcBorders>
                <w:shd w:val="clear" w:color="000000" w:fill="92D050"/>
                <w:vAlign w:val="bottom"/>
                <w:hideMark/>
              </w:tcPr>
              <w:p w:rsidR="009113B1" w:rsidRPr="0014360A" w:rsidRDefault="009113B1" w:rsidP="009113B1">
                <w:pPr>
                  <w:rPr>
                    <w:rFonts w:ascii="Garamond" w:hAnsi="Garamond"/>
                    <w:b/>
                    <w:bCs/>
                  </w:rPr>
                </w:pPr>
                <w:r w:rsidRPr="0014360A">
                  <w:rPr>
                    <w:rFonts w:ascii="Garamond" w:hAnsi="Garamond"/>
                    <w:b/>
                    <w:bCs/>
                    <w:sz w:val="22"/>
                    <w:szCs w:val="22"/>
                  </w:rPr>
                  <w:t>Total</w:t>
                </w:r>
              </w:p>
            </w:tc>
            <w:tc>
              <w:tcPr>
                <w:tcW w:w="1276" w:type="dxa"/>
                <w:tcBorders>
                  <w:top w:val="nil"/>
                  <w:left w:val="nil"/>
                  <w:bottom w:val="single" w:sz="4" w:space="0" w:color="auto"/>
                  <w:right w:val="single" w:sz="4" w:space="0" w:color="auto"/>
                </w:tcBorders>
                <w:shd w:val="clear" w:color="000000" w:fill="92D050"/>
                <w:noWrap/>
                <w:hideMark/>
              </w:tcPr>
              <w:p w:rsidR="009113B1" w:rsidRPr="0014360A" w:rsidRDefault="009113B1" w:rsidP="009113B1">
                <w:pPr>
                  <w:rPr>
                    <w:rFonts w:ascii="Garamond" w:hAnsi="Garamond"/>
                    <w:b/>
                    <w:bCs/>
                  </w:rPr>
                </w:pPr>
                <w:r w:rsidRPr="0014360A">
                  <w:rPr>
                    <w:rFonts w:ascii="Garamond" w:hAnsi="Garamond"/>
                    <w:b/>
                    <w:bCs/>
                    <w:sz w:val="22"/>
                    <w:szCs w:val="22"/>
                  </w:rPr>
                  <w:t>5</w:t>
                </w:r>
              </w:p>
            </w:tc>
            <w:tc>
              <w:tcPr>
                <w:tcW w:w="1418" w:type="dxa"/>
                <w:tcBorders>
                  <w:top w:val="nil"/>
                  <w:left w:val="nil"/>
                  <w:bottom w:val="single" w:sz="4" w:space="0" w:color="auto"/>
                  <w:right w:val="single" w:sz="4" w:space="0" w:color="auto"/>
                </w:tcBorders>
                <w:shd w:val="clear" w:color="000000" w:fill="92D050"/>
                <w:noWrap/>
                <w:vAlign w:val="center"/>
                <w:hideMark/>
              </w:tcPr>
              <w:p w:rsidR="009113B1" w:rsidRPr="0014360A" w:rsidRDefault="009113B1" w:rsidP="009113B1">
                <w:pPr>
                  <w:rPr>
                    <w:rFonts w:ascii="Garamond" w:hAnsi="Garamond"/>
                    <w:b/>
                    <w:bCs/>
                  </w:rPr>
                </w:pPr>
                <w:r w:rsidRPr="0014360A">
                  <w:rPr>
                    <w:rFonts w:ascii="Garamond" w:hAnsi="Garamond"/>
                    <w:b/>
                    <w:bCs/>
                    <w:sz w:val="22"/>
                    <w:szCs w:val="22"/>
                  </w:rPr>
                  <w:t>5</w:t>
                </w:r>
              </w:p>
            </w:tc>
            <w:tc>
              <w:tcPr>
                <w:tcW w:w="1559" w:type="dxa"/>
                <w:tcBorders>
                  <w:top w:val="nil"/>
                  <w:left w:val="nil"/>
                  <w:bottom w:val="single" w:sz="4" w:space="0" w:color="auto"/>
                  <w:right w:val="single" w:sz="4" w:space="0" w:color="auto"/>
                </w:tcBorders>
                <w:shd w:val="clear" w:color="000000" w:fill="92D050"/>
                <w:noWrap/>
                <w:vAlign w:val="bottom"/>
                <w:hideMark/>
              </w:tcPr>
              <w:p w:rsidR="009113B1" w:rsidRPr="0014360A" w:rsidRDefault="009113B1" w:rsidP="009113B1">
                <w:pPr>
                  <w:rPr>
                    <w:rFonts w:ascii="Garamond" w:hAnsi="Garamond"/>
                    <w:b/>
                    <w:bCs/>
                  </w:rPr>
                </w:pPr>
                <w:r w:rsidRPr="0014360A">
                  <w:rPr>
                    <w:rFonts w:ascii="Garamond" w:hAnsi="Garamond"/>
                    <w:b/>
                    <w:bCs/>
                    <w:sz w:val="22"/>
                    <w:szCs w:val="22"/>
                  </w:rPr>
                  <w:t>5</w:t>
                </w:r>
              </w:p>
            </w:tc>
            <w:tc>
              <w:tcPr>
                <w:tcW w:w="1701" w:type="dxa"/>
                <w:tcBorders>
                  <w:top w:val="single" w:sz="4" w:space="0" w:color="auto"/>
                  <w:left w:val="nil"/>
                  <w:bottom w:val="single" w:sz="4" w:space="0" w:color="auto"/>
                  <w:right w:val="single" w:sz="4" w:space="0" w:color="auto"/>
                </w:tcBorders>
                <w:shd w:val="clear" w:color="000000" w:fill="92D050"/>
              </w:tcPr>
              <w:p w:rsidR="009113B1" w:rsidRPr="0014360A" w:rsidRDefault="009113B1" w:rsidP="009113B1">
                <w:pPr>
                  <w:rPr>
                    <w:rFonts w:ascii="Garamond" w:hAnsi="Garamond"/>
                    <w:b/>
                    <w:bCs/>
                  </w:rPr>
                </w:pPr>
              </w:p>
            </w:tc>
            <w:tc>
              <w:tcPr>
                <w:tcW w:w="2268" w:type="dxa"/>
                <w:tcBorders>
                  <w:top w:val="nil"/>
                  <w:left w:val="single" w:sz="4" w:space="0" w:color="auto"/>
                  <w:bottom w:val="single" w:sz="4" w:space="0" w:color="auto"/>
                  <w:right w:val="single" w:sz="4" w:space="0" w:color="auto"/>
                </w:tcBorders>
                <w:shd w:val="clear" w:color="000000" w:fill="92D050"/>
                <w:noWrap/>
                <w:vAlign w:val="bottom"/>
                <w:hideMark/>
              </w:tcPr>
              <w:p w:rsidR="009113B1" w:rsidRPr="0014360A" w:rsidRDefault="009113B1" w:rsidP="009113B1">
                <w:pPr>
                  <w:rPr>
                    <w:rFonts w:ascii="Garamond" w:hAnsi="Garamond"/>
                    <w:b/>
                    <w:bCs/>
                  </w:rPr>
                </w:pPr>
                <w:r w:rsidRPr="0014360A">
                  <w:rPr>
                    <w:rFonts w:ascii="Garamond" w:hAnsi="Garamond"/>
                    <w:b/>
                    <w:bCs/>
                    <w:sz w:val="22"/>
                    <w:szCs w:val="22"/>
                  </w:rPr>
                  <w:t>16</w:t>
                </w:r>
              </w:p>
            </w:tc>
          </w:tr>
        </w:tbl>
        <w:p w:rsidR="009113B1" w:rsidRDefault="009113B1" w:rsidP="00343109"/>
        <w:p w:rsidR="007B6302" w:rsidRDefault="007B6302" w:rsidP="00343109"/>
        <w:p w:rsidR="007B6302" w:rsidRDefault="007B6302" w:rsidP="00343109"/>
        <w:tbl>
          <w:tblPr>
            <w:tblW w:w="10505" w:type="dxa"/>
            <w:tblInd w:w="55" w:type="dxa"/>
            <w:tblLayout w:type="fixed"/>
            <w:tblCellMar>
              <w:left w:w="70" w:type="dxa"/>
              <w:right w:w="70" w:type="dxa"/>
            </w:tblCellMar>
            <w:tblLook w:val="04A0"/>
          </w:tblPr>
          <w:tblGrid>
            <w:gridCol w:w="15"/>
            <w:gridCol w:w="1418"/>
            <w:gridCol w:w="1701"/>
            <w:gridCol w:w="1559"/>
            <w:gridCol w:w="1392"/>
            <w:gridCol w:w="1018"/>
            <w:gridCol w:w="223"/>
            <w:gridCol w:w="1478"/>
            <w:gridCol w:w="160"/>
            <w:gridCol w:w="105"/>
            <w:gridCol w:w="160"/>
            <w:gridCol w:w="996"/>
            <w:gridCol w:w="280"/>
          </w:tblGrid>
          <w:tr w:rsidR="009113B1" w:rsidRPr="0014360A" w:rsidTr="005F49E9">
            <w:trPr>
              <w:gridBefore w:val="1"/>
              <w:wBefore w:w="15" w:type="dxa"/>
              <w:trHeight w:val="524"/>
            </w:trPr>
            <w:tc>
              <w:tcPr>
                <w:tcW w:w="10490" w:type="dxa"/>
                <w:gridSpan w:val="12"/>
                <w:tcBorders>
                  <w:top w:val="single" w:sz="4" w:space="0" w:color="auto"/>
                  <w:left w:val="single" w:sz="4" w:space="0" w:color="auto"/>
                  <w:bottom w:val="single" w:sz="4" w:space="0" w:color="auto"/>
                  <w:right w:val="single" w:sz="4" w:space="0" w:color="auto"/>
                </w:tcBorders>
                <w:shd w:val="clear" w:color="000000" w:fill="C5D9F1"/>
                <w:vAlign w:val="bottom"/>
                <w:hideMark/>
              </w:tcPr>
              <w:p w:rsidR="009113B1" w:rsidRPr="0014360A" w:rsidRDefault="009113B1" w:rsidP="00B643D7">
                <w:pPr>
                  <w:jc w:val="center"/>
                  <w:rPr>
                    <w:rFonts w:ascii="Garamond" w:hAnsi="Garamond"/>
                    <w:b/>
                  </w:rPr>
                </w:pPr>
                <w:r w:rsidRPr="0014360A">
                  <w:rPr>
                    <w:rFonts w:ascii="Garamond" w:hAnsi="Garamond"/>
                    <w:b/>
                    <w:sz w:val="22"/>
                    <w:szCs w:val="22"/>
                  </w:rPr>
                  <w:t>Thèses soutenues en Chimie</w:t>
                </w:r>
              </w:p>
            </w:tc>
          </w:tr>
          <w:tr w:rsidR="009113B1" w:rsidRPr="0014360A" w:rsidTr="005F49E9">
            <w:trPr>
              <w:gridBefore w:val="1"/>
              <w:wBefore w:w="15" w:type="dxa"/>
              <w:trHeight w:val="524"/>
            </w:trPr>
            <w:tc>
              <w:tcPr>
                <w:tcW w:w="1418"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9113B1" w:rsidRPr="0014360A" w:rsidRDefault="009113B1" w:rsidP="009113B1">
                <w:pPr>
                  <w:rPr>
                    <w:rFonts w:ascii="Garamond" w:hAnsi="Garamond" w:cs="Calibri"/>
                    <w:b/>
                    <w:bCs/>
                    <w:color w:val="000000"/>
                  </w:rPr>
                </w:pPr>
                <w:r w:rsidRPr="0014360A">
                  <w:rPr>
                    <w:rFonts w:ascii="Garamond" w:hAnsi="Garamond" w:cs="Calibri"/>
                    <w:b/>
                    <w:bCs/>
                    <w:color w:val="000000"/>
                    <w:sz w:val="22"/>
                    <w:szCs w:val="22"/>
                  </w:rPr>
                  <w:t>Année</w:t>
                </w:r>
              </w:p>
            </w:tc>
            <w:tc>
              <w:tcPr>
                <w:tcW w:w="1701" w:type="dxa"/>
                <w:tcBorders>
                  <w:top w:val="single" w:sz="4" w:space="0" w:color="auto"/>
                  <w:left w:val="nil"/>
                  <w:bottom w:val="single" w:sz="4" w:space="0" w:color="auto"/>
                  <w:right w:val="single" w:sz="4" w:space="0" w:color="auto"/>
                </w:tcBorders>
                <w:shd w:val="clear" w:color="000000" w:fill="C5BE97"/>
                <w:noWrap/>
                <w:vAlign w:val="center"/>
                <w:hideMark/>
              </w:tcPr>
              <w:p w:rsidR="009113B1" w:rsidRPr="0014360A" w:rsidRDefault="009113B1" w:rsidP="0083758E">
                <w:pPr>
                  <w:jc w:val="center"/>
                  <w:rPr>
                    <w:rFonts w:ascii="Garamond" w:hAnsi="Garamond" w:cs="Calibri"/>
                    <w:color w:val="000000"/>
                  </w:rPr>
                </w:pPr>
                <w:r w:rsidRPr="0014360A">
                  <w:rPr>
                    <w:rFonts w:ascii="Garamond" w:hAnsi="Garamond" w:cs="Calibri"/>
                    <w:color w:val="000000"/>
                    <w:sz w:val="22"/>
                    <w:szCs w:val="22"/>
                  </w:rPr>
                  <w:t>2018</w:t>
                </w:r>
              </w:p>
            </w:tc>
            <w:tc>
              <w:tcPr>
                <w:tcW w:w="1559" w:type="dxa"/>
                <w:tcBorders>
                  <w:top w:val="single" w:sz="4" w:space="0" w:color="auto"/>
                  <w:left w:val="nil"/>
                  <w:bottom w:val="single" w:sz="4" w:space="0" w:color="auto"/>
                  <w:right w:val="single" w:sz="4" w:space="0" w:color="auto"/>
                </w:tcBorders>
                <w:shd w:val="clear" w:color="000000" w:fill="C5BE97"/>
                <w:noWrap/>
                <w:vAlign w:val="center"/>
                <w:hideMark/>
              </w:tcPr>
              <w:p w:rsidR="009113B1" w:rsidRPr="0014360A" w:rsidRDefault="009113B1" w:rsidP="0083758E">
                <w:pPr>
                  <w:jc w:val="center"/>
                  <w:rPr>
                    <w:rFonts w:ascii="Garamond" w:hAnsi="Garamond" w:cs="Calibri"/>
                    <w:color w:val="000000"/>
                  </w:rPr>
                </w:pPr>
                <w:r w:rsidRPr="0014360A">
                  <w:rPr>
                    <w:rFonts w:ascii="Garamond" w:hAnsi="Garamond" w:cs="Calibri"/>
                    <w:color w:val="000000"/>
                    <w:sz w:val="22"/>
                    <w:szCs w:val="22"/>
                  </w:rPr>
                  <w:t>2019</w:t>
                </w:r>
              </w:p>
            </w:tc>
            <w:tc>
              <w:tcPr>
                <w:tcW w:w="2410" w:type="dxa"/>
                <w:gridSpan w:val="2"/>
                <w:tcBorders>
                  <w:top w:val="single" w:sz="4" w:space="0" w:color="auto"/>
                  <w:left w:val="nil"/>
                  <w:bottom w:val="single" w:sz="4" w:space="0" w:color="auto"/>
                  <w:right w:val="single" w:sz="4" w:space="0" w:color="auto"/>
                </w:tcBorders>
                <w:shd w:val="clear" w:color="000000" w:fill="C5BE97"/>
                <w:noWrap/>
                <w:vAlign w:val="center"/>
                <w:hideMark/>
              </w:tcPr>
              <w:p w:rsidR="009113B1" w:rsidRPr="0014360A" w:rsidRDefault="009113B1" w:rsidP="0083758E">
                <w:pPr>
                  <w:jc w:val="center"/>
                  <w:rPr>
                    <w:rFonts w:ascii="Garamond" w:hAnsi="Garamond" w:cs="Calibri"/>
                    <w:color w:val="000000"/>
                  </w:rPr>
                </w:pPr>
                <w:r w:rsidRPr="0014360A">
                  <w:rPr>
                    <w:rFonts w:ascii="Garamond" w:hAnsi="Garamond" w:cs="Calibri"/>
                    <w:color w:val="000000"/>
                    <w:sz w:val="22"/>
                    <w:szCs w:val="22"/>
                  </w:rPr>
                  <w:t>2020</w:t>
                </w:r>
              </w:p>
            </w:tc>
            <w:tc>
              <w:tcPr>
                <w:tcW w:w="1966" w:type="dxa"/>
                <w:gridSpan w:val="4"/>
                <w:tcBorders>
                  <w:top w:val="single" w:sz="4" w:space="0" w:color="auto"/>
                  <w:left w:val="nil"/>
                  <w:bottom w:val="single" w:sz="4" w:space="0" w:color="auto"/>
                  <w:right w:val="single" w:sz="4" w:space="0" w:color="auto"/>
                </w:tcBorders>
                <w:shd w:val="clear" w:color="000000" w:fill="C5BE97"/>
                <w:vAlign w:val="center"/>
                <w:hideMark/>
              </w:tcPr>
              <w:p w:rsidR="009113B1" w:rsidRPr="0014360A" w:rsidRDefault="009113B1" w:rsidP="0083758E">
                <w:pPr>
                  <w:jc w:val="center"/>
                  <w:rPr>
                    <w:rFonts w:ascii="Garamond" w:hAnsi="Garamond" w:cs="Calibri"/>
                    <w:color w:val="000000"/>
                  </w:rPr>
                </w:pPr>
                <w:r w:rsidRPr="0014360A">
                  <w:rPr>
                    <w:rFonts w:ascii="Garamond" w:hAnsi="Garamond" w:cs="Calibri"/>
                    <w:color w:val="000000"/>
                    <w:sz w:val="22"/>
                    <w:szCs w:val="22"/>
                  </w:rPr>
                  <w:t>Total</w:t>
                </w:r>
              </w:p>
            </w:tc>
            <w:tc>
              <w:tcPr>
                <w:tcW w:w="160" w:type="dxa"/>
                <w:tcBorders>
                  <w:top w:val="nil"/>
                  <w:left w:val="nil"/>
                  <w:bottom w:val="nil"/>
                  <w:right w:val="nil"/>
                </w:tcBorders>
                <w:shd w:val="clear" w:color="auto" w:fill="auto"/>
                <w:noWrap/>
                <w:vAlign w:val="bottom"/>
                <w:hideMark/>
              </w:tcPr>
              <w:p w:rsidR="009113B1" w:rsidRPr="0014360A" w:rsidRDefault="009113B1" w:rsidP="0083758E">
                <w:pPr>
                  <w:rPr>
                    <w:rFonts w:ascii="Garamond" w:hAnsi="Garamond" w:cs="Calibri"/>
                    <w:color w:val="000000"/>
                  </w:rPr>
                </w:pPr>
              </w:p>
            </w:tc>
            <w:tc>
              <w:tcPr>
                <w:tcW w:w="1276" w:type="dxa"/>
                <w:gridSpan w:val="2"/>
                <w:tcBorders>
                  <w:top w:val="single" w:sz="4" w:space="0" w:color="auto"/>
                  <w:left w:val="single" w:sz="4" w:space="0" w:color="auto"/>
                  <w:bottom w:val="single" w:sz="4" w:space="0" w:color="auto"/>
                  <w:right w:val="single" w:sz="4" w:space="0" w:color="auto"/>
                </w:tcBorders>
                <w:shd w:val="clear" w:color="000000" w:fill="C5BE97"/>
                <w:vAlign w:val="bottom"/>
                <w:hideMark/>
              </w:tcPr>
              <w:p w:rsidR="009113B1" w:rsidRPr="0014360A" w:rsidRDefault="009113B1" w:rsidP="0083758E">
                <w:pPr>
                  <w:jc w:val="center"/>
                  <w:rPr>
                    <w:rFonts w:ascii="Garamond" w:hAnsi="Garamond" w:cs="Calibri"/>
                    <w:color w:val="000000"/>
                  </w:rPr>
                </w:pPr>
              </w:p>
            </w:tc>
          </w:tr>
          <w:tr w:rsidR="009113B1" w:rsidRPr="0014360A" w:rsidTr="005F49E9">
            <w:trPr>
              <w:gridBefore w:val="1"/>
              <w:wBefore w:w="15" w:type="dxa"/>
              <w:trHeight w:val="327"/>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13B1" w:rsidRPr="0014360A" w:rsidRDefault="009113B1" w:rsidP="0083758E">
                <w:pPr>
                  <w:rPr>
                    <w:rFonts w:ascii="Garamond" w:hAnsi="Garamond" w:cs="Calibri"/>
                    <w:color w:val="000000"/>
                  </w:rPr>
                </w:pPr>
                <w:r w:rsidRPr="0014360A">
                  <w:rPr>
                    <w:rFonts w:ascii="Garamond" w:hAnsi="Garamond" w:cs="Calibri"/>
                    <w:color w:val="000000"/>
                    <w:sz w:val="22"/>
                    <w:szCs w:val="22"/>
                  </w:rPr>
                  <w:t>D-LMD</w:t>
                </w:r>
              </w:p>
            </w:tc>
            <w:tc>
              <w:tcPr>
                <w:tcW w:w="1701" w:type="dxa"/>
                <w:tcBorders>
                  <w:top w:val="nil"/>
                  <w:left w:val="nil"/>
                  <w:bottom w:val="single" w:sz="4" w:space="0" w:color="auto"/>
                  <w:right w:val="single" w:sz="4" w:space="0" w:color="auto"/>
                </w:tcBorders>
                <w:shd w:val="clear" w:color="auto" w:fill="auto"/>
                <w:noWrap/>
                <w:vAlign w:val="center"/>
                <w:hideMark/>
              </w:tcPr>
              <w:p w:rsidR="009113B1" w:rsidRPr="0014360A" w:rsidRDefault="009113B1" w:rsidP="0083758E">
                <w:pPr>
                  <w:jc w:val="center"/>
                  <w:rPr>
                    <w:rFonts w:ascii="Garamond" w:hAnsi="Garamond" w:cs="Calibri"/>
                    <w:color w:val="000000"/>
                  </w:rPr>
                </w:pPr>
                <w:r w:rsidRPr="0014360A">
                  <w:rPr>
                    <w:rFonts w:ascii="Garamond" w:hAnsi="Garamond" w:cs="Calibri"/>
                    <w:color w:val="000000"/>
                    <w:sz w:val="22"/>
                    <w:szCs w:val="22"/>
                  </w:rPr>
                  <w:t>9</w:t>
                </w:r>
              </w:p>
            </w:tc>
            <w:tc>
              <w:tcPr>
                <w:tcW w:w="1559" w:type="dxa"/>
                <w:tcBorders>
                  <w:top w:val="nil"/>
                  <w:left w:val="nil"/>
                  <w:bottom w:val="single" w:sz="4" w:space="0" w:color="auto"/>
                  <w:right w:val="single" w:sz="4" w:space="0" w:color="auto"/>
                </w:tcBorders>
                <w:shd w:val="clear" w:color="auto" w:fill="auto"/>
                <w:noWrap/>
                <w:vAlign w:val="center"/>
                <w:hideMark/>
              </w:tcPr>
              <w:p w:rsidR="009113B1" w:rsidRPr="0014360A" w:rsidRDefault="009113B1" w:rsidP="0083758E">
                <w:pPr>
                  <w:jc w:val="center"/>
                  <w:rPr>
                    <w:rFonts w:ascii="Garamond" w:hAnsi="Garamond" w:cs="Calibri"/>
                    <w:color w:val="000000"/>
                  </w:rPr>
                </w:pPr>
                <w:r w:rsidRPr="0014360A">
                  <w:rPr>
                    <w:rFonts w:ascii="Garamond" w:hAnsi="Garamond" w:cs="Calibri"/>
                    <w:color w:val="000000"/>
                    <w:sz w:val="22"/>
                    <w:szCs w:val="22"/>
                  </w:rPr>
                  <w:t>6</w:t>
                </w:r>
              </w:p>
            </w:tc>
            <w:tc>
              <w:tcPr>
                <w:tcW w:w="2410" w:type="dxa"/>
                <w:gridSpan w:val="2"/>
                <w:tcBorders>
                  <w:top w:val="nil"/>
                  <w:left w:val="nil"/>
                  <w:bottom w:val="single" w:sz="4" w:space="0" w:color="auto"/>
                  <w:right w:val="single" w:sz="4" w:space="0" w:color="auto"/>
                </w:tcBorders>
                <w:shd w:val="clear" w:color="auto" w:fill="auto"/>
                <w:noWrap/>
                <w:vAlign w:val="center"/>
                <w:hideMark/>
              </w:tcPr>
              <w:p w:rsidR="009113B1" w:rsidRPr="0014360A" w:rsidRDefault="009113B1" w:rsidP="0083758E">
                <w:pPr>
                  <w:jc w:val="center"/>
                  <w:rPr>
                    <w:rFonts w:ascii="Garamond" w:hAnsi="Garamond" w:cs="Calibri"/>
                    <w:color w:val="000000"/>
                  </w:rPr>
                </w:pPr>
                <w:r w:rsidRPr="0014360A">
                  <w:rPr>
                    <w:rFonts w:ascii="Garamond" w:hAnsi="Garamond" w:cs="Calibri"/>
                    <w:color w:val="000000"/>
                    <w:sz w:val="22"/>
                    <w:szCs w:val="22"/>
                  </w:rPr>
                  <w:t>4</w:t>
                </w:r>
              </w:p>
            </w:tc>
            <w:tc>
              <w:tcPr>
                <w:tcW w:w="1966" w:type="dxa"/>
                <w:gridSpan w:val="4"/>
                <w:tcBorders>
                  <w:top w:val="nil"/>
                  <w:left w:val="nil"/>
                  <w:bottom w:val="single" w:sz="4" w:space="0" w:color="auto"/>
                  <w:right w:val="single" w:sz="4" w:space="0" w:color="auto"/>
                </w:tcBorders>
                <w:shd w:val="clear" w:color="auto" w:fill="auto"/>
                <w:vAlign w:val="center"/>
                <w:hideMark/>
              </w:tcPr>
              <w:p w:rsidR="009113B1" w:rsidRPr="0014360A" w:rsidRDefault="009113B1" w:rsidP="0083758E">
                <w:pPr>
                  <w:jc w:val="center"/>
                  <w:rPr>
                    <w:rFonts w:ascii="Garamond" w:hAnsi="Garamond" w:cs="Calibri"/>
                    <w:color w:val="000000"/>
                  </w:rPr>
                </w:pPr>
                <w:r w:rsidRPr="0014360A">
                  <w:rPr>
                    <w:rFonts w:ascii="Garamond" w:hAnsi="Garamond" w:cs="Calibri"/>
                    <w:color w:val="000000"/>
                    <w:sz w:val="22"/>
                    <w:szCs w:val="22"/>
                  </w:rPr>
                  <w:t>19</w:t>
                </w:r>
              </w:p>
            </w:tc>
            <w:tc>
              <w:tcPr>
                <w:tcW w:w="160" w:type="dxa"/>
                <w:tcBorders>
                  <w:top w:val="nil"/>
                  <w:left w:val="nil"/>
                  <w:bottom w:val="nil"/>
                  <w:right w:val="nil"/>
                </w:tcBorders>
                <w:shd w:val="clear" w:color="auto" w:fill="auto"/>
                <w:noWrap/>
                <w:vAlign w:val="bottom"/>
                <w:hideMark/>
              </w:tcPr>
              <w:p w:rsidR="009113B1" w:rsidRPr="0014360A" w:rsidRDefault="009113B1" w:rsidP="0083758E">
                <w:pPr>
                  <w:rPr>
                    <w:rFonts w:ascii="Garamond" w:hAnsi="Garamond" w:cs="Calibri"/>
                    <w:color w:val="000000"/>
                  </w:rPr>
                </w:pP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rsidR="009113B1" w:rsidRPr="0014360A" w:rsidRDefault="009113B1" w:rsidP="0083758E">
                <w:pPr>
                  <w:jc w:val="center"/>
                  <w:rPr>
                    <w:rFonts w:ascii="Garamond" w:hAnsi="Garamond" w:cs="Calibri"/>
                    <w:color w:val="000000"/>
                  </w:rPr>
                </w:pPr>
                <w:r w:rsidRPr="0014360A">
                  <w:rPr>
                    <w:rFonts w:ascii="Garamond" w:hAnsi="Garamond" w:cs="Calibri"/>
                    <w:color w:val="000000"/>
                    <w:sz w:val="22"/>
                    <w:szCs w:val="22"/>
                  </w:rPr>
                  <w:t> </w:t>
                </w:r>
              </w:p>
            </w:tc>
          </w:tr>
          <w:tr w:rsidR="009113B1" w:rsidRPr="0014360A" w:rsidTr="005F49E9">
            <w:trPr>
              <w:gridBefore w:val="1"/>
              <w:wBefore w:w="15" w:type="dxa"/>
              <w:trHeight w:val="611"/>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13B1" w:rsidRPr="0014360A" w:rsidRDefault="009113B1" w:rsidP="0083758E">
                <w:pPr>
                  <w:rPr>
                    <w:rFonts w:ascii="Garamond" w:hAnsi="Garamond" w:cs="Calibri"/>
                    <w:color w:val="000000"/>
                  </w:rPr>
                </w:pPr>
                <w:r w:rsidRPr="0014360A">
                  <w:rPr>
                    <w:rFonts w:ascii="Garamond" w:hAnsi="Garamond" w:cs="Calibri"/>
                    <w:color w:val="000000"/>
                    <w:sz w:val="22"/>
                    <w:szCs w:val="22"/>
                  </w:rPr>
                  <w:t>Doctorat Es Sciences</w:t>
                </w:r>
              </w:p>
            </w:tc>
            <w:tc>
              <w:tcPr>
                <w:tcW w:w="1701" w:type="dxa"/>
                <w:tcBorders>
                  <w:top w:val="nil"/>
                  <w:left w:val="nil"/>
                  <w:bottom w:val="single" w:sz="4" w:space="0" w:color="auto"/>
                  <w:right w:val="single" w:sz="4" w:space="0" w:color="auto"/>
                </w:tcBorders>
                <w:shd w:val="clear" w:color="auto" w:fill="auto"/>
                <w:noWrap/>
                <w:vAlign w:val="center"/>
                <w:hideMark/>
              </w:tcPr>
              <w:p w:rsidR="009113B1" w:rsidRPr="0014360A" w:rsidRDefault="009113B1" w:rsidP="0083758E">
                <w:pPr>
                  <w:jc w:val="center"/>
                  <w:rPr>
                    <w:rFonts w:ascii="Garamond" w:hAnsi="Garamond" w:cs="Calibri"/>
                    <w:color w:val="000000"/>
                  </w:rPr>
                </w:pPr>
                <w:r w:rsidRPr="0014360A">
                  <w:rPr>
                    <w:rFonts w:ascii="Garamond" w:hAnsi="Garamond" w:cs="Calibri"/>
                    <w:color w:val="000000"/>
                    <w:sz w:val="22"/>
                    <w:szCs w:val="22"/>
                  </w:rPr>
                  <w:t>5</w:t>
                </w:r>
              </w:p>
            </w:tc>
            <w:tc>
              <w:tcPr>
                <w:tcW w:w="1559" w:type="dxa"/>
                <w:tcBorders>
                  <w:top w:val="nil"/>
                  <w:left w:val="nil"/>
                  <w:bottom w:val="single" w:sz="4" w:space="0" w:color="auto"/>
                  <w:right w:val="single" w:sz="4" w:space="0" w:color="auto"/>
                </w:tcBorders>
                <w:shd w:val="clear" w:color="auto" w:fill="auto"/>
                <w:noWrap/>
                <w:vAlign w:val="center"/>
                <w:hideMark/>
              </w:tcPr>
              <w:p w:rsidR="009113B1" w:rsidRPr="0014360A" w:rsidRDefault="009113B1" w:rsidP="0083758E">
                <w:pPr>
                  <w:jc w:val="center"/>
                  <w:rPr>
                    <w:rFonts w:ascii="Garamond" w:hAnsi="Garamond" w:cs="Calibri"/>
                    <w:color w:val="000000"/>
                  </w:rPr>
                </w:pPr>
                <w:r w:rsidRPr="0014360A">
                  <w:rPr>
                    <w:rFonts w:ascii="Garamond" w:hAnsi="Garamond" w:cs="Calibri"/>
                    <w:color w:val="000000"/>
                    <w:sz w:val="22"/>
                    <w:szCs w:val="22"/>
                  </w:rPr>
                  <w:t>7</w:t>
                </w:r>
              </w:p>
            </w:tc>
            <w:tc>
              <w:tcPr>
                <w:tcW w:w="2410" w:type="dxa"/>
                <w:gridSpan w:val="2"/>
                <w:tcBorders>
                  <w:top w:val="nil"/>
                  <w:left w:val="nil"/>
                  <w:bottom w:val="single" w:sz="4" w:space="0" w:color="auto"/>
                  <w:right w:val="single" w:sz="4" w:space="0" w:color="auto"/>
                </w:tcBorders>
                <w:shd w:val="clear" w:color="auto" w:fill="auto"/>
                <w:noWrap/>
                <w:vAlign w:val="center"/>
                <w:hideMark/>
              </w:tcPr>
              <w:p w:rsidR="009113B1" w:rsidRPr="0014360A" w:rsidRDefault="009113B1" w:rsidP="0083758E">
                <w:pPr>
                  <w:jc w:val="center"/>
                  <w:rPr>
                    <w:rFonts w:ascii="Garamond" w:hAnsi="Garamond" w:cs="Calibri"/>
                    <w:color w:val="000000"/>
                  </w:rPr>
                </w:pPr>
                <w:r w:rsidRPr="0014360A">
                  <w:rPr>
                    <w:rFonts w:ascii="Garamond" w:hAnsi="Garamond" w:cs="Calibri"/>
                    <w:color w:val="000000"/>
                    <w:sz w:val="22"/>
                    <w:szCs w:val="22"/>
                  </w:rPr>
                  <w:t>4</w:t>
                </w:r>
              </w:p>
            </w:tc>
            <w:tc>
              <w:tcPr>
                <w:tcW w:w="1966" w:type="dxa"/>
                <w:gridSpan w:val="4"/>
                <w:tcBorders>
                  <w:top w:val="nil"/>
                  <w:left w:val="nil"/>
                  <w:bottom w:val="single" w:sz="4" w:space="0" w:color="auto"/>
                  <w:right w:val="single" w:sz="4" w:space="0" w:color="auto"/>
                </w:tcBorders>
                <w:shd w:val="clear" w:color="auto" w:fill="auto"/>
                <w:vAlign w:val="center"/>
                <w:hideMark/>
              </w:tcPr>
              <w:p w:rsidR="009113B1" w:rsidRPr="0014360A" w:rsidRDefault="00CB476A" w:rsidP="0083758E">
                <w:pPr>
                  <w:jc w:val="center"/>
                  <w:rPr>
                    <w:rFonts w:ascii="Garamond" w:hAnsi="Garamond" w:cs="Calibri"/>
                    <w:color w:val="000000"/>
                  </w:rPr>
                </w:pPr>
                <w:r w:rsidRPr="0014360A">
                  <w:rPr>
                    <w:rFonts w:ascii="Garamond" w:hAnsi="Garamond" w:cs="Calibri"/>
                    <w:color w:val="000000"/>
                    <w:sz w:val="22"/>
                    <w:szCs w:val="22"/>
                  </w:rPr>
                  <w:t>18</w:t>
                </w:r>
              </w:p>
            </w:tc>
            <w:tc>
              <w:tcPr>
                <w:tcW w:w="160" w:type="dxa"/>
                <w:tcBorders>
                  <w:top w:val="nil"/>
                  <w:left w:val="nil"/>
                  <w:bottom w:val="nil"/>
                  <w:right w:val="nil"/>
                </w:tcBorders>
                <w:shd w:val="clear" w:color="auto" w:fill="auto"/>
                <w:noWrap/>
                <w:vAlign w:val="bottom"/>
                <w:hideMark/>
              </w:tcPr>
              <w:p w:rsidR="009113B1" w:rsidRPr="0014360A" w:rsidRDefault="009113B1" w:rsidP="0083758E">
                <w:pPr>
                  <w:rPr>
                    <w:rFonts w:ascii="Garamond" w:hAnsi="Garamond" w:cs="Calibri"/>
                    <w:color w:val="000000"/>
                  </w:rPr>
                </w:pP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9113B1" w:rsidRPr="0014360A" w:rsidRDefault="009113B1" w:rsidP="0083758E">
                <w:pPr>
                  <w:jc w:val="center"/>
                  <w:rPr>
                    <w:rFonts w:ascii="Garamond" w:hAnsi="Garamond" w:cs="Calibri"/>
                    <w:color w:val="000000"/>
                  </w:rPr>
                </w:pPr>
              </w:p>
            </w:tc>
          </w:tr>
          <w:tr w:rsidR="009113B1" w:rsidRPr="0014360A" w:rsidTr="005F49E9">
            <w:trPr>
              <w:gridBefore w:val="1"/>
              <w:wBefore w:w="15" w:type="dxa"/>
              <w:trHeight w:val="472"/>
            </w:trPr>
            <w:tc>
              <w:tcPr>
                <w:tcW w:w="1418"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9113B1" w:rsidRPr="0014360A" w:rsidRDefault="009113B1" w:rsidP="0083758E">
                <w:pPr>
                  <w:rPr>
                    <w:rFonts w:ascii="Garamond" w:hAnsi="Garamond" w:cs="Calibri"/>
                    <w:color w:val="000000"/>
                  </w:rPr>
                </w:pPr>
                <w:r w:rsidRPr="0014360A">
                  <w:rPr>
                    <w:rFonts w:ascii="Garamond" w:hAnsi="Garamond" w:cs="Calibri"/>
                    <w:color w:val="000000"/>
                    <w:sz w:val="22"/>
                    <w:szCs w:val="22"/>
                  </w:rPr>
                  <w:t>Cotutelle (LMD)</w:t>
                </w:r>
              </w:p>
            </w:tc>
            <w:tc>
              <w:tcPr>
                <w:tcW w:w="1701" w:type="dxa"/>
                <w:tcBorders>
                  <w:top w:val="nil"/>
                  <w:left w:val="nil"/>
                  <w:bottom w:val="single" w:sz="4" w:space="0" w:color="auto"/>
                  <w:right w:val="single" w:sz="4" w:space="0" w:color="auto"/>
                </w:tcBorders>
                <w:shd w:val="clear" w:color="000000" w:fill="FFC000"/>
                <w:noWrap/>
                <w:vAlign w:val="center"/>
                <w:hideMark/>
              </w:tcPr>
              <w:p w:rsidR="009113B1" w:rsidRPr="0014360A" w:rsidRDefault="009113B1" w:rsidP="0083758E">
                <w:pPr>
                  <w:jc w:val="center"/>
                  <w:rPr>
                    <w:rFonts w:ascii="Garamond" w:hAnsi="Garamond" w:cs="Calibri"/>
                    <w:color w:val="000000"/>
                  </w:rPr>
                </w:pPr>
                <w:r w:rsidRPr="0014360A">
                  <w:rPr>
                    <w:rFonts w:ascii="Garamond" w:hAnsi="Garamond" w:cs="Calibri"/>
                    <w:color w:val="000000"/>
                    <w:sz w:val="22"/>
                    <w:szCs w:val="22"/>
                  </w:rPr>
                  <w:t>0</w:t>
                </w:r>
              </w:p>
            </w:tc>
            <w:tc>
              <w:tcPr>
                <w:tcW w:w="1559" w:type="dxa"/>
                <w:tcBorders>
                  <w:top w:val="nil"/>
                  <w:left w:val="nil"/>
                  <w:bottom w:val="single" w:sz="4" w:space="0" w:color="auto"/>
                  <w:right w:val="single" w:sz="4" w:space="0" w:color="auto"/>
                </w:tcBorders>
                <w:shd w:val="clear" w:color="000000" w:fill="FFC000"/>
                <w:noWrap/>
                <w:vAlign w:val="center"/>
                <w:hideMark/>
              </w:tcPr>
              <w:p w:rsidR="009113B1" w:rsidRPr="0014360A" w:rsidRDefault="009113B1" w:rsidP="0083758E">
                <w:pPr>
                  <w:jc w:val="center"/>
                  <w:rPr>
                    <w:rFonts w:ascii="Garamond" w:hAnsi="Garamond" w:cs="Calibri"/>
                    <w:color w:val="000000"/>
                  </w:rPr>
                </w:pPr>
                <w:r w:rsidRPr="0014360A">
                  <w:rPr>
                    <w:rFonts w:ascii="Garamond" w:hAnsi="Garamond" w:cs="Calibri"/>
                    <w:color w:val="000000"/>
                    <w:sz w:val="22"/>
                    <w:szCs w:val="22"/>
                  </w:rPr>
                  <w:t>0</w:t>
                </w:r>
              </w:p>
            </w:tc>
            <w:tc>
              <w:tcPr>
                <w:tcW w:w="2410" w:type="dxa"/>
                <w:gridSpan w:val="2"/>
                <w:tcBorders>
                  <w:top w:val="nil"/>
                  <w:left w:val="nil"/>
                  <w:bottom w:val="single" w:sz="4" w:space="0" w:color="auto"/>
                  <w:right w:val="single" w:sz="4" w:space="0" w:color="auto"/>
                </w:tcBorders>
                <w:shd w:val="clear" w:color="000000" w:fill="FFC000"/>
                <w:noWrap/>
                <w:vAlign w:val="center"/>
                <w:hideMark/>
              </w:tcPr>
              <w:p w:rsidR="009113B1" w:rsidRPr="0014360A" w:rsidRDefault="009113B1" w:rsidP="0083758E">
                <w:pPr>
                  <w:jc w:val="center"/>
                  <w:rPr>
                    <w:rFonts w:ascii="Garamond" w:hAnsi="Garamond" w:cs="Calibri"/>
                    <w:color w:val="000000"/>
                  </w:rPr>
                </w:pPr>
                <w:r w:rsidRPr="0014360A">
                  <w:rPr>
                    <w:rFonts w:ascii="Garamond" w:hAnsi="Garamond" w:cs="Calibri"/>
                    <w:color w:val="000000"/>
                    <w:sz w:val="22"/>
                    <w:szCs w:val="22"/>
                  </w:rPr>
                  <w:t>1</w:t>
                </w:r>
              </w:p>
            </w:tc>
            <w:tc>
              <w:tcPr>
                <w:tcW w:w="1966" w:type="dxa"/>
                <w:gridSpan w:val="4"/>
                <w:tcBorders>
                  <w:top w:val="nil"/>
                  <w:left w:val="nil"/>
                  <w:bottom w:val="single" w:sz="4" w:space="0" w:color="auto"/>
                  <w:right w:val="single" w:sz="4" w:space="0" w:color="auto"/>
                </w:tcBorders>
                <w:shd w:val="clear" w:color="000000" w:fill="FFC000"/>
                <w:noWrap/>
                <w:vAlign w:val="center"/>
                <w:hideMark/>
              </w:tcPr>
              <w:p w:rsidR="009113B1" w:rsidRPr="0014360A" w:rsidRDefault="009113B1" w:rsidP="0083758E">
                <w:pPr>
                  <w:jc w:val="center"/>
                  <w:rPr>
                    <w:rFonts w:ascii="Garamond" w:hAnsi="Garamond" w:cs="Calibri"/>
                    <w:color w:val="000000"/>
                  </w:rPr>
                </w:pPr>
                <w:r w:rsidRPr="0014360A">
                  <w:rPr>
                    <w:rFonts w:ascii="Garamond" w:hAnsi="Garamond" w:cs="Calibri"/>
                    <w:color w:val="000000"/>
                    <w:sz w:val="22"/>
                    <w:szCs w:val="22"/>
                  </w:rPr>
                  <w:t>1</w:t>
                </w:r>
              </w:p>
            </w:tc>
            <w:tc>
              <w:tcPr>
                <w:tcW w:w="160" w:type="dxa"/>
                <w:tcBorders>
                  <w:top w:val="nil"/>
                  <w:left w:val="nil"/>
                  <w:bottom w:val="nil"/>
                  <w:right w:val="nil"/>
                </w:tcBorders>
                <w:shd w:val="clear" w:color="auto" w:fill="auto"/>
                <w:noWrap/>
                <w:vAlign w:val="bottom"/>
                <w:hideMark/>
              </w:tcPr>
              <w:p w:rsidR="009113B1" w:rsidRPr="0014360A" w:rsidRDefault="009113B1" w:rsidP="0083758E">
                <w:pPr>
                  <w:rPr>
                    <w:rFonts w:ascii="Garamond" w:hAnsi="Garamond" w:cs="Calibri"/>
                    <w:color w:val="000000"/>
                  </w:rPr>
                </w:pPr>
              </w:p>
            </w:tc>
            <w:tc>
              <w:tcPr>
                <w:tcW w:w="1276" w:type="dxa"/>
                <w:gridSpan w:val="2"/>
                <w:tcBorders>
                  <w:top w:val="nil"/>
                  <w:left w:val="single" w:sz="4" w:space="0" w:color="auto"/>
                  <w:bottom w:val="single" w:sz="4" w:space="0" w:color="auto"/>
                  <w:right w:val="single" w:sz="4" w:space="0" w:color="auto"/>
                </w:tcBorders>
                <w:shd w:val="clear" w:color="000000" w:fill="FFC000"/>
                <w:noWrap/>
                <w:vAlign w:val="bottom"/>
                <w:hideMark/>
              </w:tcPr>
              <w:p w:rsidR="009113B1" w:rsidRPr="0014360A" w:rsidRDefault="009113B1" w:rsidP="0083758E">
                <w:pPr>
                  <w:jc w:val="center"/>
                  <w:rPr>
                    <w:rFonts w:ascii="Garamond" w:hAnsi="Garamond" w:cs="Calibri"/>
                    <w:color w:val="000000"/>
                  </w:rPr>
                </w:pPr>
                <w:r w:rsidRPr="0014360A">
                  <w:rPr>
                    <w:rFonts w:ascii="Garamond" w:hAnsi="Garamond" w:cs="Calibri"/>
                    <w:color w:val="000000"/>
                    <w:sz w:val="22"/>
                    <w:szCs w:val="22"/>
                  </w:rPr>
                  <w:t> </w:t>
                </w:r>
              </w:p>
            </w:tc>
          </w:tr>
          <w:tr w:rsidR="009113B1" w:rsidRPr="0014360A" w:rsidTr="005F49E9">
            <w:trPr>
              <w:gridBefore w:val="1"/>
              <w:wBefore w:w="15" w:type="dxa"/>
              <w:trHeight w:val="237"/>
            </w:trPr>
            <w:tc>
              <w:tcPr>
                <w:tcW w:w="1418" w:type="dxa"/>
                <w:tcBorders>
                  <w:top w:val="nil"/>
                  <w:left w:val="single" w:sz="4" w:space="0" w:color="auto"/>
                  <w:bottom w:val="single" w:sz="4" w:space="0" w:color="auto"/>
                  <w:right w:val="single" w:sz="4" w:space="0" w:color="auto"/>
                </w:tcBorders>
                <w:shd w:val="clear" w:color="000000" w:fill="92D050"/>
                <w:vAlign w:val="bottom"/>
                <w:hideMark/>
              </w:tcPr>
              <w:p w:rsidR="009113B1" w:rsidRPr="0014360A" w:rsidRDefault="009113B1" w:rsidP="0083758E">
                <w:pPr>
                  <w:rPr>
                    <w:rFonts w:ascii="Garamond" w:hAnsi="Garamond" w:cs="Calibri"/>
                    <w:b/>
                    <w:bCs/>
                    <w:color w:val="000000"/>
                  </w:rPr>
                </w:pPr>
                <w:r w:rsidRPr="0014360A">
                  <w:rPr>
                    <w:rFonts w:ascii="Garamond" w:hAnsi="Garamond" w:cs="Calibri"/>
                    <w:b/>
                    <w:bCs/>
                    <w:color w:val="000000"/>
                    <w:sz w:val="22"/>
                    <w:szCs w:val="22"/>
                  </w:rPr>
                  <w:t>Total</w:t>
                </w:r>
              </w:p>
            </w:tc>
            <w:tc>
              <w:tcPr>
                <w:tcW w:w="1701" w:type="dxa"/>
                <w:tcBorders>
                  <w:top w:val="nil"/>
                  <w:left w:val="nil"/>
                  <w:bottom w:val="single" w:sz="4" w:space="0" w:color="auto"/>
                  <w:right w:val="single" w:sz="4" w:space="0" w:color="auto"/>
                </w:tcBorders>
                <w:shd w:val="clear" w:color="000000" w:fill="92D050"/>
                <w:noWrap/>
                <w:hideMark/>
              </w:tcPr>
              <w:p w:rsidR="009113B1" w:rsidRPr="0014360A" w:rsidRDefault="009113B1" w:rsidP="0083758E">
                <w:pPr>
                  <w:jc w:val="center"/>
                  <w:rPr>
                    <w:rFonts w:ascii="Garamond" w:hAnsi="Garamond" w:cs="Calibri"/>
                    <w:b/>
                    <w:bCs/>
                    <w:color w:val="000000"/>
                  </w:rPr>
                </w:pPr>
                <w:r w:rsidRPr="0014360A">
                  <w:rPr>
                    <w:rFonts w:ascii="Garamond" w:hAnsi="Garamond" w:cs="Calibri"/>
                    <w:b/>
                    <w:bCs/>
                    <w:color w:val="000000"/>
                    <w:sz w:val="22"/>
                    <w:szCs w:val="22"/>
                  </w:rPr>
                  <w:t>14</w:t>
                </w:r>
              </w:p>
            </w:tc>
            <w:tc>
              <w:tcPr>
                <w:tcW w:w="1559" w:type="dxa"/>
                <w:tcBorders>
                  <w:top w:val="nil"/>
                  <w:left w:val="nil"/>
                  <w:bottom w:val="single" w:sz="4" w:space="0" w:color="auto"/>
                  <w:right w:val="single" w:sz="4" w:space="0" w:color="auto"/>
                </w:tcBorders>
                <w:shd w:val="clear" w:color="000000" w:fill="92D050"/>
                <w:noWrap/>
                <w:vAlign w:val="center"/>
                <w:hideMark/>
              </w:tcPr>
              <w:p w:rsidR="009113B1" w:rsidRPr="0014360A" w:rsidRDefault="009113B1" w:rsidP="0083758E">
                <w:pPr>
                  <w:jc w:val="center"/>
                  <w:rPr>
                    <w:rFonts w:ascii="Garamond" w:hAnsi="Garamond" w:cs="Calibri"/>
                    <w:b/>
                    <w:bCs/>
                    <w:color w:val="000000"/>
                  </w:rPr>
                </w:pPr>
                <w:r w:rsidRPr="0014360A">
                  <w:rPr>
                    <w:rFonts w:ascii="Garamond" w:hAnsi="Garamond" w:cs="Calibri"/>
                    <w:b/>
                    <w:bCs/>
                    <w:color w:val="000000"/>
                    <w:sz w:val="22"/>
                    <w:szCs w:val="22"/>
                  </w:rPr>
                  <w:t>13</w:t>
                </w:r>
              </w:p>
            </w:tc>
            <w:tc>
              <w:tcPr>
                <w:tcW w:w="2410" w:type="dxa"/>
                <w:gridSpan w:val="2"/>
                <w:tcBorders>
                  <w:top w:val="nil"/>
                  <w:left w:val="nil"/>
                  <w:bottom w:val="single" w:sz="4" w:space="0" w:color="auto"/>
                  <w:right w:val="single" w:sz="4" w:space="0" w:color="auto"/>
                </w:tcBorders>
                <w:shd w:val="clear" w:color="000000" w:fill="92D050"/>
                <w:noWrap/>
                <w:vAlign w:val="bottom"/>
                <w:hideMark/>
              </w:tcPr>
              <w:p w:rsidR="009113B1" w:rsidRPr="0014360A" w:rsidRDefault="009113B1" w:rsidP="0083758E">
                <w:pPr>
                  <w:jc w:val="center"/>
                  <w:rPr>
                    <w:rFonts w:ascii="Garamond" w:hAnsi="Garamond" w:cs="Calibri"/>
                    <w:b/>
                    <w:bCs/>
                    <w:color w:val="000000"/>
                  </w:rPr>
                </w:pPr>
                <w:r w:rsidRPr="0014360A">
                  <w:rPr>
                    <w:rFonts w:ascii="Garamond" w:hAnsi="Garamond" w:cs="Calibri"/>
                    <w:b/>
                    <w:bCs/>
                    <w:color w:val="000000"/>
                    <w:sz w:val="22"/>
                    <w:szCs w:val="22"/>
                  </w:rPr>
                  <w:t>9</w:t>
                </w:r>
              </w:p>
            </w:tc>
            <w:tc>
              <w:tcPr>
                <w:tcW w:w="1966" w:type="dxa"/>
                <w:gridSpan w:val="4"/>
                <w:tcBorders>
                  <w:top w:val="nil"/>
                  <w:left w:val="nil"/>
                  <w:bottom w:val="single" w:sz="4" w:space="0" w:color="auto"/>
                  <w:right w:val="single" w:sz="4" w:space="0" w:color="auto"/>
                </w:tcBorders>
                <w:shd w:val="clear" w:color="000000" w:fill="92D050"/>
                <w:noWrap/>
                <w:vAlign w:val="bottom"/>
                <w:hideMark/>
              </w:tcPr>
              <w:p w:rsidR="009113B1" w:rsidRPr="0014360A" w:rsidRDefault="009113B1" w:rsidP="0083758E">
                <w:pPr>
                  <w:jc w:val="center"/>
                  <w:rPr>
                    <w:rFonts w:ascii="Garamond" w:hAnsi="Garamond" w:cs="Calibri"/>
                    <w:b/>
                    <w:bCs/>
                    <w:color w:val="000000"/>
                  </w:rPr>
                </w:pPr>
                <w:r w:rsidRPr="0014360A">
                  <w:rPr>
                    <w:rFonts w:ascii="Garamond" w:hAnsi="Garamond" w:cs="Calibri"/>
                    <w:b/>
                    <w:bCs/>
                    <w:color w:val="000000"/>
                    <w:sz w:val="22"/>
                    <w:szCs w:val="22"/>
                  </w:rPr>
                  <w:t>36</w:t>
                </w:r>
              </w:p>
            </w:tc>
            <w:tc>
              <w:tcPr>
                <w:tcW w:w="160" w:type="dxa"/>
                <w:tcBorders>
                  <w:top w:val="nil"/>
                  <w:left w:val="nil"/>
                  <w:bottom w:val="nil"/>
                  <w:right w:val="nil"/>
                </w:tcBorders>
                <w:shd w:val="clear" w:color="auto" w:fill="auto"/>
                <w:noWrap/>
                <w:vAlign w:val="bottom"/>
                <w:hideMark/>
              </w:tcPr>
              <w:p w:rsidR="009113B1" w:rsidRPr="0014360A" w:rsidRDefault="009113B1" w:rsidP="0083758E">
                <w:pPr>
                  <w:rPr>
                    <w:rFonts w:ascii="Garamond" w:hAnsi="Garamond" w:cs="Calibri"/>
                    <w:color w:val="000000"/>
                  </w:rPr>
                </w:pPr>
              </w:p>
            </w:tc>
            <w:tc>
              <w:tcPr>
                <w:tcW w:w="1276" w:type="dxa"/>
                <w:gridSpan w:val="2"/>
                <w:tcBorders>
                  <w:top w:val="nil"/>
                  <w:left w:val="single" w:sz="4" w:space="0" w:color="auto"/>
                  <w:bottom w:val="single" w:sz="4" w:space="0" w:color="auto"/>
                  <w:right w:val="single" w:sz="4" w:space="0" w:color="auto"/>
                </w:tcBorders>
                <w:shd w:val="clear" w:color="000000" w:fill="92D050"/>
                <w:noWrap/>
                <w:vAlign w:val="bottom"/>
                <w:hideMark/>
              </w:tcPr>
              <w:p w:rsidR="009113B1" w:rsidRPr="0014360A" w:rsidRDefault="009113B1" w:rsidP="0083758E">
                <w:pPr>
                  <w:jc w:val="center"/>
                  <w:rPr>
                    <w:rFonts w:ascii="Garamond" w:hAnsi="Garamond" w:cs="Calibri"/>
                    <w:b/>
                    <w:bCs/>
                    <w:color w:val="000000"/>
                  </w:rPr>
                </w:pPr>
              </w:p>
            </w:tc>
          </w:tr>
          <w:tr w:rsidR="009113B1" w:rsidRPr="0014360A" w:rsidTr="005F49E9">
            <w:trPr>
              <w:gridBefore w:val="1"/>
              <w:wBefore w:w="15" w:type="dxa"/>
              <w:trHeight w:val="237"/>
            </w:trPr>
            <w:tc>
              <w:tcPr>
                <w:tcW w:w="1418" w:type="dxa"/>
                <w:tcBorders>
                  <w:top w:val="nil"/>
                  <w:left w:val="nil"/>
                  <w:bottom w:val="nil"/>
                  <w:right w:val="nil"/>
                </w:tcBorders>
                <w:shd w:val="clear" w:color="auto" w:fill="auto"/>
                <w:noWrap/>
                <w:vAlign w:val="bottom"/>
                <w:hideMark/>
              </w:tcPr>
              <w:p w:rsidR="009113B1" w:rsidRPr="0014360A" w:rsidRDefault="009113B1" w:rsidP="0083758E">
                <w:pPr>
                  <w:rPr>
                    <w:rFonts w:ascii="Garamond" w:hAnsi="Garamond" w:cs="Calibri"/>
                    <w:color w:val="000000"/>
                  </w:rPr>
                </w:pPr>
              </w:p>
            </w:tc>
            <w:tc>
              <w:tcPr>
                <w:tcW w:w="1701" w:type="dxa"/>
                <w:tcBorders>
                  <w:top w:val="nil"/>
                  <w:left w:val="nil"/>
                  <w:bottom w:val="nil"/>
                  <w:right w:val="nil"/>
                </w:tcBorders>
                <w:shd w:val="clear" w:color="auto" w:fill="auto"/>
                <w:noWrap/>
                <w:vAlign w:val="bottom"/>
                <w:hideMark/>
              </w:tcPr>
              <w:p w:rsidR="009113B1" w:rsidRPr="0014360A" w:rsidRDefault="009113B1" w:rsidP="0083758E">
                <w:pPr>
                  <w:rPr>
                    <w:rFonts w:ascii="Garamond" w:hAnsi="Garamond" w:cs="Calibri"/>
                    <w:color w:val="000000"/>
                  </w:rPr>
                </w:pPr>
              </w:p>
            </w:tc>
            <w:tc>
              <w:tcPr>
                <w:tcW w:w="1559" w:type="dxa"/>
                <w:tcBorders>
                  <w:top w:val="nil"/>
                  <w:left w:val="nil"/>
                  <w:bottom w:val="nil"/>
                  <w:right w:val="nil"/>
                </w:tcBorders>
                <w:shd w:val="clear" w:color="auto" w:fill="auto"/>
                <w:noWrap/>
                <w:vAlign w:val="bottom"/>
                <w:hideMark/>
              </w:tcPr>
              <w:p w:rsidR="009113B1" w:rsidRPr="0014360A" w:rsidRDefault="009113B1" w:rsidP="0083758E">
                <w:pPr>
                  <w:rPr>
                    <w:rFonts w:ascii="Garamond" w:hAnsi="Garamond" w:cs="Calibri"/>
                    <w:color w:val="000000"/>
                  </w:rPr>
                </w:pPr>
              </w:p>
            </w:tc>
            <w:tc>
              <w:tcPr>
                <w:tcW w:w="2410" w:type="dxa"/>
                <w:gridSpan w:val="2"/>
                <w:tcBorders>
                  <w:top w:val="nil"/>
                  <w:left w:val="nil"/>
                  <w:bottom w:val="nil"/>
                  <w:right w:val="nil"/>
                </w:tcBorders>
                <w:shd w:val="clear" w:color="auto" w:fill="auto"/>
                <w:noWrap/>
                <w:vAlign w:val="bottom"/>
                <w:hideMark/>
              </w:tcPr>
              <w:p w:rsidR="009113B1" w:rsidRPr="0014360A" w:rsidRDefault="009113B1" w:rsidP="0083758E">
                <w:pPr>
                  <w:rPr>
                    <w:rFonts w:ascii="Garamond" w:hAnsi="Garamond" w:cs="Calibri"/>
                    <w:color w:val="000000"/>
                  </w:rPr>
                </w:pPr>
              </w:p>
            </w:tc>
            <w:tc>
              <w:tcPr>
                <w:tcW w:w="1966" w:type="dxa"/>
                <w:gridSpan w:val="4"/>
                <w:tcBorders>
                  <w:top w:val="nil"/>
                  <w:left w:val="nil"/>
                  <w:bottom w:val="nil"/>
                  <w:right w:val="nil"/>
                </w:tcBorders>
                <w:shd w:val="clear" w:color="auto" w:fill="auto"/>
                <w:noWrap/>
                <w:vAlign w:val="bottom"/>
                <w:hideMark/>
              </w:tcPr>
              <w:p w:rsidR="009113B1" w:rsidRPr="0014360A" w:rsidRDefault="009113B1" w:rsidP="0083758E">
                <w:pPr>
                  <w:rPr>
                    <w:rFonts w:ascii="Garamond" w:hAnsi="Garamond" w:cs="Calibri"/>
                    <w:color w:val="000000"/>
                  </w:rPr>
                </w:pPr>
              </w:p>
            </w:tc>
            <w:tc>
              <w:tcPr>
                <w:tcW w:w="160" w:type="dxa"/>
                <w:tcBorders>
                  <w:top w:val="nil"/>
                  <w:left w:val="nil"/>
                  <w:bottom w:val="nil"/>
                  <w:right w:val="nil"/>
                </w:tcBorders>
                <w:shd w:val="clear" w:color="auto" w:fill="auto"/>
                <w:noWrap/>
                <w:vAlign w:val="bottom"/>
                <w:hideMark/>
              </w:tcPr>
              <w:p w:rsidR="009113B1" w:rsidRPr="0014360A" w:rsidRDefault="009113B1" w:rsidP="0083758E">
                <w:pPr>
                  <w:rPr>
                    <w:rFonts w:ascii="Garamond" w:hAnsi="Garamond" w:cs="Calibri"/>
                    <w:color w:val="000000"/>
                  </w:rPr>
                </w:pPr>
              </w:p>
            </w:tc>
            <w:tc>
              <w:tcPr>
                <w:tcW w:w="1276" w:type="dxa"/>
                <w:gridSpan w:val="2"/>
                <w:tcBorders>
                  <w:top w:val="nil"/>
                  <w:left w:val="nil"/>
                  <w:bottom w:val="nil"/>
                  <w:right w:val="nil"/>
                </w:tcBorders>
                <w:shd w:val="clear" w:color="auto" w:fill="auto"/>
                <w:noWrap/>
                <w:vAlign w:val="bottom"/>
                <w:hideMark/>
              </w:tcPr>
              <w:p w:rsidR="009113B1" w:rsidRPr="0014360A" w:rsidRDefault="009113B1" w:rsidP="0083758E">
                <w:pPr>
                  <w:rPr>
                    <w:rFonts w:ascii="Garamond" w:hAnsi="Garamond" w:cs="Calibri"/>
                    <w:color w:val="000000"/>
                  </w:rPr>
                </w:pPr>
              </w:p>
            </w:tc>
          </w:tr>
          <w:tr w:rsidR="009113B1" w:rsidRPr="0014360A" w:rsidTr="005F49E9">
            <w:trPr>
              <w:gridBefore w:val="1"/>
              <w:wBefore w:w="15" w:type="dxa"/>
              <w:trHeight w:val="513"/>
            </w:trPr>
            <w:tc>
              <w:tcPr>
                <w:tcW w:w="1418" w:type="dxa"/>
                <w:tcBorders>
                  <w:top w:val="nil"/>
                  <w:left w:val="nil"/>
                  <w:bottom w:val="nil"/>
                  <w:right w:val="nil"/>
                </w:tcBorders>
                <w:shd w:val="clear" w:color="auto" w:fill="auto"/>
                <w:noWrap/>
                <w:vAlign w:val="bottom"/>
                <w:hideMark/>
              </w:tcPr>
              <w:p w:rsidR="00D50DB0" w:rsidRPr="0014360A" w:rsidRDefault="00D50DB0" w:rsidP="0083758E">
                <w:pPr>
                  <w:rPr>
                    <w:rFonts w:ascii="Garamond" w:hAnsi="Garamond" w:cs="Calibri"/>
                    <w:color w:val="000000"/>
                  </w:rPr>
                </w:pPr>
              </w:p>
              <w:p w:rsidR="00D50DB0" w:rsidRPr="0014360A" w:rsidRDefault="00D50DB0" w:rsidP="0083758E">
                <w:pPr>
                  <w:rPr>
                    <w:rFonts w:ascii="Garamond" w:hAnsi="Garamond" w:cs="Calibri"/>
                    <w:color w:val="000000"/>
                  </w:rPr>
                </w:pPr>
              </w:p>
            </w:tc>
            <w:tc>
              <w:tcPr>
                <w:tcW w:w="1701" w:type="dxa"/>
                <w:tcBorders>
                  <w:top w:val="nil"/>
                  <w:left w:val="nil"/>
                  <w:bottom w:val="nil"/>
                  <w:right w:val="nil"/>
                </w:tcBorders>
                <w:shd w:val="clear" w:color="auto" w:fill="auto"/>
                <w:noWrap/>
                <w:vAlign w:val="bottom"/>
                <w:hideMark/>
              </w:tcPr>
              <w:p w:rsidR="009113B1" w:rsidRPr="0014360A" w:rsidRDefault="009113B1" w:rsidP="0083758E">
                <w:pPr>
                  <w:rPr>
                    <w:rFonts w:ascii="Garamond" w:hAnsi="Garamond" w:cs="Calibri"/>
                    <w:color w:val="000000"/>
                  </w:rPr>
                </w:pPr>
              </w:p>
            </w:tc>
            <w:tc>
              <w:tcPr>
                <w:tcW w:w="1559" w:type="dxa"/>
                <w:tcBorders>
                  <w:top w:val="nil"/>
                  <w:left w:val="nil"/>
                  <w:bottom w:val="nil"/>
                  <w:right w:val="nil"/>
                </w:tcBorders>
                <w:shd w:val="clear" w:color="auto" w:fill="auto"/>
                <w:noWrap/>
                <w:vAlign w:val="bottom"/>
                <w:hideMark/>
              </w:tcPr>
              <w:p w:rsidR="009113B1" w:rsidRPr="0014360A" w:rsidRDefault="009113B1" w:rsidP="0083758E">
                <w:pPr>
                  <w:rPr>
                    <w:rFonts w:ascii="Garamond" w:hAnsi="Garamond" w:cs="Calibri"/>
                    <w:color w:val="000000"/>
                  </w:rPr>
                </w:pPr>
              </w:p>
            </w:tc>
            <w:tc>
              <w:tcPr>
                <w:tcW w:w="2410" w:type="dxa"/>
                <w:gridSpan w:val="2"/>
                <w:tcBorders>
                  <w:top w:val="nil"/>
                  <w:left w:val="nil"/>
                  <w:bottom w:val="nil"/>
                  <w:right w:val="nil"/>
                </w:tcBorders>
                <w:shd w:val="clear" w:color="auto" w:fill="auto"/>
                <w:noWrap/>
                <w:vAlign w:val="bottom"/>
                <w:hideMark/>
              </w:tcPr>
              <w:p w:rsidR="009113B1" w:rsidRPr="0014360A" w:rsidRDefault="009113B1" w:rsidP="0083758E">
                <w:pPr>
                  <w:rPr>
                    <w:rFonts w:ascii="Garamond" w:hAnsi="Garamond" w:cs="Calibri"/>
                    <w:color w:val="000000"/>
                  </w:rPr>
                </w:pPr>
              </w:p>
            </w:tc>
            <w:tc>
              <w:tcPr>
                <w:tcW w:w="1966" w:type="dxa"/>
                <w:gridSpan w:val="4"/>
                <w:tcBorders>
                  <w:top w:val="nil"/>
                  <w:left w:val="nil"/>
                  <w:bottom w:val="nil"/>
                  <w:right w:val="nil"/>
                </w:tcBorders>
                <w:shd w:val="clear" w:color="auto" w:fill="auto"/>
                <w:noWrap/>
                <w:vAlign w:val="bottom"/>
                <w:hideMark/>
              </w:tcPr>
              <w:p w:rsidR="009113B1" w:rsidRPr="0014360A" w:rsidRDefault="009113B1" w:rsidP="0083758E">
                <w:pPr>
                  <w:rPr>
                    <w:rFonts w:ascii="Garamond" w:hAnsi="Garamond" w:cs="Calibri"/>
                    <w:color w:val="000000"/>
                  </w:rPr>
                </w:pPr>
              </w:p>
            </w:tc>
            <w:tc>
              <w:tcPr>
                <w:tcW w:w="160" w:type="dxa"/>
                <w:tcBorders>
                  <w:top w:val="nil"/>
                  <w:left w:val="nil"/>
                  <w:bottom w:val="nil"/>
                  <w:right w:val="nil"/>
                </w:tcBorders>
                <w:shd w:val="clear" w:color="auto" w:fill="auto"/>
                <w:noWrap/>
                <w:vAlign w:val="bottom"/>
                <w:hideMark/>
              </w:tcPr>
              <w:p w:rsidR="009113B1" w:rsidRPr="0014360A" w:rsidRDefault="009113B1" w:rsidP="0083758E">
                <w:pPr>
                  <w:rPr>
                    <w:rFonts w:ascii="Garamond" w:hAnsi="Garamond" w:cs="Calibri"/>
                    <w:color w:val="000000"/>
                  </w:rPr>
                </w:pPr>
              </w:p>
            </w:tc>
            <w:tc>
              <w:tcPr>
                <w:tcW w:w="1276" w:type="dxa"/>
                <w:gridSpan w:val="2"/>
                <w:tcBorders>
                  <w:top w:val="nil"/>
                  <w:left w:val="nil"/>
                  <w:bottom w:val="nil"/>
                  <w:right w:val="nil"/>
                </w:tcBorders>
                <w:shd w:val="clear" w:color="auto" w:fill="auto"/>
                <w:noWrap/>
                <w:vAlign w:val="bottom"/>
                <w:hideMark/>
              </w:tcPr>
              <w:p w:rsidR="009113B1" w:rsidRPr="0014360A" w:rsidRDefault="009113B1" w:rsidP="0083758E">
                <w:pPr>
                  <w:rPr>
                    <w:rFonts w:ascii="Garamond" w:hAnsi="Garamond" w:cs="Calibri"/>
                    <w:color w:val="000000"/>
                  </w:rPr>
                </w:pPr>
              </w:p>
            </w:tc>
          </w:tr>
          <w:tr w:rsidR="005F49E9" w:rsidRPr="0014360A" w:rsidTr="005F49E9">
            <w:trPr>
              <w:gridAfter w:val="1"/>
              <w:wAfter w:w="280" w:type="dxa"/>
              <w:trHeight w:val="617"/>
            </w:trPr>
            <w:tc>
              <w:tcPr>
                <w:tcW w:w="10225" w:type="dxa"/>
                <w:gridSpan w:val="12"/>
                <w:tcBorders>
                  <w:top w:val="single" w:sz="4" w:space="0" w:color="auto"/>
                  <w:left w:val="single" w:sz="4" w:space="0" w:color="auto"/>
                  <w:bottom w:val="single" w:sz="4" w:space="0" w:color="auto"/>
                  <w:right w:val="single" w:sz="4" w:space="0" w:color="auto"/>
                </w:tcBorders>
                <w:shd w:val="clear" w:color="000000" w:fill="C5D9F1"/>
                <w:vAlign w:val="center"/>
                <w:hideMark/>
              </w:tcPr>
              <w:p w:rsidR="005F49E9" w:rsidRPr="0014360A" w:rsidRDefault="005F49E9" w:rsidP="0083758E">
                <w:pPr>
                  <w:jc w:val="center"/>
                  <w:rPr>
                    <w:rFonts w:ascii="Garamond" w:hAnsi="Garamond" w:cs="Calibri"/>
                    <w:b/>
                    <w:color w:val="000000"/>
                  </w:rPr>
                </w:pPr>
                <w:r w:rsidRPr="0014360A">
                  <w:rPr>
                    <w:rFonts w:ascii="Garamond" w:hAnsi="Garamond" w:cs="Calibri"/>
                    <w:b/>
                    <w:color w:val="000000"/>
                    <w:sz w:val="22"/>
                    <w:szCs w:val="22"/>
                  </w:rPr>
                  <w:t>Thèses soutenues en Mathématiques</w:t>
                </w:r>
              </w:p>
            </w:tc>
          </w:tr>
          <w:tr w:rsidR="005F49E9" w:rsidRPr="0014360A" w:rsidTr="005F49E9">
            <w:trPr>
              <w:gridAfter w:val="1"/>
              <w:wAfter w:w="280" w:type="dxa"/>
              <w:trHeight w:val="617"/>
            </w:trPr>
            <w:tc>
              <w:tcPr>
                <w:tcW w:w="1433" w:type="dxa"/>
                <w:gridSpan w:val="2"/>
                <w:tcBorders>
                  <w:top w:val="single" w:sz="4" w:space="0" w:color="auto"/>
                  <w:left w:val="single" w:sz="4" w:space="0" w:color="auto"/>
                  <w:bottom w:val="single" w:sz="4" w:space="0" w:color="auto"/>
                  <w:right w:val="single" w:sz="4" w:space="0" w:color="auto"/>
                </w:tcBorders>
                <w:shd w:val="clear" w:color="000000" w:fill="C5D9F1"/>
                <w:vAlign w:val="center"/>
                <w:hideMark/>
              </w:tcPr>
              <w:p w:rsidR="005F49E9" w:rsidRPr="0014360A" w:rsidRDefault="005F49E9" w:rsidP="0083758E">
                <w:pPr>
                  <w:rPr>
                    <w:rFonts w:ascii="Garamond" w:hAnsi="Garamond" w:cs="Calibri"/>
                    <w:b/>
                    <w:bCs/>
                    <w:color w:val="000000"/>
                  </w:rPr>
                </w:pPr>
                <w:r w:rsidRPr="0014360A">
                  <w:rPr>
                    <w:rFonts w:ascii="Garamond" w:hAnsi="Garamond" w:cs="Calibri"/>
                    <w:b/>
                    <w:bCs/>
                    <w:color w:val="000000"/>
                    <w:sz w:val="22"/>
                    <w:szCs w:val="22"/>
                  </w:rPr>
                  <w:t>Année</w:t>
                </w:r>
              </w:p>
            </w:tc>
            <w:tc>
              <w:tcPr>
                <w:tcW w:w="1701" w:type="dxa"/>
                <w:tcBorders>
                  <w:top w:val="single" w:sz="4" w:space="0" w:color="auto"/>
                  <w:left w:val="nil"/>
                  <w:bottom w:val="single" w:sz="4" w:space="0" w:color="auto"/>
                  <w:right w:val="single" w:sz="4" w:space="0" w:color="auto"/>
                </w:tcBorders>
                <w:shd w:val="clear" w:color="000000" w:fill="C5BE97"/>
                <w:noWrap/>
                <w:vAlign w:val="center"/>
                <w:hideMark/>
              </w:tcPr>
              <w:p w:rsidR="005F49E9" w:rsidRPr="0014360A" w:rsidRDefault="005F49E9" w:rsidP="0083758E">
                <w:pPr>
                  <w:jc w:val="center"/>
                  <w:rPr>
                    <w:rFonts w:ascii="Garamond" w:hAnsi="Garamond" w:cs="Calibri"/>
                    <w:color w:val="000000"/>
                  </w:rPr>
                </w:pPr>
                <w:r w:rsidRPr="0014360A">
                  <w:rPr>
                    <w:rFonts w:ascii="Garamond" w:hAnsi="Garamond" w:cs="Calibri"/>
                    <w:color w:val="000000"/>
                    <w:sz w:val="22"/>
                    <w:szCs w:val="22"/>
                  </w:rPr>
                  <w:t>2018</w:t>
                </w:r>
              </w:p>
            </w:tc>
            <w:tc>
              <w:tcPr>
                <w:tcW w:w="1559" w:type="dxa"/>
                <w:tcBorders>
                  <w:top w:val="single" w:sz="4" w:space="0" w:color="auto"/>
                  <w:left w:val="nil"/>
                  <w:bottom w:val="single" w:sz="4" w:space="0" w:color="auto"/>
                  <w:right w:val="single" w:sz="4" w:space="0" w:color="auto"/>
                </w:tcBorders>
                <w:shd w:val="clear" w:color="000000" w:fill="C5BE97"/>
                <w:noWrap/>
                <w:vAlign w:val="center"/>
                <w:hideMark/>
              </w:tcPr>
              <w:p w:rsidR="005F49E9" w:rsidRPr="0014360A" w:rsidRDefault="005F49E9" w:rsidP="0083758E">
                <w:pPr>
                  <w:jc w:val="center"/>
                  <w:rPr>
                    <w:rFonts w:ascii="Garamond" w:hAnsi="Garamond" w:cs="Calibri"/>
                    <w:color w:val="000000"/>
                  </w:rPr>
                </w:pPr>
                <w:r w:rsidRPr="0014360A">
                  <w:rPr>
                    <w:rFonts w:ascii="Garamond" w:hAnsi="Garamond" w:cs="Calibri"/>
                    <w:color w:val="000000"/>
                    <w:sz w:val="22"/>
                    <w:szCs w:val="22"/>
                  </w:rPr>
                  <w:t>2019</w:t>
                </w:r>
              </w:p>
            </w:tc>
            <w:tc>
              <w:tcPr>
                <w:tcW w:w="1392" w:type="dxa"/>
                <w:tcBorders>
                  <w:top w:val="single" w:sz="4" w:space="0" w:color="auto"/>
                  <w:left w:val="nil"/>
                  <w:bottom w:val="single" w:sz="4" w:space="0" w:color="auto"/>
                  <w:right w:val="single" w:sz="4" w:space="0" w:color="auto"/>
                </w:tcBorders>
                <w:shd w:val="clear" w:color="000000" w:fill="C5BE97"/>
                <w:noWrap/>
                <w:vAlign w:val="center"/>
                <w:hideMark/>
              </w:tcPr>
              <w:p w:rsidR="005F49E9" w:rsidRPr="0014360A" w:rsidRDefault="005F49E9" w:rsidP="00644870">
                <w:pPr>
                  <w:jc w:val="center"/>
                  <w:rPr>
                    <w:rFonts w:ascii="Garamond" w:hAnsi="Garamond" w:cs="Calibri"/>
                    <w:color w:val="000000"/>
                  </w:rPr>
                </w:pPr>
                <w:r w:rsidRPr="0014360A">
                  <w:rPr>
                    <w:rFonts w:ascii="Garamond" w:hAnsi="Garamond" w:cs="Calibri"/>
                    <w:color w:val="000000"/>
                    <w:sz w:val="22"/>
                    <w:szCs w:val="22"/>
                  </w:rPr>
                  <w:t>2020</w:t>
                </w:r>
              </w:p>
            </w:tc>
            <w:tc>
              <w:tcPr>
                <w:tcW w:w="1241" w:type="dxa"/>
                <w:gridSpan w:val="2"/>
                <w:tcBorders>
                  <w:top w:val="single" w:sz="4" w:space="0" w:color="auto"/>
                  <w:left w:val="nil"/>
                  <w:bottom w:val="single" w:sz="4" w:space="0" w:color="auto"/>
                  <w:right w:val="single" w:sz="4" w:space="0" w:color="auto"/>
                </w:tcBorders>
                <w:shd w:val="clear" w:color="000000" w:fill="C5BE97"/>
                <w:vAlign w:val="center"/>
                <w:hideMark/>
              </w:tcPr>
              <w:p w:rsidR="005F49E9" w:rsidRPr="0014360A" w:rsidRDefault="005F49E9" w:rsidP="0083758E">
                <w:pPr>
                  <w:jc w:val="center"/>
                  <w:rPr>
                    <w:rFonts w:ascii="Garamond" w:hAnsi="Garamond" w:cs="Calibri"/>
                    <w:color w:val="000000"/>
                  </w:rPr>
                </w:pPr>
                <w:r w:rsidRPr="0014360A">
                  <w:rPr>
                    <w:rFonts w:ascii="Garamond" w:hAnsi="Garamond" w:cs="Calibri"/>
                    <w:color w:val="000000"/>
                    <w:sz w:val="22"/>
                    <w:szCs w:val="22"/>
                  </w:rPr>
                  <w:t>2021</w:t>
                </w:r>
              </w:p>
            </w:tc>
            <w:tc>
              <w:tcPr>
                <w:tcW w:w="1478" w:type="dxa"/>
                <w:tcBorders>
                  <w:top w:val="single" w:sz="4" w:space="0" w:color="auto"/>
                  <w:left w:val="nil"/>
                  <w:bottom w:val="single" w:sz="4" w:space="0" w:color="auto"/>
                  <w:right w:val="nil"/>
                </w:tcBorders>
                <w:shd w:val="clear" w:color="auto" w:fill="C4BC96" w:themeFill="background2" w:themeFillShade="BF"/>
                <w:vAlign w:val="center"/>
              </w:tcPr>
              <w:p w:rsidR="005F49E9" w:rsidRPr="0014360A" w:rsidRDefault="005F49E9" w:rsidP="0083758E">
                <w:pPr>
                  <w:jc w:val="center"/>
                  <w:rPr>
                    <w:rFonts w:ascii="Garamond" w:hAnsi="Garamond" w:cs="Calibri"/>
                    <w:color w:val="000000"/>
                  </w:rPr>
                </w:pPr>
                <w:r w:rsidRPr="0014360A">
                  <w:rPr>
                    <w:rFonts w:ascii="Garamond" w:hAnsi="Garamond" w:cs="Calibri"/>
                    <w:color w:val="000000"/>
                    <w:sz w:val="22"/>
                    <w:szCs w:val="22"/>
                  </w:rPr>
                  <w:t>Total</w:t>
                </w:r>
              </w:p>
            </w:tc>
            <w:tc>
              <w:tcPr>
                <w:tcW w:w="160" w:type="dxa"/>
                <w:tcBorders>
                  <w:top w:val="nil"/>
                  <w:left w:val="single" w:sz="4" w:space="0" w:color="auto"/>
                  <w:bottom w:val="nil"/>
                  <w:right w:val="nil"/>
                </w:tcBorders>
                <w:shd w:val="clear" w:color="auto" w:fill="auto"/>
                <w:noWrap/>
                <w:vAlign w:val="bottom"/>
                <w:hideMark/>
              </w:tcPr>
              <w:p w:rsidR="005F49E9" w:rsidRPr="0014360A" w:rsidRDefault="005F49E9" w:rsidP="0083758E">
                <w:pPr>
                  <w:rPr>
                    <w:rFonts w:ascii="Garamond" w:hAnsi="Garamond" w:cs="Calibri"/>
                    <w:color w:val="000000"/>
                  </w:rPr>
                </w:pPr>
              </w:p>
            </w:tc>
            <w:tc>
              <w:tcPr>
                <w:tcW w:w="1261" w:type="dxa"/>
                <w:gridSpan w:val="3"/>
                <w:tcBorders>
                  <w:top w:val="single" w:sz="4" w:space="0" w:color="auto"/>
                  <w:left w:val="single" w:sz="4" w:space="0" w:color="auto"/>
                  <w:bottom w:val="single" w:sz="4" w:space="0" w:color="auto"/>
                  <w:right w:val="single" w:sz="4" w:space="0" w:color="auto"/>
                </w:tcBorders>
                <w:shd w:val="clear" w:color="000000" w:fill="C5BE97"/>
                <w:vAlign w:val="bottom"/>
                <w:hideMark/>
              </w:tcPr>
              <w:p w:rsidR="005F49E9" w:rsidRPr="0014360A" w:rsidRDefault="005F49E9" w:rsidP="0083758E">
                <w:pPr>
                  <w:jc w:val="center"/>
                  <w:rPr>
                    <w:rFonts w:ascii="Garamond" w:hAnsi="Garamond" w:cs="Calibri"/>
                    <w:color w:val="000000"/>
                  </w:rPr>
                </w:pPr>
                <w:r w:rsidRPr="0014360A">
                  <w:rPr>
                    <w:rFonts w:ascii="Garamond" w:hAnsi="Garamond" w:cs="Calibri"/>
                    <w:color w:val="000000"/>
                    <w:sz w:val="22"/>
                    <w:szCs w:val="22"/>
                  </w:rPr>
                  <w:t>En instance (2021)</w:t>
                </w:r>
              </w:p>
            </w:tc>
          </w:tr>
          <w:tr w:rsidR="005F49E9" w:rsidRPr="0014360A" w:rsidTr="005F49E9">
            <w:trPr>
              <w:gridAfter w:val="1"/>
              <w:wAfter w:w="280" w:type="dxa"/>
              <w:trHeight w:val="308"/>
            </w:trPr>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F49E9" w:rsidRPr="0014360A" w:rsidRDefault="005F49E9" w:rsidP="0083758E">
                <w:pPr>
                  <w:rPr>
                    <w:rFonts w:ascii="Garamond" w:hAnsi="Garamond" w:cs="Calibri"/>
                    <w:color w:val="000000"/>
                  </w:rPr>
                </w:pPr>
                <w:r w:rsidRPr="0014360A">
                  <w:rPr>
                    <w:rFonts w:ascii="Garamond" w:hAnsi="Garamond" w:cs="Calibri"/>
                    <w:color w:val="000000"/>
                    <w:sz w:val="22"/>
                    <w:szCs w:val="22"/>
                  </w:rPr>
                  <w:t>D-LMD</w:t>
                </w:r>
              </w:p>
            </w:tc>
            <w:tc>
              <w:tcPr>
                <w:tcW w:w="1701" w:type="dxa"/>
                <w:tcBorders>
                  <w:top w:val="nil"/>
                  <w:left w:val="nil"/>
                  <w:bottom w:val="single" w:sz="4" w:space="0" w:color="auto"/>
                  <w:right w:val="single" w:sz="4" w:space="0" w:color="auto"/>
                </w:tcBorders>
                <w:shd w:val="clear" w:color="auto" w:fill="auto"/>
                <w:noWrap/>
                <w:vAlign w:val="bottom"/>
                <w:hideMark/>
              </w:tcPr>
              <w:p w:rsidR="005F49E9" w:rsidRPr="0014360A" w:rsidRDefault="005F49E9" w:rsidP="0083758E">
                <w:pPr>
                  <w:jc w:val="center"/>
                  <w:rPr>
                    <w:rFonts w:ascii="Garamond" w:hAnsi="Garamond" w:cs="Calibri"/>
                    <w:color w:val="000000"/>
                  </w:rPr>
                </w:pPr>
                <w:r w:rsidRPr="0014360A">
                  <w:rPr>
                    <w:rFonts w:ascii="Garamond" w:hAnsi="Garamond" w:cs="Calibri"/>
                    <w:color w:val="000000"/>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rsidR="005F49E9" w:rsidRPr="0014360A" w:rsidRDefault="005F49E9" w:rsidP="0083758E">
                <w:pPr>
                  <w:jc w:val="center"/>
                  <w:rPr>
                    <w:rFonts w:ascii="Garamond" w:hAnsi="Garamond" w:cs="Calibri"/>
                    <w:color w:val="000000"/>
                  </w:rPr>
                </w:pPr>
                <w:r w:rsidRPr="0014360A">
                  <w:rPr>
                    <w:rFonts w:ascii="Garamond" w:hAnsi="Garamond" w:cs="Calibri"/>
                    <w:color w:val="000000"/>
                    <w:sz w:val="22"/>
                    <w:szCs w:val="22"/>
                  </w:rPr>
                  <w:t>4</w:t>
                </w:r>
              </w:p>
            </w:tc>
            <w:tc>
              <w:tcPr>
                <w:tcW w:w="1392" w:type="dxa"/>
                <w:tcBorders>
                  <w:top w:val="nil"/>
                  <w:left w:val="nil"/>
                  <w:bottom w:val="single" w:sz="4" w:space="0" w:color="auto"/>
                  <w:right w:val="single" w:sz="4" w:space="0" w:color="auto"/>
                </w:tcBorders>
                <w:shd w:val="clear" w:color="auto" w:fill="auto"/>
                <w:noWrap/>
                <w:vAlign w:val="bottom"/>
                <w:hideMark/>
              </w:tcPr>
              <w:p w:rsidR="005F49E9" w:rsidRPr="0014360A" w:rsidRDefault="005F49E9" w:rsidP="0083758E">
                <w:pPr>
                  <w:jc w:val="center"/>
                  <w:rPr>
                    <w:rFonts w:ascii="Garamond" w:hAnsi="Garamond" w:cs="Calibri"/>
                    <w:color w:val="000000"/>
                  </w:rPr>
                </w:pPr>
                <w:r w:rsidRPr="0014360A">
                  <w:rPr>
                    <w:rFonts w:ascii="Garamond" w:hAnsi="Garamond" w:cs="Calibri"/>
                    <w:color w:val="000000"/>
                    <w:sz w:val="22"/>
                    <w:szCs w:val="22"/>
                  </w:rPr>
                  <w:t>1</w:t>
                </w:r>
              </w:p>
            </w:tc>
            <w:tc>
              <w:tcPr>
                <w:tcW w:w="1241" w:type="dxa"/>
                <w:gridSpan w:val="2"/>
                <w:tcBorders>
                  <w:top w:val="nil"/>
                  <w:left w:val="nil"/>
                  <w:bottom w:val="single" w:sz="4" w:space="0" w:color="auto"/>
                  <w:right w:val="single" w:sz="4" w:space="0" w:color="auto"/>
                </w:tcBorders>
                <w:shd w:val="clear" w:color="auto" w:fill="auto"/>
                <w:vAlign w:val="bottom"/>
                <w:hideMark/>
              </w:tcPr>
              <w:p w:rsidR="005F49E9" w:rsidRPr="0014360A" w:rsidRDefault="00CB476A" w:rsidP="0083758E">
                <w:pPr>
                  <w:jc w:val="center"/>
                  <w:rPr>
                    <w:rFonts w:ascii="Garamond" w:hAnsi="Garamond" w:cs="Calibri"/>
                    <w:color w:val="000000"/>
                  </w:rPr>
                </w:pPr>
                <w:r w:rsidRPr="0014360A">
                  <w:rPr>
                    <w:rFonts w:ascii="Garamond" w:hAnsi="Garamond" w:cs="Calibri"/>
                    <w:color w:val="000000"/>
                    <w:sz w:val="22"/>
                    <w:szCs w:val="22"/>
                  </w:rPr>
                  <w:t>6</w:t>
                </w:r>
              </w:p>
            </w:tc>
            <w:tc>
              <w:tcPr>
                <w:tcW w:w="1478" w:type="dxa"/>
                <w:tcBorders>
                  <w:top w:val="single" w:sz="4" w:space="0" w:color="auto"/>
                  <w:left w:val="nil"/>
                  <w:bottom w:val="single" w:sz="4" w:space="0" w:color="auto"/>
                  <w:right w:val="nil"/>
                </w:tcBorders>
                <w:vAlign w:val="bottom"/>
              </w:tcPr>
              <w:p w:rsidR="005F49E9" w:rsidRPr="0014360A" w:rsidRDefault="005F49E9" w:rsidP="0083758E">
                <w:pPr>
                  <w:jc w:val="center"/>
                  <w:rPr>
                    <w:rFonts w:ascii="Garamond" w:hAnsi="Garamond" w:cs="Calibri"/>
                    <w:color w:val="000000"/>
                  </w:rPr>
                </w:pPr>
                <w:r w:rsidRPr="0014360A">
                  <w:rPr>
                    <w:rFonts w:ascii="Garamond" w:hAnsi="Garamond" w:cs="Calibri"/>
                    <w:color w:val="000000"/>
                    <w:sz w:val="22"/>
                    <w:szCs w:val="22"/>
                  </w:rPr>
                  <w:t>10</w:t>
                </w:r>
              </w:p>
            </w:tc>
            <w:tc>
              <w:tcPr>
                <w:tcW w:w="160" w:type="dxa"/>
                <w:tcBorders>
                  <w:top w:val="nil"/>
                  <w:left w:val="single" w:sz="4" w:space="0" w:color="auto"/>
                  <w:bottom w:val="nil"/>
                  <w:right w:val="nil"/>
                </w:tcBorders>
                <w:shd w:val="clear" w:color="auto" w:fill="auto"/>
                <w:noWrap/>
                <w:vAlign w:val="bottom"/>
                <w:hideMark/>
              </w:tcPr>
              <w:p w:rsidR="005F49E9" w:rsidRPr="0014360A" w:rsidRDefault="005F49E9" w:rsidP="0083758E">
                <w:pPr>
                  <w:rPr>
                    <w:rFonts w:ascii="Garamond" w:hAnsi="Garamond" w:cs="Calibri"/>
                    <w:color w:val="000000"/>
                  </w:rPr>
                </w:pPr>
              </w:p>
            </w:tc>
            <w:tc>
              <w:tcPr>
                <w:tcW w:w="1261" w:type="dxa"/>
                <w:gridSpan w:val="3"/>
                <w:tcBorders>
                  <w:top w:val="nil"/>
                  <w:left w:val="single" w:sz="4" w:space="0" w:color="auto"/>
                  <w:bottom w:val="single" w:sz="4" w:space="0" w:color="auto"/>
                  <w:right w:val="single" w:sz="4" w:space="0" w:color="auto"/>
                </w:tcBorders>
                <w:shd w:val="clear" w:color="auto" w:fill="auto"/>
                <w:vAlign w:val="bottom"/>
                <w:hideMark/>
              </w:tcPr>
              <w:p w:rsidR="005F49E9" w:rsidRPr="0014360A" w:rsidRDefault="00CB476A" w:rsidP="0083758E">
                <w:pPr>
                  <w:jc w:val="center"/>
                  <w:rPr>
                    <w:rFonts w:ascii="Garamond" w:hAnsi="Garamond" w:cs="Calibri"/>
                    <w:color w:val="000000"/>
                  </w:rPr>
                </w:pPr>
                <w:r w:rsidRPr="0014360A">
                  <w:rPr>
                    <w:rFonts w:ascii="Garamond" w:hAnsi="Garamond" w:cs="Calibri"/>
                    <w:color w:val="000000"/>
                    <w:sz w:val="22"/>
                    <w:szCs w:val="22"/>
                  </w:rPr>
                  <w:t>0</w:t>
                </w:r>
              </w:p>
            </w:tc>
          </w:tr>
          <w:tr w:rsidR="005F49E9" w:rsidRPr="0014360A" w:rsidTr="005F49E9">
            <w:trPr>
              <w:gridAfter w:val="1"/>
              <w:wAfter w:w="280" w:type="dxa"/>
              <w:trHeight w:val="308"/>
            </w:trPr>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F49E9" w:rsidRPr="0014360A" w:rsidRDefault="005F49E9" w:rsidP="0083758E">
                <w:pPr>
                  <w:rPr>
                    <w:rFonts w:ascii="Garamond" w:hAnsi="Garamond" w:cs="Calibri"/>
                    <w:color w:val="000000"/>
                  </w:rPr>
                </w:pPr>
                <w:r w:rsidRPr="0014360A">
                  <w:rPr>
                    <w:rFonts w:ascii="Garamond" w:hAnsi="Garamond" w:cs="Calibri"/>
                    <w:color w:val="000000"/>
                    <w:sz w:val="22"/>
                    <w:szCs w:val="22"/>
                  </w:rPr>
                  <w:t xml:space="preserve">Doctorat Es Sciences </w:t>
                </w:r>
              </w:p>
            </w:tc>
            <w:tc>
              <w:tcPr>
                <w:tcW w:w="1701" w:type="dxa"/>
                <w:tcBorders>
                  <w:top w:val="nil"/>
                  <w:left w:val="nil"/>
                  <w:bottom w:val="single" w:sz="4" w:space="0" w:color="auto"/>
                  <w:right w:val="single" w:sz="4" w:space="0" w:color="auto"/>
                </w:tcBorders>
                <w:shd w:val="clear" w:color="auto" w:fill="auto"/>
                <w:noWrap/>
                <w:vAlign w:val="bottom"/>
                <w:hideMark/>
              </w:tcPr>
              <w:p w:rsidR="005F49E9" w:rsidRPr="0014360A" w:rsidRDefault="005F49E9" w:rsidP="0083758E">
                <w:pPr>
                  <w:jc w:val="center"/>
                  <w:rPr>
                    <w:rFonts w:ascii="Garamond" w:hAnsi="Garamond" w:cs="Calibri"/>
                    <w:color w:val="000000"/>
                  </w:rPr>
                </w:pPr>
                <w:r w:rsidRPr="0014360A">
                  <w:rPr>
                    <w:rFonts w:ascii="Garamond" w:hAnsi="Garamond" w:cs="Calibri"/>
                    <w:color w:val="000000"/>
                    <w:sz w:val="22"/>
                    <w:szCs w:val="22"/>
                  </w:rPr>
                  <w:t>1</w:t>
                </w:r>
              </w:p>
            </w:tc>
            <w:tc>
              <w:tcPr>
                <w:tcW w:w="1559" w:type="dxa"/>
                <w:tcBorders>
                  <w:top w:val="nil"/>
                  <w:left w:val="nil"/>
                  <w:bottom w:val="single" w:sz="4" w:space="0" w:color="auto"/>
                  <w:right w:val="single" w:sz="4" w:space="0" w:color="auto"/>
                </w:tcBorders>
                <w:shd w:val="clear" w:color="auto" w:fill="auto"/>
                <w:noWrap/>
                <w:vAlign w:val="center"/>
                <w:hideMark/>
              </w:tcPr>
              <w:p w:rsidR="005F49E9" w:rsidRPr="0014360A" w:rsidRDefault="005F49E9" w:rsidP="0083758E">
                <w:pPr>
                  <w:jc w:val="center"/>
                  <w:rPr>
                    <w:rFonts w:ascii="Garamond" w:hAnsi="Garamond" w:cs="Calibri"/>
                    <w:color w:val="000000"/>
                  </w:rPr>
                </w:pPr>
                <w:r w:rsidRPr="0014360A">
                  <w:rPr>
                    <w:rFonts w:ascii="Garamond" w:hAnsi="Garamond" w:cs="Calibri"/>
                    <w:color w:val="000000"/>
                    <w:sz w:val="22"/>
                    <w:szCs w:val="22"/>
                  </w:rPr>
                  <w:t>2</w:t>
                </w:r>
              </w:p>
            </w:tc>
            <w:tc>
              <w:tcPr>
                <w:tcW w:w="1392" w:type="dxa"/>
                <w:tcBorders>
                  <w:top w:val="nil"/>
                  <w:left w:val="nil"/>
                  <w:bottom w:val="single" w:sz="4" w:space="0" w:color="auto"/>
                  <w:right w:val="single" w:sz="4" w:space="0" w:color="auto"/>
                </w:tcBorders>
                <w:shd w:val="clear" w:color="auto" w:fill="auto"/>
                <w:noWrap/>
                <w:vAlign w:val="bottom"/>
                <w:hideMark/>
              </w:tcPr>
              <w:p w:rsidR="005F49E9" w:rsidRPr="0014360A" w:rsidRDefault="005F49E9" w:rsidP="0083758E">
                <w:pPr>
                  <w:jc w:val="center"/>
                  <w:rPr>
                    <w:rFonts w:ascii="Garamond" w:hAnsi="Garamond" w:cs="Calibri"/>
                    <w:color w:val="000000"/>
                  </w:rPr>
                </w:pPr>
                <w:r w:rsidRPr="0014360A">
                  <w:rPr>
                    <w:rFonts w:ascii="Garamond" w:hAnsi="Garamond" w:cs="Calibri"/>
                    <w:color w:val="000000"/>
                    <w:sz w:val="22"/>
                    <w:szCs w:val="22"/>
                  </w:rPr>
                  <w:t>2</w:t>
                </w:r>
              </w:p>
            </w:tc>
            <w:tc>
              <w:tcPr>
                <w:tcW w:w="1241" w:type="dxa"/>
                <w:gridSpan w:val="2"/>
                <w:tcBorders>
                  <w:top w:val="nil"/>
                  <w:left w:val="nil"/>
                  <w:bottom w:val="single" w:sz="4" w:space="0" w:color="auto"/>
                  <w:right w:val="single" w:sz="4" w:space="0" w:color="auto"/>
                </w:tcBorders>
                <w:shd w:val="clear" w:color="auto" w:fill="auto"/>
                <w:vAlign w:val="bottom"/>
                <w:hideMark/>
              </w:tcPr>
              <w:p w:rsidR="005F49E9" w:rsidRPr="0014360A" w:rsidRDefault="005F49E9" w:rsidP="0083758E">
                <w:pPr>
                  <w:jc w:val="center"/>
                  <w:rPr>
                    <w:rFonts w:ascii="Garamond" w:hAnsi="Garamond" w:cs="Calibri"/>
                    <w:color w:val="000000"/>
                  </w:rPr>
                </w:pPr>
                <w:r w:rsidRPr="0014360A">
                  <w:rPr>
                    <w:rFonts w:ascii="Garamond" w:hAnsi="Garamond" w:cs="Calibri"/>
                    <w:color w:val="000000"/>
                    <w:sz w:val="22"/>
                    <w:szCs w:val="22"/>
                  </w:rPr>
                  <w:t>1</w:t>
                </w:r>
              </w:p>
            </w:tc>
            <w:tc>
              <w:tcPr>
                <w:tcW w:w="1478" w:type="dxa"/>
                <w:tcBorders>
                  <w:top w:val="single" w:sz="4" w:space="0" w:color="auto"/>
                  <w:left w:val="nil"/>
                  <w:bottom w:val="single" w:sz="4" w:space="0" w:color="auto"/>
                  <w:right w:val="nil"/>
                </w:tcBorders>
                <w:vAlign w:val="bottom"/>
              </w:tcPr>
              <w:p w:rsidR="005F49E9" w:rsidRPr="0014360A" w:rsidRDefault="005F49E9" w:rsidP="0083758E">
                <w:pPr>
                  <w:jc w:val="center"/>
                  <w:rPr>
                    <w:rFonts w:ascii="Garamond" w:hAnsi="Garamond" w:cs="Calibri"/>
                    <w:color w:val="000000"/>
                  </w:rPr>
                </w:pPr>
                <w:r w:rsidRPr="0014360A">
                  <w:rPr>
                    <w:rFonts w:ascii="Garamond" w:hAnsi="Garamond" w:cs="Calibri"/>
                    <w:color w:val="000000"/>
                    <w:sz w:val="22"/>
                    <w:szCs w:val="22"/>
                  </w:rPr>
                  <w:t>6</w:t>
                </w:r>
              </w:p>
            </w:tc>
            <w:tc>
              <w:tcPr>
                <w:tcW w:w="160" w:type="dxa"/>
                <w:tcBorders>
                  <w:top w:val="nil"/>
                  <w:left w:val="single" w:sz="4" w:space="0" w:color="auto"/>
                  <w:bottom w:val="nil"/>
                  <w:right w:val="nil"/>
                </w:tcBorders>
                <w:shd w:val="clear" w:color="auto" w:fill="auto"/>
                <w:noWrap/>
                <w:vAlign w:val="bottom"/>
                <w:hideMark/>
              </w:tcPr>
              <w:p w:rsidR="005F49E9" w:rsidRPr="0014360A" w:rsidRDefault="005F49E9" w:rsidP="0083758E">
                <w:pPr>
                  <w:rPr>
                    <w:rFonts w:ascii="Garamond" w:hAnsi="Garamond" w:cs="Calibri"/>
                    <w:color w:val="000000"/>
                  </w:rPr>
                </w:pPr>
              </w:p>
            </w:tc>
            <w:tc>
              <w:tcPr>
                <w:tcW w:w="1261" w:type="dxa"/>
                <w:gridSpan w:val="3"/>
                <w:tcBorders>
                  <w:top w:val="nil"/>
                  <w:left w:val="single" w:sz="4" w:space="0" w:color="auto"/>
                  <w:bottom w:val="single" w:sz="4" w:space="0" w:color="auto"/>
                  <w:right w:val="single" w:sz="4" w:space="0" w:color="auto"/>
                </w:tcBorders>
                <w:shd w:val="clear" w:color="auto" w:fill="auto"/>
                <w:vAlign w:val="bottom"/>
                <w:hideMark/>
              </w:tcPr>
              <w:p w:rsidR="005F49E9" w:rsidRPr="0014360A" w:rsidRDefault="005F49E9" w:rsidP="0083758E">
                <w:pPr>
                  <w:jc w:val="center"/>
                  <w:rPr>
                    <w:rFonts w:ascii="Garamond" w:hAnsi="Garamond" w:cs="Calibri"/>
                    <w:color w:val="000000"/>
                  </w:rPr>
                </w:pPr>
                <w:r w:rsidRPr="0014360A">
                  <w:rPr>
                    <w:rFonts w:ascii="Garamond" w:hAnsi="Garamond" w:cs="Calibri"/>
                    <w:color w:val="000000"/>
                    <w:sz w:val="22"/>
                    <w:szCs w:val="22"/>
                  </w:rPr>
                  <w:t>0</w:t>
                </w:r>
              </w:p>
            </w:tc>
          </w:tr>
          <w:tr w:rsidR="005F49E9" w:rsidRPr="0014360A" w:rsidTr="005F49E9">
            <w:trPr>
              <w:gridAfter w:val="1"/>
              <w:wAfter w:w="280" w:type="dxa"/>
              <w:trHeight w:val="308"/>
            </w:trPr>
            <w:tc>
              <w:tcPr>
                <w:tcW w:w="1433" w:type="dxa"/>
                <w:gridSpan w:val="2"/>
                <w:tcBorders>
                  <w:top w:val="single" w:sz="4" w:space="0" w:color="auto"/>
                  <w:left w:val="single" w:sz="4" w:space="0" w:color="auto"/>
                  <w:bottom w:val="single" w:sz="4" w:space="0" w:color="auto"/>
                  <w:right w:val="single" w:sz="4" w:space="0" w:color="auto"/>
                </w:tcBorders>
                <w:shd w:val="clear" w:color="000000" w:fill="FFC000"/>
                <w:vAlign w:val="bottom"/>
                <w:hideMark/>
              </w:tcPr>
              <w:p w:rsidR="005F49E9" w:rsidRPr="0014360A" w:rsidRDefault="005F49E9" w:rsidP="0083758E">
                <w:pPr>
                  <w:rPr>
                    <w:rFonts w:ascii="Garamond" w:hAnsi="Garamond" w:cs="Calibri"/>
                    <w:color w:val="000000"/>
                  </w:rPr>
                </w:pPr>
                <w:r w:rsidRPr="0014360A">
                  <w:rPr>
                    <w:rFonts w:ascii="Garamond" w:hAnsi="Garamond" w:cs="Calibri"/>
                    <w:color w:val="000000"/>
                    <w:sz w:val="22"/>
                    <w:szCs w:val="22"/>
                  </w:rPr>
                  <w:t xml:space="preserve">Cotutelle </w:t>
                </w:r>
              </w:p>
            </w:tc>
            <w:tc>
              <w:tcPr>
                <w:tcW w:w="1701" w:type="dxa"/>
                <w:tcBorders>
                  <w:top w:val="nil"/>
                  <w:left w:val="nil"/>
                  <w:bottom w:val="single" w:sz="4" w:space="0" w:color="auto"/>
                  <w:right w:val="single" w:sz="4" w:space="0" w:color="auto"/>
                </w:tcBorders>
                <w:shd w:val="clear" w:color="000000" w:fill="FFC000"/>
                <w:noWrap/>
                <w:vAlign w:val="bottom"/>
                <w:hideMark/>
              </w:tcPr>
              <w:p w:rsidR="005F49E9" w:rsidRPr="0014360A" w:rsidRDefault="005F49E9" w:rsidP="0083758E">
                <w:pPr>
                  <w:jc w:val="center"/>
                  <w:rPr>
                    <w:rFonts w:ascii="Garamond" w:hAnsi="Garamond" w:cs="Calibri"/>
                    <w:color w:val="000000"/>
                  </w:rPr>
                </w:pPr>
                <w:r w:rsidRPr="0014360A">
                  <w:rPr>
                    <w:rFonts w:ascii="Garamond" w:hAnsi="Garamond" w:cs="Calibri"/>
                    <w:color w:val="000000"/>
                    <w:sz w:val="22"/>
                    <w:szCs w:val="22"/>
                  </w:rPr>
                  <w:t>0</w:t>
                </w:r>
              </w:p>
            </w:tc>
            <w:tc>
              <w:tcPr>
                <w:tcW w:w="1559" w:type="dxa"/>
                <w:tcBorders>
                  <w:top w:val="nil"/>
                  <w:left w:val="nil"/>
                  <w:bottom w:val="single" w:sz="4" w:space="0" w:color="auto"/>
                  <w:right w:val="single" w:sz="4" w:space="0" w:color="auto"/>
                </w:tcBorders>
                <w:shd w:val="clear" w:color="000000" w:fill="FFC000"/>
                <w:noWrap/>
                <w:vAlign w:val="center"/>
                <w:hideMark/>
              </w:tcPr>
              <w:p w:rsidR="005F49E9" w:rsidRPr="0014360A" w:rsidRDefault="005F49E9" w:rsidP="0083758E">
                <w:pPr>
                  <w:jc w:val="center"/>
                  <w:rPr>
                    <w:rFonts w:ascii="Garamond" w:hAnsi="Garamond" w:cs="Calibri"/>
                    <w:color w:val="000000"/>
                  </w:rPr>
                </w:pPr>
                <w:r w:rsidRPr="0014360A">
                  <w:rPr>
                    <w:rFonts w:ascii="Garamond" w:hAnsi="Garamond" w:cs="Calibri"/>
                    <w:color w:val="000000"/>
                    <w:sz w:val="22"/>
                    <w:szCs w:val="22"/>
                  </w:rPr>
                  <w:t>1</w:t>
                </w:r>
              </w:p>
            </w:tc>
            <w:tc>
              <w:tcPr>
                <w:tcW w:w="1392" w:type="dxa"/>
                <w:tcBorders>
                  <w:top w:val="nil"/>
                  <w:left w:val="nil"/>
                  <w:bottom w:val="single" w:sz="4" w:space="0" w:color="auto"/>
                  <w:right w:val="single" w:sz="4" w:space="0" w:color="auto"/>
                </w:tcBorders>
                <w:shd w:val="clear" w:color="000000" w:fill="FFC000"/>
                <w:noWrap/>
                <w:vAlign w:val="bottom"/>
                <w:hideMark/>
              </w:tcPr>
              <w:p w:rsidR="005F49E9" w:rsidRPr="0014360A" w:rsidRDefault="005F49E9" w:rsidP="0083758E">
                <w:pPr>
                  <w:jc w:val="center"/>
                  <w:rPr>
                    <w:rFonts w:ascii="Garamond" w:hAnsi="Garamond" w:cs="Calibri"/>
                    <w:color w:val="000000"/>
                  </w:rPr>
                </w:pPr>
                <w:r w:rsidRPr="0014360A">
                  <w:rPr>
                    <w:rFonts w:ascii="Garamond" w:hAnsi="Garamond" w:cs="Calibri"/>
                    <w:color w:val="000000"/>
                    <w:sz w:val="22"/>
                    <w:szCs w:val="22"/>
                  </w:rPr>
                  <w:t>0</w:t>
                </w:r>
              </w:p>
            </w:tc>
            <w:tc>
              <w:tcPr>
                <w:tcW w:w="1241" w:type="dxa"/>
                <w:gridSpan w:val="2"/>
                <w:tcBorders>
                  <w:top w:val="nil"/>
                  <w:left w:val="nil"/>
                  <w:bottom w:val="single" w:sz="4" w:space="0" w:color="auto"/>
                  <w:right w:val="single" w:sz="4" w:space="0" w:color="auto"/>
                </w:tcBorders>
                <w:shd w:val="clear" w:color="000000" w:fill="FFC000"/>
                <w:noWrap/>
                <w:vAlign w:val="bottom"/>
                <w:hideMark/>
              </w:tcPr>
              <w:p w:rsidR="005F49E9" w:rsidRPr="0014360A" w:rsidRDefault="005F49E9" w:rsidP="0083758E">
                <w:pPr>
                  <w:jc w:val="center"/>
                  <w:rPr>
                    <w:rFonts w:ascii="Garamond" w:hAnsi="Garamond" w:cs="Calibri"/>
                    <w:color w:val="000000"/>
                  </w:rPr>
                </w:pPr>
                <w:r w:rsidRPr="0014360A">
                  <w:rPr>
                    <w:rFonts w:ascii="Garamond" w:hAnsi="Garamond" w:cs="Calibri"/>
                    <w:color w:val="000000"/>
                    <w:sz w:val="22"/>
                    <w:szCs w:val="22"/>
                  </w:rPr>
                  <w:t>0</w:t>
                </w:r>
              </w:p>
            </w:tc>
            <w:tc>
              <w:tcPr>
                <w:tcW w:w="1478" w:type="dxa"/>
                <w:tcBorders>
                  <w:top w:val="single" w:sz="4" w:space="0" w:color="auto"/>
                  <w:left w:val="nil"/>
                  <w:bottom w:val="single" w:sz="4" w:space="0" w:color="auto"/>
                  <w:right w:val="nil"/>
                </w:tcBorders>
                <w:shd w:val="clear" w:color="auto" w:fill="FFC000"/>
                <w:vAlign w:val="bottom"/>
              </w:tcPr>
              <w:p w:rsidR="005F49E9" w:rsidRPr="0014360A" w:rsidRDefault="005F49E9" w:rsidP="0083758E">
                <w:pPr>
                  <w:jc w:val="center"/>
                  <w:rPr>
                    <w:rFonts w:ascii="Garamond" w:hAnsi="Garamond" w:cs="Calibri"/>
                    <w:color w:val="000000"/>
                  </w:rPr>
                </w:pPr>
                <w:r w:rsidRPr="0014360A">
                  <w:rPr>
                    <w:rFonts w:ascii="Garamond" w:hAnsi="Garamond" w:cs="Calibri"/>
                    <w:color w:val="000000"/>
                    <w:sz w:val="22"/>
                    <w:szCs w:val="22"/>
                  </w:rPr>
                  <w:t>1</w:t>
                </w:r>
              </w:p>
            </w:tc>
            <w:tc>
              <w:tcPr>
                <w:tcW w:w="160" w:type="dxa"/>
                <w:tcBorders>
                  <w:top w:val="nil"/>
                  <w:left w:val="single" w:sz="4" w:space="0" w:color="auto"/>
                  <w:bottom w:val="nil"/>
                  <w:right w:val="nil"/>
                </w:tcBorders>
                <w:shd w:val="clear" w:color="auto" w:fill="auto"/>
                <w:noWrap/>
                <w:vAlign w:val="bottom"/>
                <w:hideMark/>
              </w:tcPr>
              <w:p w:rsidR="005F49E9" w:rsidRPr="0014360A" w:rsidRDefault="005F49E9" w:rsidP="0083758E">
                <w:pPr>
                  <w:rPr>
                    <w:rFonts w:ascii="Garamond" w:hAnsi="Garamond" w:cs="Calibri"/>
                    <w:color w:val="000000"/>
                  </w:rPr>
                </w:pPr>
              </w:p>
            </w:tc>
            <w:tc>
              <w:tcPr>
                <w:tcW w:w="1261" w:type="dxa"/>
                <w:gridSpan w:val="3"/>
                <w:tcBorders>
                  <w:top w:val="nil"/>
                  <w:left w:val="single" w:sz="4" w:space="0" w:color="auto"/>
                  <w:bottom w:val="single" w:sz="4" w:space="0" w:color="auto"/>
                  <w:right w:val="single" w:sz="4" w:space="0" w:color="auto"/>
                </w:tcBorders>
                <w:shd w:val="clear" w:color="000000" w:fill="FFC000"/>
                <w:noWrap/>
                <w:vAlign w:val="bottom"/>
                <w:hideMark/>
              </w:tcPr>
              <w:p w:rsidR="005F49E9" w:rsidRPr="0014360A" w:rsidRDefault="005F49E9" w:rsidP="0083758E">
                <w:pPr>
                  <w:jc w:val="center"/>
                  <w:rPr>
                    <w:rFonts w:ascii="Garamond" w:hAnsi="Garamond" w:cs="Calibri"/>
                    <w:color w:val="000000"/>
                  </w:rPr>
                </w:pPr>
                <w:r w:rsidRPr="0014360A">
                  <w:rPr>
                    <w:rFonts w:ascii="Garamond" w:hAnsi="Garamond" w:cs="Calibri"/>
                    <w:color w:val="000000"/>
                    <w:sz w:val="22"/>
                    <w:szCs w:val="22"/>
                  </w:rPr>
                  <w:t>0</w:t>
                </w:r>
              </w:p>
            </w:tc>
          </w:tr>
          <w:tr w:rsidR="005F49E9" w:rsidRPr="0014360A" w:rsidTr="005F49E9">
            <w:trPr>
              <w:gridAfter w:val="1"/>
              <w:wAfter w:w="280" w:type="dxa"/>
              <w:trHeight w:val="308"/>
            </w:trPr>
            <w:tc>
              <w:tcPr>
                <w:tcW w:w="1433" w:type="dxa"/>
                <w:gridSpan w:val="2"/>
                <w:tcBorders>
                  <w:top w:val="single" w:sz="4" w:space="0" w:color="auto"/>
                  <w:left w:val="single" w:sz="4" w:space="0" w:color="auto"/>
                  <w:bottom w:val="single" w:sz="4" w:space="0" w:color="auto"/>
                  <w:right w:val="single" w:sz="4" w:space="0" w:color="auto"/>
                </w:tcBorders>
                <w:shd w:val="clear" w:color="000000" w:fill="92D050"/>
                <w:vAlign w:val="bottom"/>
                <w:hideMark/>
              </w:tcPr>
              <w:p w:rsidR="005F49E9" w:rsidRPr="0014360A" w:rsidRDefault="005F49E9" w:rsidP="0083758E">
                <w:pPr>
                  <w:rPr>
                    <w:rFonts w:ascii="Garamond" w:hAnsi="Garamond" w:cs="Calibri"/>
                    <w:b/>
                    <w:bCs/>
                    <w:color w:val="000000"/>
                  </w:rPr>
                </w:pPr>
                <w:r w:rsidRPr="0014360A">
                  <w:rPr>
                    <w:rFonts w:ascii="Garamond" w:hAnsi="Garamond" w:cs="Calibri"/>
                    <w:b/>
                    <w:bCs/>
                    <w:color w:val="000000"/>
                    <w:sz w:val="22"/>
                    <w:szCs w:val="22"/>
                  </w:rPr>
                  <w:t>Total</w:t>
                </w:r>
              </w:p>
            </w:tc>
            <w:tc>
              <w:tcPr>
                <w:tcW w:w="1701" w:type="dxa"/>
                <w:tcBorders>
                  <w:top w:val="nil"/>
                  <w:left w:val="nil"/>
                  <w:bottom w:val="single" w:sz="4" w:space="0" w:color="auto"/>
                  <w:right w:val="single" w:sz="4" w:space="0" w:color="auto"/>
                </w:tcBorders>
                <w:shd w:val="clear" w:color="000000" w:fill="92D050"/>
                <w:noWrap/>
                <w:hideMark/>
              </w:tcPr>
              <w:p w:rsidR="005F49E9" w:rsidRPr="0014360A" w:rsidRDefault="005F49E9" w:rsidP="0083758E">
                <w:pPr>
                  <w:jc w:val="center"/>
                  <w:rPr>
                    <w:rFonts w:ascii="Garamond" w:hAnsi="Garamond" w:cs="Calibri"/>
                    <w:b/>
                    <w:bCs/>
                    <w:color w:val="000000"/>
                  </w:rPr>
                </w:pPr>
                <w:r w:rsidRPr="0014360A">
                  <w:rPr>
                    <w:rFonts w:ascii="Garamond" w:hAnsi="Garamond" w:cs="Calibri"/>
                    <w:b/>
                    <w:bCs/>
                    <w:color w:val="000000"/>
                    <w:sz w:val="22"/>
                    <w:szCs w:val="22"/>
                  </w:rPr>
                  <w:t>1</w:t>
                </w:r>
              </w:p>
            </w:tc>
            <w:tc>
              <w:tcPr>
                <w:tcW w:w="1559" w:type="dxa"/>
                <w:tcBorders>
                  <w:top w:val="nil"/>
                  <w:left w:val="nil"/>
                  <w:bottom w:val="single" w:sz="4" w:space="0" w:color="auto"/>
                  <w:right w:val="single" w:sz="4" w:space="0" w:color="auto"/>
                </w:tcBorders>
                <w:shd w:val="clear" w:color="000000" w:fill="92D050"/>
                <w:noWrap/>
                <w:vAlign w:val="center"/>
                <w:hideMark/>
              </w:tcPr>
              <w:p w:rsidR="005F49E9" w:rsidRPr="0014360A" w:rsidRDefault="005F49E9" w:rsidP="0083758E">
                <w:pPr>
                  <w:jc w:val="center"/>
                  <w:rPr>
                    <w:rFonts w:ascii="Garamond" w:hAnsi="Garamond" w:cs="Calibri"/>
                    <w:b/>
                    <w:bCs/>
                    <w:color w:val="000000"/>
                  </w:rPr>
                </w:pPr>
                <w:r w:rsidRPr="0014360A">
                  <w:rPr>
                    <w:rFonts w:ascii="Garamond" w:hAnsi="Garamond" w:cs="Calibri"/>
                    <w:b/>
                    <w:bCs/>
                    <w:color w:val="000000"/>
                    <w:sz w:val="22"/>
                    <w:szCs w:val="22"/>
                  </w:rPr>
                  <w:t>7</w:t>
                </w:r>
              </w:p>
            </w:tc>
            <w:tc>
              <w:tcPr>
                <w:tcW w:w="1392" w:type="dxa"/>
                <w:tcBorders>
                  <w:top w:val="nil"/>
                  <w:left w:val="nil"/>
                  <w:bottom w:val="single" w:sz="4" w:space="0" w:color="auto"/>
                  <w:right w:val="single" w:sz="4" w:space="0" w:color="auto"/>
                </w:tcBorders>
                <w:shd w:val="clear" w:color="000000" w:fill="92D050"/>
                <w:noWrap/>
                <w:vAlign w:val="bottom"/>
                <w:hideMark/>
              </w:tcPr>
              <w:p w:rsidR="005F49E9" w:rsidRPr="0014360A" w:rsidRDefault="005F49E9" w:rsidP="0083758E">
                <w:pPr>
                  <w:jc w:val="center"/>
                  <w:rPr>
                    <w:rFonts w:ascii="Garamond" w:hAnsi="Garamond" w:cs="Calibri"/>
                    <w:b/>
                    <w:bCs/>
                    <w:color w:val="000000"/>
                  </w:rPr>
                </w:pPr>
                <w:r w:rsidRPr="0014360A">
                  <w:rPr>
                    <w:rFonts w:ascii="Garamond" w:hAnsi="Garamond" w:cs="Calibri"/>
                    <w:b/>
                    <w:bCs/>
                    <w:color w:val="000000"/>
                    <w:sz w:val="22"/>
                    <w:szCs w:val="22"/>
                  </w:rPr>
                  <w:t>3</w:t>
                </w:r>
              </w:p>
            </w:tc>
            <w:tc>
              <w:tcPr>
                <w:tcW w:w="1241" w:type="dxa"/>
                <w:gridSpan w:val="2"/>
                <w:tcBorders>
                  <w:top w:val="nil"/>
                  <w:left w:val="nil"/>
                  <w:bottom w:val="single" w:sz="4" w:space="0" w:color="auto"/>
                  <w:right w:val="single" w:sz="4" w:space="0" w:color="auto"/>
                </w:tcBorders>
                <w:shd w:val="clear" w:color="000000" w:fill="92D050"/>
                <w:noWrap/>
                <w:vAlign w:val="bottom"/>
                <w:hideMark/>
              </w:tcPr>
              <w:p w:rsidR="005F49E9" w:rsidRPr="0014360A" w:rsidRDefault="005F49E9" w:rsidP="0083758E">
                <w:pPr>
                  <w:jc w:val="center"/>
                  <w:rPr>
                    <w:rFonts w:ascii="Garamond" w:hAnsi="Garamond" w:cs="Calibri"/>
                    <w:b/>
                    <w:bCs/>
                    <w:color w:val="000000"/>
                  </w:rPr>
                </w:pPr>
                <w:r w:rsidRPr="0014360A">
                  <w:rPr>
                    <w:rFonts w:ascii="Garamond" w:hAnsi="Garamond" w:cs="Calibri"/>
                    <w:b/>
                    <w:bCs/>
                    <w:color w:val="000000"/>
                    <w:sz w:val="22"/>
                    <w:szCs w:val="22"/>
                  </w:rPr>
                  <w:t>6</w:t>
                </w:r>
              </w:p>
            </w:tc>
            <w:tc>
              <w:tcPr>
                <w:tcW w:w="1478" w:type="dxa"/>
                <w:tcBorders>
                  <w:top w:val="single" w:sz="4" w:space="0" w:color="auto"/>
                  <w:left w:val="nil"/>
                  <w:bottom w:val="single" w:sz="4" w:space="0" w:color="auto"/>
                  <w:right w:val="nil"/>
                </w:tcBorders>
                <w:shd w:val="clear" w:color="auto" w:fill="92D050"/>
                <w:vAlign w:val="bottom"/>
              </w:tcPr>
              <w:p w:rsidR="005F49E9" w:rsidRPr="0014360A" w:rsidRDefault="005F49E9" w:rsidP="0083758E">
                <w:pPr>
                  <w:jc w:val="center"/>
                  <w:rPr>
                    <w:rFonts w:ascii="Garamond" w:hAnsi="Garamond" w:cs="Calibri"/>
                    <w:b/>
                    <w:bCs/>
                    <w:color w:val="000000"/>
                  </w:rPr>
                </w:pPr>
                <w:r w:rsidRPr="0014360A">
                  <w:rPr>
                    <w:rFonts w:ascii="Garamond" w:hAnsi="Garamond" w:cs="Calibri"/>
                    <w:b/>
                    <w:bCs/>
                    <w:color w:val="000000"/>
                    <w:sz w:val="22"/>
                    <w:szCs w:val="22"/>
                  </w:rPr>
                  <w:t>17</w:t>
                </w:r>
              </w:p>
            </w:tc>
            <w:tc>
              <w:tcPr>
                <w:tcW w:w="160" w:type="dxa"/>
                <w:tcBorders>
                  <w:top w:val="nil"/>
                  <w:left w:val="single" w:sz="4" w:space="0" w:color="auto"/>
                  <w:bottom w:val="nil"/>
                  <w:right w:val="nil"/>
                </w:tcBorders>
                <w:shd w:val="clear" w:color="auto" w:fill="auto"/>
                <w:noWrap/>
                <w:vAlign w:val="bottom"/>
                <w:hideMark/>
              </w:tcPr>
              <w:p w:rsidR="005F49E9" w:rsidRPr="0014360A" w:rsidRDefault="005F49E9" w:rsidP="0083758E">
                <w:pPr>
                  <w:rPr>
                    <w:rFonts w:ascii="Garamond" w:hAnsi="Garamond" w:cs="Calibri"/>
                    <w:color w:val="000000"/>
                  </w:rPr>
                </w:pPr>
              </w:p>
            </w:tc>
            <w:tc>
              <w:tcPr>
                <w:tcW w:w="1261" w:type="dxa"/>
                <w:gridSpan w:val="3"/>
                <w:tcBorders>
                  <w:top w:val="nil"/>
                  <w:left w:val="single" w:sz="4" w:space="0" w:color="auto"/>
                  <w:bottom w:val="single" w:sz="4" w:space="0" w:color="auto"/>
                  <w:right w:val="single" w:sz="4" w:space="0" w:color="auto"/>
                </w:tcBorders>
                <w:shd w:val="clear" w:color="000000" w:fill="92D050"/>
                <w:noWrap/>
                <w:vAlign w:val="bottom"/>
                <w:hideMark/>
              </w:tcPr>
              <w:p w:rsidR="005F49E9" w:rsidRPr="0014360A" w:rsidRDefault="00CB476A" w:rsidP="0083758E">
                <w:pPr>
                  <w:jc w:val="center"/>
                  <w:rPr>
                    <w:rFonts w:ascii="Garamond" w:hAnsi="Garamond" w:cs="Calibri"/>
                    <w:b/>
                    <w:bCs/>
                    <w:color w:val="000000"/>
                  </w:rPr>
                </w:pPr>
                <w:r w:rsidRPr="0014360A">
                  <w:rPr>
                    <w:rFonts w:ascii="Garamond" w:hAnsi="Garamond" w:cs="Calibri"/>
                    <w:b/>
                    <w:bCs/>
                    <w:color w:val="000000"/>
                    <w:sz w:val="22"/>
                    <w:szCs w:val="22"/>
                  </w:rPr>
                  <w:t>0</w:t>
                </w:r>
              </w:p>
            </w:tc>
          </w:tr>
        </w:tbl>
        <w:p w:rsidR="009113B1" w:rsidRDefault="009113B1" w:rsidP="00343109"/>
        <w:p w:rsidR="009113B1" w:rsidRDefault="009113B1" w:rsidP="00343109"/>
        <w:tbl>
          <w:tblPr>
            <w:tblW w:w="10509" w:type="dxa"/>
            <w:tblInd w:w="51" w:type="dxa"/>
            <w:tblCellMar>
              <w:left w:w="70" w:type="dxa"/>
              <w:right w:w="70" w:type="dxa"/>
            </w:tblCellMar>
            <w:tblLook w:val="04A0"/>
          </w:tblPr>
          <w:tblGrid>
            <w:gridCol w:w="3705"/>
            <w:gridCol w:w="3685"/>
            <w:gridCol w:w="3119"/>
          </w:tblGrid>
          <w:tr w:rsidR="009113B1" w:rsidRPr="009113B1" w:rsidTr="009113B1">
            <w:trPr>
              <w:trHeight w:val="300"/>
            </w:trPr>
            <w:tc>
              <w:tcPr>
                <w:tcW w:w="10509" w:type="dxa"/>
                <w:gridSpan w:val="3"/>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9113B1" w:rsidRPr="0014360A" w:rsidRDefault="00644870" w:rsidP="00644870">
                <w:pPr>
                  <w:jc w:val="center"/>
                  <w:rPr>
                    <w:rFonts w:ascii="Calibri" w:hAnsi="Calibri" w:cs="Calibri"/>
                    <w:b/>
                    <w:bCs/>
                    <w:color w:val="000000"/>
                  </w:rPr>
                </w:pPr>
                <w:r w:rsidRPr="0014360A">
                  <w:rPr>
                    <w:rFonts w:ascii="Calibri" w:hAnsi="Calibri" w:cs="Calibri"/>
                    <w:b/>
                    <w:bCs/>
                    <w:color w:val="000000"/>
                    <w:sz w:val="22"/>
                    <w:szCs w:val="22"/>
                  </w:rPr>
                  <w:t xml:space="preserve">Total des </w:t>
                </w:r>
                <w:r w:rsidR="009113B1" w:rsidRPr="0014360A">
                  <w:rPr>
                    <w:rFonts w:ascii="Calibri" w:hAnsi="Calibri" w:cs="Calibri"/>
                    <w:b/>
                    <w:bCs/>
                    <w:color w:val="000000"/>
                    <w:sz w:val="22"/>
                    <w:szCs w:val="22"/>
                  </w:rPr>
                  <w:t>Thèses soutenues</w:t>
                </w:r>
                <w:r w:rsidR="001B5690" w:rsidRPr="0014360A">
                  <w:rPr>
                    <w:rFonts w:ascii="Calibri" w:hAnsi="Calibri" w:cs="Calibri"/>
                    <w:b/>
                    <w:bCs/>
                    <w:color w:val="000000"/>
                    <w:sz w:val="22"/>
                    <w:szCs w:val="22"/>
                  </w:rPr>
                  <w:t xml:space="preserve"> dans</w:t>
                </w:r>
                <w:r w:rsidRPr="0014360A">
                  <w:rPr>
                    <w:rFonts w:ascii="Calibri" w:hAnsi="Calibri" w:cs="Calibri"/>
                    <w:b/>
                    <w:bCs/>
                    <w:color w:val="000000"/>
                    <w:sz w:val="22"/>
                    <w:szCs w:val="22"/>
                  </w:rPr>
                  <w:t xml:space="preserve"> la Faculté</w:t>
                </w:r>
              </w:p>
            </w:tc>
          </w:tr>
          <w:tr w:rsidR="009113B1" w:rsidRPr="009113B1" w:rsidTr="009113B1">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113B1" w:rsidRPr="0014360A" w:rsidRDefault="009113B1" w:rsidP="009113B1">
                <w:pPr>
                  <w:jc w:val="center"/>
                  <w:rPr>
                    <w:rFonts w:ascii="Calibri" w:hAnsi="Calibri" w:cs="Calibri"/>
                    <w:b/>
                    <w:bCs/>
                    <w:color w:val="000000"/>
                  </w:rPr>
                </w:pPr>
                <w:r w:rsidRPr="0014360A">
                  <w:rPr>
                    <w:rFonts w:ascii="Calibri" w:hAnsi="Calibri" w:cs="Calibri"/>
                    <w:b/>
                    <w:bCs/>
                    <w:color w:val="000000"/>
                    <w:sz w:val="22"/>
                    <w:szCs w:val="22"/>
                  </w:rPr>
                  <w:t>2018</w:t>
                </w:r>
              </w:p>
            </w:tc>
            <w:tc>
              <w:tcPr>
                <w:tcW w:w="3685" w:type="dxa"/>
                <w:tcBorders>
                  <w:top w:val="nil"/>
                  <w:left w:val="nil"/>
                  <w:bottom w:val="single" w:sz="4" w:space="0" w:color="auto"/>
                  <w:right w:val="single" w:sz="4" w:space="0" w:color="auto"/>
                </w:tcBorders>
                <w:shd w:val="clear" w:color="auto" w:fill="auto"/>
                <w:noWrap/>
                <w:vAlign w:val="bottom"/>
                <w:hideMark/>
              </w:tcPr>
              <w:p w:rsidR="009113B1" w:rsidRPr="0014360A" w:rsidRDefault="009113B1" w:rsidP="009113B1">
                <w:pPr>
                  <w:jc w:val="center"/>
                  <w:rPr>
                    <w:rFonts w:ascii="Calibri" w:hAnsi="Calibri" w:cs="Calibri"/>
                    <w:b/>
                    <w:bCs/>
                    <w:color w:val="000000"/>
                  </w:rPr>
                </w:pPr>
                <w:r w:rsidRPr="0014360A">
                  <w:rPr>
                    <w:rFonts w:ascii="Calibri" w:hAnsi="Calibri" w:cs="Calibri"/>
                    <w:b/>
                    <w:bCs/>
                    <w:color w:val="000000"/>
                    <w:sz w:val="22"/>
                    <w:szCs w:val="22"/>
                  </w:rPr>
                  <w:t>2019</w:t>
                </w:r>
              </w:p>
            </w:tc>
            <w:tc>
              <w:tcPr>
                <w:tcW w:w="3119" w:type="dxa"/>
                <w:tcBorders>
                  <w:top w:val="nil"/>
                  <w:left w:val="nil"/>
                  <w:bottom w:val="single" w:sz="4" w:space="0" w:color="auto"/>
                  <w:right w:val="single" w:sz="4" w:space="0" w:color="auto"/>
                </w:tcBorders>
                <w:shd w:val="clear" w:color="auto" w:fill="auto"/>
                <w:noWrap/>
                <w:vAlign w:val="bottom"/>
                <w:hideMark/>
              </w:tcPr>
              <w:p w:rsidR="009113B1" w:rsidRPr="0014360A" w:rsidRDefault="009113B1" w:rsidP="009113B1">
                <w:pPr>
                  <w:jc w:val="center"/>
                  <w:rPr>
                    <w:rFonts w:ascii="Calibri" w:hAnsi="Calibri" w:cs="Calibri"/>
                    <w:b/>
                    <w:bCs/>
                    <w:color w:val="000000"/>
                  </w:rPr>
                </w:pPr>
                <w:r w:rsidRPr="0014360A">
                  <w:rPr>
                    <w:rFonts w:ascii="Calibri" w:hAnsi="Calibri" w:cs="Calibri"/>
                    <w:b/>
                    <w:bCs/>
                    <w:color w:val="000000"/>
                    <w:sz w:val="22"/>
                    <w:szCs w:val="22"/>
                  </w:rPr>
                  <w:t>2020</w:t>
                </w:r>
              </w:p>
            </w:tc>
          </w:tr>
          <w:tr w:rsidR="009113B1" w:rsidRPr="009113B1" w:rsidTr="009113B1">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113B1" w:rsidRPr="0014360A" w:rsidRDefault="009113B1" w:rsidP="009113B1">
                <w:pPr>
                  <w:jc w:val="center"/>
                  <w:rPr>
                    <w:rFonts w:ascii="Calibri" w:hAnsi="Calibri" w:cs="Calibri"/>
                    <w:b/>
                    <w:bCs/>
                    <w:color w:val="000000"/>
                  </w:rPr>
                </w:pPr>
                <w:r w:rsidRPr="0014360A">
                  <w:rPr>
                    <w:rFonts w:ascii="Calibri" w:hAnsi="Calibri" w:cs="Calibri"/>
                    <w:b/>
                    <w:bCs/>
                    <w:color w:val="000000"/>
                    <w:sz w:val="22"/>
                    <w:szCs w:val="22"/>
                  </w:rPr>
                  <w:t>20</w:t>
                </w:r>
              </w:p>
            </w:tc>
            <w:tc>
              <w:tcPr>
                <w:tcW w:w="3685" w:type="dxa"/>
                <w:tcBorders>
                  <w:top w:val="nil"/>
                  <w:left w:val="nil"/>
                  <w:bottom w:val="single" w:sz="4" w:space="0" w:color="auto"/>
                  <w:right w:val="single" w:sz="4" w:space="0" w:color="auto"/>
                </w:tcBorders>
                <w:shd w:val="clear" w:color="auto" w:fill="auto"/>
                <w:noWrap/>
                <w:vAlign w:val="bottom"/>
                <w:hideMark/>
              </w:tcPr>
              <w:p w:rsidR="009113B1" w:rsidRPr="0014360A" w:rsidRDefault="009113B1" w:rsidP="009113B1">
                <w:pPr>
                  <w:jc w:val="center"/>
                  <w:rPr>
                    <w:rFonts w:ascii="Calibri" w:hAnsi="Calibri" w:cs="Calibri"/>
                    <w:b/>
                    <w:bCs/>
                    <w:color w:val="000000"/>
                  </w:rPr>
                </w:pPr>
                <w:r w:rsidRPr="0014360A">
                  <w:rPr>
                    <w:rFonts w:ascii="Calibri" w:hAnsi="Calibri" w:cs="Calibri"/>
                    <w:b/>
                    <w:bCs/>
                    <w:color w:val="000000"/>
                    <w:sz w:val="22"/>
                    <w:szCs w:val="22"/>
                  </w:rPr>
                  <w:t>2</w:t>
                </w:r>
                <w:r w:rsidR="005F49E9" w:rsidRPr="0014360A">
                  <w:rPr>
                    <w:rFonts w:ascii="Calibri" w:hAnsi="Calibri" w:cs="Calibri"/>
                    <w:b/>
                    <w:bCs/>
                    <w:color w:val="000000"/>
                    <w:sz w:val="22"/>
                    <w:szCs w:val="22"/>
                  </w:rPr>
                  <w:t>5</w:t>
                </w:r>
              </w:p>
            </w:tc>
            <w:tc>
              <w:tcPr>
                <w:tcW w:w="3119" w:type="dxa"/>
                <w:tcBorders>
                  <w:top w:val="nil"/>
                  <w:left w:val="nil"/>
                  <w:bottom w:val="single" w:sz="4" w:space="0" w:color="auto"/>
                  <w:right w:val="single" w:sz="4" w:space="0" w:color="auto"/>
                </w:tcBorders>
                <w:shd w:val="clear" w:color="auto" w:fill="auto"/>
                <w:noWrap/>
                <w:vAlign w:val="bottom"/>
                <w:hideMark/>
              </w:tcPr>
              <w:p w:rsidR="009113B1" w:rsidRPr="0014360A" w:rsidRDefault="009113B1" w:rsidP="009113B1">
                <w:pPr>
                  <w:jc w:val="center"/>
                  <w:rPr>
                    <w:rFonts w:ascii="Calibri" w:hAnsi="Calibri" w:cs="Calibri"/>
                    <w:b/>
                    <w:bCs/>
                    <w:color w:val="000000"/>
                  </w:rPr>
                </w:pPr>
                <w:r w:rsidRPr="0014360A">
                  <w:rPr>
                    <w:rFonts w:ascii="Calibri" w:hAnsi="Calibri" w:cs="Calibri"/>
                    <w:b/>
                    <w:bCs/>
                    <w:color w:val="000000"/>
                    <w:sz w:val="22"/>
                    <w:szCs w:val="22"/>
                  </w:rPr>
                  <w:t>24</w:t>
                </w:r>
              </w:p>
            </w:tc>
          </w:tr>
          <w:tr w:rsidR="009113B1" w:rsidRPr="009113B1" w:rsidTr="009113B1">
            <w:trPr>
              <w:trHeight w:val="300"/>
            </w:trPr>
            <w:tc>
              <w:tcPr>
                <w:tcW w:w="10509" w:type="dxa"/>
                <w:gridSpan w:val="3"/>
                <w:tcBorders>
                  <w:top w:val="single" w:sz="4" w:space="0" w:color="auto"/>
                  <w:left w:val="single" w:sz="4" w:space="0" w:color="auto"/>
                  <w:bottom w:val="single" w:sz="4" w:space="0" w:color="auto"/>
                  <w:right w:val="single" w:sz="4" w:space="0" w:color="auto"/>
                </w:tcBorders>
                <w:shd w:val="clear" w:color="000000" w:fill="FFF3CB"/>
                <w:noWrap/>
                <w:vAlign w:val="bottom"/>
                <w:hideMark/>
              </w:tcPr>
              <w:p w:rsidR="009113B1" w:rsidRPr="0014360A" w:rsidRDefault="009113B1" w:rsidP="00644870">
                <w:pPr>
                  <w:jc w:val="center"/>
                  <w:rPr>
                    <w:rFonts w:ascii="Calibri" w:hAnsi="Calibri" w:cs="Calibri"/>
                    <w:b/>
                    <w:bCs/>
                    <w:color w:val="000000"/>
                  </w:rPr>
                </w:pPr>
                <w:r w:rsidRPr="0014360A">
                  <w:rPr>
                    <w:rFonts w:ascii="Calibri" w:hAnsi="Calibri" w:cs="Calibri"/>
                    <w:b/>
                    <w:bCs/>
                    <w:color w:val="000000"/>
                    <w:sz w:val="22"/>
                    <w:szCs w:val="22"/>
                  </w:rPr>
                  <w:t xml:space="preserve">Total </w:t>
                </w:r>
                <w:r w:rsidR="00644870" w:rsidRPr="0014360A">
                  <w:rPr>
                    <w:rFonts w:ascii="Calibri" w:hAnsi="Calibri" w:cs="Calibri"/>
                    <w:b/>
                    <w:bCs/>
                    <w:color w:val="000000"/>
                    <w:sz w:val="22"/>
                    <w:szCs w:val="22"/>
                  </w:rPr>
                  <w:t xml:space="preserve">= </w:t>
                </w:r>
                <w:r w:rsidRPr="0014360A">
                  <w:rPr>
                    <w:rFonts w:ascii="Calibri" w:hAnsi="Calibri" w:cs="Calibri"/>
                    <w:b/>
                    <w:bCs/>
                    <w:color w:val="000000"/>
                    <w:sz w:val="22"/>
                    <w:szCs w:val="22"/>
                  </w:rPr>
                  <w:t>6</w:t>
                </w:r>
                <w:r w:rsidR="005F49E9" w:rsidRPr="0014360A">
                  <w:rPr>
                    <w:rFonts w:ascii="Calibri" w:hAnsi="Calibri" w:cs="Calibri"/>
                    <w:b/>
                    <w:bCs/>
                    <w:color w:val="000000"/>
                    <w:sz w:val="22"/>
                    <w:szCs w:val="22"/>
                  </w:rPr>
                  <w:t>9</w:t>
                </w:r>
              </w:p>
            </w:tc>
          </w:tr>
        </w:tbl>
        <w:p w:rsidR="007E2B53" w:rsidRDefault="007E2B53" w:rsidP="00343109"/>
        <w:p w:rsidR="000068BC" w:rsidRDefault="00B05F13" w:rsidP="00B05F13">
          <w:pPr>
            <w:pStyle w:val="Titre2"/>
          </w:pPr>
          <w:bookmarkStart w:id="23" w:name="_Toc67855091"/>
          <w:r>
            <w:t>Bilan statistique des Habilitations universitaires soutenues</w:t>
          </w:r>
          <w:bookmarkEnd w:id="23"/>
          <w:r>
            <w:t xml:space="preserve"> </w:t>
          </w:r>
        </w:p>
        <w:tbl>
          <w:tblPr>
            <w:tblW w:w="10962" w:type="dxa"/>
            <w:tblInd w:w="70" w:type="dxa"/>
            <w:tblCellMar>
              <w:left w:w="70" w:type="dxa"/>
              <w:right w:w="70" w:type="dxa"/>
            </w:tblCellMar>
            <w:tblLook w:val="04A0"/>
          </w:tblPr>
          <w:tblGrid>
            <w:gridCol w:w="2343"/>
            <w:gridCol w:w="3076"/>
            <w:gridCol w:w="1502"/>
            <w:gridCol w:w="1087"/>
            <w:gridCol w:w="1973"/>
            <w:gridCol w:w="634"/>
            <w:gridCol w:w="388"/>
          </w:tblGrid>
          <w:tr w:rsidR="00912A14" w:rsidRPr="00E75530" w:rsidTr="00912A14">
            <w:trPr>
              <w:trHeight w:val="339"/>
            </w:trPr>
            <w:tc>
              <w:tcPr>
                <w:tcW w:w="2343" w:type="dxa"/>
                <w:tcBorders>
                  <w:top w:val="nil"/>
                  <w:left w:val="nil"/>
                  <w:bottom w:val="single" w:sz="4" w:space="0" w:color="auto"/>
                  <w:right w:val="nil"/>
                </w:tcBorders>
                <w:shd w:val="clear" w:color="auto" w:fill="auto"/>
                <w:noWrap/>
                <w:vAlign w:val="bottom"/>
                <w:hideMark/>
              </w:tcPr>
              <w:p w:rsidR="007E2B53" w:rsidRPr="00E75530" w:rsidRDefault="007E2B53" w:rsidP="0083758E">
                <w:pPr>
                  <w:rPr>
                    <w:rFonts w:ascii="Calibri" w:hAnsi="Calibri" w:cs="Calibri"/>
                    <w:color w:val="000000"/>
                  </w:rPr>
                </w:pPr>
                <w:r w:rsidRPr="00E75530">
                  <w:rPr>
                    <w:rFonts w:ascii="Calibri" w:hAnsi="Calibri" w:cs="Calibri"/>
                    <w:color w:val="000000"/>
                  </w:rPr>
                  <w:t> </w:t>
                </w:r>
              </w:p>
            </w:tc>
            <w:tc>
              <w:tcPr>
                <w:tcW w:w="3076" w:type="dxa"/>
                <w:tcBorders>
                  <w:top w:val="nil"/>
                  <w:left w:val="nil"/>
                  <w:bottom w:val="single" w:sz="4" w:space="0" w:color="auto"/>
                  <w:right w:val="nil"/>
                </w:tcBorders>
                <w:shd w:val="clear" w:color="auto" w:fill="auto"/>
                <w:vAlign w:val="bottom"/>
                <w:hideMark/>
              </w:tcPr>
              <w:p w:rsidR="007E2B53" w:rsidRPr="00E75530" w:rsidRDefault="007E2B53" w:rsidP="0083758E">
                <w:pPr>
                  <w:rPr>
                    <w:rFonts w:ascii="Calibri" w:hAnsi="Calibri" w:cs="Calibri"/>
                    <w:b/>
                    <w:bCs/>
                    <w:color w:val="000000"/>
                  </w:rPr>
                </w:pPr>
                <w:r w:rsidRPr="00E75530">
                  <w:rPr>
                    <w:rFonts w:ascii="Calibri" w:hAnsi="Calibri" w:cs="Calibri"/>
                    <w:b/>
                    <w:bCs/>
                    <w:color w:val="000000"/>
                  </w:rPr>
                  <w:t> </w:t>
                </w:r>
              </w:p>
            </w:tc>
            <w:tc>
              <w:tcPr>
                <w:tcW w:w="1502" w:type="dxa"/>
                <w:tcBorders>
                  <w:top w:val="single" w:sz="4" w:space="0" w:color="auto"/>
                  <w:left w:val="single" w:sz="4" w:space="0" w:color="auto"/>
                  <w:bottom w:val="single" w:sz="4" w:space="0" w:color="auto"/>
                  <w:right w:val="single" w:sz="4" w:space="0" w:color="auto"/>
                </w:tcBorders>
                <w:shd w:val="clear" w:color="000000" w:fill="C5BE97"/>
                <w:noWrap/>
                <w:vAlign w:val="bottom"/>
                <w:hideMark/>
              </w:tcPr>
              <w:p w:rsidR="007E2B53" w:rsidRPr="00E75530" w:rsidRDefault="007E2B53" w:rsidP="0083758E">
                <w:pPr>
                  <w:jc w:val="center"/>
                  <w:rPr>
                    <w:rFonts w:ascii="Calibri" w:hAnsi="Calibri" w:cs="Calibri"/>
                    <w:color w:val="000000"/>
                  </w:rPr>
                </w:pPr>
                <w:r w:rsidRPr="00E75530">
                  <w:rPr>
                    <w:rFonts w:ascii="Calibri" w:hAnsi="Calibri" w:cs="Calibri"/>
                    <w:color w:val="000000"/>
                  </w:rPr>
                  <w:t>2018</w:t>
                </w:r>
              </w:p>
            </w:tc>
            <w:tc>
              <w:tcPr>
                <w:tcW w:w="1087" w:type="dxa"/>
                <w:tcBorders>
                  <w:top w:val="single" w:sz="4" w:space="0" w:color="auto"/>
                  <w:left w:val="nil"/>
                  <w:bottom w:val="single" w:sz="4" w:space="0" w:color="auto"/>
                  <w:right w:val="single" w:sz="4" w:space="0" w:color="auto"/>
                </w:tcBorders>
                <w:shd w:val="clear" w:color="000000" w:fill="C5BE97"/>
                <w:noWrap/>
                <w:vAlign w:val="center"/>
                <w:hideMark/>
              </w:tcPr>
              <w:p w:rsidR="007E2B53" w:rsidRPr="00E75530" w:rsidRDefault="007E2B53" w:rsidP="0083758E">
                <w:pPr>
                  <w:jc w:val="center"/>
                  <w:rPr>
                    <w:rFonts w:ascii="Calibri" w:hAnsi="Calibri" w:cs="Calibri"/>
                    <w:color w:val="000000"/>
                  </w:rPr>
                </w:pPr>
                <w:r w:rsidRPr="00E75530">
                  <w:rPr>
                    <w:rFonts w:ascii="Calibri" w:hAnsi="Calibri" w:cs="Calibri"/>
                    <w:color w:val="000000"/>
                  </w:rPr>
                  <w:t>2019</w:t>
                </w:r>
              </w:p>
            </w:tc>
            <w:tc>
              <w:tcPr>
                <w:tcW w:w="1973" w:type="dxa"/>
                <w:tcBorders>
                  <w:top w:val="single" w:sz="4" w:space="0" w:color="auto"/>
                  <w:left w:val="nil"/>
                  <w:bottom w:val="single" w:sz="4" w:space="0" w:color="auto"/>
                  <w:right w:val="single" w:sz="4" w:space="0" w:color="auto"/>
                </w:tcBorders>
                <w:shd w:val="clear" w:color="000000" w:fill="C5BE97"/>
                <w:noWrap/>
                <w:vAlign w:val="bottom"/>
                <w:hideMark/>
              </w:tcPr>
              <w:p w:rsidR="007E2B53" w:rsidRPr="00E75530" w:rsidRDefault="007E2B53" w:rsidP="0083758E">
                <w:pPr>
                  <w:jc w:val="center"/>
                  <w:rPr>
                    <w:rFonts w:ascii="Calibri" w:hAnsi="Calibri" w:cs="Calibri"/>
                    <w:color w:val="000000"/>
                  </w:rPr>
                </w:pPr>
                <w:r w:rsidRPr="00E75530">
                  <w:rPr>
                    <w:rFonts w:ascii="Calibri" w:hAnsi="Calibri" w:cs="Calibri"/>
                    <w:color w:val="000000"/>
                  </w:rPr>
                  <w:t>2020</w:t>
                </w:r>
              </w:p>
            </w:tc>
            <w:tc>
              <w:tcPr>
                <w:tcW w:w="593" w:type="dxa"/>
                <w:tcBorders>
                  <w:top w:val="single" w:sz="4" w:space="0" w:color="auto"/>
                  <w:left w:val="nil"/>
                  <w:bottom w:val="single" w:sz="4" w:space="0" w:color="auto"/>
                  <w:right w:val="single" w:sz="4" w:space="0" w:color="auto"/>
                </w:tcBorders>
                <w:shd w:val="clear" w:color="000000" w:fill="C5BE97"/>
                <w:vAlign w:val="bottom"/>
                <w:hideMark/>
              </w:tcPr>
              <w:p w:rsidR="007E2B53" w:rsidRPr="00E75530" w:rsidRDefault="007E2B53" w:rsidP="0083758E">
                <w:pPr>
                  <w:jc w:val="center"/>
                  <w:rPr>
                    <w:rFonts w:ascii="Calibri" w:hAnsi="Calibri" w:cs="Calibri"/>
                    <w:color w:val="000000"/>
                  </w:rPr>
                </w:pPr>
                <w:r w:rsidRPr="00E75530">
                  <w:rPr>
                    <w:rFonts w:ascii="Calibri" w:hAnsi="Calibri" w:cs="Calibri"/>
                    <w:color w:val="000000"/>
                  </w:rPr>
                  <w:t>Total</w:t>
                </w:r>
              </w:p>
            </w:tc>
            <w:tc>
              <w:tcPr>
                <w:tcW w:w="388" w:type="dxa"/>
                <w:tcBorders>
                  <w:top w:val="nil"/>
                  <w:left w:val="nil"/>
                  <w:bottom w:val="nil"/>
                  <w:right w:val="nil"/>
                </w:tcBorders>
                <w:shd w:val="clear" w:color="auto" w:fill="auto"/>
                <w:noWrap/>
                <w:vAlign w:val="bottom"/>
                <w:hideMark/>
              </w:tcPr>
              <w:p w:rsidR="007E2B53" w:rsidRPr="00E75530" w:rsidRDefault="007E2B53" w:rsidP="0083758E">
                <w:pPr>
                  <w:rPr>
                    <w:rFonts w:ascii="Calibri" w:hAnsi="Calibri" w:cs="Calibri"/>
                    <w:color w:val="000000"/>
                  </w:rPr>
                </w:pPr>
              </w:p>
            </w:tc>
          </w:tr>
          <w:tr w:rsidR="00912A14" w:rsidRPr="00E75530" w:rsidTr="00912A14">
            <w:trPr>
              <w:trHeight w:val="355"/>
            </w:trPr>
            <w:tc>
              <w:tcPr>
                <w:tcW w:w="2343" w:type="dxa"/>
                <w:vMerge w:val="restart"/>
                <w:tcBorders>
                  <w:top w:val="nil"/>
                  <w:left w:val="single" w:sz="4" w:space="0" w:color="auto"/>
                  <w:bottom w:val="single" w:sz="4" w:space="0" w:color="000000"/>
                  <w:right w:val="single" w:sz="4" w:space="0" w:color="auto"/>
                </w:tcBorders>
                <w:shd w:val="clear" w:color="000000" w:fill="C5BE97"/>
                <w:vAlign w:val="center"/>
                <w:hideMark/>
              </w:tcPr>
              <w:p w:rsidR="007E2B53" w:rsidRPr="00E75530" w:rsidRDefault="007E2B53" w:rsidP="0083758E">
                <w:pPr>
                  <w:jc w:val="center"/>
                  <w:rPr>
                    <w:rFonts w:ascii="Calibri" w:hAnsi="Calibri" w:cs="Calibri"/>
                    <w:b/>
                    <w:bCs/>
                    <w:color w:val="000000"/>
                  </w:rPr>
                </w:pPr>
                <w:r w:rsidRPr="00E75530">
                  <w:rPr>
                    <w:rFonts w:ascii="Calibri" w:hAnsi="Calibri" w:cs="Calibri"/>
                    <w:b/>
                    <w:bCs/>
                    <w:color w:val="000000"/>
                  </w:rPr>
                  <w:t>H</w:t>
                </w:r>
                <w:r w:rsidR="00644870">
                  <w:rPr>
                    <w:rFonts w:ascii="Calibri" w:hAnsi="Calibri" w:cs="Calibri"/>
                    <w:b/>
                    <w:bCs/>
                    <w:color w:val="000000"/>
                  </w:rPr>
                  <w:t xml:space="preserve">abiliations Universitaires </w:t>
                </w:r>
                <w:r w:rsidRPr="00E75530">
                  <w:rPr>
                    <w:rFonts w:ascii="Calibri" w:hAnsi="Calibri" w:cs="Calibri"/>
                    <w:b/>
                    <w:bCs/>
                    <w:color w:val="000000"/>
                  </w:rPr>
                  <w:t>soutenues</w:t>
                </w:r>
              </w:p>
            </w:tc>
            <w:tc>
              <w:tcPr>
                <w:tcW w:w="3076" w:type="dxa"/>
                <w:tcBorders>
                  <w:top w:val="nil"/>
                  <w:left w:val="nil"/>
                  <w:bottom w:val="single" w:sz="4" w:space="0" w:color="auto"/>
                  <w:right w:val="single" w:sz="4" w:space="0" w:color="auto"/>
                </w:tcBorders>
                <w:shd w:val="clear" w:color="000000" w:fill="C5D9F1"/>
                <w:vAlign w:val="bottom"/>
                <w:hideMark/>
              </w:tcPr>
              <w:p w:rsidR="007E2B53" w:rsidRPr="00E75530" w:rsidRDefault="007E2B53" w:rsidP="0083758E">
                <w:pPr>
                  <w:rPr>
                    <w:rFonts w:ascii="Calibri" w:hAnsi="Calibri" w:cs="Calibri"/>
                    <w:b/>
                    <w:bCs/>
                    <w:color w:val="000000"/>
                  </w:rPr>
                </w:pPr>
                <w:r w:rsidRPr="00E75530">
                  <w:rPr>
                    <w:rFonts w:ascii="Calibri" w:hAnsi="Calibri" w:cs="Calibri"/>
                    <w:b/>
                    <w:bCs/>
                    <w:color w:val="000000"/>
                  </w:rPr>
                  <w:t>Physique</w:t>
                </w:r>
              </w:p>
            </w:tc>
            <w:tc>
              <w:tcPr>
                <w:tcW w:w="1502" w:type="dxa"/>
                <w:tcBorders>
                  <w:top w:val="nil"/>
                  <w:left w:val="nil"/>
                  <w:bottom w:val="single" w:sz="4" w:space="0" w:color="auto"/>
                  <w:right w:val="single" w:sz="4" w:space="0" w:color="auto"/>
                </w:tcBorders>
                <w:shd w:val="clear" w:color="auto" w:fill="auto"/>
                <w:noWrap/>
                <w:hideMark/>
              </w:tcPr>
              <w:p w:rsidR="007E2B53" w:rsidRPr="00E75530" w:rsidRDefault="007E2B53" w:rsidP="0083758E">
                <w:pPr>
                  <w:jc w:val="center"/>
                  <w:rPr>
                    <w:rFonts w:ascii="Calibri" w:hAnsi="Calibri" w:cs="Calibri"/>
                    <w:color w:val="000000"/>
                  </w:rPr>
                </w:pPr>
                <w:r w:rsidRPr="00E75530">
                  <w:rPr>
                    <w:rFonts w:ascii="Calibri" w:hAnsi="Calibri" w:cs="Calibri"/>
                    <w:color w:val="000000"/>
                  </w:rPr>
                  <w:t>0</w:t>
                </w:r>
              </w:p>
            </w:tc>
            <w:tc>
              <w:tcPr>
                <w:tcW w:w="1087" w:type="dxa"/>
                <w:tcBorders>
                  <w:top w:val="nil"/>
                  <w:left w:val="nil"/>
                  <w:bottom w:val="single" w:sz="4" w:space="0" w:color="auto"/>
                  <w:right w:val="single" w:sz="4" w:space="0" w:color="auto"/>
                </w:tcBorders>
                <w:shd w:val="clear" w:color="auto" w:fill="auto"/>
                <w:noWrap/>
                <w:hideMark/>
              </w:tcPr>
              <w:p w:rsidR="007E2B53" w:rsidRPr="00E75530" w:rsidRDefault="007E2B53" w:rsidP="0083758E">
                <w:pPr>
                  <w:jc w:val="center"/>
                  <w:rPr>
                    <w:rFonts w:ascii="Calibri" w:hAnsi="Calibri" w:cs="Calibri"/>
                    <w:color w:val="000000"/>
                  </w:rPr>
                </w:pPr>
                <w:r w:rsidRPr="00E75530">
                  <w:rPr>
                    <w:rFonts w:ascii="Calibri" w:hAnsi="Calibri" w:cs="Calibri"/>
                    <w:color w:val="000000"/>
                  </w:rPr>
                  <w:t>2</w:t>
                </w:r>
              </w:p>
            </w:tc>
            <w:tc>
              <w:tcPr>
                <w:tcW w:w="1973" w:type="dxa"/>
                <w:tcBorders>
                  <w:top w:val="nil"/>
                  <w:left w:val="nil"/>
                  <w:bottom w:val="single" w:sz="4" w:space="0" w:color="auto"/>
                  <w:right w:val="single" w:sz="4" w:space="0" w:color="auto"/>
                </w:tcBorders>
                <w:shd w:val="clear" w:color="auto" w:fill="auto"/>
                <w:noWrap/>
                <w:hideMark/>
              </w:tcPr>
              <w:p w:rsidR="007E2B53" w:rsidRPr="00E75530" w:rsidRDefault="007E2B53" w:rsidP="0083758E">
                <w:pPr>
                  <w:jc w:val="center"/>
                  <w:rPr>
                    <w:rFonts w:ascii="Calibri" w:hAnsi="Calibri" w:cs="Calibri"/>
                    <w:color w:val="000000"/>
                  </w:rPr>
                </w:pPr>
                <w:r w:rsidRPr="00E75530">
                  <w:rPr>
                    <w:rFonts w:ascii="Calibri" w:hAnsi="Calibri" w:cs="Calibri"/>
                    <w:color w:val="000000"/>
                  </w:rPr>
                  <w:t>2</w:t>
                </w:r>
              </w:p>
            </w:tc>
            <w:tc>
              <w:tcPr>
                <w:tcW w:w="593" w:type="dxa"/>
                <w:tcBorders>
                  <w:top w:val="nil"/>
                  <w:left w:val="nil"/>
                  <w:bottom w:val="single" w:sz="4" w:space="0" w:color="auto"/>
                  <w:right w:val="single" w:sz="4" w:space="0" w:color="auto"/>
                </w:tcBorders>
                <w:shd w:val="clear" w:color="000000" w:fill="C2D69A"/>
                <w:noWrap/>
                <w:hideMark/>
              </w:tcPr>
              <w:p w:rsidR="007E2B53" w:rsidRPr="00E75530" w:rsidRDefault="007E2B53" w:rsidP="0083758E">
                <w:pPr>
                  <w:jc w:val="center"/>
                  <w:rPr>
                    <w:rFonts w:ascii="Calibri" w:hAnsi="Calibri" w:cs="Calibri"/>
                    <w:b/>
                    <w:bCs/>
                    <w:color w:val="000000"/>
                  </w:rPr>
                </w:pPr>
                <w:r w:rsidRPr="00E75530">
                  <w:rPr>
                    <w:rFonts w:ascii="Calibri" w:hAnsi="Calibri" w:cs="Calibri"/>
                    <w:b/>
                    <w:bCs/>
                    <w:color w:val="000000"/>
                  </w:rPr>
                  <w:t>4</w:t>
                </w:r>
              </w:p>
            </w:tc>
            <w:tc>
              <w:tcPr>
                <w:tcW w:w="388" w:type="dxa"/>
                <w:tcBorders>
                  <w:top w:val="nil"/>
                  <w:left w:val="nil"/>
                  <w:bottom w:val="nil"/>
                  <w:right w:val="nil"/>
                </w:tcBorders>
                <w:shd w:val="clear" w:color="auto" w:fill="auto"/>
                <w:noWrap/>
                <w:vAlign w:val="bottom"/>
                <w:hideMark/>
              </w:tcPr>
              <w:p w:rsidR="007E2B53" w:rsidRPr="00E75530" w:rsidRDefault="007E2B53" w:rsidP="0083758E">
                <w:pPr>
                  <w:rPr>
                    <w:rFonts w:ascii="Calibri" w:hAnsi="Calibri" w:cs="Calibri"/>
                    <w:color w:val="000000"/>
                  </w:rPr>
                </w:pPr>
              </w:p>
            </w:tc>
          </w:tr>
          <w:tr w:rsidR="00912A14" w:rsidRPr="00E75530" w:rsidTr="00912A14">
            <w:trPr>
              <w:trHeight w:val="355"/>
            </w:trPr>
            <w:tc>
              <w:tcPr>
                <w:tcW w:w="2343" w:type="dxa"/>
                <w:vMerge/>
                <w:tcBorders>
                  <w:top w:val="nil"/>
                  <w:left w:val="single" w:sz="4" w:space="0" w:color="auto"/>
                  <w:bottom w:val="single" w:sz="4" w:space="0" w:color="000000"/>
                  <w:right w:val="single" w:sz="4" w:space="0" w:color="auto"/>
                </w:tcBorders>
                <w:vAlign w:val="center"/>
                <w:hideMark/>
              </w:tcPr>
              <w:p w:rsidR="007E2B53" w:rsidRPr="00E75530" w:rsidRDefault="007E2B53" w:rsidP="0083758E">
                <w:pPr>
                  <w:rPr>
                    <w:rFonts w:ascii="Calibri" w:hAnsi="Calibri" w:cs="Calibri"/>
                    <w:b/>
                    <w:bCs/>
                    <w:color w:val="000000"/>
                  </w:rPr>
                </w:pPr>
              </w:p>
            </w:tc>
            <w:tc>
              <w:tcPr>
                <w:tcW w:w="3076" w:type="dxa"/>
                <w:tcBorders>
                  <w:top w:val="nil"/>
                  <w:left w:val="nil"/>
                  <w:bottom w:val="single" w:sz="4" w:space="0" w:color="auto"/>
                  <w:right w:val="single" w:sz="4" w:space="0" w:color="auto"/>
                </w:tcBorders>
                <w:shd w:val="clear" w:color="000000" w:fill="C5D9F1"/>
                <w:vAlign w:val="bottom"/>
                <w:hideMark/>
              </w:tcPr>
              <w:p w:rsidR="007E2B53" w:rsidRPr="00E75530" w:rsidRDefault="007E2B53" w:rsidP="0083758E">
                <w:pPr>
                  <w:rPr>
                    <w:rFonts w:ascii="Calibri" w:hAnsi="Calibri" w:cs="Calibri"/>
                    <w:b/>
                    <w:bCs/>
                    <w:color w:val="000000"/>
                  </w:rPr>
                </w:pPr>
                <w:r w:rsidRPr="00E75530">
                  <w:rPr>
                    <w:rFonts w:ascii="Calibri" w:hAnsi="Calibri" w:cs="Calibri"/>
                    <w:b/>
                    <w:bCs/>
                    <w:color w:val="000000"/>
                  </w:rPr>
                  <w:t>Mathématiques</w:t>
                </w:r>
              </w:p>
            </w:tc>
            <w:tc>
              <w:tcPr>
                <w:tcW w:w="1502" w:type="dxa"/>
                <w:tcBorders>
                  <w:top w:val="nil"/>
                  <w:left w:val="nil"/>
                  <w:bottom w:val="single" w:sz="4" w:space="0" w:color="auto"/>
                  <w:right w:val="single" w:sz="4" w:space="0" w:color="auto"/>
                </w:tcBorders>
                <w:shd w:val="clear" w:color="auto" w:fill="auto"/>
                <w:noWrap/>
                <w:hideMark/>
              </w:tcPr>
              <w:p w:rsidR="007E2B53" w:rsidRPr="00E75530" w:rsidRDefault="007E2B53" w:rsidP="0083758E">
                <w:pPr>
                  <w:jc w:val="center"/>
                  <w:rPr>
                    <w:rFonts w:ascii="Calibri" w:hAnsi="Calibri" w:cs="Calibri"/>
                    <w:color w:val="000000"/>
                  </w:rPr>
                </w:pPr>
                <w:r w:rsidRPr="00E75530">
                  <w:rPr>
                    <w:rFonts w:ascii="Calibri" w:hAnsi="Calibri" w:cs="Calibri"/>
                    <w:color w:val="000000"/>
                  </w:rPr>
                  <w:t>0</w:t>
                </w:r>
              </w:p>
            </w:tc>
            <w:tc>
              <w:tcPr>
                <w:tcW w:w="1087" w:type="dxa"/>
                <w:tcBorders>
                  <w:top w:val="nil"/>
                  <w:left w:val="nil"/>
                  <w:bottom w:val="single" w:sz="4" w:space="0" w:color="auto"/>
                  <w:right w:val="single" w:sz="4" w:space="0" w:color="auto"/>
                </w:tcBorders>
                <w:shd w:val="clear" w:color="auto" w:fill="auto"/>
                <w:noWrap/>
                <w:hideMark/>
              </w:tcPr>
              <w:p w:rsidR="007E2B53" w:rsidRPr="00E75530" w:rsidRDefault="007E2B53" w:rsidP="0083758E">
                <w:pPr>
                  <w:jc w:val="center"/>
                  <w:rPr>
                    <w:rFonts w:ascii="Calibri" w:hAnsi="Calibri" w:cs="Calibri"/>
                    <w:color w:val="000000"/>
                  </w:rPr>
                </w:pPr>
                <w:r w:rsidRPr="00E75530">
                  <w:rPr>
                    <w:rFonts w:ascii="Calibri" w:hAnsi="Calibri" w:cs="Calibri"/>
                    <w:color w:val="000000"/>
                  </w:rPr>
                  <w:t>2</w:t>
                </w:r>
              </w:p>
            </w:tc>
            <w:tc>
              <w:tcPr>
                <w:tcW w:w="1973" w:type="dxa"/>
                <w:tcBorders>
                  <w:top w:val="nil"/>
                  <w:left w:val="nil"/>
                  <w:bottom w:val="single" w:sz="4" w:space="0" w:color="auto"/>
                  <w:right w:val="single" w:sz="4" w:space="0" w:color="auto"/>
                </w:tcBorders>
                <w:shd w:val="clear" w:color="auto" w:fill="auto"/>
                <w:noWrap/>
                <w:hideMark/>
              </w:tcPr>
              <w:p w:rsidR="007E2B53" w:rsidRPr="00E75530" w:rsidRDefault="007E2B53" w:rsidP="0083758E">
                <w:pPr>
                  <w:jc w:val="center"/>
                  <w:rPr>
                    <w:rFonts w:ascii="Calibri" w:hAnsi="Calibri" w:cs="Calibri"/>
                    <w:color w:val="000000"/>
                  </w:rPr>
                </w:pPr>
                <w:r w:rsidRPr="00E75530">
                  <w:rPr>
                    <w:rFonts w:ascii="Calibri" w:hAnsi="Calibri" w:cs="Calibri"/>
                    <w:color w:val="000000"/>
                  </w:rPr>
                  <w:t>0</w:t>
                </w:r>
              </w:p>
            </w:tc>
            <w:tc>
              <w:tcPr>
                <w:tcW w:w="593" w:type="dxa"/>
                <w:tcBorders>
                  <w:top w:val="nil"/>
                  <w:left w:val="nil"/>
                  <w:bottom w:val="single" w:sz="4" w:space="0" w:color="auto"/>
                  <w:right w:val="single" w:sz="4" w:space="0" w:color="auto"/>
                </w:tcBorders>
                <w:shd w:val="clear" w:color="000000" w:fill="C2D69A"/>
                <w:noWrap/>
                <w:hideMark/>
              </w:tcPr>
              <w:p w:rsidR="007E2B53" w:rsidRPr="00E75530" w:rsidRDefault="007E2B53" w:rsidP="0083758E">
                <w:pPr>
                  <w:jc w:val="center"/>
                  <w:rPr>
                    <w:rFonts w:ascii="Calibri" w:hAnsi="Calibri" w:cs="Calibri"/>
                    <w:b/>
                    <w:bCs/>
                    <w:color w:val="000000"/>
                  </w:rPr>
                </w:pPr>
                <w:r w:rsidRPr="00E75530">
                  <w:rPr>
                    <w:rFonts w:ascii="Calibri" w:hAnsi="Calibri" w:cs="Calibri"/>
                    <w:b/>
                    <w:bCs/>
                    <w:color w:val="000000"/>
                  </w:rPr>
                  <w:t>2</w:t>
                </w:r>
              </w:p>
            </w:tc>
            <w:tc>
              <w:tcPr>
                <w:tcW w:w="388" w:type="dxa"/>
                <w:tcBorders>
                  <w:top w:val="nil"/>
                  <w:left w:val="nil"/>
                  <w:bottom w:val="nil"/>
                  <w:right w:val="nil"/>
                </w:tcBorders>
                <w:shd w:val="clear" w:color="auto" w:fill="auto"/>
                <w:noWrap/>
                <w:vAlign w:val="bottom"/>
                <w:hideMark/>
              </w:tcPr>
              <w:p w:rsidR="007E2B53" w:rsidRPr="00E75530" w:rsidRDefault="007E2B53" w:rsidP="0083758E">
                <w:pPr>
                  <w:rPr>
                    <w:rFonts w:ascii="Calibri" w:hAnsi="Calibri" w:cs="Calibri"/>
                    <w:color w:val="000000"/>
                  </w:rPr>
                </w:pPr>
              </w:p>
            </w:tc>
          </w:tr>
          <w:tr w:rsidR="00912A14" w:rsidRPr="00E75530" w:rsidTr="00912A14">
            <w:trPr>
              <w:trHeight w:val="355"/>
            </w:trPr>
            <w:tc>
              <w:tcPr>
                <w:tcW w:w="2343" w:type="dxa"/>
                <w:vMerge/>
                <w:tcBorders>
                  <w:top w:val="nil"/>
                  <w:left w:val="single" w:sz="4" w:space="0" w:color="auto"/>
                  <w:bottom w:val="single" w:sz="4" w:space="0" w:color="000000"/>
                  <w:right w:val="single" w:sz="4" w:space="0" w:color="auto"/>
                </w:tcBorders>
                <w:vAlign w:val="center"/>
                <w:hideMark/>
              </w:tcPr>
              <w:p w:rsidR="007E2B53" w:rsidRPr="00E75530" w:rsidRDefault="007E2B53" w:rsidP="0083758E">
                <w:pPr>
                  <w:rPr>
                    <w:rFonts w:ascii="Calibri" w:hAnsi="Calibri" w:cs="Calibri"/>
                    <w:b/>
                    <w:bCs/>
                    <w:color w:val="000000"/>
                  </w:rPr>
                </w:pPr>
              </w:p>
            </w:tc>
            <w:tc>
              <w:tcPr>
                <w:tcW w:w="3076" w:type="dxa"/>
                <w:tcBorders>
                  <w:top w:val="nil"/>
                  <w:left w:val="nil"/>
                  <w:bottom w:val="single" w:sz="4" w:space="0" w:color="auto"/>
                  <w:right w:val="single" w:sz="4" w:space="0" w:color="auto"/>
                </w:tcBorders>
                <w:shd w:val="clear" w:color="000000" w:fill="C5D9F1"/>
                <w:vAlign w:val="bottom"/>
                <w:hideMark/>
              </w:tcPr>
              <w:p w:rsidR="007E2B53" w:rsidRPr="00E75530" w:rsidRDefault="007E2B53" w:rsidP="0083758E">
                <w:pPr>
                  <w:rPr>
                    <w:rFonts w:ascii="Calibri" w:hAnsi="Calibri" w:cs="Calibri"/>
                    <w:b/>
                    <w:bCs/>
                    <w:color w:val="000000"/>
                  </w:rPr>
                </w:pPr>
                <w:r w:rsidRPr="00E75530">
                  <w:rPr>
                    <w:rFonts w:ascii="Calibri" w:hAnsi="Calibri" w:cs="Calibri"/>
                    <w:b/>
                    <w:bCs/>
                    <w:color w:val="000000"/>
                  </w:rPr>
                  <w:t>Chimie</w:t>
                </w:r>
              </w:p>
            </w:tc>
            <w:tc>
              <w:tcPr>
                <w:tcW w:w="1502" w:type="dxa"/>
                <w:tcBorders>
                  <w:top w:val="nil"/>
                  <w:left w:val="nil"/>
                  <w:bottom w:val="single" w:sz="4" w:space="0" w:color="auto"/>
                  <w:right w:val="single" w:sz="4" w:space="0" w:color="auto"/>
                </w:tcBorders>
                <w:shd w:val="clear" w:color="auto" w:fill="auto"/>
                <w:noWrap/>
                <w:hideMark/>
              </w:tcPr>
              <w:p w:rsidR="007E2B53" w:rsidRPr="00E75530" w:rsidRDefault="007E2B53" w:rsidP="0083758E">
                <w:pPr>
                  <w:jc w:val="center"/>
                  <w:rPr>
                    <w:rFonts w:ascii="Calibri" w:hAnsi="Calibri" w:cs="Calibri"/>
                    <w:color w:val="000000"/>
                  </w:rPr>
                </w:pPr>
                <w:r w:rsidRPr="00E75530">
                  <w:rPr>
                    <w:rFonts w:ascii="Calibri" w:hAnsi="Calibri" w:cs="Calibri"/>
                    <w:color w:val="000000"/>
                  </w:rPr>
                  <w:t>3</w:t>
                </w:r>
              </w:p>
            </w:tc>
            <w:tc>
              <w:tcPr>
                <w:tcW w:w="1087" w:type="dxa"/>
                <w:tcBorders>
                  <w:top w:val="nil"/>
                  <w:left w:val="nil"/>
                  <w:bottom w:val="single" w:sz="4" w:space="0" w:color="auto"/>
                  <w:right w:val="single" w:sz="4" w:space="0" w:color="auto"/>
                </w:tcBorders>
                <w:shd w:val="clear" w:color="auto" w:fill="auto"/>
                <w:noWrap/>
                <w:hideMark/>
              </w:tcPr>
              <w:p w:rsidR="007E2B53" w:rsidRPr="00E75530" w:rsidRDefault="007E2B53" w:rsidP="0083758E">
                <w:pPr>
                  <w:jc w:val="center"/>
                  <w:rPr>
                    <w:rFonts w:ascii="Calibri" w:hAnsi="Calibri" w:cs="Calibri"/>
                    <w:color w:val="000000"/>
                  </w:rPr>
                </w:pPr>
                <w:r w:rsidRPr="00E75530">
                  <w:rPr>
                    <w:rFonts w:ascii="Calibri" w:hAnsi="Calibri" w:cs="Calibri"/>
                    <w:color w:val="000000"/>
                  </w:rPr>
                  <w:t>5</w:t>
                </w:r>
              </w:p>
            </w:tc>
            <w:tc>
              <w:tcPr>
                <w:tcW w:w="1973" w:type="dxa"/>
                <w:tcBorders>
                  <w:top w:val="nil"/>
                  <w:left w:val="nil"/>
                  <w:bottom w:val="single" w:sz="4" w:space="0" w:color="auto"/>
                  <w:right w:val="single" w:sz="4" w:space="0" w:color="auto"/>
                </w:tcBorders>
                <w:shd w:val="clear" w:color="auto" w:fill="auto"/>
                <w:noWrap/>
                <w:hideMark/>
              </w:tcPr>
              <w:p w:rsidR="007E2B53" w:rsidRPr="00E75530" w:rsidRDefault="007E2B53" w:rsidP="0083758E">
                <w:pPr>
                  <w:jc w:val="center"/>
                  <w:rPr>
                    <w:rFonts w:ascii="Calibri" w:hAnsi="Calibri" w:cs="Calibri"/>
                    <w:color w:val="000000"/>
                  </w:rPr>
                </w:pPr>
                <w:r w:rsidRPr="00E75530">
                  <w:rPr>
                    <w:rFonts w:ascii="Calibri" w:hAnsi="Calibri" w:cs="Calibri"/>
                    <w:color w:val="000000"/>
                  </w:rPr>
                  <w:t>1</w:t>
                </w:r>
              </w:p>
            </w:tc>
            <w:tc>
              <w:tcPr>
                <w:tcW w:w="593" w:type="dxa"/>
                <w:tcBorders>
                  <w:top w:val="nil"/>
                  <w:left w:val="nil"/>
                  <w:bottom w:val="single" w:sz="4" w:space="0" w:color="auto"/>
                  <w:right w:val="single" w:sz="4" w:space="0" w:color="auto"/>
                </w:tcBorders>
                <w:shd w:val="clear" w:color="000000" w:fill="C2D69A"/>
                <w:noWrap/>
                <w:hideMark/>
              </w:tcPr>
              <w:p w:rsidR="007E2B53" w:rsidRPr="00E75530" w:rsidRDefault="007E2B53" w:rsidP="0083758E">
                <w:pPr>
                  <w:jc w:val="center"/>
                  <w:rPr>
                    <w:rFonts w:ascii="Calibri" w:hAnsi="Calibri" w:cs="Calibri"/>
                    <w:b/>
                    <w:bCs/>
                    <w:color w:val="000000"/>
                  </w:rPr>
                </w:pPr>
                <w:r w:rsidRPr="00E75530">
                  <w:rPr>
                    <w:rFonts w:ascii="Calibri" w:hAnsi="Calibri" w:cs="Calibri"/>
                    <w:b/>
                    <w:bCs/>
                    <w:color w:val="000000"/>
                  </w:rPr>
                  <w:t>9</w:t>
                </w:r>
              </w:p>
            </w:tc>
            <w:tc>
              <w:tcPr>
                <w:tcW w:w="388" w:type="dxa"/>
                <w:tcBorders>
                  <w:top w:val="nil"/>
                  <w:left w:val="nil"/>
                  <w:bottom w:val="nil"/>
                  <w:right w:val="nil"/>
                </w:tcBorders>
                <w:shd w:val="clear" w:color="auto" w:fill="auto"/>
                <w:noWrap/>
                <w:vAlign w:val="bottom"/>
                <w:hideMark/>
              </w:tcPr>
              <w:p w:rsidR="007E2B53" w:rsidRPr="00E75530" w:rsidRDefault="007E2B53" w:rsidP="0083758E">
                <w:pPr>
                  <w:rPr>
                    <w:rFonts w:ascii="Calibri" w:hAnsi="Calibri" w:cs="Calibri"/>
                    <w:color w:val="000000"/>
                  </w:rPr>
                </w:pPr>
              </w:p>
            </w:tc>
          </w:tr>
          <w:tr w:rsidR="007E2B53" w:rsidRPr="00E75530" w:rsidTr="00912A14">
            <w:trPr>
              <w:trHeight w:val="339"/>
            </w:trPr>
            <w:tc>
              <w:tcPr>
                <w:tcW w:w="2343" w:type="dxa"/>
                <w:tcBorders>
                  <w:top w:val="nil"/>
                  <w:left w:val="nil"/>
                  <w:bottom w:val="nil"/>
                  <w:right w:val="nil"/>
                </w:tcBorders>
                <w:shd w:val="clear" w:color="auto" w:fill="auto"/>
                <w:noWrap/>
                <w:vAlign w:val="bottom"/>
                <w:hideMark/>
              </w:tcPr>
              <w:p w:rsidR="007E2B53" w:rsidRPr="00E75530" w:rsidRDefault="007E2B53" w:rsidP="0083758E">
                <w:pPr>
                  <w:rPr>
                    <w:rFonts w:ascii="Calibri" w:hAnsi="Calibri" w:cs="Calibri"/>
                    <w:color w:val="000000"/>
                  </w:rPr>
                </w:pPr>
              </w:p>
            </w:tc>
            <w:tc>
              <w:tcPr>
                <w:tcW w:w="7638"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7E2B53" w:rsidRPr="00E75530" w:rsidRDefault="007E2B53" w:rsidP="0083758E">
                <w:pPr>
                  <w:jc w:val="center"/>
                  <w:rPr>
                    <w:rFonts w:ascii="Calibri" w:hAnsi="Calibri" w:cs="Calibri"/>
                    <w:b/>
                    <w:bCs/>
                    <w:color w:val="000000"/>
                  </w:rPr>
                </w:pPr>
                <w:r w:rsidRPr="00E75530">
                  <w:rPr>
                    <w:rFonts w:ascii="Calibri" w:hAnsi="Calibri" w:cs="Calibri"/>
                    <w:b/>
                    <w:bCs/>
                    <w:color w:val="000000"/>
                  </w:rPr>
                  <w:t>Total des HU Soutenues 2018--2020</w:t>
                </w:r>
              </w:p>
            </w:tc>
            <w:tc>
              <w:tcPr>
                <w:tcW w:w="593" w:type="dxa"/>
                <w:tcBorders>
                  <w:top w:val="nil"/>
                  <w:left w:val="nil"/>
                  <w:bottom w:val="single" w:sz="4" w:space="0" w:color="auto"/>
                  <w:right w:val="single" w:sz="4" w:space="0" w:color="auto"/>
                </w:tcBorders>
                <w:shd w:val="clear" w:color="000000" w:fill="FFC000"/>
                <w:noWrap/>
                <w:vAlign w:val="bottom"/>
                <w:hideMark/>
              </w:tcPr>
              <w:p w:rsidR="007E2B53" w:rsidRPr="00E75530" w:rsidRDefault="007E2B53" w:rsidP="0083758E">
                <w:pPr>
                  <w:jc w:val="center"/>
                  <w:rPr>
                    <w:rFonts w:ascii="Calibri" w:hAnsi="Calibri" w:cs="Calibri"/>
                    <w:color w:val="000000"/>
                  </w:rPr>
                </w:pPr>
                <w:r w:rsidRPr="00E75530">
                  <w:rPr>
                    <w:rFonts w:ascii="Calibri" w:hAnsi="Calibri" w:cs="Calibri"/>
                    <w:color w:val="000000"/>
                  </w:rPr>
                  <w:t>15</w:t>
                </w:r>
              </w:p>
            </w:tc>
            <w:tc>
              <w:tcPr>
                <w:tcW w:w="388" w:type="dxa"/>
                <w:tcBorders>
                  <w:top w:val="nil"/>
                  <w:left w:val="nil"/>
                  <w:bottom w:val="nil"/>
                  <w:right w:val="nil"/>
                </w:tcBorders>
                <w:shd w:val="clear" w:color="auto" w:fill="auto"/>
                <w:noWrap/>
                <w:vAlign w:val="bottom"/>
                <w:hideMark/>
              </w:tcPr>
              <w:p w:rsidR="007E2B53" w:rsidRPr="00E75530" w:rsidRDefault="007E2B53" w:rsidP="0083758E">
                <w:pPr>
                  <w:rPr>
                    <w:rFonts w:ascii="Calibri" w:hAnsi="Calibri" w:cs="Calibri"/>
                    <w:color w:val="000000"/>
                  </w:rPr>
                </w:pPr>
              </w:p>
            </w:tc>
          </w:tr>
        </w:tbl>
        <w:p w:rsidR="00544857" w:rsidRDefault="00544857" w:rsidP="00343109"/>
        <w:p w:rsidR="005C41CD" w:rsidRDefault="005C41CD" w:rsidP="00343109"/>
        <w:p w:rsidR="005C41CD" w:rsidRDefault="005C41CD" w:rsidP="005C41CD">
          <w:pPr>
            <w:pStyle w:val="Titre"/>
          </w:pPr>
          <w:r>
            <w:t>Manifestations Scientifiques</w:t>
          </w:r>
        </w:p>
        <w:p w:rsidR="00082379" w:rsidRPr="00082379" w:rsidRDefault="00DE4EB6" w:rsidP="00DE4EB6">
          <w:pPr>
            <w:pStyle w:val="Titre1"/>
          </w:pPr>
          <w:bookmarkStart w:id="24" w:name="_Toc67855092"/>
          <w:r>
            <w:t>Bilan des manifestations scientifiques</w:t>
          </w:r>
          <w:bookmarkEnd w:id="24"/>
        </w:p>
        <w:p w:rsidR="00082379" w:rsidRPr="00082379" w:rsidRDefault="00082379" w:rsidP="00082379"/>
        <w:tbl>
          <w:tblPr>
            <w:tblW w:w="5148" w:type="pct"/>
            <w:tblCellSpacing w:w="37" w:type="dxa"/>
            <w:shd w:val="clear" w:color="auto" w:fill="FFFFFF"/>
            <w:tblCellMar>
              <w:top w:w="15" w:type="dxa"/>
              <w:left w:w="15" w:type="dxa"/>
              <w:bottom w:w="15" w:type="dxa"/>
              <w:right w:w="15" w:type="dxa"/>
            </w:tblCellMar>
            <w:tblLook w:val="04A0"/>
          </w:tblPr>
          <w:tblGrid>
            <w:gridCol w:w="4331"/>
            <w:gridCol w:w="2037"/>
            <w:gridCol w:w="3011"/>
            <w:gridCol w:w="1459"/>
          </w:tblGrid>
          <w:tr w:rsidR="00C77F9C" w:rsidRPr="005C41CD" w:rsidTr="00952F8D">
            <w:trPr>
              <w:tblCellSpacing w:w="37" w:type="dxa"/>
            </w:trPr>
            <w:tc>
              <w:tcPr>
                <w:tcW w:w="1961" w:type="pct"/>
                <w:shd w:val="clear" w:color="auto" w:fill="F3F8FC"/>
                <w:hideMark/>
              </w:tcPr>
              <w:p w:rsidR="00C77F9C" w:rsidRPr="00C77F9C" w:rsidRDefault="00C77F9C" w:rsidP="005C41CD">
                <w:pPr>
                  <w:rPr>
                    <w:b/>
                  </w:rPr>
                </w:pPr>
                <w:r>
                  <w:rPr>
                    <w:b/>
                  </w:rPr>
                  <w:t>Titre de la conférence</w:t>
                </w:r>
              </w:p>
            </w:tc>
            <w:tc>
              <w:tcPr>
                <w:tcW w:w="912" w:type="pct"/>
                <w:shd w:val="clear" w:color="auto" w:fill="F3F8FC"/>
                <w:hideMark/>
              </w:tcPr>
              <w:p w:rsidR="00C77F9C" w:rsidRPr="00C77F9C" w:rsidRDefault="00C77F9C" w:rsidP="005C41CD">
                <w:pPr>
                  <w:rPr>
                    <w:b/>
                  </w:rPr>
                </w:pPr>
                <w:r w:rsidRPr="00C77F9C">
                  <w:rPr>
                    <w:b/>
                  </w:rPr>
                  <w:t>Période</w:t>
                </w:r>
              </w:p>
            </w:tc>
            <w:tc>
              <w:tcPr>
                <w:tcW w:w="1991" w:type="pct"/>
                <w:gridSpan w:val="2"/>
                <w:shd w:val="clear" w:color="auto" w:fill="F3F8FC"/>
                <w:hideMark/>
              </w:tcPr>
              <w:p w:rsidR="00C77F9C" w:rsidRPr="00C77F9C" w:rsidRDefault="00C77F9C" w:rsidP="00596BDD">
                <w:pPr>
                  <w:rPr>
                    <w:rFonts w:asciiTheme="majorHAnsi" w:hAnsiTheme="majorHAnsi" w:cs="Arial"/>
                    <w:b/>
                    <w:color w:val="222222"/>
                  </w:rPr>
                </w:pPr>
                <w:r w:rsidRPr="00C77F9C">
                  <w:rPr>
                    <w:rFonts w:asciiTheme="majorHAnsi" w:hAnsiTheme="majorHAnsi" w:cs="Arial"/>
                    <w:b/>
                    <w:color w:val="222222"/>
                  </w:rPr>
                  <w:t>Lieu</w:t>
                </w:r>
              </w:p>
            </w:tc>
          </w:tr>
          <w:tr w:rsidR="00C77F9C" w:rsidRPr="005C41CD" w:rsidTr="00952F8D">
            <w:trPr>
              <w:tblCellSpacing w:w="37" w:type="dxa"/>
            </w:trPr>
            <w:tc>
              <w:tcPr>
                <w:tcW w:w="1961" w:type="pct"/>
                <w:shd w:val="clear" w:color="auto" w:fill="F3F8FC"/>
                <w:hideMark/>
              </w:tcPr>
              <w:p w:rsidR="00C77F9C" w:rsidRPr="0014360A" w:rsidRDefault="00C77F9C" w:rsidP="005C41CD">
                <w:pPr>
                  <w:rPr>
                    <w:rFonts w:ascii="Garamond" w:hAnsi="Garamond"/>
                  </w:rPr>
                </w:pPr>
                <w:r w:rsidRPr="0014360A">
                  <w:rPr>
                    <w:rFonts w:ascii="Garamond" w:hAnsi="Garamond"/>
                    <w:sz w:val="22"/>
                    <w:szCs w:val="22"/>
                  </w:rPr>
                  <w:t>Une journée d’étude sur la formation des enseignants MAB, promotion 2017/2018</w:t>
                </w:r>
              </w:p>
              <w:p w:rsidR="00C77F9C" w:rsidRPr="0014360A" w:rsidRDefault="00C77F9C" w:rsidP="005C41CD">
                <w:pPr>
                  <w:rPr>
                    <w:rFonts w:ascii="Garamond" w:hAnsi="Garamond"/>
                  </w:rPr>
                </w:pPr>
                <w:r w:rsidRPr="0014360A">
                  <w:rPr>
                    <w:rFonts w:ascii="Garamond" w:hAnsi="Garamond"/>
                    <w:sz w:val="22"/>
                    <w:szCs w:val="22"/>
                  </w:rPr>
                  <w:t>Responsable : El-Kechai Omar</w:t>
                </w:r>
              </w:p>
            </w:tc>
            <w:tc>
              <w:tcPr>
                <w:tcW w:w="912" w:type="pct"/>
                <w:shd w:val="clear" w:color="auto" w:fill="F3F8FC"/>
                <w:hideMark/>
              </w:tcPr>
              <w:p w:rsidR="00C77F9C" w:rsidRPr="0014360A" w:rsidRDefault="00C77F9C" w:rsidP="005C41CD">
                <w:pPr>
                  <w:rPr>
                    <w:rFonts w:ascii="Garamond" w:hAnsi="Garamond"/>
                  </w:rPr>
                </w:pPr>
                <w:r w:rsidRPr="0014360A">
                  <w:rPr>
                    <w:rFonts w:ascii="Garamond" w:hAnsi="Garamond"/>
                    <w:sz w:val="22"/>
                    <w:szCs w:val="22"/>
                  </w:rPr>
                  <w:t>11 janvier 2018</w:t>
                </w:r>
              </w:p>
            </w:tc>
            <w:tc>
              <w:tcPr>
                <w:tcW w:w="1991" w:type="pct"/>
                <w:gridSpan w:val="2"/>
                <w:shd w:val="clear" w:color="auto" w:fill="F3F8FC"/>
                <w:hideMark/>
              </w:tcPr>
              <w:p w:rsidR="00C77F9C" w:rsidRPr="0014360A" w:rsidRDefault="00C77F9C" w:rsidP="00596BDD">
                <w:pPr>
                  <w:rPr>
                    <w:rFonts w:ascii="Garamond" w:hAnsi="Garamond" w:cs="Arial"/>
                    <w:color w:val="222222"/>
                  </w:rPr>
                </w:pPr>
                <w:r w:rsidRPr="0014360A">
                  <w:rPr>
                    <w:rFonts w:ascii="Garamond" w:hAnsi="Garamond" w:cs="Arial"/>
                    <w:color w:val="222222"/>
                    <w:sz w:val="22"/>
                    <w:szCs w:val="22"/>
                  </w:rPr>
                  <w:t>Faculté des Sciences</w:t>
                </w:r>
              </w:p>
            </w:tc>
          </w:tr>
          <w:tr w:rsidR="00C77F9C" w:rsidRPr="005C41CD" w:rsidTr="00952F8D">
            <w:trPr>
              <w:tblCellSpacing w:w="37" w:type="dxa"/>
            </w:trPr>
            <w:tc>
              <w:tcPr>
                <w:tcW w:w="1961" w:type="pct"/>
                <w:shd w:val="clear" w:color="auto" w:fill="F3F8FC"/>
                <w:hideMark/>
              </w:tcPr>
              <w:p w:rsidR="00C77F9C" w:rsidRPr="0014360A" w:rsidRDefault="00C77F9C" w:rsidP="005C41CD">
                <w:pPr>
                  <w:rPr>
                    <w:rFonts w:ascii="Garamond" w:hAnsi="Garamond"/>
                  </w:rPr>
                </w:pPr>
                <w:r w:rsidRPr="0014360A">
                  <w:rPr>
                    <w:rFonts w:ascii="Garamond" w:hAnsi="Garamond"/>
                    <w:sz w:val="22"/>
                    <w:szCs w:val="22"/>
                  </w:rPr>
                  <w:t>Une journée d’étude sur les « 4èmes journées des doctorants »</w:t>
                </w:r>
              </w:p>
              <w:p w:rsidR="00C77F9C" w:rsidRPr="0014360A" w:rsidRDefault="00C77F9C" w:rsidP="005C41CD">
                <w:pPr>
                  <w:rPr>
                    <w:rFonts w:ascii="Garamond" w:hAnsi="Garamond"/>
                  </w:rPr>
                </w:pPr>
                <w:r w:rsidRPr="0014360A">
                  <w:rPr>
                    <w:rFonts w:ascii="Garamond" w:hAnsi="Garamond"/>
                    <w:sz w:val="22"/>
                    <w:szCs w:val="22"/>
                  </w:rPr>
                  <w:t>Responsable : Mme SAAD Farida</w:t>
                </w:r>
              </w:p>
              <w:p w:rsidR="00C77F9C" w:rsidRPr="0014360A" w:rsidRDefault="00C77F9C" w:rsidP="005C41CD">
                <w:pPr>
                  <w:rPr>
                    <w:rFonts w:ascii="Garamond" w:hAnsi="Garamond"/>
                  </w:rPr>
                </w:pPr>
                <w:r w:rsidRPr="0014360A">
                  <w:rPr>
                    <w:rFonts w:ascii="Garamond" w:hAnsi="Garamond"/>
                    <w:sz w:val="22"/>
                    <w:szCs w:val="22"/>
                  </w:rPr>
                  <w:t>Laboratoire LPCQ</w:t>
                </w:r>
              </w:p>
            </w:tc>
            <w:tc>
              <w:tcPr>
                <w:tcW w:w="912" w:type="pct"/>
                <w:shd w:val="clear" w:color="auto" w:fill="F3F8FC"/>
                <w:hideMark/>
              </w:tcPr>
              <w:p w:rsidR="00C77F9C" w:rsidRPr="0014360A" w:rsidRDefault="00C77F9C" w:rsidP="005C41CD">
                <w:pPr>
                  <w:rPr>
                    <w:rFonts w:ascii="Garamond" w:hAnsi="Garamond"/>
                  </w:rPr>
                </w:pPr>
                <w:r w:rsidRPr="0014360A">
                  <w:rPr>
                    <w:rFonts w:ascii="Garamond" w:hAnsi="Garamond"/>
                    <w:sz w:val="22"/>
                    <w:szCs w:val="22"/>
                  </w:rPr>
                  <w:t>25 et 26 Mars 2018</w:t>
                </w:r>
              </w:p>
            </w:tc>
            <w:tc>
              <w:tcPr>
                <w:tcW w:w="1991" w:type="pct"/>
                <w:gridSpan w:val="2"/>
                <w:shd w:val="clear" w:color="auto" w:fill="F3F8FC"/>
                <w:hideMark/>
              </w:tcPr>
              <w:p w:rsidR="00C77F9C" w:rsidRPr="0014360A" w:rsidRDefault="00C77F9C" w:rsidP="00596BDD">
                <w:pPr>
                  <w:rPr>
                    <w:rFonts w:ascii="Garamond" w:hAnsi="Garamond" w:cs="Arial"/>
                    <w:color w:val="222222"/>
                  </w:rPr>
                </w:pPr>
                <w:r w:rsidRPr="0014360A">
                  <w:rPr>
                    <w:rFonts w:ascii="Garamond" w:hAnsi="Garamond" w:cs="Arial"/>
                    <w:color w:val="222222"/>
                    <w:sz w:val="22"/>
                    <w:szCs w:val="22"/>
                  </w:rPr>
                  <w:t>Auditorium de Hasnaoua</w:t>
                </w:r>
              </w:p>
            </w:tc>
          </w:tr>
          <w:tr w:rsidR="00324004" w:rsidRPr="005C41CD" w:rsidTr="00952F8D">
            <w:trPr>
              <w:tblCellSpacing w:w="37" w:type="dxa"/>
            </w:trPr>
            <w:tc>
              <w:tcPr>
                <w:tcW w:w="1961" w:type="pct"/>
                <w:shd w:val="clear" w:color="auto" w:fill="F3F8FC"/>
                <w:hideMark/>
              </w:tcPr>
              <w:p w:rsidR="00324004" w:rsidRPr="0014360A" w:rsidRDefault="00324004" w:rsidP="005C41CD">
                <w:pPr>
                  <w:rPr>
                    <w:rFonts w:ascii="Garamond" w:hAnsi="Garamond"/>
                  </w:rPr>
                </w:pPr>
              </w:p>
            </w:tc>
            <w:tc>
              <w:tcPr>
                <w:tcW w:w="912" w:type="pct"/>
                <w:shd w:val="clear" w:color="auto" w:fill="F3F8FC"/>
                <w:hideMark/>
              </w:tcPr>
              <w:p w:rsidR="00324004" w:rsidRPr="0014360A" w:rsidRDefault="00324004" w:rsidP="005C41CD">
                <w:pPr>
                  <w:rPr>
                    <w:rFonts w:ascii="Garamond" w:hAnsi="Garamond"/>
                  </w:rPr>
                </w:pPr>
              </w:p>
            </w:tc>
            <w:tc>
              <w:tcPr>
                <w:tcW w:w="1991" w:type="pct"/>
                <w:gridSpan w:val="2"/>
                <w:shd w:val="clear" w:color="auto" w:fill="F3F8FC"/>
                <w:hideMark/>
              </w:tcPr>
              <w:p w:rsidR="00324004" w:rsidRPr="0014360A" w:rsidRDefault="00324004" w:rsidP="005C41CD">
                <w:pPr>
                  <w:rPr>
                    <w:rFonts w:ascii="Garamond" w:hAnsi="Garamond"/>
                  </w:rPr>
                </w:pPr>
              </w:p>
            </w:tc>
          </w:tr>
          <w:tr w:rsidR="005C41CD" w:rsidRPr="005C41CD" w:rsidTr="00952F8D">
            <w:trPr>
              <w:tblCellSpacing w:w="37" w:type="dxa"/>
            </w:trPr>
            <w:tc>
              <w:tcPr>
                <w:tcW w:w="1961" w:type="pct"/>
                <w:shd w:val="clear" w:color="auto" w:fill="F3F8FC"/>
                <w:hideMark/>
              </w:tcPr>
              <w:p w:rsidR="005C41CD" w:rsidRPr="0014360A" w:rsidRDefault="005C41CD" w:rsidP="005C41CD">
                <w:pPr>
                  <w:rPr>
                    <w:rFonts w:ascii="Garamond" w:hAnsi="Garamond"/>
                  </w:rPr>
                </w:pPr>
              </w:p>
            </w:tc>
            <w:tc>
              <w:tcPr>
                <w:tcW w:w="912" w:type="pct"/>
                <w:shd w:val="clear" w:color="auto" w:fill="F3F8FC"/>
                <w:hideMark/>
              </w:tcPr>
              <w:p w:rsidR="005C41CD" w:rsidRPr="0014360A" w:rsidRDefault="005C41CD" w:rsidP="005C41CD">
                <w:pPr>
                  <w:rPr>
                    <w:rFonts w:ascii="Garamond" w:hAnsi="Garamond"/>
                  </w:rPr>
                </w:pPr>
              </w:p>
            </w:tc>
            <w:tc>
              <w:tcPr>
                <w:tcW w:w="1365" w:type="pct"/>
                <w:shd w:val="clear" w:color="auto" w:fill="F3F8FC"/>
                <w:hideMark/>
              </w:tcPr>
              <w:p w:rsidR="005C41CD" w:rsidRPr="0014360A" w:rsidRDefault="005C41CD" w:rsidP="005C41CD">
                <w:pPr>
                  <w:rPr>
                    <w:rFonts w:ascii="Garamond" w:hAnsi="Garamond"/>
                  </w:rPr>
                </w:pPr>
              </w:p>
            </w:tc>
            <w:tc>
              <w:tcPr>
                <w:tcW w:w="592" w:type="pct"/>
                <w:shd w:val="clear" w:color="auto" w:fill="F3F8FC"/>
                <w:hideMark/>
              </w:tcPr>
              <w:p w:rsidR="005C41CD" w:rsidRPr="0014360A" w:rsidRDefault="005C41CD" w:rsidP="005C41CD">
                <w:pPr>
                  <w:rPr>
                    <w:rFonts w:ascii="Garamond" w:hAnsi="Garamond"/>
                  </w:rPr>
                </w:pPr>
              </w:p>
            </w:tc>
          </w:tr>
          <w:tr w:rsidR="005C41CD" w:rsidRPr="005C41CD" w:rsidTr="00952F8D">
            <w:trPr>
              <w:tblCellSpacing w:w="37" w:type="dxa"/>
            </w:trPr>
            <w:tc>
              <w:tcPr>
                <w:tcW w:w="1961" w:type="pct"/>
                <w:shd w:val="clear" w:color="auto" w:fill="FFFFFF"/>
                <w:vAlign w:val="center"/>
                <w:hideMark/>
              </w:tcPr>
              <w:p w:rsidR="005C41CD" w:rsidRPr="0014360A" w:rsidRDefault="005C41CD" w:rsidP="005C41CD">
                <w:pPr>
                  <w:rPr>
                    <w:rFonts w:ascii="Garamond" w:hAnsi="Garamond"/>
                  </w:rPr>
                </w:pPr>
              </w:p>
            </w:tc>
            <w:tc>
              <w:tcPr>
                <w:tcW w:w="0" w:type="auto"/>
                <w:shd w:val="clear" w:color="auto" w:fill="FFFFFF"/>
                <w:vAlign w:val="center"/>
                <w:hideMark/>
              </w:tcPr>
              <w:p w:rsidR="005C41CD" w:rsidRPr="0014360A" w:rsidRDefault="005C41CD" w:rsidP="005C41CD">
                <w:pPr>
                  <w:rPr>
                    <w:rFonts w:ascii="Garamond" w:hAnsi="Garamond"/>
                  </w:rPr>
                </w:pPr>
              </w:p>
            </w:tc>
            <w:tc>
              <w:tcPr>
                <w:tcW w:w="0" w:type="auto"/>
                <w:shd w:val="clear" w:color="auto" w:fill="FFFFFF"/>
                <w:vAlign w:val="center"/>
                <w:hideMark/>
              </w:tcPr>
              <w:p w:rsidR="005C41CD" w:rsidRPr="0014360A" w:rsidRDefault="005C41CD" w:rsidP="005C41CD">
                <w:pPr>
                  <w:rPr>
                    <w:rFonts w:ascii="Garamond" w:hAnsi="Garamond"/>
                  </w:rPr>
                </w:pPr>
              </w:p>
            </w:tc>
            <w:tc>
              <w:tcPr>
                <w:tcW w:w="0" w:type="auto"/>
                <w:shd w:val="clear" w:color="auto" w:fill="FFFFFF"/>
                <w:vAlign w:val="center"/>
                <w:hideMark/>
              </w:tcPr>
              <w:p w:rsidR="005C41CD" w:rsidRPr="0014360A" w:rsidRDefault="005C41CD" w:rsidP="005C41CD">
                <w:pPr>
                  <w:rPr>
                    <w:rFonts w:ascii="Garamond" w:hAnsi="Garamond"/>
                  </w:rPr>
                </w:pPr>
              </w:p>
            </w:tc>
          </w:tr>
          <w:tr w:rsidR="00324004" w:rsidRPr="005C41CD" w:rsidTr="00952F8D">
            <w:trPr>
              <w:tblCellSpacing w:w="37" w:type="dxa"/>
            </w:trPr>
            <w:tc>
              <w:tcPr>
                <w:tcW w:w="1961" w:type="pct"/>
                <w:shd w:val="clear" w:color="auto" w:fill="F3F8FC"/>
                <w:hideMark/>
              </w:tcPr>
              <w:p w:rsidR="00324004" w:rsidRPr="0014360A" w:rsidRDefault="00BA1619" w:rsidP="005C41CD">
                <w:pPr>
                  <w:rPr>
                    <w:rFonts w:ascii="Garamond" w:hAnsi="Garamond"/>
                  </w:rPr>
                </w:pPr>
                <w:hyperlink r:id="rId17" w:tgtFrame="_blank" w:history="1">
                  <w:r w:rsidR="00324004" w:rsidRPr="0014360A">
                    <w:rPr>
                      <w:rStyle w:val="Lienhypertexte"/>
                      <w:rFonts w:ascii="Garamond" w:hAnsi="Garamond"/>
                      <w:sz w:val="22"/>
                      <w:szCs w:val="22"/>
                    </w:rPr>
                    <w:t>Ecole thématique : Nano-optique et Plasmonique</w:t>
                  </w:r>
                </w:hyperlink>
              </w:p>
              <w:p w:rsidR="00324004" w:rsidRPr="0014360A" w:rsidRDefault="00324004" w:rsidP="00596BDD">
                <w:pPr>
                  <w:rPr>
                    <w:rFonts w:ascii="Garamond" w:hAnsi="Garamond" w:cs="Arial"/>
                    <w:color w:val="222222"/>
                  </w:rPr>
                </w:pPr>
                <w:r w:rsidRPr="0014360A">
                  <w:rPr>
                    <w:rFonts w:ascii="Garamond" w:hAnsi="Garamond" w:cs="Arial"/>
                    <w:color w:val="222222"/>
                    <w:sz w:val="22"/>
                    <w:szCs w:val="22"/>
                  </w:rPr>
                  <w:t>organisée en partenariat   entre la Société Algérienne d'Optique et Photonique, le CDTA (Alger) et le LPCQ.</w:t>
                </w:r>
              </w:p>
              <w:p w:rsidR="00324004" w:rsidRPr="0014360A" w:rsidRDefault="00324004" w:rsidP="00596BDD">
                <w:pPr>
                  <w:rPr>
                    <w:rFonts w:ascii="Garamond" w:hAnsi="Garamond"/>
                  </w:rPr>
                </w:pPr>
                <w:r w:rsidRPr="0014360A">
                  <w:rPr>
                    <w:rFonts w:ascii="Garamond" w:hAnsi="Garamond" w:cs="Arial"/>
                    <w:color w:val="222222"/>
                    <w:sz w:val="22"/>
                    <w:szCs w:val="22"/>
                  </w:rPr>
                  <w:t>Président : Pr. O. Lamrous.</w:t>
                </w:r>
              </w:p>
            </w:tc>
            <w:tc>
              <w:tcPr>
                <w:tcW w:w="912" w:type="pct"/>
                <w:shd w:val="clear" w:color="auto" w:fill="F3F8FC"/>
                <w:hideMark/>
              </w:tcPr>
              <w:p w:rsidR="00324004" w:rsidRPr="0014360A" w:rsidRDefault="00324004" w:rsidP="005C41CD">
                <w:pPr>
                  <w:rPr>
                    <w:rFonts w:ascii="Garamond" w:hAnsi="Garamond"/>
                  </w:rPr>
                </w:pPr>
                <w:r w:rsidRPr="0014360A">
                  <w:rPr>
                    <w:rFonts w:ascii="Garamond" w:hAnsi="Garamond"/>
                    <w:sz w:val="22"/>
                    <w:szCs w:val="22"/>
                  </w:rPr>
                  <w:t>Du : 2018-06-23</w:t>
                </w:r>
                <w:r w:rsidRPr="0014360A">
                  <w:rPr>
                    <w:rFonts w:ascii="Garamond" w:hAnsi="Garamond"/>
                    <w:sz w:val="22"/>
                    <w:szCs w:val="22"/>
                  </w:rPr>
                  <w:br/>
                  <w:t>au : 2018-06-26</w:t>
                </w:r>
              </w:p>
            </w:tc>
            <w:tc>
              <w:tcPr>
                <w:tcW w:w="1991" w:type="pct"/>
                <w:gridSpan w:val="2"/>
                <w:shd w:val="clear" w:color="auto" w:fill="F3F8FC"/>
                <w:hideMark/>
              </w:tcPr>
              <w:p w:rsidR="00324004" w:rsidRPr="0014360A" w:rsidRDefault="00324004" w:rsidP="005C41CD">
                <w:pPr>
                  <w:rPr>
                    <w:rFonts w:ascii="Garamond" w:hAnsi="Garamond"/>
                  </w:rPr>
                </w:pPr>
                <w:r w:rsidRPr="0014360A">
                  <w:rPr>
                    <w:rFonts w:ascii="Garamond" w:hAnsi="Garamond"/>
                    <w:sz w:val="22"/>
                    <w:szCs w:val="22"/>
                  </w:rPr>
                  <w:t>Auditorium Hasnaoua UMMTO</w:t>
                </w:r>
              </w:p>
              <w:p w:rsidR="00324004" w:rsidRPr="0014360A" w:rsidRDefault="00BA1619" w:rsidP="005C41CD">
                <w:pPr>
                  <w:rPr>
                    <w:rFonts w:ascii="Garamond" w:hAnsi="Garamond"/>
                  </w:rPr>
                </w:pPr>
                <w:hyperlink r:id="rId18" w:tgtFrame="_blank" w:history="1"/>
              </w:p>
            </w:tc>
          </w:tr>
          <w:tr w:rsidR="005C41CD" w:rsidRPr="005C41CD" w:rsidTr="00952F8D">
            <w:trPr>
              <w:tblCellSpacing w:w="37" w:type="dxa"/>
            </w:trPr>
            <w:tc>
              <w:tcPr>
                <w:tcW w:w="1961" w:type="pct"/>
                <w:shd w:val="clear" w:color="auto" w:fill="FFFFFF"/>
                <w:vAlign w:val="center"/>
                <w:hideMark/>
              </w:tcPr>
              <w:p w:rsidR="005C41CD" w:rsidRPr="0014360A" w:rsidRDefault="005C41CD" w:rsidP="005C41CD">
                <w:pPr>
                  <w:rPr>
                    <w:rFonts w:ascii="Garamond" w:hAnsi="Garamond"/>
                  </w:rPr>
                </w:pPr>
              </w:p>
            </w:tc>
            <w:tc>
              <w:tcPr>
                <w:tcW w:w="0" w:type="auto"/>
                <w:shd w:val="clear" w:color="auto" w:fill="FFFFFF"/>
                <w:vAlign w:val="center"/>
                <w:hideMark/>
              </w:tcPr>
              <w:p w:rsidR="005C41CD" w:rsidRPr="0014360A" w:rsidRDefault="005C41CD" w:rsidP="005C41CD">
                <w:pPr>
                  <w:rPr>
                    <w:rFonts w:ascii="Garamond" w:hAnsi="Garamond"/>
                  </w:rPr>
                </w:pPr>
              </w:p>
            </w:tc>
            <w:tc>
              <w:tcPr>
                <w:tcW w:w="0" w:type="auto"/>
                <w:shd w:val="clear" w:color="auto" w:fill="FFFFFF"/>
                <w:vAlign w:val="center"/>
                <w:hideMark/>
              </w:tcPr>
              <w:p w:rsidR="005C41CD" w:rsidRPr="0014360A" w:rsidRDefault="005C41CD" w:rsidP="005C41CD">
                <w:pPr>
                  <w:rPr>
                    <w:rFonts w:ascii="Garamond" w:hAnsi="Garamond"/>
                  </w:rPr>
                </w:pPr>
              </w:p>
            </w:tc>
            <w:tc>
              <w:tcPr>
                <w:tcW w:w="0" w:type="auto"/>
                <w:shd w:val="clear" w:color="auto" w:fill="FFFFFF"/>
                <w:vAlign w:val="center"/>
                <w:hideMark/>
              </w:tcPr>
              <w:p w:rsidR="005C41CD" w:rsidRPr="0014360A" w:rsidRDefault="005C41CD" w:rsidP="005C41CD">
                <w:pPr>
                  <w:rPr>
                    <w:rFonts w:ascii="Garamond" w:hAnsi="Garamond"/>
                  </w:rPr>
                </w:pPr>
              </w:p>
            </w:tc>
          </w:tr>
          <w:tr w:rsidR="00324004" w:rsidRPr="005C41CD" w:rsidTr="00952F8D">
            <w:trPr>
              <w:tblCellSpacing w:w="37" w:type="dxa"/>
            </w:trPr>
            <w:tc>
              <w:tcPr>
                <w:tcW w:w="1961" w:type="pct"/>
                <w:shd w:val="clear" w:color="auto" w:fill="F3F8FC"/>
                <w:hideMark/>
              </w:tcPr>
              <w:p w:rsidR="00324004" w:rsidRPr="0014360A" w:rsidRDefault="00BA1619" w:rsidP="005C41CD">
                <w:pPr>
                  <w:rPr>
                    <w:rFonts w:ascii="Garamond" w:hAnsi="Garamond"/>
                  </w:rPr>
                </w:pPr>
                <w:hyperlink r:id="rId19" w:tgtFrame="_blank" w:history="1">
                  <w:r w:rsidR="00324004" w:rsidRPr="0014360A">
                    <w:rPr>
                      <w:rStyle w:val="Lienhypertexte"/>
                      <w:rFonts w:ascii="Garamond" w:hAnsi="Garamond"/>
                      <w:sz w:val="22"/>
                      <w:szCs w:val="22"/>
                    </w:rPr>
                    <w:t>4emes journées des doctorants du LPCQ</w:t>
                  </w:r>
                </w:hyperlink>
              </w:p>
              <w:p w:rsidR="00324004" w:rsidRPr="0014360A" w:rsidRDefault="00324004" w:rsidP="002B65B4">
                <w:pPr>
                  <w:rPr>
                    <w:rFonts w:ascii="Garamond" w:hAnsi="Garamond"/>
                  </w:rPr>
                </w:pPr>
                <w:r w:rsidRPr="0014360A">
                  <w:rPr>
                    <w:rFonts w:ascii="Garamond" w:hAnsi="Garamond" w:cs="Arial"/>
                    <w:color w:val="222222"/>
                    <w:sz w:val="22"/>
                    <w:szCs w:val="22"/>
                  </w:rPr>
                  <w:t>Les journées des doctorants du LPCQ ont un aspect  portes ouvertes sur les thématiques de recherche du LPCQ, avec invitation de 3 chercheurs algériens de renomée établie : de l’étranger,  d’une université nationale, et de  l'UMMTO hors département de physique.</w:t>
                </w:r>
              </w:p>
            </w:tc>
            <w:tc>
              <w:tcPr>
                <w:tcW w:w="912" w:type="pct"/>
                <w:shd w:val="clear" w:color="auto" w:fill="F3F8FC"/>
                <w:hideMark/>
              </w:tcPr>
              <w:p w:rsidR="00324004" w:rsidRPr="0014360A" w:rsidRDefault="00324004" w:rsidP="005C41CD">
                <w:pPr>
                  <w:rPr>
                    <w:rFonts w:ascii="Garamond" w:hAnsi="Garamond"/>
                  </w:rPr>
                </w:pPr>
                <w:r w:rsidRPr="0014360A">
                  <w:rPr>
                    <w:rFonts w:ascii="Garamond" w:hAnsi="Garamond"/>
                    <w:sz w:val="22"/>
                    <w:szCs w:val="22"/>
                  </w:rPr>
                  <w:t>Du : 2018-03-25</w:t>
                </w:r>
                <w:r w:rsidRPr="0014360A">
                  <w:rPr>
                    <w:rFonts w:ascii="Garamond" w:hAnsi="Garamond"/>
                    <w:sz w:val="22"/>
                    <w:szCs w:val="22"/>
                  </w:rPr>
                  <w:br/>
                  <w:t>au : 2018-03-26</w:t>
                </w:r>
              </w:p>
            </w:tc>
            <w:tc>
              <w:tcPr>
                <w:tcW w:w="1991" w:type="pct"/>
                <w:gridSpan w:val="2"/>
                <w:shd w:val="clear" w:color="auto" w:fill="F3F8FC"/>
                <w:hideMark/>
              </w:tcPr>
              <w:p w:rsidR="00324004" w:rsidRPr="0014360A" w:rsidRDefault="00324004" w:rsidP="005C41CD">
                <w:pPr>
                  <w:rPr>
                    <w:rFonts w:ascii="Garamond" w:hAnsi="Garamond"/>
                  </w:rPr>
                </w:pPr>
                <w:r w:rsidRPr="0014360A">
                  <w:rPr>
                    <w:rFonts w:ascii="Garamond" w:hAnsi="Garamond"/>
                    <w:sz w:val="22"/>
                    <w:szCs w:val="22"/>
                  </w:rPr>
                  <w:t>Auditorium Hasnaoua I UMMTO</w:t>
                </w:r>
              </w:p>
              <w:p w:rsidR="00324004" w:rsidRPr="0014360A" w:rsidRDefault="00BA1619" w:rsidP="005C41CD">
                <w:pPr>
                  <w:rPr>
                    <w:rFonts w:ascii="Garamond" w:hAnsi="Garamond"/>
                  </w:rPr>
                </w:pPr>
                <w:hyperlink r:id="rId20" w:tgtFrame="_blank" w:history="1"/>
              </w:p>
            </w:tc>
          </w:tr>
          <w:tr w:rsidR="00324004" w:rsidRPr="005C41CD" w:rsidTr="00952F8D">
            <w:trPr>
              <w:tblCellSpacing w:w="37" w:type="dxa"/>
            </w:trPr>
            <w:tc>
              <w:tcPr>
                <w:tcW w:w="1961" w:type="pct"/>
                <w:shd w:val="clear" w:color="auto" w:fill="F3F8FC"/>
                <w:hideMark/>
              </w:tcPr>
              <w:p w:rsidR="00324004" w:rsidRPr="0014360A" w:rsidRDefault="00324004" w:rsidP="005C41CD">
                <w:pPr>
                  <w:rPr>
                    <w:rFonts w:ascii="Garamond" w:hAnsi="Garamond"/>
                  </w:rPr>
                </w:pPr>
                <w:r w:rsidRPr="0014360A">
                  <w:rPr>
                    <w:rFonts w:ascii="Garamond" w:hAnsi="Garamond"/>
                    <w:sz w:val="22"/>
                    <w:szCs w:val="22"/>
                  </w:rPr>
                  <w:t>COSI 16</w:t>
                </w:r>
              </w:p>
              <w:p w:rsidR="00324004" w:rsidRPr="0014360A" w:rsidRDefault="00BA1619" w:rsidP="00324004">
                <w:pPr>
                  <w:rPr>
                    <w:rFonts w:ascii="Garamond" w:hAnsi="Garamond"/>
                  </w:rPr>
                </w:pPr>
                <w:hyperlink r:id="rId21" w:history="1">
                  <w:r w:rsidR="00324004" w:rsidRPr="0014360A">
                    <w:rPr>
                      <w:rStyle w:val="Lienhypertexte"/>
                      <w:rFonts w:ascii="Garamond" w:hAnsi="Garamond"/>
                      <w:sz w:val="22"/>
                      <w:szCs w:val="22"/>
                    </w:rPr>
                    <w:t>16 ème Colloque sur l’Optimisation et les Systèmes d’Information</w:t>
                  </w:r>
                </w:hyperlink>
              </w:p>
              <w:p w:rsidR="00324004" w:rsidRPr="0014360A" w:rsidRDefault="00324004" w:rsidP="005C41CD">
                <w:pPr>
                  <w:rPr>
                    <w:rFonts w:ascii="Garamond" w:hAnsi="Garamond"/>
                  </w:rPr>
                </w:pPr>
                <w:r w:rsidRPr="0014360A">
                  <w:rPr>
                    <w:rFonts w:ascii="Garamond" w:hAnsi="Garamond"/>
                    <w:sz w:val="22"/>
                    <w:szCs w:val="22"/>
                  </w:rPr>
                  <w:t>Université Mouloud Mammeri de Tizi-Ouzou (Laboratoire LAROMAD et la Faculté des Sciences), l’association AADEMTI et en partenariat avec l’Agence Thématique de Recherche en Science et Technologie (ATRST).</w:t>
                </w:r>
              </w:p>
              <w:p w:rsidR="00324004" w:rsidRPr="0014360A" w:rsidRDefault="00324004" w:rsidP="005C41CD">
                <w:pPr>
                  <w:rPr>
                    <w:rFonts w:ascii="Garamond" w:hAnsi="Garamond"/>
                  </w:rPr>
                </w:pPr>
                <w:r w:rsidRPr="0014360A">
                  <w:rPr>
                    <w:rFonts w:ascii="Garamond" w:hAnsi="Garamond"/>
                    <w:sz w:val="22"/>
                    <w:szCs w:val="22"/>
                  </w:rPr>
                  <w:t>Président : Pr. Brahim Oukacha</w:t>
                </w:r>
              </w:p>
            </w:tc>
            <w:tc>
              <w:tcPr>
                <w:tcW w:w="912" w:type="pct"/>
                <w:shd w:val="clear" w:color="auto" w:fill="F3F8FC"/>
                <w:hideMark/>
              </w:tcPr>
              <w:p w:rsidR="00324004" w:rsidRPr="0014360A" w:rsidRDefault="00324004" w:rsidP="00324004">
                <w:pPr>
                  <w:rPr>
                    <w:rFonts w:ascii="Garamond" w:hAnsi="Garamond"/>
                  </w:rPr>
                </w:pPr>
                <w:r w:rsidRPr="0014360A">
                  <w:rPr>
                    <w:rFonts w:ascii="Garamond" w:hAnsi="Garamond"/>
                    <w:sz w:val="22"/>
                    <w:szCs w:val="22"/>
                  </w:rPr>
                  <w:t xml:space="preserve">Du 23 juin 2019 </w:t>
                </w:r>
              </w:p>
              <w:p w:rsidR="00324004" w:rsidRPr="0014360A" w:rsidRDefault="00324004" w:rsidP="00324004">
                <w:pPr>
                  <w:rPr>
                    <w:rFonts w:ascii="Garamond" w:hAnsi="Garamond"/>
                  </w:rPr>
                </w:pPr>
                <w:r w:rsidRPr="0014360A">
                  <w:rPr>
                    <w:rFonts w:ascii="Garamond" w:hAnsi="Garamond"/>
                    <w:sz w:val="22"/>
                    <w:szCs w:val="22"/>
                  </w:rPr>
                  <w:t>au 26 Juin 2019</w:t>
                </w:r>
              </w:p>
            </w:tc>
            <w:tc>
              <w:tcPr>
                <w:tcW w:w="1991" w:type="pct"/>
                <w:gridSpan w:val="2"/>
                <w:shd w:val="clear" w:color="auto" w:fill="F3F8FC"/>
                <w:hideMark/>
              </w:tcPr>
              <w:p w:rsidR="00324004" w:rsidRPr="0014360A" w:rsidRDefault="00324004" w:rsidP="005C41CD">
                <w:pPr>
                  <w:rPr>
                    <w:rFonts w:ascii="Garamond" w:hAnsi="Garamond"/>
                  </w:rPr>
                </w:pPr>
                <w:r w:rsidRPr="0014360A">
                  <w:rPr>
                    <w:rFonts w:ascii="Garamond" w:hAnsi="Garamond"/>
                    <w:sz w:val="22"/>
                    <w:szCs w:val="22"/>
                  </w:rPr>
                  <w:t>Auditorium Hasnaoua I UMMTO</w:t>
                </w:r>
              </w:p>
              <w:p w:rsidR="00324004" w:rsidRPr="0014360A" w:rsidRDefault="00324004" w:rsidP="005C41CD">
                <w:pPr>
                  <w:rPr>
                    <w:rFonts w:ascii="Garamond" w:hAnsi="Garamond"/>
                  </w:rPr>
                </w:pPr>
                <w:r w:rsidRPr="0014360A">
                  <w:rPr>
                    <w:rFonts w:ascii="Garamond" w:hAnsi="Garamond"/>
                    <w:sz w:val="22"/>
                    <w:szCs w:val="22"/>
                  </w:rPr>
                  <w:t>Salle de conférences de la faculté des Sciences</w:t>
                </w:r>
              </w:p>
              <w:p w:rsidR="00952F8D" w:rsidRPr="0014360A" w:rsidRDefault="00952F8D" w:rsidP="005C41CD">
                <w:pPr>
                  <w:rPr>
                    <w:rFonts w:ascii="Garamond" w:hAnsi="Garamond"/>
                  </w:rPr>
                </w:pPr>
              </w:p>
            </w:tc>
          </w:tr>
          <w:tr w:rsidR="00952F8D" w:rsidRPr="005C41CD" w:rsidTr="00952F8D">
            <w:trPr>
              <w:tblCellSpacing w:w="37" w:type="dxa"/>
            </w:trPr>
            <w:tc>
              <w:tcPr>
                <w:tcW w:w="1961" w:type="pct"/>
                <w:shd w:val="clear" w:color="auto" w:fill="F3F8FC"/>
                <w:hideMark/>
              </w:tcPr>
              <w:p w:rsidR="00952F8D" w:rsidRPr="0014360A" w:rsidRDefault="00BA1619" w:rsidP="004E34EE">
                <w:pPr>
                  <w:rPr>
                    <w:rFonts w:ascii="Garamond" w:hAnsi="Garamond"/>
                  </w:rPr>
                </w:pPr>
                <w:hyperlink r:id="rId22" w:tgtFrame="_blank" w:history="1">
                  <w:r w:rsidR="00952F8D" w:rsidRPr="0014360A">
                    <w:rPr>
                      <w:rStyle w:val="Lienhypertexte"/>
                      <w:rFonts w:ascii="Garamond" w:hAnsi="Garamond"/>
                      <w:sz w:val="22"/>
                      <w:szCs w:val="22"/>
                    </w:rPr>
                    <w:t>3ème Congrès International de Physique et Chimie Quantique CiPCQ 2019.</w:t>
                  </w:r>
                </w:hyperlink>
              </w:p>
            </w:tc>
            <w:tc>
              <w:tcPr>
                <w:tcW w:w="912" w:type="pct"/>
                <w:shd w:val="clear" w:color="auto" w:fill="F3F8FC"/>
                <w:hideMark/>
              </w:tcPr>
              <w:p w:rsidR="00952F8D" w:rsidRPr="0014360A" w:rsidRDefault="00952F8D" w:rsidP="004E34EE">
                <w:pPr>
                  <w:rPr>
                    <w:rFonts w:ascii="Garamond" w:hAnsi="Garamond"/>
                  </w:rPr>
                </w:pPr>
                <w:r w:rsidRPr="0014360A">
                  <w:rPr>
                    <w:rFonts w:ascii="Garamond" w:hAnsi="Garamond"/>
                    <w:sz w:val="22"/>
                    <w:szCs w:val="22"/>
                  </w:rPr>
                  <w:t>Du : 2019-11-04</w:t>
                </w:r>
                <w:r w:rsidRPr="0014360A">
                  <w:rPr>
                    <w:rFonts w:ascii="Garamond" w:hAnsi="Garamond"/>
                    <w:sz w:val="22"/>
                    <w:szCs w:val="22"/>
                  </w:rPr>
                  <w:br/>
                  <w:t>au : 2019-11-06</w:t>
                </w:r>
              </w:p>
            </w:tc>
            <w:tc>
              <w:tcPr>
                <w:tcW w:w="1991" w:type="pct"/>
                <w:gridSpan w:val="2"/>
                <w:shd w:val="clear" w:color="auto" w:fill="F3F8FC"/>
                <w:hideMark/>
              </w:tcPr>
              <w:p w:rsidR="00952F8D" w:rsidRPr="0014360A" w:rsidRDefault="00952F8D" w:rsidP="004E34EE">
                <w:pPr>
                  <w:rPr>
                    <w:rFonts w:ascii="Garamond" w:hAnsi="Garamond"/>
                  </w:rPr>
                </w:pPr>
                <w:r w:rsidRPr="0014360A">
                  <w:rPr>
                    <w:rFonts w:ascii="Garamond" w:hAnsi="Garamond" w:cs="Arial"/>
                    <w:color w:val="222222"/>
                    <w:sz w:val="22"/>
                    <w:szCs w:val="22"/>
                  </w:rPr>
                  <w:t>organisé par le LPCQ en collaboration  avec le laboratoire de physique théorique de l'Université de Bejaia</w:t>
                </w:r>
                <w:r w:rsidRPr="0014360A">
                  <w:rPr>
                    <w:rFonts w:ascii="Garamond" w:hAnsi="Garamond"/>
                    <w:sz w:val="22"/>
                    <w:szCs w:val="22"/>
                  </w:rPr>
                  <w:t xml:space="preserve"> </w:t>
                </w:r>
              </w:p>
              <w:p w:rsidR="00952F8D" w:rsidRPr="0014360A" w:rsidRDefault="00952F8D" w:rsidP="004E34EE">
                <w:pPr>
                  <w:rPr>
                    <w:rFonts w:ascii="Garamond" w:hAnsi="Garamond"/>
                  </w:rPr>
                </w:pPr>
                <w:r w:rsidRPr="0014360A">
                  <w:rPr>
                    <w:rFonts w:ascii="Garamond" w:hAnsi="Garamond"/>
                    <w:sz w:val="22"/>
                    <w:szCs w:val="22"/>
                  </w:rPr>
                  <w:t>Lieu : Université de Béjaia</w:t>
                </w:r>
              </w:p>
              <w:p w:rsidR="00952F8D" w:rsidRPr="0014360A" w:rsidRDefault="00BA1619" w:rsidP="004E34EE">
                <w:pPr>
                  <w:rPr>
                    <w:rFonts w:ascii="Garamond" w:hAnsi="Garamond"/>
                  </w:rPr>
                </w:pPr>
                <w:hyperlink r:id="rId23" w:tgtFrame="_blank" w:history="1"/>
              </w:p>
            </w:tc>
          </w:tr>
          <w:tr w:rsidR="00446665" w:rsidRPr="005C41CD" w:rsidTr="00952F8D">
            <w:trPr>
              <w:tblCellSpacing w:w="37" w:type="dxa"/>
            </w:trPr>
            <w:tc>
              <w:tcPr>
                <w:tcW w:w="1961" w:type="pct"/>
                <w:shd w:val="clear" w:color="auto" w:fill="F3F8FC"/>
                <w:hideMark/>
              </w:tcPr>
              <w:p w:rsidR="00446665" w:rsidRPr="0014360A" w:rsidRDefault="00446665" w:rsidP="00446665">
                <w:pPr>
                  <w:rPr>
                    <w:rFonts w:ascii="Garamond" w:hAnsi="Garamond"/>
                  </w:rPr>
                </w:pPr>
                <w:r w:rsidRPr="0014360A">
                  <w:rPr>
                    <w:rFonts w:ascii="Garamond" w:hAnsi="Garamond"/>
                    <w:sz w:val="22"/>
                    <w:szCs w:val="22"/>
                  </w:rPr>
                  <w:t>Journées Scientifiques sur</w:t>
                </w:r>
                <w:r w:rsidR="00986904" w:rsidRPr="0014360A">
                  <w:rPr>
                    <w:rFonts w:ascii="Garamond" w:hAnsi="Garamond"/>
                    <w:sz w:val="22"/>
                    <w:szCs w:val="22"/>
                  </w:rPr>
                  <w:t xml:space="preserve"> le</w:t>
                </w:r>
                <w:r w:rsidRPr="0014360A">
                  <w:rPr>
                    <w:rFonts w:ascii="Garamond" w:hAnsi="Garamond"/>
                    <w:sz w:val="22"/>
                    <w:szCs w:val="22"/>
                  </w:rPr>
                  <w:t xml:space="preserve"> thème : </w:t>
                </w:r>
                <w:r w:rsidR="00986904" w:rsidRPr="0014360A">
                  <w:rPr>
                    <w:rFonts w:ascii="Garamond" w:hAnsi="Garamond"/>
                    <w:sz w:val="22"/>
                    <w:szCs w:val="22"/>
                  </w:rPr>
                  <w:t>« </w:t>
                </w:r>
                <w:r w:rsidR="00EC0975" w:rsidRPr="0014360A">
                  <w:rPr>
                    <w:rFonts w:ascii="Garamond" w:hAnsi="Garamond"/>
                    <w:sz w:val="22"/>
                    <w:szCs w:val="22"/>
                  </w:rPr>
                  <w:t>A</w:t>
                </w:r>
                <w:r w:rsidRPr="0014360A">
                  <w:rPr>
                    <w:rFonts w:ascii="Garamond" w:hAnsi="Garamond"/>
                    <w:sz w:val="22"/>
                    <w:szCs w:val="22"/>
                  </w:rPr>
                  <w:t>vancées</w:t>
                </w:r>
                <w:r w:rsidR="00EC0975" w:rsidRPr="0014360A">
                  <w:rPr>
                    <w:rFonts w:ascii="Garamond" w:hAnsi="Garamond"/>
                    <w:sz w:val="22"/>
                    <w:szCs w:val="22"/>
                  </w:rPr>
                  <w:t xml:space="preserve"> Récentes sur les O</w:t>
                </w:r>
                <w:r w:rsidRPr="0014360A">
                  <w:rPr>
                    <w:rFonts w:ascii="Garamond" w:hAnsi="Garamond"/>
                    <w:sz w:val="22"/>
                    <w:szCs w:val="22"/>
                  </w:rPr>
                  <w:t>bservateurs d’états des systèmes dynamiques non linéaires ».</w:t>
                </w:r>
                <w:r w:rsidR="00EC0975" w:rsidRPr="0014360A">
                  <w:rPr>
                    <w:rFonts w:ascii="Garamond" w:hAnsi="Garamond"/>
                    <w:sz w:val="22"/>
                    <w:szCs w:val="22"/>
                  </w:rPr>
                  <w:t xml:space="preserve"> Animées par Pr. A. Zemouche (Lorraine, France) et Pr. T-M. Laleg (Kaust, Arabie Saoudite).</w:t>
                </w:r>
              </w:p>
              <w:p w:rsidR="00446665" w:rsidRPr="0014360A" w:rsidRDefault="00986904" w:rsidP="00C77F9C">
                <w:pPr>
                  <w:rPr>
                    <w:rFonts w:ascii="Garamond" w:hAnsi="Garamond"/>
                  </w:rPr>
                </w:pPr>
                <w:r w:rsidRPr="0014360A">
                  <w:rPr>
                    <w:rFonts w:ascii="Garamond" w:hAnsi="Garamond"/>
                    <w:sz w:val="22"/>
                    <w:szCs w:val="22"/>
                  </w:rPr>
                  <w:t>Responsable</w:t>
                </w:r>
                <w:r w:rsidR="00C77F9C" w:rsidRPr="0014360A">
                  <w:rPr>
                    <w:rFonts w:ascii="Garamond" w:hAnsi="Garamond"/>
                    <w:sz w:val="22"/>
                    <w:szCs w:val="22"/>
                  </w:rPr>
                  <w:t xml:space="preserve"> :  </w:t>
                </w:r>
                <w:r w:rsidR="00446665" w:rsidRPr="0014360A">
                  <w:rPr>
                    <w:rFonts w:ascii="Garamond" w:hAnsi="Garamond"/>
                    <w:sz w:val="22"/>
                    <w:szCs w:val="22"/>
                  </w:rPr>
                  <w:t xml:space="preserve"> Pr. F. Bedouhene</w:t>
                </w:r>
              </w:p>
            </w:tc>
            <w:tc>
              <w:tcPr>
                <w:tcW w:w="912" w:type="pct"/>
                <w:shd w:val="clear" w:color="auto" w:fill="F3F8FC"/>
                <w:hideMark/>
              </w:tcPr>
              <w:p w:rsidR="00446665" w:rsidRPr="0014360A" w:rsidRDefault="00446665" w:rsidP="00324004">
                <w:pPr>
                  <w:rPr>
                    <w:rFonts w:ascii="Garamond" w:hAnsi="Garamond"/>
                  </w:rPr>
                </w:pPr>
                <w:r w:rsidRPr="0014360A">
                  <w:rPr>
                    <w:rFonts w:ascii="Garamond" w:hAnsi="Garamond"/>
                    <w:sz w:val="22"/>
                    <w:szCs w:val="22"/>
                  </w:rPr>
                  <w:t xml:space="preserve">Du 26 juin 2019 </w:t>
                </w:r>
              </w:p>
              <w:p w:rsidR="00446665" w:rsidRPr="0014360A" w:rsidRDefault="00446665" w:rsidP="00324004">
                <w:pPr>
                  <w:rPr>
                    <w:rFonts w:ascii="Garamond" w:hAnsi="Garamond"/>
                  </w:rPr>
                </w:pPr>
                <w:r w:rsidRPr="0014360A">
                  <w:rPr>
                    <w:rFonts w:ascii="Garamond" w:hAnsi="Garamond"/>
                    <w:sz w:val="22"/>
                    <w:szCs w:val="22"/>
                  </w:rPr>
                  <w:t>au 30 juin 2019</w:t>
                </w:r>
              </w:p>
            </w:tc>
            <w:tc>
              <w:tcPr>
                <w:tcW w:w="1991" w:type="pct"/>
                <w:gridSpan w:val="2"/>
                <w:shd w:val="clear" w:color="auto" w:fill="F3F8FC"/>
                <w:hideMark/>
              </w:tcPr>
              <w:p w:rsidR="00446665" w:rsidRPr="0014360A" w:rsidRDefault="00446665" w:rsidP="005C41CD">
                <w:pPr>
                  <w:rPr>
                    <w:rFonts w:ascii="Garamond" w:hAnsi="Garamond"/>
                  </w:rPr>
                </w:pPr>
                <w:r w:rsidRPr="0014360A">
                  <w:rPr>
                    <w:rFonts w:ascii="Garamond" w:hAnsi="Garamond"/>
                    <w:sz w:val="22"/>
                    <w:szCs w:val="22"/>
                  </w:rPr>
                  <w:t>Fac. Sciences</w:t>
                </w:r>
              </w:p>
            </w:tc>
          </w:tr>
        </w:tbl>
        <w:p w:rsidR="005C41CD" w:rsidRPr="005C41CD" w:rsidRDefault="005C41CD" w:rsidP="005C41CD">
          <w:pPr>
            <w:shd w:val="clear" w:color="auto" w:fill="FFFFFF"/>
            <w:rPr>
              <w:rFonts w:ascii="Arial" w:hAnsi="Arial" w:cs="Arial"/>
              <w:color w:val="222222"/>
            </w:rPr>
          </w:pPr>
          <w:r w:rsidRPr="005C41CD">
            <w:rPr>
              <w:rFonts w:ascii="Arial" w:hAnsi="Arial" w:cs="Arial"/>
              <w:color w:val="222222"/>
            </w:rPr>
            <w:t xml:space="preserve"> </w:t>
          </w:r>
        </w:p>
        <w:p w:rsidR="005C41CD" w:rsidRDefault="005C41CD" w:rsidP="00343109"/>
        <w:p w:rsidR="00E31BA4" w:rsidRDefault="00E31BA4" w:rsidP="00E31BA4">
          <w:pPr>
            <w:pStyle w:val="Titre"/>
          </w:pPr>
          <w:r w:rsidRPr="00E31BA4">
            <w:t>Projets internationaux:</w:t>
          </w:r>
          <w:r w:rsidRPr="007710DC">
            <w:t xml:space="preserve"> Tassili, Cmep; Erasmus, conventions, ...</w:t>
          </w:r>
        </w:p>
        <w:p w:rsidR="00E31BA4" w:rsidRDefault="005A22AC" w:rsidP="005A22AC">
          <w:pPr>
            <w:pStyle w:val="Titre2"/>
          </w:pPr>
          <w:bookmarkStart w:id="25" w:name="_Toc67855093"/>
          <w:r>
            <w:t>Bilan des projets ERASMUS</w:t>
          </w:r>
          <w:bookmarkEnd w:id="25"/>
        </w:p>
        <w:p w:rsidR="005A22AC" w:rsidRPr="005A22AC" w:rsidRDefault="005A22AC" w:rsidP="005A22AC"/>
        <w:p w:rsidR="00E31BA4" w:rsidRPr="0014360A" w:rsidRDefault="00E31BA4" w:rsidP="00E31BA4">
          <w:pPr>
            <w:pStyle w:val="Paragraphedeliste"/>
            <w:numPr>
              <w:ilvl w:val="0"/>
              <w:numId w:val="20"/>
            </w:numPr>
            <w:jc w:val="both"/>
            <w:rPr>
              <w:rFonts w:ascii="Garamond" w:hAnsi="Garamond" w:cstheme="majorBidi"/>
              <w:b/>
              <w:bCs/>
              <w:sz w:val="22"/>
              <w:szCs w:val="22"/>
            </w:rPr>
          </w:pPr>
          <w:r w:rsidRPr="0014360A">
            <w:rPr>
              <w:rFonts w:ascii="Garamond" w:hAnsi="Garamond" w:cs="Helvetica"/>
              <w:color w:val="222222"/>
              <w:sz w:val="22"/>
              <w:szCs w:val="22"/>
              <w:shd w:val="clear" w:color="auto" w:fill="FFFFFF"/>
            </w:rPr>
            <w:t>Projet ERASMUS agréé pour deux années  2018-2019, reconduit pour 2019/2020. Porteur Algérien du Projet Pr. Amar Sahmoune. Université partenaire : Université de Gérone, Espagne.</w:t>
          </w:r>
        </w:p>
        <w:p w:rsidR="0014360A" w:rsidRPr="0014360A" w:rsidRDefault="0014360A" w:rsidP="0014360A">
          <w:pPr>
            <w:pStyle w:val="Paragraphedeliste"/>
            <w:ind w:left="762"/>
            <w:jc w:val="both"/>
            <w:rPr>
              <w:rFonts w:ascii="Garamond" w:hAnsi="Garamond" w:cstheme="majorBidi"/>
              <w:b/>
              <w:bCs/>
              <w:sz w:val="22"/>
              <w:szCs w:val="22"/>
            </w:rPr>
          </w:pPr>
        </w:p>
        <w:p w:rsidR="00E31BA4" w:rsidRPr="0014360A" w:rsidRDefault="00E31BA4" w:rsidP="00E31BA4">
          <w:pPr>
            <w:pStyle w:val="Paragraphedeliste"/>
            <w:numPr>
              <w:ilvl w:val="0"/>
              <w:numId w:val="20"/>
            </w:numPr>
            <w:jc w:val="both"/>
            <w:rPr>
              <w:rFonts w:ascii="Garamond" w:hAnsi="Garamond" w:cstheme="majorBidi"/>
              <w:b/>
              <w:bCs/>
              <w:sz w:val="22"/>
              <w:szCs w:val="22"/>
            </w:rPr>
          </w:pPr>
          <w:r w:rsidRPr="0014360A">
            <w:rPr>
              <w:rFonts w:ascii="Garamond" w:hAnsi="Garamond" w:cs="Helvetica"/>
              <w:color w:val="222222"/>
              <w:sz w:val="22"/>
              <w:szCs w:val="22"/>
              <w:shd w:val="clear" w:color="auto" w:fill="FFFFFF"/>
            </w:rPr>
            <w:t xml:space="preserve">Projet ERASMUS agréé pour deux années  2021-2022.  Porteur du Projet </w:t>
          </w:r>
          <w:r w:rsidR="0093249E" w:rsidRPr="0014360A">
            <w:rPr>
              <w:rFonts w:ascii="Garamond" w:hAnsi="Garamond" w:cs="Helvetica"/>
              <w:color w:val="222222"/>
              <w:sz w:val="22"/>
              <w:szCs w:val="22"/>
              <w:shd w:val="clear" w:color="auto" w:fill="FFFFFF"/>
            </w:rPr>
            <w:t xml:space="preserve"> </w:t>
          </w:r>
          <w:r w:rsidRPr="0014360A">
            <w:rPr>
              <w:rFonts w:ascii="Garamond" w:hAnsi="Garamond" w:cs="Helvetica"/>
              <w:color w:val="222222"/>
              <w:sz w:val="22"/>
              <w:szCs w:val="22"/>
              <w:shd w:val="clear" w:color="auto" w:fill="FFFFFF"/>
            </w:rPr>
            <w:t xml:space="preserve">Pr. Fazia Bedouhene. Université partenaire : Université de Rouen-Normandie, France. </w:t>
          </w:r>
          <w:r w:rsidR="00EC0975" w:rsidRPr="0014360A">
            <w:rPr>
              <w:rFonts w:ascii="Garamond" w:hAnsi="Garamond" w:cs="Helvetica"/>
              <w:color w:val="222222"/>
              <w:sz w:val="22"/>
              <w:szCs w:val="22"/>
              <w:shd w:val="clear" w:color="auto" w:fill="FFFFFF"/>
            </w:rPr>
            <w:t>Responsable Français : Pr. Paul Raynaud de Fitte.</w:t>
          </w:r>
        </w:p>
        <w:p w:rsidR="0014360A" w:rsidRPr="0014360A" w:rsidRDefault="0014360A" w:rsidP="0014360A">
          <w:pPr>
            <w:jc w:val="both"/>
            <w:rPr>
              <w:rFonts w:ascii="Garamond" w:hAnsi="Garamond" w:cstheme="majorBidi"/>
              <w:b/>
              <w:bCs/>
              <w:sz w:val="22"/>
              <w:szCs w:val="22"/>
            </w:rPr>
          </w:pPr>
        </w:p>
        <w:p w:rsidR="00E31BA4" w:rsidRPr="0014360A" w:rsidRDefault="00E31BA4" w:rsidP="00E31BA4">
          <w:pPr>
            <w:pStyle w:val="Paragraphedeliste"/>
            <w:numPr>
              <w:ilvl w:val="0"/>
              <w:numId w:val="20"/>
            </w:numPr>
            <w:jc w:val="both"/>
            <w:rPr>
              <w:rFonts w:ascii="Garamond" w:hAnsi="Garamond" w:cstheme="majorBidi"/>
              <w:bCs/>
              <w:sz w:val="22"/>
              <w:szCs w:val="22"/>
            </w:rPr>
          </w:pPr>
          <w:r w:rsidRPr="0014360A">
            <w:rPr>
              <w:rFonts w:ascii="Garamond" w:hAnsi="Garamond" w:cstheme="majorBidi"/>
              <w:bCs/>
              <w:sz w:val="22"/>
              <w:szCs w:val="22"/>
            </w:rPr>
            <w:t>Convention de part</w:t>
          </w:r>
          <w:r w:rsidR="00644870" w:rsidRPr="0014360A">
            <w:rPr>
              <w:rFonts w:ascii="Garamond" w:hAnsi="Garamond" w:cstheme="majorBidi"/>
              <w:bCs/>
              <w:sz w:val="22"/>
              <w:szCs w:val="22"/>
            </w:rPr>
            <w:t>e</w:t>
          </w:r>
          <w:r w:rsidRPr="0014360A">
            <w:rPr>
              <w:rFonts w:ascii="Garamond" w:hAnsi="Garamond" w:cstheme="majorBidi"/>
              <w:bCs/>
              <w:sz w:val="22"/>
              <w:szCs w:val="22"/>
            </w:rPr>
            <w:t>nariat (cadre) entre l’UMMTO et l’université de Rouen-Nourmandie. Durée</w:t>
          </w:r>
          <w:r w:rsidR="00EC0975" w:rsidRPr="0014360A">
            <w:rPr>
              <w:rFonts w:ascii="Garamond" w:hAnsi="Garamond" w:cstheme="majorBidi"/>
              <w:bCs/>
              <w:sz w:val="22"/>
              <w:szCs w:val="22"/>
            </w:rPr>
            <w:t xml:space="preserve"> 05 ans à compter du 13/12/2019, initiée par Fazia Bedouhene.</w:t>
          </w:r>
        </w:p>
        <w:p w:rsidR="00D50DB0" w:rsidRDefault="00D50DB0" w:rsidP="00343109"/>
        <w:p w:rsidR="00536EB8" w:rsidRDefault="00536EB8" w:rsidP="00544857">
          <w:pPr>
            <w:pStyle w:val="Titre"/>
          </w:pPr>
        </w:p>
        <w:p w:rsidR="00536EB8" w:rsidRDefault="00536EB8" w:rsidP="00544857">
          <w:pPr>
            <w:pStyle w:val="Titre"/>
          </w:pPr>
        </w:p>
        <w:p w:rsidR="00536EB8" w:rsidRDefault="00536EB8" w:rsidP="00544857">
          <w:pPr>
            <w:pStyle w:val="Titre"/>
          </w:pPr>
        </w:p>
        <w:p w:rsidR="00D032F1" w:rsidRPr="00343109" w:rsidRDefault="00544857" w:rsidP="00544857">
          <w:pPr>
            <w:pStyle w:val="Titre"/>
          </w:pPr>
          <w:r>
            <w:t>Bilan Scientifique détaillé par année et par département</w:t>
          </w:r>
        </w:p>
      </w:sdtContent>
    </w:sdt>
    <w:p w:rsidR="00DE4FA1" w:rsidRPr="00E560DB" w:rsidRDefault="003D0264" w:rsidP="00343109">
      <w:pPr>
        <w:pStyle w:val="Titre1"/>
      </w:pPr>
      <w:bookmarkStart w:id="26" w:name="_Toc67855094"/>
      <w:r w:rsidRPr="00E560DB">
        <w:t xml:space="preserve">Liste des publications </w:t>
      </w:r>
      <w:r w:rsidRPr="00343109">
        <w:rPr>
          <w:szCs w:val="32"/>
        </w:rPr>
        <w:t>de</w:t>
      </w:r>
      <w:r w:rsidR="00EF0D60" w:rsidRPr="00E560DB">
        <w:t xml:space="preserve"> </w:t>
      </w:r>
      <w:r w:rsidR="00E560DB">
        <w:t>catégorie</w:t>
      </w:r>
      <w:r w:rsidR="00EF0D60" w:rsidRPr="00E560DB">
        <w:t xml:space="preserve"> </w:t>
      </w:r>
      <w:r w:rsidR="00DE4FA1" w:rsidRPr="00E560DB">
        <w:t>A</w:t>
      </w:r>
      <w:r w:rsidR="00323D95" w:rsidRPr="00E560DB">
        <w:t>+</w:t>
      </w:r>
      <w:bookmarkEnd w:id="26"/>
    </w:p>
    <w:p w:rsidR="007702A7" w:rsidRPr="0091204C" w:rsidRDefault="007702A7" w:rsidP="0091204C">
      <w:pPr>
        <w:jc w:val="both"/>
        <w:rPr>
          <w:rFonts w:asciiTheme="majorHAnsi" w:hAnsiTheme="majorHAnsi"/>
        </w:rPr>
      </w:pPr>
    </w:p>
    <w:p w:rsidR="007702A7" w:rsidRPr="0014360A" w:rsidRDefault="00BA1619" w:rsidP="007702A7">
      <w:pPr>
        <w:pStyle w:val="Paragraphedeliste"/>
        <w:numPr>
          <w:ilvl w:val="0"/>
          <w:numId w:val="1"/>
        </w:numPr>
        <w:jc w:val="both"/>
        <w:rPr>
          <w:rFonts w:ascii="Garamond" w:hAnsi="Garamond"/>
          <w:bCs/>
          <w:color w:val="000000" w:themeColor="text1"/>
          <w:sz w:val="22"/>
          <w:szCs w:val="22"/>
        </w:rPr>
      </w:pPr>
      <w:hyperlink r:id="rId24" w:history="1">
        <w:r w:rsidR="007702A7" w:rsidRPr="0014360A">
          <w:rPr>
            <w:rStyle w:val="Lienhypertexte"/>
            <w:rFonts w:ascii="Garamond" w:hAnsi="Garamond"/>
            <w:b/>
            <w:color w:val="000000" w:themeColor="text1"/>
            <w:sz w:val="22"/>
            <w:szCs w:val="22"/>
            <w:u w:val="none"/>
          </w:rPr>
          <w:t>Tamazouzt Nait Saada</w:t>
        </w:r>
      </w:hyperlink>
      <w:r w:rsidR="007702A7" w:rsidRPr="0014360A">
        <w:rPr>
          <w:rFonts w:ascii="Garamond" w:hAnsi="Garamond"/>
          <w:b/>
          <w:color w:val="000000" w:themeColor="text1"/>
          <w:sz w:val="22"/>
          <w:szCs w:val="22"/>
        </w:rPr>
        <w:t>, </w:t>
      </w:r>
      <w:r w:rsidR="007702A7" w:rsidRPr="0014360A">
        <w:rPr>
          <w:rFonts w:ascii="Garamond" w:hAnsi="Garamond"/>
          <w:color w:val="000000" w:themeColor="text1"/>
          <w:sz w:val="22"/>
          <w:szCs w:val="22"/>
        </w:rPr>
        <w:t> </w:t>
      </w:r>
      <w:hyperlink r:id="rId25" w:history="1">
        <w:r w:rsidR="007702A7" w:rsidRPr="0014360A">
          <w:rPr>
            <w:rStyle w:val="Lienhypertexte"/>
            <w:rFonts w:ascii="Garamond" w:hAnsi="Garamond"/>
            <w:color w:val="000000" w:themeColor="text1"/>
            <w:sz w:val="22"/>
            <w:szCs w:val="22"/>
            <w:u w:val="none"/>
          </w:rPr>
          <w:t>Anderson Gabriel Marques da Silva</w:t>
        </w:r>
      </w:hyperlink>
      <w:r w:rsidR="007702A7" w:rsidRPr="0014360A">
        <w:rPr>
          <w:rFonts w:ascii="Garamond" w:hAnsi="Garamond"/>
          <w:color w:val="000000" w:themeColor="text1"/>
          <w:sz w:val="22"/>
          <w:szCs w:val="22"/>
        </w:rPr>
        <w:t>,  </w:t>
      </w:r>
      <w:hyperlink r:id="rId26" w:history="1">
        <w:r w:rsidR="007702A7" w:rsidRPr="0014360A">
          <w:rPr>
            <w:rStyle w:val="Lienhypertexte"/>
            <w:rFonts w:ascii="Garamond" w:hAnsi="Garamond"/>
            <w:color w:val="000000" w:themeColor="text1"/>
            <w:sz w:val="22"/>
            <w:szCs w:val="22"/>
            <w:u w:val="none"/>
          </w:rPr>
          <w:t>Palaniappan Subramanian</w:t>
        </w:r>
      </w:hyperlink>
      <w:r w:rsidR="007702A7" w:rsidRPr="0014360A">
        <w:rPr>
          <w:rFonts w:ascii="Garamond" w:hAnsi="Garamond"/>
          <w:color w:val="000000" w:themeColor="text1"/>
          <w:sz w:val="22"/>
          <w:szCs w:val="22"/>
        </w:rPr>
        <w:t>, </w:t>
      </w:r>
      <w:hyperlink r:id="rId27" w:history="1">
        <w:r w:rsidR="007702A7" w:rsidRPr="0014360A">
          <w:rPr>
            <w:rStyle w:val="Lienhypertexte"/>
            <w:rFonts w:ascii="Garamond" w:hAnsi="Garamond"/>
            <w:color w:val="000000" w:themeColor="text1"/>
            <w:sz w:val="22"/>
            <w:szCs w:val="22"/>
            <w:u w:val="none"/>
          </w:rPr>
          <w:t>Liuqing Pang</w:t>
        </w:r>
      </w:hyperlink>
      <w:r w:rsidR="007702A7" w:rsidRPr="0014360A">
        <w:rPr>
          <w:rFonts w:ascii="Garamond" w:hAnsi="Garamond"/>
          <w:color w:val="000000" w:themeColor="text1"/>
          <w:sz w:val="22"/>
          <w:szCs w:val="22"/>
        </w:rPr>
        <w:t>,   </w:t>
      </w:r>
      <w:hyperlink r:id="rId28" w:history="1">
        <w:r w:rsidR="007702A7" w:rsidRPr="0014360A">
          <w:rPr>
            <w:rStyle w:val="Lienhypertexte"/>
            <w:rFonts w:ascii="Garamond" w:hAnsi="Garamond"/>
            <w:color w:val="000000" w:themeColor="text1"/>
            <w:sz w:val="22"/>
            <w:szCs w:val="22"/>
            <w:u w:val="none"/>
          </w:rPr>
          <w:t>Noual Adnane</w:t>
        </w:r>
      </w:hyperlink>
      <w:r w:rsidR="007702A7" w:rsidRPr="0014360A">
        <w:rPr>
          <w:rFonts w:ascii="Garamond" w:hAnsi="Garamond"/>
          <w:color w:val="000000" w:themeColor="text1"/>
          <w:sz w:val="22"/>
          <w:szCs w:val="22"/>
        </w:rPr>
        <w:t>,   </w:t>
      </w:r>
      <w:hyperlink r:id="rId29" w:history="1">
        <w:r w:rsidR="007702A7" w:rsidRPr="0014360A">
          <w:rPr>
            <w:rStyle w:val="Lienhypertexte"/>
            <w:rFonts w:ascii="Garamond" w:hAnsi="Garamond"/>
            <w:color w:val="000000" w:themeColor="text1"/>
            <w:sz w:val="22"/>
            <w:szCs w:val="22"/>
            <w:u w:val="none"/>
          </w:rPr>
          <w:t>Bahram Djafari-Rouhani</w:t>
        </w:r>
      </w:hyperlink>
      <w:r w:rsidR="007702A7" w:rsidRPr="0014360A">
        <w:rPr>
          <w:rFonts w:ascii="Garamond" w:hAnsi="Garamond"/>
          <w:color w:val="000000" w:themeColor="text1"/>
          <w:sz w:val="22"/>
          <w:szCs w:val="22"/>
        </w:rPr>
        <w:t>,  </w:t>
      </w:r>
      <w:hyperlink r:id="rId30" w:history="1">
        <w:r w:rsidR="007702A7" w:rsidRPr="0014360A">
          <w:rPr>
            <w:rStyle w:val="Lienhypertexte"/>
            <w:rFonts w:ascii="Garamond" w:hAnsi="Garamond"/>
            <w:color w:val="000000" w:themeColor="text1"/>
            <w:sz w:val="22"/>
            <w:szCs w:val="22"/>
            <w:u w:val="none"/>
          </w:rPr>
          <w:t>Vladyslav Mishyn</w:t>
        </w:r>
      </w:hyperlink>
      <w:r w:rsidR="007702A7" w:rsidRPr="0014360A">
        <w:rPr>
          <w:rFonts w:ascii="Garamond" w:hAnsi="Garamond"/>
          <w:b/>
          <w:color w:val="000000" w:themeColor="text1"/>
          <w:sz w:val="22"/>
          <w:szCs w:val="22"/>
        </w:rPr>
        <w:t>,   </w:t>
      </w:r>
      <w:hyperlink r:id="rId31" w:history="1">
        <w:r w:rsidR="007702A7" w:rsidRPr="0014360A">
          <w:rPr>
            <w:rStyle w:val="Lienhypertexte"/>
            <w:rFonts w:ascii="Garamond" w:hAnsi="Garamond"/>
            <w:b/>
            <w:color w:val="000000" w:themeColor="text1"/>
            <w:sz w:val="22"/>
            <w:szCs w:val="22"/>
            <w:u w:val="none"/>
          </w:rPr>
          <w:t>Dalila Meziane</w:t>
        </w:r>
      </w:hyperlink>
      <w:r w:rsidR="007702A7" w:rsidRPr="0014360A">
        <w:rPr>
          <w:rFonts w:ascii="Garamond" w:hAnsi="Garamond"/>
          <w:color w:val="000000" w:themeColor="text1"/>
          <w:sz w:val="22"/>
          <w:szCs w:val="22"/>
        </w:rPr>
        <w:t>,   </w:t>
      </w:r>
      <w:hyperlink r:id="rId32" w:history="1">
        <w:r w:rsidR="007702A7" w:rsidRPr="0014360A">
          <w:rPr>
            <w:rStyle w:val="Lienhypertexte"/>
            <w:rFonts w:ascii="Garamond" w:hAnsi="Garamond"/>
            <w:color w:val="000000" w:themeColor="text1"/>
            <w:sz w:val="22"/>
            <w:szCs w:val="22"/>
            <w:u w:val="none"/>
          </w:rPr>
          <w:t>Sorin Melinte</w:t>
        </w:r>
      </w:hyperlink>
      <w:r w:rsidR="007702A7" w:rsidRPr="0014360A">
        <w:rPr>
          <w:rFonts w:ascii="Garamond" w:hAnsi="Garamond"/>
          <w:color w:val="000000" w:themeColor="text1"/>
          <w:sz w:val="22"/>
          <w:szCs w:val="22"/>
        </w:rPr>
        <w:t>,     </w:t>
      </w:r>
      <w:hyperlink r:id="rId33" w:history="1">
        <w:r w:rsidR="007702A7" w:rsidRPr="0014360A">
          <w:rPr>
            <w:rStyle w:val="Lienhypertexte"/>
            <w:rFonts w:ascii="Garamond" w:hAnsi="Garamond"/>
            <w:color w:val="000000" w:themeColor="text1"/>
            <w:sz w:val="22"/>
            <w:szCs w:val="22"/>
            <w:u w:val="none"/>
          </w:rPr>
          <w:t>Georgiana Sandu</w:t>
        </w:r>
      </w:hyperlink>
      <w:r w:rsidR="007702A7" w:rsidRPr="0014360A">
        <w:rPr>
          <w:rFonts w:ascii="Garamond" w:hAnsi="Garamond"/>
          <w:color w:val="000000" w:themeColor="text1"/>
          <w:sz w:val="22"/>
          <w:szCs w:val="22"/>
        </w:rPr>
        <w:t>,    </w:t>
      </w:r>
      <w:hyperlink r:id="rId34" w:history="1">
        <w:r w:rsidR="007702A7" w:rsidRPr="0014360A">
          <w:rPr>
            <w:rStyle w:val="Lienhypertexte"/>
            <w:rFonts w:ascii="Garamond" w:hAnsi="Garamond"/>
            <w:color w:val="000000" w:themeColor="text1"/>
            <w:sz w:val="22"/>
            <w:szCs w:val="22"/>
            <w:u w:val="none"/>
          </w:rPr>
          <w:t>Franck Dumeignil</w:t>
        </w:r>
      </w:hyperlink>
      <w:r w:rsidR="007702A7" w:rsidRPr="0014360A">
        <w:rPr>
          <w:rFonts w:ascii="Garamond" w:hAnsi="Garamond"/>
          <w:color w:val="000000" w:themeColor="text1"/>
          <w:sz w:val="22"/>
          <w:szCs w:val="22"/>
        </w:rPr>
        <w:t>,   </w:t>
      </w:r>
      <w:hyperlink r:id="rId35" w:history="1">
        <w:r w:rsidR="007702A7" w:rsidRPr="0014360A">
          <w:rPr>
            <w:rStyle w:val="Lienhypertexte"/>
            <w:rFonts w:ascii="Garamond" w:hAnsi="Garamond"/>
            <w:color w:val="000000" w:themeColor="text1"/>
            <w:sz w:val="22"/>
            <w:szCs w:val="22"/>
            <w:u w:val="none"/>
          </w:rPr>
          <w:t>Sébastien Paul</w:t>
        </w:r>
      </w:hyperlink>
      <w:r w:rsidR="007702A7" w:rsidRPr="0014360A">
        <w:rPr>
          <w:rFonts w:ascii="Garamond" w:hAnsi="Garamond"/>
          <w:color w:val="000000" w:themeColor="text1"/>
          <w:sz w:val="22"/>
          <w:szCs w:val="22"/>
        </w:rPr>
        <w:t>,   </w:t>
      </w:r>
      <w:hyperlink r:id="rId36" w:history="1">
        <w:r w:rsidR="007702A7" w:rsidRPr="0014360A">
          <w:rPr>
            <w:rStyle w:val="Lienhypertexte"/>
            <w:rFonts w:ascii="Garamond" w:hAnsi="Garamond"/>
            <w:color w:val="000000" w:themeColor="text1"/>
            <w:sz w:val="22"/>
            <w:szCs w:val="22"/>
            <w:u w:val="none"/>
          </w:rPr>
          <w:t>Robert Wojcieszak</w:t>
        </w:r>
      </w:hyperlink>
      <w:r w:rsidR="007702A7" w:rsidRPr="0014360A">
        <w:rPr>
          <w:rFonts w:ascii="Garamond" w:hAnsi="Garamond"/>
          <w:color w:val="000000" w:themeColor="text1"/>
          <w:sz w:val="22"/>
          <w:szCs w:val="22"/>
        </w:rPr>
        <w:t>,    </w:t>
      </w:r>
      <w:hyperlink r:id="rId37" w:history="1">
        <w:r w:rsidR="007702A7" w:rsidRPr="0014360A">
          <w:rPr>
            <w:rStyle w:val="Lienhypertexte"/>
            <w:rFonts w:ascii="Garamond" w:hAnsi="Garamond"/>
            <w:color w:val="000000" w:themeColor="text1"/>
            <w:sz w:val="22"/>
            <w:szCs w:val="22"/>
            <w:u w:val="none"/>
          </w:rPr>
          <w:t>Rabah Boukherroub</w:t>
        </w:r>
      </w:hyperlink>
      <w:r w:rsidR="007702A7" w:rsidRPr="0014360A">
        <w:rPr>
          <w:rFonts w:ascii="Garamond" w:hAnsi="Garamond"/>
          <w:color w:val="000000" w:themeColor="text1"/>
          <w:sz w:val="22"/>
          <w:szCs w:val="22"/>
        </w:rPr>
        <w:t>   and  </w:t>
      </w:r>
      <w:hyperlink r:id="rId38" w:history="1">
        <w:r w:rsidR="007702A7" w:rsidRPr="0014360A">
          <w:rPr>
            <w:rStyle w:val="Lienhypertexte"/>
            <w:rFonts w:ascii="Garamond" w:hAnsi="Garamond"/>
            <w:color w:val="000000" w:themeColor="text1"/>
            <w:sz w:val="22"/>
            <w:szCs w:val="22"/>
            <w:u w:val="none"/>
          </w:rPr>
          <w:t>Sabine Szunerits</w:t>
        </w:r>
      </w:hyperlink>
      <w:r w:rsidR="007702A7" w:rsidRPr="0014360A">
        <w:rPr>
          <w:rFonts w:ascii="Garamond" w:hAnsi="Garamond"/>
          <w:color w:val="000000" w:themeColor="text1"/>
          <w:sz w:val="22"/>
          <w:szCs w:val="22"/>
        </w:rPr>
        <w:t xml:space="preserve">, </w:t>
      </w:r>
      <w:r w:rsidR="007702A7" w:rsidRPr="0014360A">
        <w:rPr>
          <w:rFonts w:ascii="Garamond" w:hAnsi="Garamond"/>
          <w:bCs/>
          <w:color w:val="000000" w:themeColor="text1"/>
          <w:sz w:val="22"/>
          <w:szCs w:val="22"/>
        </w:rPr>
        <w:t xml:space="preserve">Plasmon-enhanced electrocatalytic oxygen reduction in alkaline media on gold nanohole electrodes, </w:t>
      </w:r>
      <w:r w:rsidR="007702A7" w:rsidRPr="0014360A">
        <w:rPr>
          <w:rFonts w:ascii="Garamond" w:hAnsi="Garamond"/>
          <w:b/>
          <w:bCs/>
          <w:i/>
          <w:iCs/>
          <w:color w:val="000000" w:themeColor="text1"/>
          <w:sz w:val="22"/>
          <w:szCs w:val="22"/>
        </w:rPr>
        <w:t>J. Mater. Chem. A</w:t>
      </w:r>
      <w:r w:rsidR="007702A7" w:rsidRPr="0014360A">
        <w:rPr>
          <w:rFonts w:ascii="Garamond" w:hAnsi="Garamond"/>
          <w:b/>
          <w:bCs/>
          <w:color w:val="000000" w:themeColor="text1"/>
          <w:sz w:val="22"/>
          <w:szCs w:val="22"/>
        </w:rPr>
        <w:t xml:space="preserve">, 2020, 8, 10395-10401 ;      </w:t>
      </w:r>
      <w:hyperlink r:id="rId39" w:tooltip="Link to landing page via DOI" w:history="1">
        <w:r w:rsidR="007702A7" w:rsidRPr="0014360A">
          <w:rPr>
            <w:rStyle w:val="Lienhypertexte"/>
            <w:rFonts w:ascii="Garamond" w:hAnsi="Garamond"/>
            <w:bCs/>
            <w:sz w:val="22"/>
            <w:szCs w:val="22"/>
          </w:rPr>
          <w:t>https://doi.org/10.1039/C9TA14174J</w:t>
        </w:r>
      </w:hyperlink>
      <w:r w:rsidR="007702A7" w:rsidRPr="0014360A">
        <w:rPr>
          <w:rFonts w:ascii="Garamond" w:hAnsi="Garamond"/>
          <w:bCs/>
          <w:color w:val="000000" w:themeColor="text1"/>
          <w:sz w:val="22"/>
          <w:szCs w:val="22"/>
        </w:rPr>
        <w:t xml:space="preserve">, </w:t>
      </w:r>
      <w:r w:rsidR="007702A7" w:rsidRPr="0014360A">
        <w:rPr>
          <w:rFonts w:ascii="Garamond" w:hAnsi="Garamond"/>
          <w:b/>
          <w:bCs/>
          <w:color w:val="000000" w:themeColor="text1"/>
          <w:sz w:val="22"/>
          <w:szCs w:val="22"/>
          <w:u w:val="single"/>
        </w:rPr>
        <w:t>IF=11.301</w:t>
      </w:r>
      <w:r w:rsidR="007702A7" w:rsidRPr="0014360A">
        <w:rPr>
          <w:rFonts w:ascii="Garamond" w:hAnsi="Garamond"/>
          <w:b/>
          <w:bCs/>
          <w:color w:val="000000" w:themeColor="text1"/>
          <w:sz w:val="22"/>
          <w:szCs w:val="22"/>
        </w:rPr>
        <w:t> </w:t>
      </w:r>
    </w:p>
    <w:p w:rsidR="007702A7" w:rsidRPr="0014360A" w:rsidRDefault="007702A7" w:rsidP="007702A7">
      <w:pPr>
        <w:pStyle w:val="Paragraphedeliste"/>
        <w:ind w:left="360"/>
        <w:jc w:val="both"/>
        <w:rPr>
          <w:rFonts w:ascii="Garamond" w:hAnsi="Garamond"/>
          <w:bCs/>
          <w:color w:val="000000" w:themeColor="text1"/>
          <w:sz w:val="22"/>
          <w:szCs w:val="22"/>
        </w:rPr>
      </w:pPr>
    </w:p>
    <w:p w:rsidR="007702A7" w:rsidRPr="0014360A" w:rsidRDefault="007702A7" w:rsidP="007702A7">
      <w:pPr>
        <w:pStyle w:val="Paragraphedeliste"/>
        <w:numPr>
          <w:ilvl w:val="0"/>
          <w:numId w:val="1"/>
        </w:numPr>
        <w:jc w:val="both"/>
        <w:rPr>
          <w:rFonts w:ascii="Garamond" w:hAnsi="Garamond"/>
          <w:sz w:val="22"/>
          <w:szCs w:val="22"/>
        </w:rPr>
      </w:pPr>
      <w:r w:rsidRPr="0014360A">
        <w:rPr>
          <w:rFonts w:ascii="Garamond" w:hAnsi="Garamond"/>
          <w:sz w:val="22"/>
          <w:szCs w:val="22"/>
        </w:rPr>
        <w:t>Tianlong Yu</w:t>
      </w:r>
      <w:r w:rsidRPr="0014360A">
        <w:rPr>
          <w:rFonts w:ascii="Garamond" w:hAnsi="Garamond"/>
          <w:b/>
          <w:sz w:val="22"/>
          <w:szCs w:val="22"/>
        </w:rPr>
        <w:t>, Fatima Halouane</w:t>
      </w:r>
      <w:r w:rsidRPr="0014360A">
        <w:rPr>
          <w:rFonts w:ascii="Garamond" w:hAnsi="Garamond"/>
          <w:sz w:val="22"/>
          <w:szCs w:val="22"/>
        </w:rPr>
        <w:t xml:space="preserve">, Dolci Mathias, Alexandre Barras, Ziwen Wang, Anqi Lv, Shixiang Lu, Wenguo Xu, </w:t>
      </w:r>
      <w:r w:rsidRPr="0014360A">
        <w:rPr>
          <w:rFonts w:ascii="Garamond" w:hAnsi="Garamond"/>
          <w:b/>
          <w:sz w:val="22"/>
          <w:szCs w:val="22"/>
        </w:rPr>
        <w:t>Dalila Meziane</w:t>
      </w:r>
      <w:r w:rsidRPr="0014360A">
        <w:rPr>
          <w:rFonts w:ascii="Garamond" w:hAnsi="Garamond"/>
          <w:sz w:val="22"/>
          <w:szCs w:val="22"/>
        </w:rPr>
        <w:t xml:space="preserve">, Nicolas Tiercelin, Sabine Szunerits, Rabah Boukherroub, Preparation of magnetic, uperhydrophobic/superoleophilic polyurethane sponge: Separation of oil/water mixture and demulsification, </w:t>
      </w:r>
      <w:r w:rsidRPr="0014360A">
        <w:rPr>
          <w:rFonts w:ascii="Garamond" w:hAnsi="Garamond"/>
          <w:b/>
          <w:sz w:val="22"/>
          <w:szCs w:val="22"/>
        </w:rPr>
        <w:t>Chemical Engineering Journal</w:t>
      </w:r>
      <w:r w:rsidRPr="0014360A">
        <w:rPr>
          <w:rFonts w:ascii="Garamond" w:hAnsi="Garamond"/>
          <w:sz w:val="22"/>
          <w:szCs w:val="22"/>
        </w:rPr>
        <w:t xml:space="preserve">, Volume 384, </w:t>
      </w:r>
      <w:r w:rsidRPr="0014360A">
        <w:rPr>
          <w:rFonts w:ascii="Garamond" w:hAnsi="Garamond"/>
          <w:b/>
          <w:sz w:val="22"/>
          <w:szCs w:val="22"/>
        </w:rPr>
        <w:t>2020</w:t>
      </w:r>
      <w:r w:rsidRPr="0014360A">
        <w:rPr>
          <w:rFonts w:ascii="Garamond" w:hAnsi="Garamond"/>
          <w:sz w:val="22"/>
          <w:szCs w:val="22"/>
        </w:rPr>
        <w:t xml:space="preserve">, 123339, ISSN 1385-8947,  </w:t>
      </w:r>
      <w:r w:rsidRPr="0014360A">
        <w:rPr>
          <w:rFonts w:ascii="Garamond" w:hAnsi="Garamond" w:cs="Arial"/>
          <w:color w:val="A1A1A1"/>
          <w:sz w:val="22"/>
          <w:szCs w:val="22"/>
          <w:shd w:val="clear" w:color="auto" w:fill="FFFFFF"/>
        </w:rPr>
        <w:t>-</w:t>
      </w:r>
      <w:r w:rsidRPr="0014360A">
        <w:rPr>
          <w:rFonts w:ascii="Garamond" w:hAnsi="Garamond"/>
          <w:sz w:val="22"/>
          <w:szCs w:val="22"/>
        </w:rPr>
        <w:t xml:space="preserve">   </w:t>
      </w:r>
      <w:r w:rsidRPr="0014360A">
        <w:rPr>
          <w:rFonts w:ascii="Garamond" w:hAnsi="Garamond"/>
          <w:b/>
          <w:sz w:val="22"/>
          <w:szCs w:val="22"/>
          <w:u w:val="single"/>
        </w:rPr>
        <w:t>IF=10.652</w:t>
      </w:r>
      <w:r w:rsidRPr="0014360A">
        <w:rPr>
          <w:rFonts w:ascii="Garamond" w:hAnsi="Garamond"/>
          <w:b/>
          <w:sz w:val="22"/>
          <w:szCs w:val="22"/>
        </w:rPr>
        <w:t xml:space="preserve"> </w:t>
      </w:r>
    </w:p>
    <w:p w:rsidR="007702A7" w:rsidRPr="0014360A" w:rsidRDefault="00BA1619" w:rsidP="007702A7">
      <w:pPr>
        <w:pStyle w:val="Paragraphedeliste"/>
        <w:ind w:left="360"/>
        <w:jc w:val="both"/>
        <w:rPr>
          <w:rFonts w:ascii="Garamond" w:hAnsi="Garamond"/>
          <w:sz w:val="22"/>
          <w:szCs w:val="22"/>
        </w:rPr>
      </w:pPr>
      <w:hyperlink r:id="rId40" w:history="1">
        <w:r w:rsidR="007702A7" w:rsidRPr="0014360A">
          <w:rPr>
            <w:rStyle w:val="Lienhypertexte"/>
            <w:rFonts w:ascii="Garamond" w:hAnsi="Garamond"/>
            <w:sz w:val="22"/>
            <w:szCs w:val="22"/>
          </w:rPr>
          <w:t>https://doi.org/10.1016/j.cej.2019.123339</w:t>
        </w:r>
      </w:hyperlink>
      <w:r w:rsidR="007702A7" w:rsidRPr="0014360A">
        <w:rPr>
          <w:rFonts w:ascii="Garamond" w:hAnsi="Garamond"/>
          <w:sz w:val="22"/>
          <w:szCs w:val="22"/>
        </w:rPr>
        <w:t xml:space="preserve"> </w:t>
      </w:r>
    </w:p>
    <w:p w:rsidR="007702A7" w:rsidRPr="0014360A" w:rsidRDefault="007702A7" w:rsidP="007702A7">
      <w:pPr>
        <w:pStyle w:val="Paragraphedeliste"/>
        <w:ind w:left="360"/>
        <w:jc w:val="both"/>
        <w:rPr>
          <w:rFonts w:ascii="Garamond" w:hAnsi="Garamond"/>
          <w:bCs/>
          <w:color w:val="000000" w:themeColor="text1"/>
          <w:sz w:val="22"/>
          <w:szCs w:val="22"/>
        </w:rPr>
      </w:pPr>
    </w:p>
    <w:p w:rsidR="007702A7" w:rsidRPr="0014360A" w:rsidRDefault="007702A7" w:rsidP="007702A7">
      <w:pPr>
        <w:pStyle w:val="Paragraphedeliste"/>
        <w:ind w:left="360"/>
        <w:jc w:val="both"/>
        <w:rPr>
          <w:rFonts w:ascii="Garamond" w:hAnsi="Garamond" w:cstheme="majorBidi"/>
          <w:sz w:val="22"/>
          <w:szCs w:val="22"/>
        </w:rPr>
      </w:pPr>
    </w:p>
    <w:p w:rsidR="00D21527" w:rsidRPr="0014360A" w:rsidRDefault="00BA1619" w:rsidP="00D21527">
      <w:pPr>
        <w:pStyle w:val="Paragraphedeliste"/>
        <w:numPr>
          <w:ilvl w:val="0"/>
          <w:numId w:val="1"/>
        </w:numPr>
        <w:jc w:val="both"/>
        <w:rPr>
          <w:rStyle w:val="lev"/>
          <w:rFonts w:ascii="Garamond" w:hAnsi="Garamond" w:cstheme="majorBidi"/>
          <w:b w:val="0"/>
          <w:bCs w:val="0"/>
          <w:sz w:val="22"/>
          <w:szCs w:val="22"/>
        </w:rPr>
      </w:pPr>
      <w:hyperlink r:id="rId41" w:history="1">
        <w:r w:rsidR="00D21527" w:rsidRPr="0014360A">
          <w:rPr>
            <w:rStyle w:val="Lienhypertexte"/>
            <w:rFonts w:ascii="Garamond" w:hAnsi="Garamond" w:cs="Arial"/>
            <w:b/>
            <w:color w:val="000000" w:themeColor="text1"/>
            <w:spacing w:val="-7"/>
            <w:sz w:val="22"/>
            <w:szCs w:val="22"/>
            <w:u w:val="none"/>
          </w:rPr>
          <w:t>Macilia Braik</w:t>
        </w:r>
      </w:hyperlink>
      <w:r w:rsidR="00D21527" w:rsidRPr="0014360A">
        <w:rPr>
          <w:rFonts w:ascii="Garamond" w:hAnsi="Garamond" w:cs="Arial"/>
          <w:color w:val="000000" w:themeColor="text1"/>
          <w:spacing w:val="-7"/>
          <w:sz w:val="22"/>
          <w:szCs w:val="22"/>
        </w:rPr>
        <w:t>,  </w:t>
      </w:r>
      <w:hyperlink r:id="rId42" w:history="1">
        <w:r w:rsidR="00D21527" w:rsidRPr="0014360A">
          <w:rPr>
            <w:rStyle w:val="Lienhypertexte"/>
            <w:rFonts w:ascii="Garamond" w:hAnsi="Garamond" w:cs="Arial"/>
            <w:color w:val="000000" w:themeColor="text1"/>
            <w:spacing w:val="-7"/>
            <w:sz w:val="22"/>
            <w:szCs w:val="22"/>
            <w:u w:val="none"/>
          </w:rPr>
          <w:t>Idrissa Sow</w:t>
        </w:r>
      </w:hyperlink>
      <w:r w:rsidR="00D21527" w:rsidRPr="0014360A">
        <w:rPr>
          <w:rFonts w:ascii="Garamond" w:hAnsi="Garamond" w:cs="Arial"/>
          <w:color w:val="000000" w:themeColor="text1"/>
          <w:spacing w:val="-7"/>
          <w:sz w:val="22"/>
          <w:szCs w:val="22"/>
        </w:rPr>
        <w:t>,  </w:t>
      </w:r>
      <w:hyperlink r:id="rId43" w:history="1">
        <w:r w:rsidR="00D21527" w:rsidRPr="0014360A">
          <w:rPr>
            <w:rStyle w:val="Lienhypertexte"/>
            <w:rFonts w:ascii="Garamond" w:hAnsi="Garamond" w:cs="Arial"/>
            <w:color w:val="000000" w:themeColor="text1"/>
            <w:spacing w:val="-7"/>
            <w:sz w:val="22"/>
            <w:szCs w:val="22"/>
            <w:u w:val="none"/>
          </w:rPr>
          <w:t>Jaysen Nelayah</w:t>
        </w:r>
      </w:hyperlink>
      <w:r w:rsidR="00D21527" w:rsidRPr="0014360A">
        <w:rPr>
          <w:rFonts w:ascii="Garamond" w:hAnsi="Garamond" w:cs="Arial"/>
          <w:color w:val="000000" w:themeColor="text1"/>
          <w:spacing w:val="-7"/>
          <w:sz w:val="22"/>
          <w:szCs w:val="22"/>
        </w:rPr>
        <w:t xml:space="preserve">,  </w:t>
      </w:r>
      <w:hyperlink r:id="rId44" w:history="1">
        <w:r w:rsidR="00D21527" w:rsidRPr="0014360A">
          <w:rPr>
            <w:rStyle w:val="Lienhypertexte"/>
            <w:rFonts w:ascii="Garamond" w:hAnsi="Garamond" w:cs="Arial"/>
            <w:b/>
            <w:color w:val="000000" w:themeColor="text1"/>
            <w:spacing w:val="-7"/>
            <w:sz w:val="22"/>
            <w:szCs w:val="22"/>
            <w:u w:val="none"/>
          </w:rPr>
          <w:t>Abderrahmane Belkhir</w:t>
        </w:r>
      </w:hyperlink>
      <w:r w:rsidR="00D21527" w:rsidRPr="0014360A">
        <w:rPr>
          <w:rFonts w:ascii="Garamond" w:hAnsi="Garamond" w:cs="Arial"/>
          <w:color w:val="000000" w:themeColor="text1"/>
          <w:spacing w:val="-7"/>
          <w:sz w:val="22"/>
          <w:szCs w:val="22"/>
        </w:rPr>
        <w:t>,   </w:t>
      </w:r>
      <w:hyperlink r:id="rId45" w:history="1">
        <w:r w:rsidR="00D21527" w:rsidRPr="0014360A">
          <w:rPr>
            <w:rStyle w:val="Lienhypertexte"/>
            <w:rFonts w:ascii="Garamond" w:hAnsi="Garamond" w:cs="Arial"/>
            <w:color w:val="000000" w:themeColor="text1"/>
            <w:spacing w:val="-7"/>
            <w:sz w:val="22"/>
            <w:szCs w:val="22"/>
            <w:u w:val="none"/>
          </w:rPr>
          <w:t>Marco Faustini</w:t>
        </w:r>
      </w:hyperlink>
      <w:r w:rsidR="00D21527" w:rsidRPr="0014360A">
        <w:rPr>
          <w:rFonts w:ascii="Garamond" w:hAnsi="Garamond" w:cs="Arial"/>
          <w:color w:val="000000" w:themeColor="text1"/>
          <w:spacing w:val="-7"/>
          <w:sz w:val="22"/>
          <w:szCs w:val="22"/>
        </w:rPr>
        <w:t>,   </w:t>
      </w:r>
      <w:hyperlink r:id="rId46" w:history="1">
        <w:r w:rsidR="00D21527" w:rsidRPr="0014360A">
          <w:rPr>
            <w:rStyle w:val="Lienhypertexte"/>
            <w:rFonts w:ascii="Garamond" w:hAnsi="Garamond" w:cs="Arial"/>
            <w:color w:val="000000" w:themeColor="text1"/>
            <w:spacing w:val="-7"/>
            <w:sz w:val="22"/>
            <w:szCs w:val="22"/>
            <w:u w:val="none"/>
          </w:rPr>
          <w:t>Silvana Mercone</w:t>
        </w:r>
      </w:hyperlink>
      <w:r w:rsidR="00D21527" w:rsidRPr="0014360A">
        <w:rPr>
          <w:rFonts w:ascii="Garamond" w:hAnsi="Garamond" w:cs="Arial"/>
          <w:color w:val="000000" w:themeColor="text1"/>
          <w:spacing w:val="-7"/>
          <w:sz w:val="22"/>
          <w:szCs w:val="22"/>
        </w:rPr>
        <w:t>,  </w:t>
      </w:r>
      <w:hyperlink r:id="rId47" w:history="1">
        <w:r w:rsidR="00D21527" w:rsidRPr="0014360A">
          <w:rPr>
            <w:rStyle w:val="Lienhypertexte"/>
            <w:rFonts w:ascii="Garamond" w:hAnsi="Garamond" w:cs="Arial"/>
            <w:color w:val="000000" w:themeColor="text1"/>
            <w:spacing w:val="-7"/>
            <w:sz w:val="22"/>
            <w:szCs w:val="22"/>
            <w:u w:val="none"/>
          </w:rPr>
          <w:t>Sophie Nowak</w:t>
        </w:r>
      </w:hyperlink>
      <w:r w:rsidR="00D21527" w:rsidRPr="0014360A">
        <w:rPr>
          <w:rFonts w:ascii="Garamond" w:hAnsi="Garamond" w:cs="Arial"/>
          <w:color w:val="000000" w:themeColor="text1"/>
          <w:spacing w:val="-7"/>
          <w:sz w:val="22"/>
          <w:szCs w:val="22"/>
        </w:rPr>
        <w:t>,  </w:t>
      </w:r>
      <w:hyperlink r:id="rId48" w:history="1">
        <w:r w:rsidR="00D21527" w:rsidRPr="0014360A">
          <w:rPr>
            <w:rStyle w:val="Lienhypertexte"/>
            <w:rFonts w:ascii="Garamond" w:hAnsi="Garamond" w:cs="Arial"/>
            <w:color w:val="000000" w:themeColor="text1"/>
            <w:spacing w:val="-7"/>
            <w:sz w:val="22"/>
            <w:szCs w:val="22"/>
            <w:u w:val="none"/>
          </w:rPr>
          <w:t>Philippe Decorse</w:t>
        </w:r>
      </w:hyperlink>
      <w:r w:rsidR="00D21527" w:rsidRPr="0014360A">
        <w:rPr>
          <w:rFonts w:ascii="Garamond" w:hAnsi="Garamond" w:cs="Arial"/>
          <w:color w:val="000000" w:themeColor="text1"/>
          <w:spacing w:val="-7"/>
          <w:sz w:val="22"/>
          <w:szCs w:val="22"/>
        </w:rPr>
        <w:t>,  </w:t>
      </w:r>
      <w:hyperlink r:id="rId49" w:history="1">
        <w:r w:rsidR="00D21527" w:rsidRPr="0014360A">
          <w:rPr>
            <w:rStyle w:val="Lienhypertexte"/>
            <w:rFonts w:ascii="Garamond" w:hAnsi="Garamond" w:cs="Arial"/>
            <w:color w:val="000000" w:themeColor="text1"/>
            <w:spacing w:val="-7"/>
            <w:sz w:val="22"/>
            <w:szCs w:val="22"/>
            <w:u w:val="none"/>
          </w:rPr>
          <w:t>Jean-Yves Piquemal</w:t>
        </w:r>
      </w:hyperlink>
      <w:r w:rsidR="00D21527" w:rsidRPr="0014360A">
        <w:rPr>
          <w:rFonts w:ascii="Garamond" w:hAnsi="Garamond" w:cs="Arial"/>
          <w:color w:val="000000" w:themeColor="text1"/>
          <w:spacing w:val="-7"/>
          <w:sz w:val="22"/>
          <w:szCs w:val="22"/>
        </w:rPr>
        <w:t>  and  </w:t>
      </w:r>
      <w:hyperlink r:id="rId50" w:history="1">
        <w:r w:rsidR="00D21527" w:rsidRPr="0014360A">
          <w:rPr>
            <w:rStyle w:val="Lienhypertexte"/>
            <w:rFonts w:ascii="Garamond" w:hAnsi="Garamond" w:cs="Arial"/>
            <w:color w:val="000000" w:themeColor="text1"/>
            <w:spacing w:val="-7"/>
            <w:sz w:val="22"/>
            <w:szCs w:val="22"/>
            <w:u w:val="none"/>
          </w:rPr>
          <w:t>Nordin Félidj</w:t>
        </w:r>
      </w:hyperlink>
      <w:r w:rsidR="00D21527" w:rsidRPr="0014360A">
        <w:rPr>
          <w:rFonts w:ascii="Garamond" w:hAnsi="Garamond" w:cs="Arial"/>
          <w:color w:val="000000" w:themeColor="text1"/>
          <w:spacing w:val="-7"/>
          <w:sz w:val="22"/>
          <w:szCs w:val="22"/>
        </w:rPr>
        <w:t>.  Introducing cobalt as a potential plasmonic candidate combining optical and magnetic functionalities within the same nanostructure.</w:t>
      </w:r>
      <w:r w:rsidR="00D21527" w:rsidRPr="0014360A">
        <w:rPr>
          <w:rFonts w:ascii="Garamond" w:hAnsi="Garamond" w:cstheme="majorBidi"/>
          <w:b/>
          <w:bCs/>
          <w:i/>
          <w:iCs/>
          <w:sz w:val="22"/>
          <w:szCs w:val="22"/>
        </w:rPr>
        <w:t xml:space="preserve"> Nanoscale</w:t>
      </w:r>
      <w:r w:rsidR="00D21527" w:rsidRPr="0014360A">
        <w:rPr>
          <w:rFonts w:ascii="Garamond" w:hAnsi="Garamond" w:cstheme="majorBidi"/>
          <w:sz w:val="22"/>
          <w:szCs w:val="22"/>
        </w:rPr>
        <w:t>, 2021,</w:t>
      </w:r>
      <w:r w:rsidR="00D21527" w:rsidRPr="0014360A">
        <w:rPr>
          <w:rFonts w:ascii="Garamond" w:hAnsi="Garamond" w:cstheme="majorBidi"/>
          <w:b/>
          <w:bCs/>
          <w:sz w:val="22"/>
          <w:szCs w:val="22"/>
        </w:rPr>
        <w:t>13</w:t>
      </w:r>
      <w:r w:rsidR="00D21527" w:rsidRPr="0014360A">
        <w:rPr>
          <w:rFonts w:ascii="Garamond" w:hAnsi="Garamond" w:cstheme="majorBidi"/>
          <w:sz w:val="22"/>
          <w:szCs w:val="22"/>
        </w:rPr>
        <w:t xml:space="preserve">, 2639-2647 </w:t>
      </w:r>
      <w:hyperlink r:id="rId51" w:tooltip="Link to landing page via DOI" w:history="1">
        <w:r w:rsidR="00D21527" w:rsidRPr="0014360A">
          <w:rPr>
            <w:rStyle w:val="Lienhypertexte"/>
            <w:rFonts w:ascii="Garamond" w:hAnsi="Garamond" w:cstheme="majorBidi"/>
            <w:bCs/>
            <w:sz w:val="22"/>
            <w:szCs w:val="22"/>
          </w:rPr>
          <w:t>https://doi.org/10.1039/D0NR06966C</w:t>
        </w:r>
      </w:hyperlink>
      <w:r w:rsidR="00D21527" w:rsidRPr="0014360A">
        <w:rPr>
          <w:rFonts w:ascii="Garamond" w:hAnsi="Garamond" w:cstheme="majorBidi"/>
          <w:sz w:val="22"/>
          <w:szCs w:val="22"/>
        </w:rPr>
        <w:t xml:space="preserve"> </w:t>
      </w:r>
      <w:r w:rsidR="00D21527" w:rsidRPr="0014360A">
        <w:rPr>
          <w:rFonts w:ascii="Garamond" w:hAnsi="Garamond" w:cstheme="majorBidi"/>
          <w:b/>
          <w:color w:val="000000" w:themeColor="text1"/>
          <w:sz w:val="22"/>
          <w:szCs w:val="22"/>
          <w:u w:val="single"/>
          <w:lang w:bidi="en-US"/>
        </w:rPr>
        <w:t>IF=</w:t>
      </w:r>
      <w:r w:rsidR="00D21527" w:rsidRPr="0014360A">
        <w:rPr>
          <w:rFonts w:ascii="Garamond" w:hAnsi="Garamond"/>
          <w:b/>
          <w:color w:val="000000" w:themeColor="text1"/>
          <w:sz w:val="22"/>
          <w:szCs w:val="22"/>
          <w:u w:val="single"/>
          <w:shd w:val="clear" w:color="auto" w:fill="FFFFFF"/>
        </w:rPr>
        <w:t xml:space="preserve"> </w:t>
      </w:r>
      <w:r w:rsidR="00D21527" w:rsidRPr="0014360A">
        <w:rPr>
          <w:rFonts w:ascii="Garamond" w:hAnsi="Garamond" w:cstheme="majorBidi"/>
          <w:b/>
          <w:color w:val="000000" w:themeColor="text1"/>
          <w:sz w:val="22"/>
          <w:szCs w:val="22"/>
          <w:u w:val="single"/>
          <w:lang w:bidi="en-US"/>
        </w:rPr>
        <w:t> </w:t>
      </w:r>
      <w:r w:rsidR="00D21527" w:rsidRPr="0014360A">
        <w:rPr>
          <w:rStyle w:val="lev"/>
          <w:rFonts w:ascii="Garamond" w:hAnsi="Garamond" w:cs="Arial"/>
          <w:color w:val="252729"/>
          <w:sz w:val="22"/>
          <w:szCs w:val="22"/>
          <w:u w:val="single"/>
          <w:shd w:val="clear" w:color="auto" w:fill="FFFFFF"/>
        </w:rPr>
        <w:t>6.895</w:t>
      </w:r>
    </w:p>
    <w:p w:rsidR="007702A7" w:rsidRPr="0014360A" w:rsidRDefault="007702A7" w:rsidP="007702A7">
      <w:pPr>
        <w:pStyle w:val="Paragraphedeliste"/>
        <w:rPr>
          <w:rFonts w:ascii="Garamond" w:hAnsi="Garamond" w:cstheme="majorBidi"/>
          <w:sz w:val="22"/>
          <w:szCs w:val="22"/>
        </w:rPr>
      </w:pPr>
    </w:p>
    <w:p w:rsidR="007702A7" w:rsidRPr="0014360A" w:rsidRDefault="007702A7" w:rsidP="007702A7">
      <w:pPr>
        <w:pStyle w:val="Paragraphedeliste"/>
        <w:ind w:left="360"/>
        <w:jc w:val="both"/>
        <w:rPr>
          <w:rFonts w:ascii="Garamond" w:hAnsi="Garamond" w:cstheme="majorBidi"/>
          <w:sz w:val="22"/>
          <w:szCs w:val="22"/>
        </w:rPr>
      </w:pPr>
    </w:p>
    <w:p w:rsidR="00DE4FA1" w:rsidRPr="0014360A" w:rsidRDefault="00DE4FA1" w:rsidP="00196867">
      <w:pPr>
        <w:pStyle w:val="Paragraphedeliste"/>
        <w:numPr>
          <w:ilvl w:val="0"/>
          <w:numId w:val="1"/>
        </w:numPr>
        <w:jc w:val="both"/>
        <w:rPr>
          <w:rFonts w:ascii="Garamond" w:hAnsi="Garamond"/>
          <w:sz w:val="22"/>
          <w:szCs w:val="22"/>
        </w:rPr>
      </w:pPr>
      <w:r w:rsidRPr="0014360A">
        <w:rPr>
          <w:rFonts w:ascii="Garamond" w:hAnsi="Garamond"/>
          <w:sz w:val="22"/>
          <w:szCs w:val="22"/>
        </w:rPr>
        <w:t xml:space="preserve">Khadidja Chaib Draa, Ali Zemouche, </w:t>
      </w:r>
      <w:r w:rsidRPr="0014360A">
        <w:rPr>
          <w:rFonts w:ascii="Garamond" w:hAnsi="Garamond"/>
          <w:b/>
          <w:sz w:val="22"/>
          <w:szCs w:val="22"/>
        </w:rPr>
        <w:t>Fazia Bedouhene</w:t>
      </w:r>
      <w:r w:rsidRPr="0014360A">
        <w:rPr>
          <w:rFonts w:ascii="Garamond" w:hAnsi="Garamond"/>
          <w:sz w:val="22"/>
          <w:szCs w:val="22"/>
        </w:rPr>
        <w:t>, Rajesh Rajamani, Yan Wang, Hamid Reza Karimi, Taous-Meriem Laleg, ”Finite-Time Estimation Algorithms for LPV Discrete-Time Systems with Application to Output Feedback Stabilization.”</w:t>
      </w:r>
      <w:r w:rsidR="00E97E2A" w:rsidRPr="0014360A">
        <w:rPr>
          <w:rFonts w:ascii="Garamond" w:hAnsi="Garamond"/>
          <w:sz w:val="22"/>
          <w:szCs w:val="22"/>
        </w:rPr>
        <w:t xml:space="preserve"> </w:t>
      </w:r>
      <w:r w:rsidR="00E97E2A" w:rsidRPr="0014360A">
        <w:rPr>
          <w:rFonts w:ascii="Garamond" w:hAnsi="Garamond"/>
          <w:b/>
          <w:color w:val="000000" w:themeColor="text1"/>
          <w:sz w:val="22"/>
          <w:szCs w:val="22"/>
        </w:rPr>
        <w:t>Automatica</w:t>
      </w:r>
      <w:r w:rsidR="00E97E2A" w:rsidRPr="0014360A">
        <w:rPr>
          <w:rFonts w:ascii="Garamond" w:hAnsi="Garamond"/>
          <w:sz w:val="22"/>
          <w:szCs w:val="22"/>
        </w:rPr>
        <w:t xml:space="preserve">, Volume 125, 2021, 109436, ISSN 0005-1098. </w:t>
      </w:r>
      <w:r w:rsidR="00400EA0" w:rsidRPr="0014360A">
        <w:rPr>
          <w:rFonts w:ascii="Garamond" w:hAnsi="Garamond"/>
          <w:b/>
          <w:sz w:val="22"/>
          <w:szCs w:val="22"/>
          <w:u w:val="single"/>
        </w:rPr>
        <w:t>IF</w:t>
      </w:r>
      <w:r w:rsidR="003F36BA" w:rsidRPr="0014360A">
        <w:rPr>
          <w:rFonts w:ascii="Garamond" w:hAnsi="Garamond"/>
          <w:b/>
          <w:sz w:val="22"/>
          <w:szCs w:val="22"/>
          <w:u w:val="single"/>
        </w:rPr>
        <w:t>=</w:t>
      </w:r>
      <w:r w:rsidR="00400EA0" w:rsidRPr="0014360A">
        <w:rPr>
          <w:rFonts w:ascii="Garamond" w:hAnsi="Garamond"/>
          <w:b/>
          <w:sz w:val="22"/>
          <w:szCs w:val="22"/>
          <w:u w:val="single"/>
        </w:rPr>
        <w:t>6.583</w:t>
      </w:r>
      <w:r w:rsidR="00400EA0" w:rsidRPr="0014360A">
        <w:rPr>
          <w:rFonts w:ascii="Garamond" w:hAnsi="Garamond"/>
          <w:sz w:val="22"/>
          <w:szCs w:val="22"/>
        </w:rPr>
        <w:t xml:space="preserve"> </w:t>
      </w:r>
      <w:r w:rsidR="003F36BA" w:rsidRPr="0014360A">
        <w:rPr>
          <w:rFonts w:ascii="Garamond" w:hAnsi="Garamond" w:cs="Helvetica"/>
          <w:color w:val="505050"/>
          <w:sz w:val="22"/>
          <w:szCs w:val="22"/>
          <w:shd w:val="clear" w:color="auto" w:fill="EBEBEB"/>
        </w:rPr>
        <w:t> </w:t>
      </w:r>
      <w:hyperlink r:id="rId52" w:history="1">
        <w:r w:rsidR="00E97E2A" w:rsidRPr="0014360A">
          <w:rPr>
            <w:rStyle w:val="Lienhypertexte"/>
            <w:rFonts w:ascii="Garamond" w:hAnsi="Garamond"/>
            <w:sz w:val="22"/>
            <w:szCs w:val="22"/>
          </w:rPr>
          <w:t>https://doi.org/10.1016/j.automatica.2020.109436</w:t>
        </w:r>
      </w:hyperlink>
      <w:r w:rsidR="00E97E2A" w:rsidRPr="0014360A">
        <w:rPr>
          <w:rFonts w:ascii="Garamond" w:hAnsi="Garamond"/>
          <w:sz w:val="22"/>
          <w:szCs w:val="22"/>
        </w:rPr>
        <w:t xml:space="preserve">. </w:t>
      </w:r>
    </w:p>
    <w:p w:rsidR="001C3A12" w:rsidRPr="0014360A" w:rsidRDefault="001C3A12" w:rsidP="00196867">
      <w:pPr>
        <w:pStyle w:val="Paragraphedeliste"/>
        <w:ind w:left="360"/>
        <w:jc w:val="both"/>
        <w:rPr>
          <w:rFonts w:ascii="Garamond" w:hAnsi="Garamond"/>
          <w:sz w:val="22"/>
          <w:szCs w:val="22"/>
        </w:rPr>
      </w:pPr>
    </w:p>
    <w:p w:rsidR="001E46D4" w:rsidRPr="0014360A" w:rsidRDefault="003F36BA" w:rsidP="00196867">
      <w:pPr>
        <w:pStyle w:val="Paragraphedeliste"/>
        <w:numPr>
          <w:ilvl w:val="0"/>
          <w:numId w:val="1"/>
        </w:numPr>
        <w:jc w:val="both"/>
        <w:rPr>
          <w:rFonts w:ascii="Garamond" w:hAnsi="Garamond"/>
          <w:sz w:val="22"/>
          <w:szCs w:val="22"/>
        </w:rPr>
      </w:pPr>
      <w:r w:rsidRPr="0014360A">
        <w:rPr>
          <w:rFonts w:ascii="Garamond" w:hAnsi="Garamond"/>
          <w:b/>
          <w:sz w:val="22"/>
          <w:szCs w:val="22"/>
        </w:rPr>
        <w:t>Cherifi, Y.,</w:t>
      </w:r>
      <w:r w:rsidRPr="0014360A">
        <w:rPr>
          <w:rFonts w:ascii="Garamond" w:hAnsi="Garamond"/>
          <w:sz w:val="22"/>
          <w:szCs w:val="22"/>
        </w:rPr>
        <w:t xml:space="preserve"> Addad, A., Vezin, H., Barras, A., Ouddane, B., </w:t>
      </w:r>
      <w:r w:rsidRPr="0014360A">
        <w:rPr>
          <w:rFonts w:ascii="Garamond" w:hAnsi="Garamond"/>
          <w:b/>
          <w:sz w:val="22"/>
          <w:szCs w:val="22"/>
        </w:rPr>
        <w:t>Chaouchi, A</w:t>
      </w:r>
      <w:r w:rsidRPr="0014360A">
        <w:rPr>
          <w:rFonts w:ascii="Garamond" w:hAnsi="Garamond"/>
          <w:sz w:val="22"/>
          <w:szCs w:val="22"/>
        </w:rPr>
        <w:t xml:space="preserve">., ... &amp; Boukherroub, R. </w:t>
      </w:r>
      <w:r w:rsidRPr="0014360A">
        <w:rPr>
          <w:rFonts w:ascii="Garamond" w:hAnsi="Garamond"/>
          <w:b/>
          <w:sz w:val="22"/>
          <w:szCs w:val="22"/>
        </w:rPr>
        <w:t>(2019).</w:t>
      </w:r>
      <w:r w:rsidRPr="0014360A">
        <w:rPr>
          <w:rFonts w:ascii="Garamond" w:hAnsi="Garamond"/>
          <w:sz w:val="22"/>
          <w:szCs w:val="22"/>
        </w:rPr>
        <w:t xml:space="preserve"> PMS activation using reduced graphene oxide under sonication: Efficient metal-free catalytic system for the degradation of rhodamine B, bisphenol A, and tetracycline. </w:t>
      </w:r>
      <w:r w:rsidR="00233F3E" w:rsidRPr="0014360A">
        <w:rPr>
          <w:rFonts w:ascii="Garamond" w:hAnsi="Garamond"/>
          <w:b/>
          <w:i/>
          <w:iCs/>
          <w:sz w:val="22"/>
          <w:szCs w:val="22"/>
        </w:rPr>
        <w:t>Ultrasonics S</w:t>
      </w:r>
      <w:r w:rsidRPr="0014360A">
        <w:rPr>
          <w:rFonts w:ascii="Garamond" w:hAnsi="Garamond"/>
          <w:b/>
          <w:i/>
          <w:iCs/>
          <w:sz w:val="22"/>
          <w:szCs w:val="22"/>
        </w:rPr>
        <w:t>onochemistry</w:t>
      </w:r>
      <w:r w:rsidRPr="0014360A">
        <w:rPr>
          <w:rFonts w:ascii="Garamond" w:hAnsi="Garamond"/>
          <w:b/>
          <w:sz w:val="22"/>
          <w:szCs w:val="22"/>
        </w:rPr>
        <w:t>,</w:t>
      </w:r>
      <w:r w:rsidRPr="0014360A">
        <w:rPr>
          <w:rFonts w:ascii="Garamond" w:hAnsi="Garamond"/>
          <w:sz w:val="22"/>
          <w:szCs w:val="22"/>
        </w:rPr>
        <w:t> </w:t>
      </w:r>
      <w:r w:rsidRPr="0014360A">
        <w:rPr>
          <w:rFonts w:ascii="Garamond" w:hAnsi="Garamond"/>
          <w:i/>
          <w:iCs/>
          <w:sz w:val="22"/>
          <w:szCs w:val="22"/>
        </w:rPr>
        <w:t>52</w:t>
      </w:r>
      <w:r w:rsidRPr="0014360A">
        <w:rPr>
          <w:rFonts w:ascii="Garamond" w:hAnsi="Garamond"/>
          <w:sz w:val="22"/>
          <w:szCs w:val="22"/>
        </w:rPr>
        <w:t xml:space="preserve">, 164-175.    </w:t>
      </w:r>
      <w:r w:rsidRPr="0014360A">
        <w:rPr>
          <w:rFonts w:ascii="Garamond" w:hAnsi="Garamond"/>
          <w:b/>
          <w:sz w:val="22"/>
          <w:szCs w:val="22"/>
          <w:u w:val="single"/>
        </w:rPr>
        <w:t>IF=6.513</w:t>
      </w:r>
    </w:p>
    <w:p w:rsidR="001C3A12" w:rsidRPr="0014360A" w:rsidRDefault="00BA1619" w:rsidP="00196867">
      <w:pPr>
        <w:pStyle w:val="Paragraphedeliste"/>
        <w:ind w:left="360"/>
        <w:jc w:val="both"/>
        <w:rPr>
          <w:rFonts w:ascii="Garamond" w:hAnsi="Garamond"/>
          <w:sz w:val="22"/>
          <w:szCs w:val="22"/>
        </w:rPr>
      </w:pPr>
      <w:hyperlink r:id="rId53" w:tgtFrame="_blank" w:tooltip="Persistent link using digital object identifier" w:history="1">
        <w:r w:rsidR="003F36BA" w:rsidRPr="0014360A">
          <w:rPr>
            <w:rStyle w:val="Lienhypertexte"/>
            <w:rFonts w:ascii="Garamond" w:hAnsi="Garamond"/>
            <w:sz w:val="22"/>
            <w:szCs w:val="22"/>
          </w:rPr>
          <w:t>https://doi.org/10.1016/j.ultsonch.2018.11.012</w:t>
        </w:r>
      </w:hyperlink>
    </w:p>
    <w:p w:rsidR="0010344E" w:rsidRPr="0014360A" w:rsidRDefault="0010344E" w:rsidP="00196867">
      <w:pPr>
        <w:pStyle w:val="Paragraphedeliste"/>
        <w:ind w:left="360"/>
        <w:jc w:val="both"/>
        <w:rPr>
          <w:rFonts w:ascii="Garamond" w:hAnsi="Garamond"/>
          <w:sz w:val="22"/>
          <w:szCs w:val="22"/>
        </w:rPr>
      </w:pPr>
    </w:p>
    <w:p w:rsidR="0010344E" w:rsidRPr="0014360A" w:rsidRDefault="0010344E" w:rsidP="0010344E">
      <w:pPr>
        <w:pStyle w:val="Paragraphedeliste"/>
        <w:ind w:left="360"/>
        <w:jc w:val="both"/>
        <w:rPr>
          <w:rFonts w:ascii="Garamond" w:hAnsi="Garamond" w:cstheme="majorBidi"/>
          <w:sz w:val="22"/>
          <w:szCs w:val="22"/>
        </w:rPr>
      </w:pPr>
    </w:p>
    <w:p w:rsidR="0010344E" w:rsidRPr="0014360A" w:rsidRDefault="0010344E" w:rsidP="0010344E">
      <w:pPr>
        <w:pStyle w:val="Paragraphedeliste"/>
        <w:numPr>
          <w:ilvl w:val="0"/>
          <w:numId w:val="1"/>
        </w:numPr>
        <w:jc w:val="both"/>
        <w:rPr>
          <w:rFonts w:ascii="Garamond" w:hAnsi="Garamond" w:cstheme="majorBidi"/>
          <w:sz w:val="22"/>
          <w:szCs w:val="22"/>
        </w:rPr>
      </w:pPr>
      <w:r w:rsidRPr="0014360A">
        <w:rPr>
          <w:rFonts w:ascii="Garamond" w:hAnsi="Garamond" w:cstheme="majorBidi"/>
          <w:b/>
          <w:sz w:val="22"/>
          <w:szCs w:val="22"/>
          <w:lang w:bidi="en-US"/>
        </w:rPr>
        <w:t>Youcef Karar</w:t>
      </w:r>
      <w:r w:rsidRPr="0014360A">
        <w:rPr>
          <w:rFonts w:ascii="Garamond" w:hAnsi="Garamond" w:cstheme="majorBidi"/>
          <w:sz w:val="22"/>
          <w:szCs w:val="22"/>
          <w:lang w:bidi="en-US"/>
        </w:rPr>
        <w:t xml:space="preserve">, </w:t>
      </w:r>
      <w:r w:rsidRPr="0014360A">
        <w:rPr>
          <w:rFonts w:ascii="Garamond" w:hAnsi="Garamond" w:cstheme="majorBidi"/>
          <w:b/>
          <w:sz w:val="22"/>
          <w:szCs w:val="22"/>
          <w:lang w:bidi="en-US"/>
        </w:rPr>
        <w:t>Salem Boudinar, Aziz -Kadri</w:t>
      </w:r>
      <w:r w:rsidRPr="0014360A">
        <w:rPr>
          <w:rFonts w:ascii="Garamond" w:hAnsi="Garamond" w:cstheme="majorBidi"/>
          <w:sz w:val="22"/>
          <w:szCs w:val="22"/>
          <w:lang w:bidi="en-US"/>
        </w:rPr>
        <w:t xml:space="preserve">, Jean-Claude Leprêtre, </w:t>
      </w:r>
      <w:r w:rsidRPr="0014360A">
        <w:rPr>
          <w:rFonts w:ascii="Garamond" w:hAnsi="Garamond" w:cstheme="majorBidi"/>
          <w:b/>
          <w:sz w:val="22"/>
          <w:szCs w:val="22"/>
          <w:lang w:bidi="en-US"/>
        </w:rPr>
        <w:t>Nassima Benbrahim</w:t>
      </w:r>
      <w:r w:rsidRPr="0014360A">
        <w:rPr>
          <w:rFonts w:ascii="Garamond" w:hAnsi="Garamond" w:cstheme="majorBidi"/>
          <w:sz w:val="22"/>
          <w:szCs w:val="22"/>
          <w:lang w:bidi="en-US"/>
        </w:rPr>
        <w:t xml:space="preserve">, Eric Chaînet.  Ammonium chloride effects on bismuth electrodeposition in a choline chloride-urea deep eutectic solvent. </w:t>
      </w:r>
      <w:r w:rsidRPr="0014360A">
        <w:rPr>
          <w:rFonts w:ascii="Garamond" w:hAnsi="Garamond" w:cstheme="majorBidi"/>
          <w:b/>
          <w:sz w:val="22"/>
          <w:szCs w:val="22"/>
          <w:lang w:bidi="en-US"/>
        </w:rPr>
        <w:t xml:space="preserve">Electrochmica Acta Volume 367, 20 January 2021, 137481 </w:t>
      </w:r>
      <w:hyperlink r:id="rId54" w:history="1">
        <w:r w:rsidRPr="0014360A">
          <w:rPr>
            <w:rStyle w:val="Lienhypertexte"/>
            <w:rFonts w:ascii="Garamond" w:hAnsi="Garamond" w:cstheme="majorBidi"/>
            <w:sz w:val="22"/>
            <w:szCs w:val="22"/>
            <w:lang w:bidi="en-US"/>
          </w:rPr>
          <w:t>https://doi.org/10.1016/j.electacta.2020.137481</w:t>
        </w:r>
      </w:hyperlink>
      <w:r w:rsidRPr="0014360A">
        <w:rPr>
          <w:rFonts w:ascii="Garamond" w:hAnsi="Garamond" w:cstheme="majorBidi"/>
          <w:sz w:val="22"/>
          <w:szCs w:val="22"/>
          <w:lang w:bidi="en-US"/>
        </w:rPr>
        <w:t xml:space="preserve"> </w:t>
      </w:r>
      <w:r w:rsidRPr="0014360A">
        <w:rPr>
          <w:rFonts w:ascii="Garamond" w:hAnsi="Garamond" w:cstheme="majorBidi"/>
          <w:b/>
          <w:color w:val="000000" w:themeColor="text1"/>
          <w:sz w:val="22"/>
          <w:szCs w:val="22"/>
          <w:u w:val="single"/>
          <w:lang w:bidi="en-US"/>
        </w:rPr>
        <w:t>IF=</w:t>
      </w:r>
      <w:r w:rsidRPr="0014360A">
        <w:rPr>
          <w:rFonts w:ascii="Garamond" w:hAnsi="Garamond"/>
          <w:b/>
          <w:color w:val="000000" w:themeColor="text1"/>
          <w:sz w:val="22"/>
          <w:szCs w:val="22"/>
          <w:u w:val="single"/>
          <w:shd w:val="clear" w:color="auto" w:fill="FFFFFF"/>
        </w:rPr>
        <w:t xml:space="preserve"> </w:t>
      </w:r>
      <w:r w:rsidRPr="0014360A">
        <w:rPr>
          <w:rFonts w:ascii="Garamond" w:hAnsi="Garamond" w:cstheme="majorBidi"/>
          <w:b/>
          <w:color w:val="000000" w:themeColor="text1"/>
          <w:sz w:val="22"/>
          <w:szCs w:val="22"/>
          <w:u w:val="single"/>
          <w:lang w:bidi="en-US"/>
        </w:rPr>
        <w:t> </w:t>
      </w:r>
      <w:hyperlink r:id="rId55" w:history="1">
        <w:r w:rsidRPr="0014360A">
          <w:rPr>
            <w:rStyle w:val="Lienhypertexte"/>
            <w:rFonts w:ascii="Garamond" w:hAnsi="Garamond" w:cstheme="majorBidi"/>
            <w:b/>
            <w:bCs/>
            <w:color w:val="000000" w:themeColor="text1"/>
            <w:sz w:val="22"/>
            <w:szCs w:val="22"/>
            <w:lang w:bidi="en-US"/>
          </w:rPr>
          <w:t>6.215</w:t>
        </w:r>
      </w:hyperlink>
    </w:p>
    <w:p w:rsidR="0010344E" w:rsidRPr="0014360A" w:rsidRDefault="0010344E" w:rsidP="00196867">
      <w:pPr>
        <w:pStyle w:val="Paragraphedeliste"/>
        <w:ind w:left="360"/>
        <w:jc w:val="both"/>
        <w:rPr>
          <w:rFonts w:ascii="Garamond" w:hAnsi="Garamond"/>
          <w:sz w:val="22"/>
          <w:szCs w:val="22"/>
        </w:rPr>
      </w:pPr>
    </w:p>
    <w:p w:rsidR="001C3A12" w:rsidRPr="0014360A" w:rsidRDefault="001C3A12" w:rsidP="00196867">
      <w:pPr>
        <w:pStyle w:val="Paragraphedeliste"/>
        <w:ind w:left="360"/>
        <w:jc w:val="both"/>
        <w:rPr>
          <w:rFonts w:ascii="Garamond" w:hAnsi="Garamond"/>
          <w:sz w:val="22"/>
          <w:szCs w:val="22"/>
        </w:rPr>
      </w:pPr>
    </w:p>
    <w:p w:rsidR="0010344E" w:rsidRPr="0014360A" w:rsidRDefault="008D3F72" w:rsidP="00D50DB0">
      <w:pPr>
        <w:pStyle w:val="Paragraphedeliste"/>
        <w:numPr>
          <w:ilvl w:val="0"/>
          <w:numId w:val="1"/>
        </w:numPr>
        <w:jc w:val="both"/>
        <w:rPr>
          <w:rFonts w:ascii="Garamond" w:hAnsi="Garamond"/>
          <w:sz w:val="22"/>
          <w:szCs w:val="22"/>
        </w:rPr>
      </w:pPr>
      <w:r w:rsidRPr="0014360A">
        <w:rPr>
          <w:rFonts w:ascii="Garamond" w:hAnsi="Garamond"/>
          <w:b/>
          <w:sz w:val="22"/>
          <w:szCs w:val="22"/>
        </w:rPr>
        <w:t>Fatima Mousli, Ahcène Chaouchi, Smain Hocine</w:t>
      </w:r>
      <w:r w:rsidRPr="0014360A">
        <w:rPr>
          <w:rFonts w:ascii="Garamond" w:hAnsi="Garamond"/>
          <w:sz w:val="22"/>
          <w:szCs w:val="22"/>
        </w:rPr>
        <w:t xml:space="preserve">, Aazdine Lamouri, Manuel Rei Vilar, </w:t>
      </w:r>
      <w:r w:rsidRPr="0014360A">
        <w:rPr>
          <w:rFonts w:ascii="Garamond" w:hAnsi="Garamond"/>
          <w:b/>
          <w:sz w:val="22"/>
          <w:szCs w:val="22"/>
        </w:rPr>
        <w:t>Abdelaziz Kadri,</w:t>
      </w:r>
      <w:r w:rsidRPr="0014360A">
        <w:rPr>
          <w:rFonts w:ascii="Garamond" w:hAnsi="Garamond"/>
          <w:sz w:val="22"/>
          <w:szCs w:val="22"/>
        </w:rPr>
        <w:t xml:space="preserve"> Mohamed M. Chehimi, Diazonium-modified TiO2/polyaniline core/shell nanoparticles. Structural characterization, interfacial aspects and photocatalytic performances, </w:t>
      </w:r>
      <w:r w:rsidRPr="0014360A">
        <w:rPr>
          <w:rFonts w:ascii="Garamond" w:hAnsi="Garamond"/>
          <w:b/>
          <w:sz w:val="22"/>
          <w:szCs w:val="22"/>
        </w:rPr>
        <w:t>Applied Surface Science</w:t>
      </w:r>
      <w:r w:rsidRPr="0014360A">
        <w:rPr>
          <w:rFonts w:ascii="Garamond" w:hAnsi="Garamond"/>
          <w:sz w:val="22"/>
          <w:szCs w:val="22"/>
        </w:rPr>
        <w:t xml:space="preserve">, Volume 465, </w:t>
      </w:r>
      <w:r w:rsidRPr="0014360A">
        <w:rPr>
          <w:rFonts w:ascii="Garamond" w:hAnsi="Garamond"/>
          <w:b/>
          <w:sz w:val="22"/>
          <w:szCs w:val="22"/>
        </w:rPr>
        <w:t>2019</w:t>
      </w:r>
      <w:r w:rsidRPr="0014360A">
        <w:rPr>
          <w:rFonts w:ascii="Garamond" w:hAnsi="Garamond"/>
          <w:sz w:val="22"/>
          <w:szCs w:val="22"/>
        </w:rPr>
        <w:t xml:space="preserve">, Pages 1078-1095, ISSN 0169-4332, </w:t>
      </w:r>
      <w:hyperlink r:id="rId56" w:history="1">
        <w:r w:rsidRPr="0014360A">
          <w:rPr>
            <w:rStyle w:val="Lienhypertexte"/>
            <w:rFonts w:ascii="Garamond" w:hAnsi="Garamond"/>
            <w:sz w:val="22"/>
            <w:szCs w:val="22"/>
          </w:rPr>
          <w:t>https://doi.org/10.1016/j.apsusc.2018.09.252</w:t>
        </w:r>
      </w:hyperlink>
      <w:r w:rsidRPr="0014360A">
        <w:rPr>
          <w:rFonts w:ascii="Garamond" w:hAnsi="Garamond"/>
          <w:sz w:val="22"/>
          <w:szCs w:val="22"/>
        </w:rPr>
        <w:t>.</w:t>
      </w:r>
      <w:r w:rsidR="00196867" w:rsidRPr="0014360A">
        <w:rPr>
          <w:rFonts w:ascii="Garamond" w:hAnsi="Garamond"/>
          <w:sz w:val="22"/>
          <w:szCs w:val="22"/>
        </w:rPr>
        <w:t xml:space="preserve"> </w:t>
      </w:r>
      <w:r w:rsidR="00196867" w:rsidRPr="0014360A">
        <w:rPr>
          <w:rFonts w:ascii="Garamond" w:hAnsi="Garamond"/>
          <w:b/>
          <w:sz w:val="22"/>
          <w:szCs w:val="22"/>
          <w:u w:val="single"/>
        </w:rPr>
        <w:t>IF=6.182</w:t>
      </w:r>
    </w:p>
    <w:p w:rsidR="0010344E" w:rsidRPr="00D50DB0" w:rsidRDefault="0010344E" w:rsidP="00D50DB0">
      <w:pPr>
        <w:rPr>
          <w:sz w:val="20"/>
          <w:szCs w:val="20"/>
        </w:rPr>
      </w:pPr>
    </w:p>
    <w:p w:rsidR="00536EB8" w:rsidRDefault="00536EB8" w:rsidP="000E019F">
      <w:pPr>
        <w:pStyle w:val="Titre"/>
      </w:pPr>
    </w:p>
    <w:p w:rsidR="00536EB8" w:rsidRDefault="00536EB8" w:rsidP="000E019F">
      <w:pPr>
        <w:pStyle w:val="Titre"/>
      </w:pPr>
    </w:p>
    <w:p w:rsidR="00536EB8" w:rsidRDefault="00536EB8" w:rsidP="000E019F">
      <w:pPr>
        <w:pStyle w:val="Titre"/>
      </w:pPr>
    </w:p>
    <w:p w:rsidR="00DE4FA1" w:rsidRDefault="003D0264" w:rsidP="000E019F">
      <w:pPr>
        <w:pStyle w:val="Titre"/>
      </w:pPr>
      <w:r>
        <w:t>Liste des publications de</w:t>
      </w:r>
      <w:r w:rsidR="00DE4FA1" w:rsidRPr="00323D95">
        <w:t xml:space="preserve"> type A</w:t>
      </w:r>
      <w:r w:rsidR="00702D35">
        <w:t>/B</w:t>
      </w:r>
    </w:p>
    <w:p w:rsidR="000E019F" w:rsidRDefault="000E019F" w:rsidP="000E019F">
      <w:pPr>
        <w:pStyle w:val="Titre"/>
      </w:pPr>
      <w:r>
        <w:t xml:space="preserve">Département de Chimie </w:t>
      </w:r>
    </w:p>
    <w:p w:rsidR="005625B1" w:rsidRPr="000E019F" w:rsidRDefault="005625B1" w:rsidP="005625B1">
      <w:pPr>
        <w:pStyle w:val="Titre2"/>
        <w:jc w:val="center"/>
        <w:rPr>
          <w:rStyle w:val="Rfrenceintense"/>
        </w:rPr>
      </w:pPr>
      <w:bookmarkStart w:id="27" w:name="_Toc67855095"/>
      <w:r>
        <w:rPr>
          <w:rStyle w:val="Rfrenceintense"/>
        </w:rPr>
        <w:t>Publications Internationales Chimie (</w:t>
      </w:r>
      <w:r w:rsidRPr="000E019F">
        <w:rPr>
          <w:rStyle w:val="Rfrenceintense"/>
        </w:rPr>
        <w:t xml:space="preserve">Année </w:t>
      </w:r>
      <w:r>
        <w:rPr>
          <w:rStyle w:val="Rfrenceintense"/>
        </w:rPr>
        <w:t>2020)</w:t>
      </w:r>
      <w:bookmarkEnd w:id="27"/>
    </w:p>
    <w:p w:rsidR="000547CB" w:rsidRPr="000547CB" w:rsidRDefault="000547CB" w:rsidP="000547CB"/>
    <w:p w:rsidR="002A3D45" w:rsidRPr="002A3D45" w:rsidRDefault="002A3D45" w:rsidP="002A3D45">
      <w:pPr>
        <w:pStyle w:val="Paragraphedeliste"/>
        <w:autoSpaceDE w:val="0"/>
        <w:autoSpaceDN w:val="0"/>
        <w:adjustRightInd w:val="0"/>
        <w:ind w:left="357"/>
        <w:jc w:val="both"/>
        <w:rPr>
          <w:rFonts w:asciiTheme="majorHAnsi" w:eastAsia="Calibri" w:hAnsiTheme="majorHAnsi"/>
          <w:sz w:val="20"/>
          <w:szCs w:val="20"/>
          <w:lang w:val="en-GB"/>
        </w:rPr>
      </w:pPr>
    </w:p>
    <w:p w:rsidR="00916178" w:rsidRDefault="00916178" w:rsidP="007702A7">
      <w:pPr>
        <w:pStyle w:val="Paragraphedeliste"/>
        <w:numPr>
          <w:ilvl w:val="0"/>
          <w:numId w:val="2"/>
        </w:numPr>
        <w:jc w:val="both"/>
        <w:rPr>
          <w:rFonts w:ascii="Garamond" w:hAnsi="Garamond"/>
          <w:sz w:val="22"/>
          <w:szCs w:val="22"/>
        </w:rPr>
      </w:pPr>
      <w:r w:rsidRPr="00916178">
        <w:rPr>
          <w:rFonts w:ascii="Garamond" w:hAnsi="Garamond"/>
          <w:sz w:val="22"/>
          <w:szCs w:val="22"/>
          <w:lang w:val="en-US"/>
        </w:rPr>
        <w:t>L. Dermeche, G. Rekhila, C. Rabia, M. Trari. « Preparation and characterization of Cs1</w:t>
      </w:r>
      <w:r w:rsidRPr="00916178">
        <w:rPr>
          <w:rFonts w:ascii="Cambria Math" w:hAnsi="Cambria Math" w:cs="Cambria Math"/>
          <w:sz w:val="22"/>
          <w:szCs w:val="22"/>
          <w:lang w:val="en-US"/>
        </w:rPr>
        <w:t>⋅</w:t>
      </w:r>
      <w:r w:rsidRPr="00916178">
        <w:rPr>
          <w:rFonts w:ascii="Garamond" w:hAnsi="Garamond"/>
          <w:sz w:val="22"/>
          <w:szCs w:val="22"/>
          <w:lang w:val="en-US"/>
        </w:rPr>
        <w:t>48Sb0</w:t>
      </w:r>
      <w:r w:rsidRPr="00916178">
        <w:rPr>
          <w:rFonts w:ascii="Cambria Math" w:hAnsi="Cambria Math" w:cs="Cambria Math"/>
          <w:sz w:val="22"/>
          <w:szCs w:val="22"/>
          <w:lang w:val="en-US"/>
        </w:rPr>
        <w:t>⋅</w:t>
      </w:r>
      <w:r w:rsidRPr="00916178">
        <w:rPr>
          <w:rFonts w:ascii="Garamond" w:hAnsi="Garamond"/>
          <w:sz w:val="22"/>
          <w:szCs w:val="22"/>
          <w:lang w:val="en-US"/>
        </w:rPr>
        <w:t>78PMo11VO40. Application to the photo catalytic oxidation of orange II under solar light». </w:t>
      </w:r>
      <w:r w:rsidRPr="00916178">
        <w:rPr>
          <w:rFonts w:ascii="Garamond" w:hAnsi="Garamond"/>
          <w:b/>
          <w:bCs/>
          <w:sz w:val="22"/>
          <w:szCs w:val="22"/>
          <w:lang w:val="en-US"/>
        </w:rPr>
        <w:t>Journal of Solid State Chemistry</w:t>
      </w:r>
      <w:r w:rsidRPr="00916178">
        <w:rPr>
          <w:rFonts w:ascii="Garamond" w:hAnsi="Garamond"/>
          <w:sz w:val="22"/>
          <w:szCs w:val="22"/>
          <w:lang w:val="en-US"/>
        </w:rPr>
        <w:t> . 296 (</w:t>
      </w:r>
      <w:r w:rsidRPr="00916178">
        <w:rPr>
          <w:rFonts w:ascii="Garamond" w:hAnsi="Garamond"/>
          <w:b/>
          <w:bCs/>
          <w:sz w:val="22"/>
          <w:szCs w:val="22"/>
          <w:lang w:val="en-US"/>
        </w:rPr>
        <w:t>2021</w:t>
      </w:r>
      <w:r w:rsidRPr="00916178">
        <w:rPr>
          <w:rFonts w:ascii="Garamond" w:hAnsi="Garamond"/>
          <w:sz w:val="22"/>
          <w:szCs w:val="22"/>
          <w:lang w:val="en-US"/>
        </w:rPr>
        <w:t>) 121971. </w:t>
      </w:r>
      <w:hyperlink r:id="rId57" w:tgtFrame="_blank" w:history="1">
        <w:r w:rsidRPr="00916178">
          <w:rPr>
            <w:rStyle w:val="Lienhypertexte"/>
            <w:rFonts w:ascii="Garamond" w:hAnsi="Garamond"/>
            <w:sz w:val="22"/>
            <w:szCs w:val="22"/>
          </w:rPr>
          <w:t>Redirecting</w:t>
        </w:r>
      </w:hyperlink>
      <w:r>
        <w:rPr>
          <w:rFonts w:ascii="Garamond" w:hAnsi="Garamond"/>
          <w:sz w:val="22"/>
          <w:szCs w:val="22"/>
        </w:rPr>
        <w:t xml:space="preserve"> </w:t>
      </w:r>
      <w:r w:rsidRPr="0014360A">
        <w:rPr>
          <w:rFonts w:ascii="Garamond" w:hAnsi="Garamond"/>
          <w:b/>
          <w:sz w:val="22"/>
          <w:szCs w:val="22"/>
        </w:rPr>
        <w:t>(Type A)</w:t>
      </w:r>
      <w:r w:rsidRPr="0014360A">
        <w:rPr>
          <w:rFonts w:ascii="Garamond" w:hAnsi="Garamond"/>
          <w:sz w:val="22"/>
          <w:szCs w:val="22"/>
        </w:rPr>
        <w:t xml:space="preserve">  </w:t>
      </w:r>
    </w:p>
    <w:p w:rsidR="00916178" w:rsidRDefault="00916178" w:rsidP="00916178">
      <w:pPr>
        <w:pStyle w:val="Paragraphedeliste"/>
        <w:ind w:left="360"/>
        <w:jc w:val="both"/>
        <w:rPr>
          <w:rFonts w:ascii="Garamond" w:hAnsi="Garamond"/>
          <w:sz w:val="22"/>
          <w:szCs w:val="22"/>
        </w:rPr>
      </w:pPr>
    </w:p>
    <w:p w:rsidR="00916178" w:rsidRDefault="00916178" w:rsidP="007702A7">
      <w:pPr>
        <w:pStyle w:val="Paragraphedeliste"/>
        <w:numPr>
          <w:ilvl w:val="0"/>
          <w:numId w:val="2"/>
        </w:numPr>
        <w:jc w:val="both"/>
        <w:rPr>
          <w:rFonts w:ascii="Garamond" w:hAnsi="Garamond"/>
          <w:sz w:val="22"/>
          <w:szCs w:val="22"/>
        </w:rPr>
      </w:pPr>
      <w:r w:rsidRPr="00916178">
        <w:rPr>
          <w:rFonts w:ascii="Garamond" w:hAnsi="Garamond"/>
          <w:sz w:val="22"/>
          <w:szCs w:val="22"/>
          <w:lang w:val="en-US"/>
        </w:rPr>
        <w:t>L. Mouheb,</w:t>
      </w:r>
      <w:r w:rsidRPr="00916178">
        <w:rPr>
          <w:rFonts w:ascii="Garamond" w:hAnsi="Garamond"/>
          <w:b/>
          <w:bCs/>
          <w:sz w:val="22"/>
          <w:szCs w:val="22"/>
          <w:lang w:val="en-US"/>
        </w:rPr>
        <w:t> L. Dermeche, </w:t>
      </w:r>
      <w:r w:rsidRPr="00916178">
        <w:rPr>
          <w:rFonts w:ascii="Garamond" w:hAnsi="Garamond"/>
          <w:sz w:val="22"/>
          <w:szCs w:val="22"/>
          <w:lang w:val="en-US"/>
        </w:rPr>
        <w:t>N. Essayem et C. Rabia.</w:t>
      </w:r>
      <w:r>
        <w:rPr>
          <w:rFonts w:ascii="Garamond" w:hAnsi="Garamond"/>
          <w:sz w:val="22"/>
          <w:szCs w:val="22"/>
          <w:lang w:val="en-US"/>
        </w:rPr>
        <w:t xml:space="preserve"> </w:t>
      </w:r>
      <w:r w:rsidRPr="00916178">
        <w:rPr>
          <w:rFonts w:ascii="Garamond" w:hAnsi="Garamond"/>
          <w:sz w:val="22"/>
          <w:szCs w:val="22"/>
          <w:lang w:val="en-US"/>
        </w:rPr>
        <w:t>« Keggin-Type Mixed Polyoxomolybdates Catalyzed Cyclohexanone Oxidation by Hydrogen Peroxide: In Situ IR Pyridine Adsorption »   </w:t>
      </w:r>
      <w:r w:rsidRPr="00916178">
        <w:rPr>
          <w:rFonts w:ascii="Garamond" w:hAnsi="Garamond"/>
          <w:b/>
          <w:bCs/>
          <w:sz w:val="22"/>
          <w:szCs w:val="22"/>
          <w:lang w:val="en-US"/>
        </w:rPr>
        <w:t>Catalysis Letters</w:t>
      </w:r>
      <w:r w:rsidRPr="00916178">
        <w:rPr>
          <w:rFonts w:ascii="Garamond" w:hAnsi="Garamond"/>
          <w:sz w:val="22"/>
          <w:szCs w:val="22"/>
          <w:lang w:val="en-US"/>
        </w:rPr>
        <w:t>, </w:t>
      </w:r>
      <w:r w:rsidRPr="00916178">
        <w:rPr>
          <w:rFonts w:ascii="Garamond" w:hAnsi="Garamond"/>
          <w:b/>
          <w:bCs/>
          <w:sz w:val="22"/>
          <w:szCs w:val="22"/>
          <w:lang w:val="en-US"/>
        </w:rPr>
        <w:t>2020</w:t>
      </w:r>
      <w:r w:rsidRPr="00916178">
        <w:rPr>
          <w:rFonts w:ascii="Garamond" w:hAnsi="Garamond"/>
          <w:sz w:val="22"/>
          <w:szCs w:val="22"/>
          <w:lang w:val="en-US"/>
        </w:rPr>
        <w:t>. </w:t>
      </w:r>
      <w:r w:rsidRPr="00916178">
        <w:rPr>
          <w:rFonts w:ascii="Garamond" w:hAnsi="Garamond"/>
          <w:sz w:val="22"/>
          <w:szCs w:val="22"/>
        </w:rPr>
        <w:t>DOI 10.1007/s10562-020-03231-x</w:t>
      </w:r>
      <w:r>
        <w:rPr>
          <w:rFonts w:ascii="Garamond" w:hAnsi="Garamond"/>
          <w:sz w:val="22"/>
          <w:szCs w:val="22"/>
        </w:rPr>
        <w:t xml:space="preserve"> </w:t>
      </w:r>
      <w:r w:rsidRPr="0014360A">
        <w:rPr>
          <w:rFonts w:ascii="Garamond" w:hAnsi="Garamond"/>
          <w:b/>
          <w:sz w:val="22"/>
          <w:szCs w:val="22"/>
        </w:rPr>
        <w:t>(Type A)</w:t>
      </w:r>
      <w:r w:rsidRPr="0014360A">
        <w:rPr>
          <w:rFonts w:ascii="Garamond" w:hAnsi="Garamond"/>
          <w:sz w:val="22"/>
          <w:szCs w:val="22"/>
        </w:rPr>
        <w:t xml:space="preserve">  </w:t>
      </w:r>
    </w:p>
    <w:p w:rsidR="00916178" w:rsidRDefault="00916178" w:rsidP="00916178">
      <w:pPr>
        <w:pStyle w:val="Paragraphedeliste"/>
        <w:ind w:left="360"/>
        <w:jc w:val="both"/>
        <w:rPr>
          <w:rFonts w:ascii="Garamond" w:hAnsi="Garamond"/>
          <w:sz w:val="22"/>
          <w:szCs w:val="22"/>
        </w:rPr>
      </w:pPr>
    </w:p>
    <w:p w:rsidR="007702A7" w:rsidRPr="0014360A" w:rsidRDefault="007702A7" w:rsidP="007702A7">
      <w:pPr>
        <w:pStyle w:val="Paragraphedeliste"/>
        <w:numPr>
          <w:ilvl w:val="0"/>
          <w:numId w:val="2"/>
        </w:numPr>
        <w:jc w:val="both"/>
        <w:rPr>
          <w:rFonts w:ascii="Garamond" w:hAnsi="Garamond"/>
          <w:sz w:val="22"/>
          <w:szCs w:val="22"/>
        </w:rPr>
      </w:pPr>
      <w:r w:rsidRPr="0014360A">
        <w:rPr>
          <w:rFonts w:ascii="Garamond" w:hAnsi="Garamond"/>
          <w:sz w:val="22"/>
          <w:szCs w:val="22"/>
        </w:rPr>
        <w:t xml:space="preserve">Szunerits, S., </w:t>
      </w:r>
      <w:r w:rsidRPr="0014360A">
        <w:rPr>
          <w:rFonts w:ascii="Garamond" w:hAnsi="Garamond"/>
          <w:b/>
          <w:sz w:val="22"/>
          <w:szCs w:val="22"/>
        </w:rPr>
        <w:t>Nait Saada, T., Meziane, D</w:t>
      </w:r>
      <w:r w:rsidRPr="0014360A">
        <w:rPr>
          <w:rFonts w:ascii="Garamond" w:hAnsi="Garamond"/>
          <w:sz w:val="22"/>
          <w:szCs w:val="22"/>
        </w:rPr>
        <w:t xml:space="preserve">., &amp; Boukherroub, R. </w:t>
      </w:r>
      <w:r w:rsidRPr="0014360A">
        <w:rPr>
          <w:rFonts w:ascii="Garamond" w:hAnsi="Garamond"/>
          <w:b/>
          <w:sz w:val="22"/>
          <w:szCs w:val="22"/>
        </w:rPr>
        <w:t>(2020).</w:t>
      </w:r>
      <w:r w:rsidRPr="0014360A">
        <w:rPr>
          <w:rFonts w:ascii="Garamond" w:hAnsi="Garamond"/>
          <w:sz w:val="22"/>
          <w:szCs w:val="22"/>
        </w:rPr>
        <w:t xml:space="preserve"> Magneto-optical nanostructures for viral sensing. </w:t>
      </w:r>
      <w:r w:rsidRPr="0014360A">
        <w:rPr>
          <w:rFonts w:ascii="Garamond" w:hAnsi="Garamond"/>
          <w:b/>
          <w:i/>
          <w:iCs/>
          <w:sz w:val="22"/>
          <w:szCs w:val="22"/>
        </w:rPr>
        <w:t>Nanomaterials</w:t>
      </w:r>
      <w:r w:rsidRPr="0014360A">
        <w:rPr>
          <w:rFonts w:ascii="Garamond" w:hAnsi="Garamond"/>
          <w:b/>
          <w:sz w:val="22"/>
          <w:szCs w:val="22"/>
        </w:rPr>
        <w:t>,</w:t>
      </w:r>
      <w:r w:rsidRPr="0014360A">
        <w:rPr>
          <w:rFonts w:ascii="Garamond" w:hAnsi="Garamond"/>
          <w:sz w:val="22"/>
          <w:szCs w:val="22"/>
        </w:rPr>
        <w:t> </w:t>
      </w:r>
      <w:r w:rsidRPr="0014360A">
        <w:rPr>
          <w:rFonts w:ascii="Garamond" w:hAnsi="Garamond"/>
          <w:i/>
          <w:iCs/>
          <w:sz w:val="22"/>
          <w:szCs w:val="22"/>
        </w:rPr>
        <w:t>10</w:t>
      </w:r>
      <w:r w:rsidRPr="0014360A">
        <w:rPr>
          <w:rFonts w:ascii="Garamond" w:hAnsi="Garamond"/>
          <w:sz w:val="22"/>
          <w:szCs w:val="22"/>
        </w:rPr>
        <w:t xml:space="preserve">(7), 1271.  </w:t>
      </w:r>
      <w:hyperlink r:id="rId58" w:history="1">
        <w:r w:rsidRPr="0014360A">
          <w:rPr>
            <w:rStyle w:val="Lienhypertexte"/>
            <w:rFonts w:ascii="Garamond" w:hAnsi="Garamond" w:cs="Arial"/>
            <w:bCs/>
            <w:sz w:val="22"/>
            <w:szCs w:val="22"/>
            <w:shd w:val="clear" w:color="auto" w:fill="FFFFFF"/>
          </w:rPr>
          <w:t>https://doi.org/10.3390/nano10071271</w:t>
        </w:r>
      </w:hyperlink>
      <w:r w:rsidRPr="0014360A">
        <w:rPr>
          <w:rFonts w:ascii="Garamond" w:hAnsi="Garamond" w:cs="Arial"/>
          <w:color w:val="A1A1A1"/>
          <w:sz w:val="22"/>
          <w:szCs w:val="22"/>
          <w:shd w:val="clear" w:color="auto" w:fill="FFFFFF"/>
        </w:rPr>
        <w:t> -</w:t>
      </w:r>
      <w:r w:rsidRPr="0014360A">
        <w:rPr>
          <w:rFonts w:ascii="Garamond" w:hAnsi="Garamond"/>
          <w:sz w:val="22"/>
          <w:szCs w:val="22"/>
        </w:rPr>
        <w:t xml:space="preserve"> </w:t>
      </w:r>
      <w:r w:rsidRPr="0014360A">
        <w:rPr>
          <w:rFonts w:ascii="Garamond" w:hAnsi="Garamond"/>
          <w:b/>
          <w:sz w:val="22"/>
          <w:szCs w:val="22"/>
        </w:rPr>
        <w:t>(Type A)</w:t>
      </w:r>
      <w:r w:rsidRPr="0014360A">
        <w:rPr>
          <w:rFonts w:ascii="Garamond" w:hAnsi="Garamond"/>
          <w:sz w:val="22"/>
          <w:szCs w:val="22"/>
        </w:rPr>
        <w:t xml:space="preserve">  </w:t>
      </w:r>
      <w:r w:rsidRPr="0014360A">
        <w:rPr>
          <w:rFonts w:ascii="Garamond" w:hAnsi="Garamond"/>
          <w:b/>
          <w:sz w:val="22"/>
          <w:szCs w:val="22"/>
          <w:u w:val="single"/>
        </w:rPr>
        <w:t>IF=4.324</w:t>
      </w:r>
    </w:p>
    <w:p w:rsidR="007702A7" w:rsidRPr="0014360A" w:rsidRDefault="007702A7" w:rsidP="007702A7">
      <w:pPr>
        <w:pStyle w:val="Paragraphedeliste"/>
        <w:autoSpaceDE w:val="0"/>
        <w:autoSpaceDN w:val="0"/>
        <w:adjustRightInd w:val="0"/>
        <w:ind w:left="357"/>
        <w:jc w:val="both"/>
        <w:rPr>
          <w:rFonts w:ascii="Garamond" w:eastAsia="Calibri" w:hAnsi="Garamond"/>
          <w:sz w:val="22"/>
          <w:szCs w:val="22"/>
          <w:lang w:val="en-GB"/>
        </w:rPr>
      </w:pPr>
    </w:p>
    <w:p w:rsidR="002A3D45" w:rsidRPr="0014360A" w:rsidRDefault="002A3D45" w:rsidP="002A3D45">
      <w:pPr>
        <w:pStyle w:val="Paragraphedeliste"/>
        <w:numPr>
          <w:ilvl w:val="0"/>
          <w:numId w:val="2"/>
        </w:numPr>
        <w:autoSpaceDE w:val="0"/>
        <w:autoSpaceDN w:val="0"/>
        <w:adjustRightInd w:val="0"/>
        <w:ind w:left="357" w:hanging="357"/>
        <w:jc w:val="both"/>
        <w:rPr>
          <w:rFonts w:ascii="Garamond" w:eastAsia="Calibri" w:hAnsi="Garamond"/>
          <w:sz w:val="22"/>
          <w:szCs w:val="22"/>
          <w:lang w:val="en-GB"/>
        </w:rPr>
      </w:pPr>
      <w:r w:rsidRPr="0014360A">
        <w:rPr>
          <w:rFonts w:ascii="Garamond" w:eastAsia="Calibri" w:hAnsi="Garamond"/>
          <w:color w:val="000000"/>
          <w:sz w:val="22"/>
          <w:szCs w:val="22"/>
        </w:rPr>
        <w:t xml:space="preserve">Leila Bennini-Amroun, </w:t>
      </w:r>
      <w:r w:rsidRPr="0014360A">
        <w:rPr>
          <w:rFonts w:ascii="Garamond" w:eastAsia="Calibri" w:hAnsi="Garamond"/>
          <w:b/>
          <w:color w:val="000000"/>
          <w:sz w:val="22"/>
          <w:szCs w:val="22"/>
        </w:rPr>
        <w:t>Tassadit Mazari-Hachi</w:t>
      </w:r>
      <w:r w:rsidRPr="0014360A">
        <w:rPr>
          <w:rFonts w:ascii="Garamond" w:eastAsia="GAAJL J+ MTSY" w:hAnsi="Garamond"/>
          <w:color w:val="000000"/>
          <w:sz w:val="22"/>
          <w:szCs w:val="22"/>
        </w:rPr>
        <w:t xml:space="preserve">, Souhila Bouaziz-Terrachet, </w:t>
      </w:r>
      <w:r w:rsidRPr="0014360A">
        <w:rPr>
          <w:rFonts w:ascii="Garamond" w:eastAsia="GAAJL J+ MTSY" w:hAnsi="Garamond"/>
          <w:b/>
          <w:color w:val="000000"/>
          <w:sz w:val="22"/>
          <w:szCs w:val="22"/>
        </w:rPr>
        <w:t>Malika Makhloufi-Chebli</w:t>
      </w:r>
      <w:r w:rsidRPr="0014360A">
        <w:rPr>
          <w:rFonts w:ascii="Garamond" w:eastAsia="GAAJL J+ MTSY" w:hAnsi="Garamond"/>
          <w:color w:val="000000"/>
          <w:sz w:val="22"/>
          <w:szCs w:val="22"/>
        </w:rPr>
        <w:t xml:space="preserve">, Cherifa Rabia . </w:t>
      </w:r>
      <w:r w:rsidRPr="0014360A">
        <w:rPr>
          <w:rFonts w:ascii="Garamond" w:eastAsia="GAAJL J+ MTSY" w:hAnsi="Garamond"/>
          <w:color w:val="000000"/>
          <w:sz w:val="22"/>
          <w:szCs w:val="22"/>
          <w:lang w:val="en-GB"/>
        </w:rPr>
        <w:t xml:space="preserve">« </w:t>
      </w:r>
      <w:r w:rsidRPr="0014360A">
        <w:rPr>
          <w:rFonts w:ascii="Garamond" w:eastAsia="Calibri" w:hAnsi="Garamond"/>
          <w:color w:val="000000"/>
          <w:sz w:val="22"/>
          <w:szCs w:val="22"/>
          <w:lang w:val="en-GB"/>
        </w:rPr>
        <w:t xml:space="preserve">Keggin-type polyoxometalates as efficient catalysts for the synthesis of 4-methylcoumarins in solvent-free conditions, under conventional heating and microwave irradiations: Theoretical calculations and mechanism studies”; </w:t>
      </w:r>
      <w:r w:rsidRPr="0014360A">
        <w:rPr>
          <w:rFonts w:ascii="Garamond" w:eastAsia="Calibri" w:hAnsi="Garamond"/>
          <w:i/>
          <w:iCs/>
          <w:color w:val="000000"/>
          <w:sz w:val="22"/>
          <w:szCs w:val="22"/>
          <w:lang w:val="en-GB"/>
        </w:rPr>
        <w:t>Chemical Data Collections</w:t>
      </w:r>
      <w:r w:rsidRPr="0014360A">
        <w:rPr>
          <w:rFonts w:ascii="Garamond" w:eastAsia="Calibri" w:hAnsi="Garamond"/>
          <w:color w:val="000000"/>
          <w:sz w:val="22"/>
          <w:szCs w:val="22"/>
          <w:lang w:val="en-GB"/>
        </w:rPr>
        <w:t xml:space="preserve"> 28 (2020) 100436. Doi </w:t>
      </w:r>
      <w:hyperlink r:id="rId59" w:history="1">
        <w:r w:rsidRPr="0014360A">
          <w:rPr>
            <w:rStyle w:val="Lienhypertexte"/>
            <w:rFonts w:ascii="Garamond" w:eastAsia="Calibri" w:hAnsi="Garamond"/>
            <w:sz w:val="22"/>
            <w:szCs w:val="22"/>
            <w:lang w:val="en-GB"/>
          </w:rPr>
          <w:t>https://doi.org/10.1016/j.cdc.2020.100436</w:t>
        </w:r>
      </w:hyperlink>
      <w:r w:rsidRPr="0014360A">
        <w:rPr>
          <w:rFonts w:ascii="Garamond" w:eastAsia="Calibri" w:hAnsi="Garamond"/>
          <w:color w:val="000000"/>
          <w:sz w:val="22"/>
          <w:szCs w:val="22"/>
          <w:lang w:val="en-GB"/>
        </w:rPr>
        <w:t xml:space="preserve"> </w:t>
      </w:r>
      <w:r w:rsidRPr="0014360A">
        <w:rPr>
          <w:rFonts w:ascii="Garamond" w:hAnsi="Garamond"/>
          <w:b/>
          <w:sz w:val="22"/>
          <w:szCs w:val="22"/>
        </w:rPr>
        <w:t>(Type B)</w:t>
      </w:r>
    </w:p>
    <w:p w:rsidR="002A3D45" w:rsidRPr="0014360A" w:rsidRDefault="002A3D45" w:rsidP="002A3D45">
      <w:pPr>
        <w:pStyle w:val="Paragraphedeliste"/>
        <w:autoSpaceDE w:val="0"/>
        <w:autoSpaceDN w:val="0"/>
        <w:adjustRightInd w:val="0"/>
        <w:spacing w:line="360" w:lineRule="auto"/>
        <w:ind w:left="360"/>
        <w:jc w:val="both"/>
        <w:rPr>
          <w:rFonts w:ascii="Garamond" w:eastAsia="Calibri" w:hAnsi="Garamond"/>
          <w:sz w:val="22"/>
          <w:szCs w:val="22"/>
          <w:lang w:val="en-GB"/>
        </w:rPr>
      </w:pPr>
    </w:p>
    <w:p w:rsidR="002A3D45" w:rsidRPr="0014360A" w:rsidRDefault="002A3D45" w:rsidP="002A3D45">
      <w:pPr>
        <w:pStyle w:val="Paragraphedeliste"/>
        <w:numPr>
          <w:ilvl w:val="0"/>
          <w:numId w:val="2"/>
        </w:numPr>
        <w:autoSpaceDE w:val="0"/>
        <w:autoSpaceDN w:val="0"/>
        <w:adjustRightInd w:val="0"/>
        <w:ind w:left="357" w:hanging="357"/>
        <w:jc w:val="both"/>
        <w:rPr>
          <w:rFonts w:ascii="Garamond" w:eastAsia="Calibri" w:hAnsi="Garamond"/>
          <w:b/>
          <w:bCs/>
          <w:sz w:val="22"/>
          <w:szCs w:val="22"/>
          <w:lang w:val="en-GB"/>
        </w:rPr>
      </w:pPr>
      <w:r w:rsidRPr="0014360A">
        <w:rPr>
          <w:rFonts w:ascii="Garamond" w:eastAsia="Calibri" w:hAnsi="Garamond"/>
          <w:sz w:val="22"/>
          <w:szCs w:val="22"/>
          <w:lang w:val="en-GB"/>
        </w:rPr>
        <w:t xml:space="preserve">Nassima Khaldi-Khellafia , </w:t>
      </w:r>
      <w:r w:rsidRPr="0014360A">
        <w:rPr>
          <w:rFonts w:ascii="Garamond" w:eastAsia="Calibri" w:hAnsi="Garamond"/>
          <w:b/>
          <w:sz w:val="22"/>
          <w:szCs w:val="22"/>
          <w:lang w:val="en-GB"/>
        </w:rPr>
        <w:t>Djamila Oukacha-Hikem</w:t>
      </w:r>
      <w:r w:rsidRPr="0014360A">
        <w:rPr>
          <w:rFonts w:ascii="Garamond" w:eastAsia="Calibri" w:hAnsi="Garamond"/>
          <w:sz w:val="22"/>
          <w:szCs w:val="22"/>
          <w:lang w:val="en-GB"/>
        </w:rPr>
        <w:t xml:space="preserve">, Souhila Terrachet Bouaziz, Amar Abdoun, </w:t>
      </w:r>
      <w:r w:rsidRPr="0014360A">
        <w:rPr>
          <w:rFonts w:ascii="Garamond" w:eastAsia="Calibri" w:hAnsi="Garamond"/>
          <w:b/>
          <w:sz w:val="22"/>
          <w:szCs w:val="22"/>
          <w:lang w:val="en-GB"/>
        </w:rPr>
        <w:t>Malika Makhloufi-Chebli</w:t>
      </w:r>
      <w:r w:rsidRPr="0014360A">
        <w:rPr>
          <w:rFonts w:ascii="Garamond" w:eastAsia="IEKEL H+ MTSY" w:hAnsi="Garamond"/>
          <w:sz w:val="22"/>
          <w:szCs w:val="22"/>
          <w:lang w:val="en-GB"/>
        </w:rPr>
        <w:t xml:space="preserve">, Françoise Dumas e ,  Artur M.S. Silva and Maamar Hamdi. « </w:t>
      </w:r>
      <w:r w:rsidRPr="0014360A">
        <w:rPr>
          <w:rFonts w:ascii="Garamond" w:eastAsia="Calibri" w:hAnsi="Garamond"/>
          <w:sz w:val="22"/>
          <w:szCs w:val="22"/>
          <w:lang w:val="en-GB"/>
        </w:rPr>
        <w:t xml:space="preserve">Green synthesis, characterization, structure, biological activity, theoretical calculations and drug-likeness analysis of coumarins”; </w:t>
      </w:r>
      <w:r w:rsidRPr="0014360A">
        <w:rPr>
          <w:rFonts w:ascii="Garamond" w:eastAsia="Calibri" w:hAnsi="Garamond"/>
          <w:i/>
          <w:iCs/>
          <w:sz w:val="22"/>
          <w:szCs w:val="22"/>
          <w:lang w:val="en-GB"/>
        </w:rPr>
        <w:t>Chemical Data Collections</w:t>
      </w:r>
      <w:r w:rsidRPr="0014360A">
        <w:rPr>
          <w:rFonts w:ascii="Garamond" w:eastAsia="Calibri" w:hAnsi="Garamond"/>
          <w:sz w:val="22"/>
          <w:szCs w:val="22"/>
          <w:lang w:val="en-GB"/>
        </w:rPr>
        <w:t xml:space="preserve"> 25 (2020) 100341. Doi </w:t>
      </w:r>
      <w:hyperlink r:id="rId60" w:history="1">
        <w:r w:rsidRPr="0014360A">
          <w:rPr>
            <w:rStyle w:val="Lienhypertexte"/>
            <w:rFonts w:ascii="Garamond" w:eastAsia="Calibri" w:hAnsi="Garamond"/>
            <w:sz w:val="22"/>
            <w:szCs w:val="22"/>
            <w:lang w:val="en-GB"/>
          </w:rPr>
          <w:t>https://doi.org/10.1016/j.cdc.2020.100341</w:t>
        </w:r>
      </w:hyperlink>
      <w:r w:rsidRPr="0014360A">
        <w:rPr>
          <w:rFonts w:ascii="Garamond" w:eastAsia="Calibri" w:hAnsi="Garamond"/>
          <w:sz w:val="22"/>
          <w:szCs w:val="22"/>
          <w:lang w:val="en-GB"/>
        </w:rPr>
        <w:t xml:space="preserve"> </w:t>
      </w:r>
      <w:r w:rsidRPr="0014360A">
        <w:rPr>
          <w:rFonts w:ascii="Garamond" w:hAnsi="Garamond"/>
          <w:b/>
          <w:sz w:val="22"/>
          <w:szCs w:val="22"/>
        </w:rPr>
        <w:t>(Type B)</w:t>
      </w:r>
    </w:p>
    <w:p w:rsidR="00702D35" w:rsidRPr="0014360A" w:rsidRDefault="00702D35" w:rsidP="00330572">
      <w:pPr>
        <w:spacing w:line="252" w:lineRule="auto"/>
        <w:rPr>
          <w:rFonts w:ascii="Garamond" w:eastAsiaTheme="majorEastAsia" w:hAnsi="Garamond" w:cstheme="majorBidi"/>
          <w:b/>
          <w:sz w:val="22"/>
          <w:szCs w:val="22"/>
          <w:lang w:val="en-US" w:bidi="en-US"/>
        </w:rPr>
      </w:pPr>
    </w:p>
    <w:p w:rsidR="00702D35" w:rsidRPr="0014360A" w:rsidRDefault="00702D35" w:rsidP="00702D35">
      <w:pPr>
        <w:pStyle w:val="Paragraphedeliste"/>
        <w:numPr>
          <w:ilvl w:val="0"/>
          <w:numId w:val="2"/>
        </w:numPr>
        <w:spacing w:line="252" w:lineRule="auto"/>
        <w:jc w:val="both"/>
        <w:rPr>
          <w:rFonts w:ascii="Garamond" w:eastAsiaTheme="majorEastAsia" w:hAnsi="Garamond" w:cstheme="majorBidi"/>
          <w:b/>
          <w:sz w:val="22"/>
          <w:szCs w:val="22"/>
          <w:lang w:val="en-US" w:bidi="en-US"/>
        </w:rPr>
      </w:pPr>
      <w:r w:rsidRPr="0014360A">
        <w:rPr>
          <w:rFonts w:ascii="Garamond" w:eastAsiaTheme="majorEastAsia" w:hAnsi="Garamond" w:cstheme="majorBidi"/>
          <w:sz w:val="22"/>
          <w:szCs w:val="22"/>
          <w:lang w:val="en-US" w:bidi="en-US"/>
        </w:rPr>
        <w:t xml:space="preserve">S. Oussidhoum, </w:t>
      </w:r>
      <w:r w:rsidR="00B23288" w:rsidRPr="0014360A">
        <w:rPr>
          <w:rFonts w:ascii="Garamond" w:eastAsiaTheme="majorEastAsia" w:hAnsi="Garamond" w:cstheme="majorBidi"/>
          <w:sz w:val="22"/>
          <w:szCs w:val="22"/>
          <w:lang w:val="en-US" w:bidi="en-US"/>
        </w:rPr>
        <w:t>D.</w:t>
      </w:r>
      <w:r w:rsidR="00330572" w:rsidRPr="0014360A">
        <w:rPr>
          <w:rFonts w:ascii="Garamond" w:eastAsiaTheme="majorEastAsia" w:hAnsi="Garamond" w:cstheme="majorBidi"/>
          <w:sz w:val="22"/>
          <w:szCs w:val="22"/>
          <w:lang w:val="en-US" w:bidi="en-US"/>
        </w:rPr>
        <w:t xml:space="preserve"> </w:t>
      </w:r>
      <w:r w:rsidR="00B23288" w:rsidRPr="0014360A">
        <w:rPr>
          <w:rFonts w:ascii="Garamond" w:eastAsiaTheme="majorEastAsia" w:hAnsi="Garamond" w:cstheme="majorBidi"/>
          <w:sz w:val="22"/>
          <w:szCs w:val="22"/>
          <w:lang w:val="en-US" w:bidi="en-US"/>
        </w:rPr>
        <w:t>Hocine, M.O. Bensidhoum</w:t>
      </w:r>
      <w:r w:rsidRPr="0014360A">
        <w:rPr>
          <w:rFonts w:ascii="Garamond" w:eastAsiaTheme="majorEastAsia" w:hAnsi="Garamond" w:cstheme="majorBidi"/>
          <w:sz w:val="22"/>
          <w:szCs w:val="22"/>
          <w:lang w:val="en-US" w:bidi="en-US"/>
        </w:rPr>
        <w:t>, D.</w:t>
      </w:r>
      <w:r w:rsidR="00B23288" w:rsidRPr="0014360A">
        <w:rPr>
          <w:rFonts w:ascii="Garamond" w:eastAsiaTheme="majorEastAsia" w:hAnsi="Garamond" w:cstheme="majorBidi"/>
          <w:sz w:val="22"/>
          <w:szCs w:val="22"/>
          <w:lang w:val="en-US" w:bidi="en-US"/>
        </w:rPr>
        <w:t xml:space="preserve"> </w:t>
      </w:r>
      <w:r w:rsidRPr="0014360A">
        <w:rPr>
          <w:rFonts w:ascii="Garamond" w:eastAsiaTheme="majorEastAsia" w:hAnsi="Garamond" w:cstheme="majorBidi"/>
          <w:sz w:val="22"/>
          <w:szCs w:val="22"/>
          <w:lang w:val="en-US" w:bidi="en-US"/>
        </w:rPr>
        <w:t>Chaumont , E.</w:t>
      </w:r>
      <w:r w:rsidR="00B23288" w:rsidRPr="0014360A">
        <w:rPr>
          <w:rFonts w:ascii="Garamond" w:eastAsiaTheme="majorEastAsia" w:hAnsi="Garamond" w:cstheme="majorBidi"/>
          <w:sz w:val="22"/>
          <w:szCs w:val="22"/>
          <w:lang w:val="en-US" w:bidi="en-US"/>
        </w:rPr>
        <w:t xml:space="preserve"> </w:t>
      </w:r>
      <w:r w:rsidRPr="0014360A">
        <w:rPr>
          <w:rFonts w:ascii="Garamond" w:eastAsiaTheme="majorEastAsia" w:hAnsi="Garamond" w:cstheme="majorBidi"/>
          <w:sz w:val="22"/>
          <w:szCs w:val="22"/>
          <w:lang w:val="en-US" w:bidi="en-US"/>
        </w:rPr>
        <w:t xml:space="preserve">Bourennane </w:t>
      </w:r>
      <w:r w:rsidRPr="0014360A">
        <w:rPr>
          <w:rFonts w:ascii="Garamond" w:eastAsiaTheme="majorEastAsia" w:hAnsi="Garamond" w:cstheme="majorBidi"/>
          <w:b/>
          <w:sz w:val="22"/>
          <w:szCs w:val="22"/>
          <w:lang w:val="en-US" w:bidi="en-US"/>
        </w:rPr>
        <w:t>, S.</w:t>
      </w:r>
      <w:r w:rsidR="00B23288" w:rsidRPr="0014360A">
        <w:rPr>
          <w:rFonts w:ascii="Garamond" w:eastAsiaTheme="majorEastAsia" w:hAnsi="Garamond" w:cstheme="majorBidi"/>
          <w:b/>
          <w:sz w:val="22"/>
          <w:szCs w:val="22"/>
          <w:lang w:val="en-US" w:bidi="en-US"/>
        </w:rPr>
        <w:t xml:space="preserve"> </w:t>
      </w:r>
      <w:r w:rsidRPr="0014360A">
        <w:rPr>
          <w:rFonts w:ascii="Garamond" w:eastAsiaTheme="majorEastAsia" w:hAnsi="Garamond" w:cstheme="majorBidi"/>
          <w:b/>
          <w:sz w:val="22"/>
          <w:szCs w:val="22"/>
          <w:lang w:val="en-US" w:bidi="en-US"/>
        </w:rPr>
        <w:t>Boudinar</w:t>
      </w:r>
      <w:r w:rsidRPr="0014360A">
        <w:rPr>
          <w:rFonts w:ascii="Garamond" w:eastAsiaTheme="majorEastAsia" w:hAnsi="Garamond" w:cstheme="majorBidi"/>
          <w:sz w:val="22"/>
          <w:szCs w:val="22"/>
          <w:lang w:val="en-US" w:bidi="en-US"/>
        </w:rPr>
        <w:t>, A. Moussi, E.Lesniewska , N.Geoffroy , M.S.Belakid</w:t>
      </w:r>
      <w:r w:rsidRPr="0014360A">
        <w:rPr>
          <w:rFonts w:ascii="Garamond" w:eastAsiaTheme="majorEastAsia" w:hAnsi="Garamond" w:cstheme="majorBidi"/>
          <w:b/>
          <w:sz w:val="22"/>
          <w:szCs w:val="22"/>
          <w:lang w:val="en-US" w:bidi="en-US"/>
        </w:rPr>
        <w:t>. -</w:t>
      </w:r>
      <w:r w:rsidRPr="0014360A">
        <w:rPr>
          <w:rFonts w:ascii="Garamond" w:eastAsiaTheme="majorEastAsia" w:hAnsi="Garamond" w:cstheme="majorBidi"/>
          <w:sz w:val="22"/>
          <w:szCs w:val="22"/>
          <w:lang w:val="en-US" w:bidi="en-US"/>
        </w:rPr>
        <w:t xml:space="preserve">Effect of bismuth oxide nanoparticles on the physicochemical properties of porous silicon thin films. </w:t>
      </w:r>
      <w:r w:rsidRPr="0014360A">
        <w:rPr>
          <w:rFonts w:ascii="Garamond" w:eastAsiaTheme="majorEastAsia" w:hAnsi="Garamond" w:cstheme="majorBidi"/>
          <w:b/>
          <w:sz w:val="22"/>
          <w:szCs w:val="22"/>
          <w:lang w:val="en-US" w:bidi="en-US"/>
        </w:rPr>
        <w:t xml:space="preserve">Bull. Mater. Sci. (2020) 43:33.  </w:t>
      </w:r>
      <w:r w:rsidRPr="0014360A">
        <w:rPr>
          <w:rFonts w:ascii="Garamond" w:hAnsi="Garamond"/>
          <w:b/>
          <w:sz w:val="22"/>
          <w:szCs w:val="22"/>
        </w:rPr>
        <w:t>(Type A)</w:t>
      </w:r>
    </w:p>
    <w:p w:rsidR="00702D35" w:rsidRPr="0014360A" w:rsidRDefault="00702D35" w:rsidP="00702D35">
      <w:pPr>
        <w:pStyle w:val="Paragraphedeliste"/>
        <w:spacing w:line="252" w:lineRule="auto"/>
        <w:ind w:left="360"/>
        <w:jc w:val="both"/>
        <w:rPr>
          <w:rFonts w:ascii="Garamond" w:eastAsiaTheme="majorEastAsia" w:hAnsi="Garamond" w:cstheme="majorBidi"/>
          <w:b/>
          <w:sz w:val="22"/>
          <w:szCs w:val="22"/>
          <w:lang w:val="en-US" w:bidi="en-US"/>
        </w:rPr>
      </w:pPr>
    </w:p>
    <w:p w:rsidR="00702D35" w:rsidRPr="0014360A" w:rsidRDefault="00702D35" w:rsidP="00702D35">
      <w:pPr>
        <w:pStyle w:val="Paragraphedeliste"/>
        <w:numPr>
          <w:ilvl w:val="0"/>
          <w:numId w:val="2"/>
        </w:numPr>
        <w:spacing w:line="252" w:lineRule="auto"/>
        <w:jc w:val="both"/>
        <w:rPr>
          <w:rFonts w:ascii="Garamond" w:eastAsiaTheme="majorEastAsia" w:hAnsi="Garamond" w:cstheme="majorBidi"/>
          <w:b/>
          <w:sz w:val="22"/>
          <w:szCs w:val="22"/>
          <w:lang w:val="en-US" w:bidi="en-US"/>
        </w:rPr>
      </w:pPr>
      <w:r w:rsidRPr="0014360A">
        <w:rPr>
          <w:rFonts w:ascii="Garamond" w:eastAsiaTheme="majorEastAsia" w:hAnsi="Garamond" w:cstheme="majorBidi"/>
          <w:sz w:val="22"/>
          <w:szCs w:val="22"/>
          <w:lang w:val="en-US" w:bidi="en-US"/>
        </w:rPr>
        <w:t xml:space="preserve">L. Aouchiche, </w:t>
      </w:r>
      <w:r w:rsidRPr="0014360A">
        <w:rPr>
          <w:rFonts w:ascii="Garamond" w:eastAsiaTheme="majorEastAsia" w:hAnsi="Garamond" w:cstheme="majorBidi"/>
          <w:b/>
          <w:sz w:val="22"/>
          <w:szCs w:val="22"/>
          <w:lang w:val="en-US" w:bidi="en-US"/>
        </w:rPr>
        <w:t>S. Boudinar</w:t>
      </w:r>
      <w:r w:rsidRPr="0014360A">
        <w:rPr>
          <w:rFonts w:ascii="Garamond" w:eastAsiaTheme="majorEastAsia" w:hAnsi="Garamond" w:cstheme="majorBidi"/>
          <w:sz w:val="22"/>
          <w:szCs w:val="22"/>
          <w:lang w:val="en-US" w:bidi="en-US"/>
        </w:rPr>
        <w:t>, A.Alhussein, M. Nechiche, S. Azem,</w:t>
      </w:r>
      <w:r w:rsidRPr="0014360A">
        <w:rPr>
          <w:rFonts w:ascii="Garamond" w:eastAsiaTheme="majorEastAsia" w:hAnsi="Garamond" w:cstheme="majorBidi"/>
          <w:b/>
          <w:sz w:val="22"/>
          <w:szCs w:val="22"/>
          <w:lang w:val="en-US" w:bidi="en-US"/>
        </w:rPr>
        <w:t xml:space="preserve"> -</w:t>
      </w:r>
      <w:r w:rsidRPr="0014360A">
        <w:rPr>
          <w:rFonts w:ascii="Garamond" w:eastAsiaTheme="majorEastAsia" w:hAnsi="Garamond" w:cstheme="majorBidi"/>
          <w:sz w:val="22"/>
          <w:szCs w:val="22"/>
          <w:lang w:val="en-US" w:bidi="en-US"/>
        </w:rPr>
        <w:t xml:space="preserve">Passivation study of Ti3AlC2 and Ti2AlC in selected acidic solutions H2SO4 ,HCl and HNO3. </w:t>
      </w:r>
      <w:r w:rsidRPr="0014360A">
        <w:rPr>
          <w:rFonts w:ascii="Garamond" w:eastAsiaTheme="majorEastAsia" w:hAnsi="Garamond" w:cstheme="majorBidi"/>
          <w:b/>
          <w:sz w:val="22"/>
          <w:szCs w:val="22"/>
          <w:lang w:val="en-US" w:bidi="en-US"/>
        </w:rPr>
        <w:t xml:space="preserve">U.P.B. Sci. Bull., Series B, Vol. 82, Iss.1, 2020. </w:t>
      </w:r>
      <w:r w:rsidRPr="0014360A">
        <w:rPr>
          <w:rFonts w:ascii="Garamond" w:hAnsi="Garamond"/>
          <w:b/>
          <w:sz w:val="22"/>
          <w:szCs w:val="22"/>
        </w:rPr>
        <w:t>(Type A)</w:t>
      </w:r>
    </w:p>
    <w:p w:rsidR="00702D35" w:rsidRPr="0014360A" w:rsidRDefault="00702D35" w:rsidP="00702D35">
      <w:pPr>
        <w:suppressAutoHyphens/>
        <w:ind w:left="360"/>
        <w:rPr>
          <w:rFonts w:ascii="Garamond" w:hAnsi="Garamond"/>
          <w:sz w:val="22"/>
          <w:szCs w:val="22"/>
        </w:rPr>
      </w:pPr>
    </w:p>
    <w:p w:rsidR="002C2436" w:rsidRPr="0014360A" w:rsidRDefault="002C2436" w:rsidP="002C2436">
      <w:pPr>
        <w:numPr>
          <w:ilvl w:val="0"/>
          <w:numId w:val="2"/>
        </w:numPr>
        <w:suppressAutoHyphens/>
        <w:rPr>
          <w:rFonts w:ascii="Garamond" w:hAnsi="Garamond"/>
          <w:sz w:val="22"/>
          <w:szCs w:val="22"/>
        </w:rPr>
      </w:pPr>
      <w:r w:rsidRPr="0014360A">
        <w:rPr>
          <w:rFonts w:ascii="Garamond" w:hAnsi="Garamond"/>
          <w:sz w:val="22"/>
          <w:szCs w:val="22"/>
        </w:rPr>
        <w:t xml:space="preserve">Goutam Kumar Kole, Julia Merz, </w:t>
      </w:r>
      <w:r w:rsidRPr="0014360A">
        <w:rPr>
          <w:rFonts w:ascii="Garamond" w:hAnsi="Garamond"/>
          <w:b/>
          <w:sz w:val="22"/>
          <w:szCs w:val="22"/>
        </w:rPr>
        <w:t>Anissa Amar</w:t>
      </w:r>
      <w:r w:rsidRPr="0014360A">
        <w:rPr>
          <w:rFonts w:ascii="Garamond" w:hAnsi="Garamond"/>
          <w:sz w:val="22"/>
          <w:szCs w:val="22"/>
        </w:rPr>
        <w:t xml:space="preserve">, Bruno Fontaine, Abdou Boucekkine, Jörn Nitsch, Sabine Lorenzen,  Alexandra Friedrich, Ivo Krummenacher, Marta Košćak,  Holger Braunschweig, Ivo Piantanida, Jean-François Halet, Klaus Müller-Buschbaum, Todd B. Marder, </w:t>
      </w:r>
      <w:r w:rsidRPr="0014360A">
        <w:rPr>
          <w:rFonts w:ascii="Garamond" w:hAnsi="Garamond"/>
          <w:i/>
          <w:sz w:val="22"/>
          <w:szCs w:val="22"/>
        </w:rPr>
        <w:t>2</w:t>
      </w:r>
      <w:r w:rsidRPr="0014360A">
        <w:rPr>
          <w:rFonts w:asciiTheme="majorHAnsi" w:hAnsiTheme="majorHAnsi"/>
          <w:i/>
          <w:sz w:val="22"/>
          <w:szCs w:val="22"/>
        </w:rPr>
        <w:t>‐</w:t>
      </w:r>
      <w:r w:rsidRPr="0014360A">
        <w:rPr>
          <w:rFonts w:ascii="Garamond" w:hAnsi="Garamond"/>
          <w:i/>
          <w:sz w:val="22"/>
          <w:szCs w:val="22"/>
        </w:rPr>
        <w:t xml:space="preserve"> and 2,7</w:t>
      </w:r>
      <w:r w:rsidRPr="0014360A">
        <w:rPr>
          <w:rFonts w:asciiTheme="majorHAnsi" w:hAnsiTheme="majorHAnsi"/>
          <w:i/>
          <w:sz w:val="22"/>
          <w:szCs w:val="22"/>
        </w:rPr>
        <w:t>‐</w:t>
      </w:r>
      <w:r w:rsidRPr="0014360A">
        <w:rPr>
          <w:rFonts w:ascii="Garamond" w:hAnsi="Garamond"/>
          <w:i/>
          <w:sz w:val="22"/>
          <w:szCs w:val="22"/>
        </w:rPr>
        <w:t>Substituted para</w:t>
      </w:r>
      <w:r w:rsidRPr="0014360A">
        <w:rPr>
          <w:rFonts w:asciiTheme="majorHAnsi" w:hAnsiTheme="majorHAnsi"/>
          <w:i/>
          <w:sz w:val="22"/>
          <w:szCs w:val="22"/>
        </w:rPr>
        <w:t>‐</w:t>
      </w:r>
      <w:r w:rsidRPr="0014360A">
        <w:rPr>
          <w:rFonts w:ascii="Garamond" w:hAnsi="Garamond"/>
          <w:i/>
          <w:sz w:val="22"/>
          <w:szCs w:val="22"/>
        </w:rPr>
        <w:t>N</w:t>
      </w:r>
      <w:r w:rsidRPr="0014360A">
        <w:rPr>
          <w:rFonts w:asciiTheme="majorHAnsi" w:hAnsiTheme="majorHAnsi"/>
          <w:i/>
          <w:sz w:val="22"/>
          <w:szCs w:val="22"/>
        </w:rPr>
        <w:t>‐</w:t>
      </w:r>
      <w:r w:rsidRPr="0014360A">
        <w:rPr>
          <w:rFonts w:ascii="Garamond" w:hAnsi="Garamond"/>
          <w:i/>
          <w:sz w:val="22"/>
          <w:szCs w:val="22"/>
        </w:rPr>
        <w:t>Methylpyridinium Pyrenes: Syntheses, Molecular and Electronic Structures, Photophysical, Electrochemical, and Spectroelectrochemical Properties and Binding to Double</w:t>
      </w:r>
      <w:r w:rsidRPr="0014360A">
        <w:rPr>
          <w:rFonts w:asciiTheme="majorHAnsi" w:hAnsiTheme="majorHAnsi"/>
          <w:i/>
          <w:sz w:val="22"/>
          <w:szCs w:val="22"/>
        </w:rPr>
        <w:t>‐</w:t>
      </w:r>
      <w:r w:rsidRPr="0014360A">
        <w:rPr>
          <w:rFonts w:ascii="Garamond" w:hAnsi="Garamond"/>
          <w:i/>
          <w:sz w:val="22"/>
          <w:szCs w:val="22"/>
        </w:rPr>
        <w:t xml:space="preserve">Stranded (ds) DNA, </w:t>
      </w:r>
      <w:r w:rsidRPr="0014360A">
        <w:rPr>
          <w:rFonts w:ascii="Garamond" w:hAnsi="Garamond"/>
          <w:b/>
          <w:i/>
          <w:sz w:val="22"/>
          <w:szCs w:val="22"/>
        </w:rPr>
        <w:t>Chemistry</w:t>
      </w:r>
      <w:r w:rsidRPr="0014360A">
        <w:rPr>
          <w:rFonts w:ascii="Garamond" w:hAnsi="Garamond"/>
          <w:b/>
          <w:sz w:val="22"/>
          <w:szCs w:val="22"/>
        </w:rPr>
        <w:t xml:space="preserve"> - </w:t>
      </w:r>
      <w:r w:rsidRPr="0014360A">
        <w:rPr>
          <w:rFonts w:ascii="Garamond" w:hAnsi="Garamond"/>
          <w:b/>
          <w:bCs/>
          <w:sz w:val="22"/>
          <w:szCs w:val="22"/>
        </w:rPr>
        <w:t>A European Journal</w:t>
      </w:r>
      <w:r w:rsidRPr="0014360A">
        <w:rPr>
          <w:rFonts w:ascii="Garamond" w:hAnsi="Garamond"/>
          <w:sz w:val="22"/>
          <w:szCs w:val="22"/>
        </w:rPr>
        <w:t xml:space="preserve">, </w:t>
      </w:r>
      <w:r w:rsidRPr="0014360A">
        <w:rPr>
          <w:rFonts w:ascii="Garamond" w:hAnsi="Garamond"/>
          <w:b/>
          <w:bCs/>
          <w:sz w:val="22"/>
          <w:szCs w:val="22"/>
        </w:rPr>
        <w:t>2020</w:t>
      </w:r>
      <w:r w:rsidRPr="0014360A">
        <w:rPr>
          <w:rFonts w:ascii="Garamond" w:hAnsi="Garamond"/>
          <w:sz w:val="22"/>
          <w:szCs w:val="22"/>
        </w:rPr>
        <w:t xml:space="preserve">, </w:t>
      </w:r>
      <w:hyperlink r:id="rId61" w:history="1">
        <w:r w:rsidRPr="0014360A">
          <w:rPr>
            <w:rStyle w:val="Lienhypertexte"/>
            <w:rFonts w:ascii="Garamond" w:hAnsi="Garamond"/>
            <w:sz w:val="22"/>
            <w:szCs w:val="22"/>
          </w:rPr>
          <w:t>DOI: 10.1002/chem.202004748.</w:t>
        </w:r>
      </w:hyperlink>
      <w:r w:rsidRPr="0014360A">
        <w:rPr>
          <w:rFonts w:ascii="Garamond" w:hAnsi="Garamond"/>
          <w:sz w:val="22"/>
          <w:szCs w:val="22"/>
        </w:rPr>
        <w:t xml:space="preserve"> </w:t>
      </w:r>
      <w:r w:rsidR="00E41ECF" w:rsidRPr="0014360A">
        <w:rPr>
          <w:rFonts w:ascii="Garamond" w:hAnsi="Garamond"/>
          <w:sz w:val="22"/>
          <w:szCs w:val="22"/>
        </w:rPr>
        <w:t xml:space="preserve">    </w:t>
      </w:r>
      <w:r w:rsidRPr="0014360A">
        <w:rPr>
          <w:rFonts w:ascii="Garamond" w:hAnsi="Garamond"/>
          <w:b/>
          <w:sz w:val="22"/>
          <w:szCs w:val="22"/>
        </w:rPr>
        <w:t>(Type A)</w:t>
      </w:r>
    </w:p>
    <w:p w:rsidR="00E41ECF" w:rsidRPr="0014360A" w:rsidRDefault="00E41ECF" w:rsidP="00E41ECF">
      <w:pPr>
        <w:suppressAutoHyphens/>
        <w:ind w:left="360"/>
        <w:rPr>
          <w:rFonts w:ascii="Garamond" w:hAnsi="Garamond"/>
          <w:sz w:val="22"/>
          <w:szCs w:val="22"/>
        </w:rPr>
      </w:pPr>
    </w:p>
    <w:p w:rsidR="00E41ECF" w:rsidRPr="0014360A" w:rsidRDefault="00E41ECF" w:rsidP="00E41ECF">
      <w:pPr>
        <w:pStyle w:val="Paragraphedeliste"/>
        <w:numPr>
          <w:ilvl w:val="0"/>
          <w:numId w:val="2"/>
        </w:numPr>
        <w:ind w:left="357" w:hanging="357"/>
        <w:jc w:val="both"/>
        <w:rPr>
          <w:rFonts w:ascii="Garamond" w:hAnsi="Garamond"/>
          <w:b/>
          <w:bCs/>
          <w:sz w:val="22"/>
          <w:szCs w:val="22"/>
          <w:lang w:val="en-US"/>
        </w:rPr>
      </w:pPr>
      <w:r w:rsidRPr="0014360A">
        <w:rPr>
          <w:rFonts w:ascii="Garamond" w:hAnsi="Garamond"/>
          <w:sz w:val="22"/>
          <w:szCs w:val="22"/>
        </w:rPr>
        <w:t xml:space="preserve">Ismaël Rabouel, Nicolas Richy, </w:t>
      </w:r>
      <w:r w:rsidRPr="0014360A">
        <w:rPr>
          <w:rFonts w:ascii="Garamond" w:hAnsi="Garamond"/>
          <w:b/>
          <w:sz w:val="22"/>
          <w:szCs w:val="22"/>
        </w:rPr>
        <w:t>Anissa Amar</w:t>
      </w:r>
      <w:r w:rsidRPr="0014360A">
        <w:rPr>
          <w:rFonts w:ascii="Garamond" w:hAnsi="Garamond"/>
          <w:sz w:val="22"/>
          <w:szCs w:val="22"/>
        </w:rPr>
        <w:t xml:space="preserve">, Abdou Boucekkine, Thierry Roisnel, Olivier Mongin  , Mark G. Humphrey  and Frédéric Paul. </w:t>
      </w:r>
      <w:r w:rsidRPr="0014360A">
        <w:rPr>
          <w:rFonts w:ascii="Garamond" w:hAnsi="Garamond"/>
          <w:i/>
          <w:sz w:val="22"/>
          <w:szCs w:val="22"/>
        </w:rPr>
        <w:t>1,3,5-Triaryl-1,3,5-Triazinane-</w:t>
      </w:r>
      <w:bookmarkStart w:id="28" w:name="_GoBack"/>
      <w:bookmarkEnd w:id="28"/>
      <w:r w:rsidRPr="0014360A">
        <w:rPr>
          <w:rFonts w:ascii="Garamond" w:hAnsi="Garamond"/>
          <w:i/>
          <w:sz w:val="22"/>
          <w:szCs w:val="22"/>
        </w:rPr>
        <w:t>2,4,6-Trithiones: Synthesis, Electronic Structure and Linear Optical Properties</w:t>
      </w:r>
      <w:r w:rsidRPr="0014360A">
        <w:rPr>
          <w:rFonts w:ascii="Garamond" w:hAnsi="Garamond"/>
          <w:sz w:val="22"/>
          <w:szCs w:val="22"/>
        </w:rPr>
        <w:t xml:space="preserve">, </w:t>
      </w:r>
      <w:r w:rsidRPr="0014360A">
        <w:rPr>
          <w:rFonts w:ascii="Garamond" w:hAnsi="Garamond"/>
          <w:b/>
          <w:bCs/>
          <w:sz w:val="22"/>
          <w:szCs w:val="22"/>
        </w:rPr>
        <w:t>Molecules,  2020</w:t>
      </w:r>
      <w:r w:rsidRPr="0014360A">
        <w:rPr>
          <w:rFonts w:ascii="Garamond" w:hAnsi="Garamond"/>
          <w:sz w:val="22"/>
          <w:szCs w:val="22"/>
        </w:rPr>
        <w:t>, 25, 5475.</w:t>
      </w:r>
    </w:p>
    <w:p w:rsidR="00E41ECF" w:rsidRPr="0014360A" w:rsidRDefault="00E41ECF" w:rsidP="00E41ECF">
      <w:pPr>
        <w:pStyle w:val="Paragraphedeliste"/>
        <w:rPr>
          <w:rFonts w:ascii="Garamond" w:hAnsi="Garamond"/>
          <w:sz w:val="22"/>
          <w:szCs w:val="22"/>
        </w:rPr>
      </w:pPr>
    </w:p>
    <w:p w:rsidR="00E41ECF" w:rsidRPr="0014360A" w:rsidRDefault="00E41ECF" w:rsidP="00E41ECF">
      <w:pPr>
        <w:pStyle w:val="Paragraphedeliste"/>
        <w:numPr>
          <w:ilvl w:val="0"/>
          <w:numId w:val="2"/>
        </w:numPr>
        <w:ind w:left="357" w:hanging="357"/>
        <w:jc w:val="both"/>
        <w:rPr>
          <w:rFonts w:ascii="Garamond" w:hAnsi="Garamond"/>
          <w:b/>
          <w:bCs/>
          <w:sz w:val="22"/>
          <w:szCs w:val="22"/>
          <w:lang w:val="en-US"/>
        </w:rPr>
      </w:pPr>
      <w:r w:rsidRPr="0014360A">
        <w:rPr>
          <w:rFonts w:ascii="Garamond" w:hAnsi="Garamond"/>
          <w:sz w:val="22"/>
          <w:szCs w:val="22"/>
        </w:rPr>
        <w:t xml:space="preserve">Jacek Kubicki, Maciej Lorenc, Pierre Cochelin, Olivier Mongin, </w:t>
      </w:r>
      <w:r w:rsidRPr="0014360A">
        <w:rPr>
          <w:rFonts w:ascii="Garamond" w:hAnsi="Garamond"/>
          <w:b/>
          <w:sz w:val="22"/>
          <w:szCs w:val="22"/>
        </w:rPr>
        <w:t>Anissa Amar</w:t>
      </w:r>
      <w:r w:rsidRPr="0014360A">
        <w:rPr>
          <w:rFonts w:ascii="Garamond" w:hAnsi="Garamond"/>
          <w:sz w:val="22"/>
          <w:szCs w:val="22"/>
        </w:rPr>
        <w:t>, Abdou Boucekkine, Arnold Gaje, Mark G. Humphrey, Mahbod Morshedi, Sabine Lorenzen, Florian Rauch, Charlotte Scheufler, Todd B. Marder, and Frede</w:t>
      </w:r>
      <w:r w:rsidRPr="0014360A">
        <w:rPr>
          <w:rFonts w:asciiTheme="majorHAnsi" w:hAnsiTheme="majorHAnsi"/>
          <w:sz w:val="22"/>
          <w:szCs w:val="22"/>
        </w:rPr>
        <w:t>́</w:t>
      </w:r>
      <w:r w:rsidRPr="0014360A">
        <w:rPr>
          <w:rFonts w:ascii="Garamond" w:hAnsi="Garamond"/>
          <w:sz w:val="22"/>
          <w:szCs w:val="22"/>
        </w:rPr>
        <w:t xml:space="preserve">ric Paul, </w:t>
      </w:r>
      <w:r w:rsidRPr="0014360A">
        <w:rPr>
          <w:rFonts w:ascii="Garamond" w:hAnsi="Garamond"/>
          <w:i/>
          <w:sz w:val="22"/>
          <w:szCs w:val="22"/>
        </w:rPr>
        <w:t>Nitro End Groups: Remarkable Vibrational Reporters for Charge Transfer in the Excited States of Oligo(p</w:t>
      </w:r>
      <w:r w:rsidRPr="0014360A">
        <w:rPr>
          <w:rFonts w:ascii="Garamond" w:hAnsi="Garamond"/>
          <w:i/>
          <w:sz w:val="22"/>
          <w:szCs w:val="22"/>
        </w:rPr>
        <w:noBreakHyphen/>
        <w:t>phenyleneethynylene)- Bridged Donor−Acceptor Dyads</w:t>
      </w:r>
      <w:r w:rsidRPr="0014360A">
        <w:rPr>
          <w:rFonts w:ascii="Garamond" w:hAnsi="Garamond"/>
          <w:sz w:val="22"/>
          <w:szCs w:val="22"/>
        </w:rPr>
        <w:t xml:space="preserve">, </w:t>
      </w:r>
      <w:r w:rsidRPr="0014360A">
        <w:rPr>
          <w:rFonts w:ascii="Garamond" w:hAnsi="Garamond"/>
          <w:b/>
          <w:bCs/>
          <w:sz w:val="22"/>
          <w:szCs w:val="22"/>
        </w:rPr>
        <w:t>J. Phys. Chem. C</w:t>
      </w:r>
      <w:r w:rsidRPr="0014360A">
        <w:rPr>
          <w:rFonts w:ascii="Garamond" w:hAnsi="Garamond"/>
          <w:b/>
          <w:sz w:val="22"/>
          <w:szCs w:val="22"/>
        </w:rPr>
        <w:t>.,</w:t>
      </w:r>
      <w:r w:rsidRPr="0014360A">
        <w:rPr>
          <w:rFonts w:ascii="Garamond" w:hAnsi="Garamond"/>
          <w:sz w:val="22"/>
          <w:szCs w:val="22"/>
        </w:rPr>
        <w:t xml:space="preserve">  </w:t>
      </w:r>
      <w:r w:rsidRPr="0014360A">
        <w:rPr>
          <w:rFonts w:ascii="Garamond" w:hAnsi="Garamond"/>
          <w:bCs/>
          <w:sz w:val="22"/>
          <w:szCs w:val="22"/>
        </w:rPr>
        <w:t>2020</w:t>
      </w:r>
      <w:r w:rsidRPr="0014360A">
        <w:rPr>
          <w:rFonts w:ascii="Garamond" w:hAnsi="Garamond"/>
          <w:sz w:val="22"/>
          <w:szCs w:val="22"/>
        </w:rPr>
        <w:t>, 124, 9755−9764.</w:t>
      </w:r>
    </w:p>
    <w:p w:rsidR="00E41ECF" w:rsidRPr="0014360A" w:rsidRDefault="00E41ECF" w:rsidP="00E41ECF">
      <w:pPr>
        <w:pStyle w:val="Paragraphedeliste"/>
        <w:rPr>
          <w:rFonts w:ascii="Garamond" w:hAnsi="Garamond"/>
          <w:b/>
          <w:bCs/>
          <w:sz w:val="22"/>
          <w:szCs w:val="22"/>
          <w:lang w:val="en-US"/>
        </w:rPr>
      </w:pPr>
    </w:p>
    <w:p w:rsidR="00E41ECF" w:rsidRPr="0014360A" w:rsidRDefault="00E41ECF" w:rsidP="00E41ECF">
      <w:pPr>
        <w:pStyle w:val="Paragraphedeliste"/>
        <w:numPr>
          <w:ilvl w:val="0"/>
          <w:numId w:val="2"/>
        </w:numPr>
        <w:ind w:left="357" w:hanging="357"/>
        <w:jc w:val="both"/>
        <w:rPr>
          <w:rFonts w:ascii="Garamond" w:hAnsi="Garamond"/>
          <w:bCs/>
          <w:sz w:val="22"/>
          <w:szCs w:val="22"/>
          <w:lang w:val="en-US"/>
        </w:rPr>
      </w:pPr>
      <w:r w:rsidRPr="0014360A">
        <w:rPr>
          <w:rFonts w:ascii="Garamond" w:hAnsi="Garamond"/>
          <w:bCs/>
          <w:sz w:val="22"/>
          <w:szCs w:val="22"/>
        </w:rPr>
        <w:t xml:space="preserve">Yohan Gauthier, Gilles Argouarch, Floriane Malvolti, Benjamin Blondeau, Nicolas Richy, </w:t>
      </w:r>
      <w:r w:rsidRPr="0014360A">
        <w:rPr>
          <w:rFonts w:ascii="Garamond" w:hAnsi="Garamond"/>
          <w:b/>
          <w:bCs/>
          <w:sz w:val="22"/>
          <w:szCs w:val="22"/>
        </w:rPr>
        <w:t>Anissa Amar</w:t>
      </w:r>
      <w:r w:rsidRPr="0014360A">
        <w:rPr>
          <w:rFonts w:ascii="Garamond" w:hAnsi="Garamond"/>
          <w:bCs/>
          <w:sz w:val="22"/>
          <w:szCs w:val="22"/>
        </w:rPr>
        <w:t xml:space="preserve">, Abdou Boucekkine, Krzysztof Nawara, Katarzyna Chlebowicz, Grażyna Orzanowska, Marek Samoc, Katarzyna Matczyszyn, Marta Ziemianeck, Mireille BlanchardDesce, Olivier Mongin, Jacek Waluk, and Frédéric Paul,  </w:t>
      </w:r>
      <w:r w:rsidRPr="0014360A">
        <w:rPr>
          <w:rFonts w:ascii="Garamond" w:hAnsi="Garamond"/>
          <w:bCs/>
          <w:i/>
          <w:sz w:val="22"/>
          <w:szCs w:val="22"/>
        </w:rPr>
        <w:t>Triarylisocyanurate-Based Fluorescent Two-Photon Absorbers,</w:t>
      </w:r>
      <w:r w:rsidRPr="0014360A">
        <w:rPr>
          <w:rFonts w:ascii="Garamond" w:hAnsi="Garamond"/>
          <w:bCs/>
          <w:sz w:val="22"/>
          <w:szCs w:val="22"/>
        </w:rPr>
        <w:t xml:space="preserve"> </w:t>
      </w:r>
      <w:r w:rsidRPr="0014360A">
        <w:rPr>
          <w:rFonts w:ascii="Garamond" w:hAnsi="Garamond"/>
          <w:b/>
          <w:bCs/>
          <w:sz w:val="22"/>
          <w:szCs w:val="22"/>
        </w:rPr>
        <w:t>ChemPlusChem,</w:t>
      </w:r>
      <w:r w:rsidRPr="0014360A">
        <w:rPr>
          <w:rFonts w:ascii="Garamond" w:hAnsi="Garamond"/>
          <w:bCs/>
          <w:sz w:val="22"/>
          <w:szCs w:val="22"/>
        </w:rPr>
        <w:t xml:space="preserve"> 2020, 10.1002/cplu.202000036.</w:t>
      </w:r>
    </w:p>
    <w:p w:rsidR="00E41ECF" w:rsidRPr="0014360A" w:rsidRDefault="00E41ECF" w:rsidP="00E41ECF">
      <w:pPr>
        <w:pStyle w:val="Paragraphedeliste"/>
        <w:rPr>
          <w:rFonts w:ascii="Garamond" w:hAnsi="Garamond"/>
          <w:b/>
          <w:sz w:val="22"/>
          <w:szCs w:val="22"/>
        </w:rPr>
      </w:pPr>
    </w:p>
    <w:p w:rsidR="002C2436" w:rsidRPr="0014360A" w:rsidRDefault="00233F3E" w:rsidP="002C2436">
      <w:pPr>
        <w:numPr>
          <w:ilvl w:val="0"/>
          <w:numId w:val="2"/>
        </w:numPr>
        <w:suppressAutoHyphens/>
        <w:rPr>
          <w:rFonts w:ascii="Garamond" w:hAnsi="Garamond"/>
          <w:b/>
          <w:sz w:val="22"/>
          <w:szCs w:val="22"/>
        </w:rPr>
      </w:pPr>
      <w:r w:rsidRPr="0014360A">
        <w:rPr>
          <w:rFonts w:ascii="Garamond" w:hAnsi="Garamond"/>
          <w:b/>
          <w:sz w:val="22"/>
          <w:szCs w:val="22"/>
        </w:rPr>
        <w:t>Kennour, S., Lamrani-Amaouz, N., Chaouchi, A.,</w:t>
      </w:r>
      <w:r w:rsidRPr="0014360A">
        <w:rPr>
          <w:rFonts w:ascii="Garamond" w:hAnsi="Garamond"/>
          <w:sz w:val="22"/>
          <w:szCs w:val="22"/>
        </w:rPr>
        <w:t xml:space="preserve"> Rguiti, M., Lorgoilloux, Y., &amp; Courtois, C. </w:t>
      </w:r>
      <w:r w:rsidRPr="0014360A">
        <w:rPr>
          <w:rFonts w:ascii="Garamond" w:hAnsi="Garamond"/>
          <w:b/>
          <w:sz w:val="22"/>
          <w:szCs w:val="22"/>
        </w:rPr>
        <w:t>(2020).</w:t>
      </w:r>
      <w:r w:rsidRPr="0014360A">
        <w:rPr>
          <w:rFonts w:ascii="Garamond" w:hAnsi="Garamond"/>
          <w:sz w:val="22"/>
          <w:szCs w:val="22"/>
        </w:rPr>
        <w:t xml:space="preserve"> Impedance spectroscopy analysis and piezoelectric properties of (Na0. 5Bi0. 5) 0.94 Ba0. 06TiO3+ 0.3 wt.% Sm2O3 lead-free ceramics sintered at different conditions. </w:t>
      </w:r>
      <w:r w:rsidRPr="0014360A">
        <w:rPr>
          <w:rFonts w:ascii="Garamond" w:hAnsi="Garamond"/>
          <w:i/>
          <w:iCs/>
          <w:sz w:val="22"/>
          <w:szCs w:val="22"/>
          <w:u w:val="single"/>
        </w:rPr>
        <w:t>Ferroelectrics</w:t>
      </w:r>
      <w:r w:rsidRPr="0014360A">
        <w:rPr>
          <w:rFonts w:ascii="Garamond" w:hAnsi="Garamond"/>
          <w:sz w:val="22"/>
          <w:szCs w:val="22"/>
          <w:u w:val="single"/>
        </w:rPr>
        <w:t>,</w:t>
      </w:r>
      <w:r w:rsidRPr="0014360A">
        <w:rPr>
          <w:rFonts w:ascii="Garamond" w:hAnsi="Garamond"/>
          <w:sz w:val="22"/>
          <w:szCs w:val="22"/>
        </w:rPr>
        <w:t> </w:t>
      </w:r>
      <w:r w:rsidRPr="0014360A">
        <w:rPr>
          <w:rFonts w:ascii="Garamond" w:hAnsi="Garamond"/>
          <w:i/>
          <w:iCs/>
          <w:sz w:val="22"/>
          <w:szCs w:val="22"/>
        </w:rPr>
        <w:t>568</w:t>
      </w:r>
      <w:r w:rsidRPr="0014360A">
        <w:rPr>
          <w:rFonts w:ascii="Garamond" w:hAnsi="Garamond"/>
          <w:sz w:val="22"/>
          <w:szCs w:val="22"/>
        </w:rPr>
        <w:t>(1), 5-22.</w:t>
      </w:r>
      <w:r w:rsidR="00CB07D7" w:rsidRPr="0014360A">
        <w:rPr>
          <w:rFonts w:ascii="Garamond" w:hAnsi="Garamond"/>
          <w:sz w:val="22"/>
          <w:szCs w:val="22"/>
        </w:rPr>
        <w:t xml:space="preserve"> </w:t>
      </w:r>
      <w:r w:rsidR="002C2436" w:rsidRPr="0014360A">
        <w:rPr>
          <w:rFonts w:ascii="Garamond" w:hAnsi="Garamond"/>
          <w:b/>
          <w:sz w:val="22"/>
          <w:szCs w:val="22"/>
        </w:rPr>
        <w:t>(Type A)</w:t>
      </w:r>
    </w:p>
    <w:p w:rsidR="00CB07D7" w:rsidRPr="0014360A" w:rsidRDefault="00BA1619" w:rsidP="003B3719">
      <w:pPr>
        <w:suppressAutoHyphens/>
        <w:ind w:left="360"/>
        <w:rPr>
          <w:rFonts w:ascii="Garamond" w:hAnsi="Garamond"/>
          <w:sz w:val="22"/>
          <w:szCs w:val="22"/>
        </w:rPr>
      </w:pPr>
      <w:hyperlink r:id="rId62" w:history="1">
        <w:r w:rsidR="00CB07D7" w:rsidRPr="0014360A">
          <w:rPr>
            <w:rStyle w:val="Lienhypertexte"/>
            <w:rFonts w:ascii="Garamond" w:hAnsi="Garamond"/>
            <w:sz w:val="22"/>
            <w:szCs w:val="22"/>
          </w:rPr>
          <w:t>https://doi.org/10.1080/00150193.2020.1811027</w:t>
        </w:r>
      </w:hyperlink>
    </w:p>
    <w:p w:rsidR="00BE6C35" w:rsidRPr="0014360A" w:rsidRDefault="00BE6C35" w:rsidP="00BE6C35">
      <w:pPr>
        <w:suppressAutoHyphens/>
        <w:ind w:left="360"/>
        <w:rPr>
          <w:rFonts w:ascii="Garamond" w:hAnsi="Garamond"/>
          <w:sz w:val="22"/>
          <w:szCs w:val="22"/>
        </w:rPr>
      </w:pPr>
    </w:p>
    <w:p w:rsidR="002C2436" w:rsidRPr="0014360A" w:rsidRDefault="00CB07D7" w:rsidP="002C2436">
      <w:pPr>
        <w:numPr>
          <w:ilvl w:val="0"/>
          <w:numId w:val="2"/>
        </w:numPr>
        <w:suppressAutoHyphens/>
        <w:rPr>
          <w:rFonts w:ascii="Garamond" w:hAnsi="Garamond"/>
          <w:b/>
          <w:sz w:val="22"/>
          <w:szCs w:val="22"/>
        </w:rPr>
      </w:pPr>
      <w:r w:rsidRPr="0014360A">
        <w:rPr>
          <w:rFonts w:ascii="Garamond" w:hAnsi="Garamond"/>
          <w:b/>
          <w:sz w:val="22"/>
          <w:szCs w:val="22"/>
        </w:rPr>
        <w:t>Yacine Cherifi</w:t>
      </w:r>
      <w:r w:rsidRPr="0014360A">
        <w:rPr>
          <w:rFonts w:ascii="Garamond" w:hAnsi="Garamond"/>
          <w:sz w:val="22"/>
          <w:szCs w:val="22"/>
        </w:rPr>
        <w:t xml:space="preserve">, Alexandre Barras, Ahmed Addad, Baghdad Ouddane, Pascal Roussel, </w:t>
      </w:r>
      <w:r w:rsidRPr="0014360A">
        <w:rPr>
          <w:rFonts w:ascii="Garamond" w:hAnsi="Garamond"/>
          <w:b/>
          <w:sz w:val="22"/>
          <w:szCs w:val="22"/>
        </w:rPr>
        <w:t>Ahcène Chaouchi</w:t>
      </w:r>
      <w:r w:rsidRPr="0014360A">
        <w:rPr>
          <w:rFonts w:ascii="Garamond" w:hAnsi="Garamond"/>
          <w:sz w:val="22"/>
          <w:szCs w:val="22"/>
        </w:rPr>
        <w:t xml:space="preserve">, Sabine Szunerits, Rabah Boukherroub, Simultaneous photocatalytic Cr(VI) reduction and phenol degradation over copper sulphide-reduced graphene oxide nanocomposite under visible light irradiation: Performance and reaction mechanism, </w:t>
      </w:r>
      <w:r w:rsidRPr="0014360A">
        <w:rPr>
          <w:rFonts w:ascii="Garamond" w:hAnsi="Garamond"/>
          <w:sz w:val="22"/>
          <w:szCs w:val="22"/>
          <w:u w:val="single"/>
        </w:rPr>
        <w:t>Chemosphere,</w:t>
      </w:r>
      <w:r w:rsidRPr="0014360A">
        <w:rPr>
          <w:rFonts w:ascii="Garamond" w:hAnsi="Garamond"/>
          <w:sz w:val="22"/>
          <w:szCs w:val="22"/>
        </w:rPr>
        <w:t xml:space="preserve"> Volume 268,</w:t>
      </w:r>
      <w:r w:rsidRPr="0014360A">
        <w:rPr>
          <w:rFonts w:ascii="Garamond" w:hAnsi="Garamond"/>
          <w:b/>
          <w:sz w:val="22"/>
          <w:szCs w:val="22"/>
        </w:rPr>
        <w:t xml:space="preserve"> 2021</w:t>
      </w:r>
      <w:r w:rsidRPr="0014360A">
        <w:rPr>
          <w:rFonts w:ascii="Garamond" w:hAnsi="Garamond"/>
          <w:sz w:val="22"/>
          <w:szCs w:val="22"/>
        </w:rPr>
        <w:t xml:space="preserve">, 128798, ISSN 0045-6535, </w:t>
      </w:r>
      <w:r w:rsidR="002C2436" w:rsidRPr="0014360A">
        <w:rPr>
          <w:rFonts w:ascii="Garamond" w:hAnsi="Garamond"/>
          <w:b/>
          <w:sz w:val="22"/>
          <w:szCs w:val="22"/>
        </w:rPr>
        <w:t>(Type A)</w:t>
      </w:r>
    </w:p>
    <w:p w:rsidR="00CB07D7" w:rsidRPr="0014360A" w:rsidRDefault="00BA1619" w:rsidP="003B3719">
      <w:pPr>
        <w:suppressAutoHyphens/>
        <w:ind w:left="360"/>
        <w:rPr>
          <w:rFonts w:ascii="Garamond" w:hAnsi="Garamond"/>
          <w:sz w:val="22"/>
          <w:szCs w:val="22"/>
        </w:rPr>
      </w:pPr>
      <w:hyperlink r:id="rId63" w:history="1">
        <w:r w:rsidR="00CB07D7" w:rsidRPr="0014360A">
          <w:rPr>
            <w:rStyle w:val="Lienhypertexte"/>
            <w:rFonts w:ascii="Garamond" w:hAnsi="Garamond"/>
            <w:sz w:val="22"/>
            <w:szCs w:val="22"/>
          </w:rPr>
          <w:t>https://doi.org/10.1016/j.chemosphere.2020.128798</w:t>
        </w:r>
      </w:hyperlink>
      <w:r w:rsidR="00CB07D7" w:rsidRPr="0014360A">
        <w:rPr>
          <w:rFonts w:ascii="Garamond" w:hAnsi="Garamond"/>
          <w:sz w:val="22"/>
          <w:szCs w:val="22"/>
        </w:rPr>
        <w:t xml:space="preserve"> </w:t>
      </w:r>
    </w:p>
    <w:p w:rsidR="00BE6C35" w:rsidRPr="0014360A" w:rsidRDefault="00BE6C35" w:rsidP="00BE6C35">
      <w:pPr>
        <w:suppressAutoHyphens/>
        <w:ind w:left="360"/>
        <w:rPr>
          <w:rFonts w:ascii="Garamond" w:hAnsi="Garamond"/>
          <w:sz w:val="22"/>
          <w:szCs w:val="22"/>
        </w:rPr>
      </w:pPr>
    </w:p>
    <w:p w:rsidR="00CB07D7" w:rsidRPr="0014360A" w:rsidRDefault="00CB07D7" w:rsidP="002C2436">
      <w:pPr>
        <w:numPr>
          <w:ilvl w:val="0"/>
          <w:numId w:val="2"/>
        </w:numPr>
        <w:suppressAutoHyphens/>
        <w:rPr>
          <w:rFonts w:ascii="Garamond" w:hAnsi="Garamond"/>
          <w:b/>
          <w:sz w:val="22"/>
          <w:szCs w:val="22"/>
        </w:rPr>
      </w:pPr>
      <w:r w:rsidRPr="0014360A">
        <w:rPr>
          <w:rFonts w:ascii="Garamond" w:hAnsi="Garamond"/>
          <w:b/>
          <w:sz w:val="22"/>
          <w:szCs w:val="22"/>
        </w:rPr>
        <w:t>Douani, R., Lamrani, N</w:t>
      </w:r>
      <w:r w:rsidRPr="0014360A">
        <w:rPr>
          <w:rFonts w:ascii="Garamond" w:hAnsi="Garamond"/>
          <w:sz w:val="22"/>
          <w:szCs w:val="22"/>
        </w:rPr>
        <w:t xml:space="preserve">., Saidi, M., Guhel, Y., </w:t>
      </w:r>
      <w:r w:rsidRPr="0014360A">
        <w:rPr>
          <w:rFonts w:ascii="Garamond" w:hAnsi="Garamond"/>
          <w:b/>
          <w:sz w:val="22"/>
          <w:szCs w:val="22"/>
        </w:rPr>
        <w:t>Chaouchi, A.,</w:t>
      </w:r>
      <w:r w:rsidRPr="0014360A">
        <w:rPr>
          <w:rFonts w:ascii="Garamond" w:hAnsi="Garamond"/>
          <w:sz w:val="22"/>
          <w:szCs w:val="22"/>
        </w:rPr>
        <w:t xml:space="preserve"> &amp; Boudart, B. (2020). Improvement of humidity sensing performance of BiFeO3 nanoparticles-based sensor by the addition of carbon fibers. </w:t>
      </w:r>
      <w:r w:rsidRPr="0014360A">
        <w:rPr>
          <w:rFonts w:ascii="Garamond" w:hAnsi="Garamond"/>
          <w:i/>
          <w:iCs/>
          <w:sz w:val="22"/>
          <w:szCs w:val="22"/>
          <w:u w:val="single"/>
        </w:rPr>
        <w:t>Sensors and Actuators A: Physical</w:t>
      </w:r>
      <w:r w:rsidRPr="0014360A">
        <w:rPr>
          <w:rFonts w:ascii="Garamond" w:hAnsi="Garamond"/>
          <w:sz w:val="22"/>
          <w:szCs w:val="22"/>
        </w:rPr>
        <w:t>, </w:t>
      </w:r>
      <w:r w:rsidRPr="0014360A">
        <w:rPr>
          <w:rFonts w:ascii="Garamond" w:hAnsi="Garamond"/>
          <w:i/>
          <w:iCs/>
          <w:sz w:val="22"/>
          <w:szCs w:val="22"/>
        </w:rPr>
        <w:t>307</w:t>
      </w:r>
      <w:r w:rsidRPr="0014360A">
        <w:rPr>
          <w:rFonts w:ascii="Garamond" w:hAnsi="Garamond"/>
          <w:sz w:val="22"/>
          <w:szCs w:val="22"/>
        </w:rPr>
        <w:t xml:space="preserve">, 111981. </w:t>
      </w:r>
      <w:hyperlink r:id="rId64" w:history="1">
        <w:r w:rsidRPr="0014360A">
          <w:rPr>
            <w:rStyle w:val="Lienhypertexte"/>
            <w:rFonts w:ascii="Garamond" w:hAnsi="Garamond"/>
            <w:sz w:val="22"/>
            <w:szCs w:val="22"/>
          </w:rPr>
          <w:t>https://www.sciencedirect.com/science/article/abs/pii/S092442471932196X</w:t>
        </w:r>
      </w:hyperlink>
      <w:r w:rsidR="002C2436" w:rsidRPr="0014360A">
        <w:rPr>
          <w:rFonts w:ascii="Garamond" w:hAnsi="Garamond"/>
          <w:sz w:val="22"/>
          <w:szCs w:val="22"/>
        </w:rPr>
        <w:t xml:space="preserve"> </w:t>
      </w:r>
      <w:r w:rsidR="002C2436" w:rsidRPr="0014360A">
        <w:rPr>
          <w:rFonts w:ascii="Garamond" w:hAnsi="Garamond"/>
          <w:b/>
          <w:sz w:val="22"/>
          <w:szCs w:val="22"/>
        </w:rPr>
        <w:t>(Type A)</w:t>
      </w:r>
    </w:p>
    <w:p w:rsidR="00BE6C35" w:rsidRPr="0014360A" w:rsidRDefault="00BE6C35" w:rsidP="00BE6C35">
      <w:pPr>
        <w:suppressAutoHyphens/>
        <w:ind w:left="360"/>
        <w:rPr>
          <w:rFonts w:ascii="Garamond" w:hAnsi="Garamond"/>
          <w:sz w:val="22"/>
          <w:szCs w:val="22"/>
        </w:rPr>
      </w:pPr>
    </w:p>
    <w:p w:rsidR="002C2436" w:rsidRPr="0014360A" w:rsidRDefault="00BE6C35" w:rsidP="002C2436">
      <w:pPr>
        <w:numPr>
          <w:ilvl w:val="0"/>
          <w:numId w:val="2"/>
        </w:numPr>
        <w:suppressAutoHyphens/>
        <w:rPr>
          <w:rFonts w:ascii="Garamond" w:hAnsi="Garamond"/>
          <w:b/>
          <w:sz w:val="22"/>
          <w:szCs w:val="22"/>
        </w:rPr>
      </w:pPr>
      <w:r w:rsidRPr="0014360A">
        <w:rPr>
          <w:rFonts w:ascii="Garamond" w:hAnsi="Garamond" w:cstheme="minorHAnsi"/>
          <w:b/>
          <w:sz w:val="22"/>
          <w:szCs w:val="22"/>
          <w:lang w:val="en-US"/>
        </w:rPr>
        <w:t>Nouara Yahiaoui</w:t>
      </w:r>
      <w:r w:rsidRPr="0014360A">
        <w:rPr>
          <w:rFonts w:ascii="Garamond" w:hAnsi="Garamond" w:cstheme="minorHAnsi"/>
          <w:sz w:val="22"/>
          <w:szCs w:val="22"/>
          <w:lang w:val="en-US"/>
        </w:rPr>
        <w:t xml:space="preserve">, Hocine Kadi, </w:t>
      </w:r>
      <w:r w:rsidRPr="0014360A">
        <w:rPr>
          <w:rFonts w:ascii="Garamond" w:hAnsi="Garamond" w:cstheme="minorHAnsi"/>
          <w:b/>
          <w:sz w:val="22"/>
          <w:szCs w:val="22"/>
          <w:lang w:val="en-US"/>
        </w:rPr>
        <w:t>Ramdane Moussaoui</w:t>
      </w:r>
      <w:r w:rsidRPr="0014360A">
        <w:rPr>
          <w:rFonts w:ascii="Garamond" w:hAnsi="Garamond" w:cstheme="minorHAnsi"/>
          <w:sz w:val="22"/>
          <w:szCs w:val="22"/>
          <w:lang w:val="en-US"/>
        </w:rPr>
        <w:t>, Ouiza Sebaoui</w:t>
      </w:r>
      <w:r w:rsidRPr="0014360A">
        <w:rPr>
          <w:rFonts w:ascii="Garamond" w:hAnsi="Garamond" w:cstheme="minorHAnsi"/>
          <w:bCs/>
          <w:sz w:val="22"/>
          <w:szCs w:val="22"/>
          <w:lang w:val="en-US"/>
        </w:rPr>
        <w:t xml:space="preserve"> et Marina Fiallo, </w:t>
      </w:r>
      <w:r w:rsidRPr="0014360A">
        <w:rPr>
          <w:rFonts w:ascii="Garamond" w:hAnsi="Garamond" w:cstheme="minorHAnsi"/>
          <w:bCs/>
          <w:color w:val="000000"/>
          <w:sz w:val="22"/>
          <w:szCs w:val="22"/>
          <w:lang w:val="en-US"/>
        </w:rPr>
        <w:t>«</w:t>
      </w:r>
      <w:r w:rsidRPr="0014360A">
        <w:rPr>
          <w:rFonts w:ascii="Garamond" w:hAnsi="Garamond" w:cstheme="minorHAnsi"/>
          <w:bCs/>
          <w:sz w:val="22"/>
          <w:szCs w:val="22"/>
          <w:lang w:val="en-US"/>
        </w:rPr>
        <w:t>Treatment and valorization of olive mill wastewater by hydroxyapatite co-precipitation using experimental design</w:t>
      </w:r>
      <w:r w:rsidRPr="0014360A">
        <w:rPr>
          <w:rStyle w:val="lev"/>
          <w:rFonts w:ascii="Garamond" w:hAnsi="Garamond" w:cstheme="minorHAnsi"/>
          <w:sz w:val="22"/>
          <w:szCs w:val="22"/>
          <w:lang w:val="en-US"/>
        </w:rPr>
        <w:t>»</w:t>
      </w:r>
      <w:r w:rsidRPr="0014360A">
        <w:rPr>
          <w:rFonts w:ascii="Garamond" w:hAnsi="Garamond" w:cstheme="minorHAnsi"/>
          <w:bCs/>
          <w:sz w:val="22"/>
          <w:szCs w:val="22"/>
          <w:lang w:val="en-US"/>
        </w:rPr>
        <w:t xml:space="preserve">, </w:t>
      </w:r>
      <w:r w:rsidRPr="0014360A">
        <w:rPr>
          <w:rFonts w:ascii="Garamond" w:hAnsi="Garamond" w:cstheme="minorHAnsi"/>
          <w:sz w:val="22"/>
          <w:szCs w:val="22"/>
          <w:u w:val="single"/>
          <w:lang w:val="en-US"/>
        </w:rPr>
        <w:t>Desalination and water treatment</w:t>
      </w:r>
      <w:r w:rsidRPr="0014360A">
        <w:rPr>
          <w:rFonts w:ascii="Garamond" w:hAnsi="Garamond" w:cstheme="minorHAnsi"/>
          <w:bCs/>
          <w:sz w:val="22"/>
          <w:szCs w:val="22"/>
          <w:lang w:val="en-US"/>
        </w:rPr>
        <w:t xml:space="preserve">, 195, 232-239, </w:t>
      </w:r>
      <w:r w:rsidRPr="0014360A">
        <w:rPr>
          <w:rFonts w:ascii="Garamond" w:hAnsi="Garamond" w:cstheme="minorHAnsi"/>
          <w:b/>
          <w:sz w:val="22"/>
          <w:szCs w:val="22"/>
          <w:lang w:val="en-US"/>
        </w:rPr>
        <w:t>(2020)</w:t>
      </w:r>
      <w:r w:rsidRPr="0014360A">
        <w:rPr>
          <w:rFonts w:ascii="Garamond" w:hAnsi="Garamond" w:cstheme="minorHAnsi"/>
          <w:b/>
          <w:bCs/>
          <w:sz w:val="22"/>
          <w:szCs w:val="22"/>
          <w:lang w:val="en-US"/>
        </w:rPr>
        <w:t xml:space="preserve">. </w:t>
      </w:r>
      <w:r w:rsidRPr="0014360A">
        <w:rPr>
          <w:rFonts w:ascii="Garamond" w:hAnsi="Garamond" w:cstheme="minorHAnsi"/>
          <w:sz w:val="22"/>
          <w:szCs w:val="22"/>
          <w:lang w:val="en-US"/>
        </w:rPr>
        <w:t xml:space="preserve">doi:10.5004/dwt.2020.2591. </w:t>
      </w:r>
      <w:r w:rsidR="002C2436" w:rsidRPr="0014360A">
        <w:rPr>
          <w:rFonts w:ascii="Garamond" w:hAnsi="Garamond"/>
          <w:b/>
          <w:sz w:val="22"/>
          <w:szCs w:val="22"/>
        </w:rPr>
        <w:t>(Type A)</w:t>
      </w:r>
    </w:p>
    <w:p w:rsidR="00BE6C35" w:rsidRPr="0014360A" w:rsidRDefault="00BE6C35" w:rsidP="002C2436">
      <w:pPr>
        <w:pStyle w:val="Paragraphedeliste"/>
        <w:ind w:left="360"/>
        <w:jc w:val="both"/>
        <w:rPr>
          <w:rFonts w:ascii="Garamond" w:hAnsi="Garamond" w:cstheme="minorHAnsi"/>
          <w:sz w:val="22"/>
          <w:szCs w:val="22"/>
          <w:lang w:val="en-US"/>
        </w:rPr>
      </w:pPr>
    </w:p>
    <w:p w:rsidR="00BE6C35" w:rsidRPr="0014360A" w:rsidRDefault="00BA1619" w:rsidP="00BE6C35">
      <w:pPr>
        <w:pStyle w:val="Paragraphedeliste"/>
        <w:ind w:left="360"/>
        <w:jc w:val="both"/>
        <w:rPr>
          <w:rFonts w:ascii="Garamond" w:hAnsi="Garamond" w:cstheme="minorHAnsi"/>
          <w:sz w:val="22"/>
          <w:szCs w:val="22"/>
        </w:rPr>
      </w:pPr>
      <w:hyperlink r:id="rId65" w:history="1">
        <w:r w:rsidR="00BE6C35" w:rsidRPr="0014360A">
          <w:rPr>
            <w:rStyle w:val="Lienhypertexte"/>
            <w:rFonts w:ascii="Garamond" w:hAnsi="Garamond" w:cstheme="minorHAnsi"/>
            <w:sz w:val="22"/>
            <w:szCs w:val="22"/>
          </w:rPr>
          <w:t>https://www.deswater.com/DWT_articles/vol_195_papers/195_2020_232.pdf</w:t>
        </w:r>
      </w:hyperlink>
      <w:r w:rsidR="00BE6C35" w:rsidRPr="0014360A">
        <w:rPr>
          <w:rFonts w:ascii="Garamond" w:hAnsi="Garamond" w:cstheme="minorHAnsi"/>
          <w:sz w:val="22"/>
          <w:szCs w:val="22"/>
        </w:rPr>
        <w:t>.</w:t>
      </w:r>
    </w:p>
    <w:p w:rsidR="007F6E2C" w:rsidRPr="0014360A" w:rsidRDefault="007F6E2C" w:rsidP="00BE6C35">
      <w:pPr>
        <w:pStyle w:val="Paragraphedeliste"/>
        <w:ind w:left="360"/>
        <w:jc w:val="both"/>
        <w:rPr>
          <w:rFonts w:ascii="Garamond" w:hAnsi="Garamond" w:cstheme="minorHAnsi"/>
          <w:sz w:val="22"/>
          <w:szCs w:val="22"/>
          <w:lang w:val="en-US"/>
        </w:rPr>
      </w:pPr>
    </w:p>
    <w:p w:rsidR="007F6E2C" w:rsidRPr="0014360A" w:rsidRDefault="007D506B" w:rsidP="007F6E2C">
      <w:pPr>
        <w:numPr>
          <w:ilvl w:val="0"/>
          <w:numId w:val="2"/>
        </w:numPr>
        <w:suppressAutoHyphens/>
        <w:rPr>
          <w:rFonts w:ascii="Garamond" w:hAnsi="Garamond"/>
          <w:sz w:val="22"/>
          <w:szCs w:val="22"/>
        </w:rPr>
      </w:pPr>
      <w:r w:rsidRPr="0014360A">
        <w:rPr>
          <w:rFonts w:ascii="Garamond" w:hAnsi="Garamond"/>
          <w:b/>
          <w:sz w:val="22"/>
          <w:szCs w:val="22"/>
        </w:rPr>
        <w:t>Hammad, S</w:t>
      </w:r>
      <w:r w:rsidRPr="0014360A">
        <w:rPr>
          <w:rFonts w:ascii="Garamond" w:hAnsi="Garamond"/>
          <w:sz w:val="22"/>
          <w:szCs w:val="22"/>
        </w:rPr>
        <w:t xml:space="preserve">., Bouaziz-Terrachet, S., Meghnem, R., </w:t>
      </w:r>
      <w:r w:rsidRPr="0014360A">
        <w:rPr>
          <w:rFonts w:ascii="Garamond" w:hAnsi="Garamond"/>
          <w:b/>
          <w:sz w:val="22"/>
          <w:szCs w:val="22"/>
        </w:rPr>
        <w:t>&amp; Meziane, D.</w:t>
      </w:r>
      <w:r w:rsidRPr="0014360A">
        <w:rPr>
          <w:rFonts w:ascii="Garamond" w:hAnsi="Garamond"/>
          <w:sz w:val="22"/>
          <w:szCs w:val="22"/>
        </w:rPr>
        <w:t xml:space="preserve"> (</w:t>
      </w:r>
      <w:r w:rsidRPr="0014360A">
        <w:rPr>
          <w:rFonts w:ascii="Garamond" w:hAnsi="Garamond"/>
          <w:b/>
          <w:sz w:val="22"/>
          <w:szCs w:val="22"/>
        </w:rPr>
        <w:t>2020</w:t>
      </w:r>
      <w:r w:rsidRPr="0014360A">
        <w:rPr>
          <w:rFonts w:ascii="Garamond" w:hAnsi="Garamond"/>
          <w:sz w:val="22"/>
          <w:szCs w:val="22"/>
        </w:rPr>
        <w:t>). Pharmacophore development, drug-likeness analysis, molecular docking, and molecular dynamics simulations for identification of new CK2 inhibitors</w:t>
      </w:r>
      <w:r w:rsidRPr="0014360A">
        <w:rPr>
          <w:rFonts w:ascii="Garamond" w:hAnsi="Garamond"/>
          <w:sz w:val="22"/>
          <w:szCs w:val="22"/>
          <w:u w:val="single"/>
        </w:rPr>
        <w:t>. </w:t>
      </w:r>
      <w:r w:rsidRPr="0014360A">
        <w:rPr>
          <w:rFonts w:ascii="Garamond" w:hAnsi="Garamond"/>
          <w:i/>
          <w:iCs/>
          <w:sz w:val="22"/>
          <w:szCs w:val="22"/>
          <w:u w:val="single"/>
        </w:rPr>
        <w:t>Journal of Molecular Modeling</w:t>
      </w:r>
      <w:r w:rsidRPr="0014360A">
        <w:rPr>
          <w:rFonts w:ascii="Garamond" w:hAnsi="Garamond"/>
          <w:sz w:val="22"/>
          <w:szCs w:val="22"/>
        </w:rPr>
        <w:t>, </w:t>
      </w:r>
      <w:r w:rsidRPr="0014360A">
        <w:rPr>
          <w:rFonts w:ascii="Garamond" w:hAnsi="Garamond"/>
          <w:i/>
          <w:iCs/>
          <w:sz w:val="22"/>
          <w:szCs w:val="22"/>
        </w:rPr>
        <w:t>26</w:t>
      </w:r>
      <w:r w:rsidRPr="0014360A">
        <w:rPr>
          <w:rFonts w:ascii="Garamond" w:hAnsi="Garamond"/>
          <w:sz w:val="22"/>
          <w:szCs w:val="22"/>
        </w:rPr>
        <w:t xml:space="preserve">, 1-17. </w:t>
      </w:r>
      <w:r w:rsidR="00E41ECF" w:rsidRPr="0014360A">
        <w:rPr>
          <w:rFonts w:ascii="Garamond" w:hAnsi="Garamond"/>
          <w:b/>
          <w:sz w:val="22"/>
          <w:szCs w:val="22"/>
        </w:rPr>
        <w:t xml:space="preserve">(Type A)     </w:t>
      </w:r>
      <w:hyperlink r:id="rId66" w:history="1">
        <w:r w:rsidR="007F6E2C" w:rsidRPr="0014360A">
          <w:rPr>
            <w:rStyle w:val="Lienhypertexte"/>
            <w:rFonts w:ascii="Garamond" w:hAnsi="Garamond"/>
            <w:sz w:val="22"/>
            <w:szCs w:val="22"/>
          </w:rPr>
          <w:t>https://link.springer.com/article/10.1007/s00894-020-04408-2</w:t>
        </w:r>
      </w:hyperlink>
    </w:p>
    <w:p w:rsidR="007F6E2C" w:rsidRPr="0014360A" w:rsidRDefault="007F6E2C" w:rsidP="007F6E2C">
      <w:pPr>
        <w:suppressAutoHyphens/>
        <w:ind w:left="360"/>
        <w:rPr>
          <w:rFonts w:ascii="Garamond" w:hAnsi="Garamond"/>
          <w:sz w:val="22"/>
          <w:szCs w:val="22"/>
        </w:rPr>
      </w:pPr>
    </w:p>
    <w:p w:rsidR="007F6E2C" w:rsidRPr="0014360A" w:rsidRDefault="007F6E2C" w:rsidP="007F6E2C">
      <w:pPr>
        <w:numPr>
          <w:ilvl w:val="0"/>
          <w:numId w:val="2"/>
        </w:numPr>
        <w:suppressAutoHyphens/>
        <w:rPr>
          <w:rFonts w:ascii="Garamond" w:hAnsi="Garamond"/>
          <w:sz w:val="22"/>
          <w:szCs w:val="22"/>
        </w:rPr>
      </w:pPr>
      <w:r w:rsidRPr="0014360A">
        <w:rPr>
          <w:rFonts w:ascii="Garamond" w:hAnsi="Garamond"/>
          <w:b/>
          <w:sz w:val="22"/>
          <w:szCs w:val="22"/>
        </w:rPr>
        <w:t>Berkane, Nabila, Smail Meziane, and Sabrina Aziri</w:t>
      </w:r>
      <w:r w:rsidRPr="0014360A">
        <w:rPr>
          <w:rFonts w:ascii="Garamond" w:hAnsi="Garamond"/>
          <w:sz w:val="22"/>
          <w:szCs w:val="22"/>
        </w:rPr>
        <w:t>. "Optimization of Congo red removal from aqueous solution using Taguchi experimental design." </w:t>
      </w:r>
      <w:r w:rsidRPr="0014360A">
        <w:rPr>
          <w:rFonts w:ascii="Garamond" w:hAnsi="Garamond"/>
          <w:i/>
          <w:iCs/>
          <w:sz w:val="22"/>
          <w:szCs w:val="22"/>
        </w:rPr>
        <w:t>Separation Science and Technology</w:t>
      </w:r>
      <w:r w:rsidRPr="0014360A">
        <w:rPr>
          <w:rFonts w:ascii="Garamond" w:hAnsi="Garamond"/>
          <w:sz w:val="22"/>
          <w:szCs w:val="22"/>
        </w:rPr>
        <w:t> 55.2 (</w:t>
      </w:r>
      <w:r w:rsidRPr="0014360A">
        <w:rPr>
          <w:rFonts w:ascii="Garamond" w:hAnsi="Garamond"/>
          <w:b/>
          <w:sz w:val="22"/>
          <w:szCs w:val="22"/>
        </w:rPr>
        <w:t>2020</w:t>
      </w:r>
      <w:r w:rsidRPr="0014360A">
        <w:rPr>
          <w:rFonts w:ascii="Garamond" w:hAnsi="Garamond"/>
          <w:sz w:val="22"/>
          <w:szCs w:val="22"/>
        </w:rPr>
        <w:t xml:space="preserve">): 278-288. </w:t>
      </w:r>
      <w:r w:rsidR="00E41ECF" w:rsidRPr="0014360A">
        <w:rPr>
          <w:rFonts w:ascii="Garamond" w:hAnsi="Garamond"/>
          <w:b/>
          <w:sz w:val="22"/>
          <w:szCs w:val="22"/>
        </w:rPr>
        <w:t xml:space="preserve">(Type A)  </w:t>
      </w:r>
      <w:hyperlink r:id="rId67" w:history="1">
        <w:r w:rsidRPr="0014360A">
          <w:rPr>
            <w:rStyle w:val="Lienhypertexte"/>
            <w:rFonts w:ascii="Garamond" w:hAnsi="Garamond"/>
            <w:sz w:val="22"/>
            <w:szCs w:val="22"/>
          </w:rPr>
          <w:t>https://doi.org/10.1080/01496395.2019.1577442</w:t>
        </w:r>
      </w:hyperlink>
    </w:p>
    <w:p w:rsidR="007F6E2C" w:rsidRPr="0014360A" w:rsidRDefault="007F6E2C" w:rsidP="007F6E2C">
      <w:pPr>
        <w:suppressAutoHyphens/>
        <w:ind w:left="360"/>
        <w:rPr>
          <w:rFonts w:ascii="Garamond" w:hAnsi="Garamond"/>
          <w:sz w:val="22"/>
          <w:szCs w:val="22"/>
        </w:rPr>
      </w:pPr>
    </w:p>
    <w:p w:rsidR="007F6E2C" w:rsidRPr="0014360A" w:rsidRDefault="007F6E2C" w:rsidP="007F6E2C">
      <w:pPr>
        <w:numPr>
          <w:ilvl w:val="0"/>
          <w:numId w:val="2"/>
        </w:numPr>
        <w:suppressAutoHyphens/>
        <w:rPr>
          <w:rFonts w:ascii="Garamond" w:hAnsi="Garamond"/>
          <w:sz w:val="22"/>
          <w:szCs w:val="22"/>
        </w:rPr>
      </w:pPr>
      <w:r w:rsidRPr="0014360A">
        <w:rPr>
          <w:rFonts w:ascii="Garamond" w:hAnsi="Garamond"/>
          <w:b/>
          <w:sz w:val="22"/>
          <w:szCs w:val="22"/>
        </w:rPr>
        <w:t>Aziri, Sabrina, Smail Meziane</w:t>
      </w:r>
      <w:r w:rsidRPr="0014360A">
        <w:rPr>
          <w:rFonts w:ascii="Garamond" w:hAnsi="Garamond"/>
          <w:sz w:val="22"/>
          <w:szCs w:val="22"/>
        </w:rPr>
        <w:t xml:space="preserve">, and </w:t>
      </w:r>
      <w:r w:rsidRPr="0014360A">
        <w:rPr>
          <w:rFonts w:ascii="Garamond" w:hAnsi="Garamond"/>
          <w:b/>
          <w:sz w:val="22"/>
          <w:szCs w:val="22"/>
        </w:rPr>
        <w:t>Nabila Berkane</w:t>
      </w:r>
      <w:r w:rsidRPr="0014360A">
        <w:rPr>
          <w:rFonts w:ascii="Garamond" w:hAnsi="Garamond"/>
          <w:sz w:val="22"/>
          <w:szCs w:val="22"/>
        </w:rPr>
        <w:t>. "Biosorption of chromium (VI) from aqueous solution by seed powder of prickly pear (Opuntia ficus indica L.) fruits." </w:t>
      </w:r>
      <w:r w:rsidRPr="0014360A">
        <w:rPr>
          <w:rFonts w:ascii="Garamond" w:hAnsi="Garamond"/>
          <w:i/>
          <w:iCs/>
          <w:sz w:val="22"/>
          <w:szCs w:val="22"/>
        </w:rPr>
        <w:t>Separation Science and Technology</w:t>
      </w:r>
      <w:r w:rsidRPr="0014360A">
        <w:rPr>
          <w:rFonts w:ascii="Garamond" w:hAnsi="Garamond"/>
          <w:sz w:val="22"/>
          <w:szCs w:val="22"/>
        </w:rPr>
        <w:t xml:space="preserve"> 55.14 (2020): 2459-2469. </w:t>
      </w:r>
      <w:hyperlink r:id="rId68" w:history="1">
        <w:r w:rsidRPr="0014360A">
          <w:rPr>
            <w:rStyle w:val="Lienhypertexte"/>
            <w:rFonts w:ascii="Garamond" w:hAnsi="Garamond"/>
            <w:sz w:val="22"/>
            <w:szCs w:val="22"/>
          </w:rPr>
          <w:t>https://doi.org/10.1080/01496395.2019.1640250</w:t>
        </w:r>
      </w:hyperlink>
      <w:r w:rsidR="00E41ECF" w:rsidRPr="0014360A">
        <w:rPr>
          <w:rFonts w:ascii="Garamond" w:hAnsi="Garamond"/>
          <w:sz w:val="22"/>
          <w:szCs w:val="22"/>
        </w:rPr>
        <w:t xml:space="preserve">    </w:t>
      </w:r>
      <w:r w:rsidR="00E41ECF" w:rsidRPr="0014360A">
        <w:rPr>
          <w:rFonts w:ascii="Garamond" w:hAnsi="Garamond"/>
          <w:b/>
          <w:sz w:val="22"/>
          <w:szCs w:val="22"/>
        </w:rPr>
        <w:t>(Type A)</w:t>
      </w:r>
    </w:p>
    <w:p w:rsidR="002D5339" w:rsidRPr="0014360A" w:rsidRDefault="002D5339" w:rsidP="002D5339">
      <w:pPr>
        <w:pStyle w:val="Paragraphedeliste"/>
        <w:rPr>
          <w:rFonts w:ascii="Garamond" w:hAnsi="Garamond"/>
          <w:sz w:val="22"/>
          <w:szCs w:val="22"/>
        </w:rPr>
      </w:pPr>
    </w:p>
    <w:p w:rsidR="003B3719" w:rsidRPr="0014360A" w:rsidRDefault="002D5339" w:rsidP="00724048">
      <w:pPr>
        <w:numPr>
          <w:ilvl w:val="0"/>
          <w:numId w:val="2"/>
        </w:numPr>
        <w:suppressAutoHyphens/>
        <w:rPr>
          <w:rFonts w:ascii="Garamond" w:hAnsi="Garamond"/>
          <w:sz w:val="22"/>
          <w:szCs w:val="22"/>
        </w:rPr>
      </w:pPr>
      <w:r w:rsidRPr="0014360A">
        <w:rPr>
          <w:rFonts w:ascii="Garamond" w:hAnsi="Garamond"/>
          <w:b/>
          <w:sz w:val="22"/>
          <w:szCs w:val="22"/>
        </w:rPr>
        <w:t>Dekkar, S., Tezkratt, S., Sellam, D</w:t>
      </w:r>
      <w:r w:rsidRPr="0014360A">
        <w:rPr>
          <w:rFonts w:ascii="Garamond" w:hAnsi="Garamond"/>
          <w:sz w:val="22"/>
          <w:szCs w:val="22"/>
        </w:rPr>
        <w:t>., Ikkour, K., Parkhomenko, K., Martinez-Martin, A., &amp; Roger, A. C</w:t>
      </w:r>
      <w:r w:rsidRPr="0014360A">
        <w:rPr>
          <w:rFonts w:ascii="Garamond" w:hAnsi="Garamond"/>
          <w:b/>
          <w:sz w:val="22"/>
          <w:szCs w:val="22"/>
        </w:rPr>
        <w:t>. (2020).</w:t>
      </w:r>
      <w:r w:rsidRPr="0014360A">
        <w:rPr>
          <w:rFonts w:ascii="Garamond" w:hAnsi="Garamond"/>
          <w:sz w:val="22"/>
          <w:szCs w:val="22"/>
        </w:rPr>
        <w:t xml:space="preserve"> Dry Reforming of Methane over Ni–Al 2 O 3 and Ni–SiO 2 Catalysts: Role of Preparation Methods.</w:t>
      </w:r>
      <w:r w:rsidRPr="0014360A">
        <w:rPr>
          <w:rFonts w:ascii="Garamond" w:hAnsi="Garamond"/>
          <w:b/>
          <w:sz w:val="22"/>
          <w:szCs w:val="22"/>
        </w:rPr>
        <w:t> </w:t>
      </w:r>
      <w:r w:rsidRPr="0014360A">
        <w:rPr>
          <w:rFonts w:ascii="Garamond" w:hAnsi="Garamond"/>
          <w:b/>
          <w:i/>
          <w:iCs/>
          <w:sz w:val="22"/>
          <w:szCs w:val="22"/>
        </w:rPr>
        <w:t>Catalysis Letters</w:t>
      </w:r>
      <w:r w:rsidRPr="0014360A">
        <w:rPr>
          <w:rFonts w:ascii="Garamond" w:hAnsi="Garamond"/>
          <w:i/>
          <w:iCs/>
          <w:sz w:val="22"/>
          <w:szCs w:val="22"/>
        </w:rPr>
        <w:t xml:space="preserve"> (2020) 150:2180–2199 </w:t>
      </w:r>
      <w:hyperlink r:id="rId69" w:history="1">
        <w:r w:rsidRPr="0014360A">
          <w:rPr>
            <w:rStyle w:val="Lienhypertexte"/>
            <w:rFonts w:ascii="Garamond" w:hAnsi="Garamond"/>
            <w:iCs/>
            <w:sz w:val="22"/>
            <w:szCs w:val="22"/>
          </w:rPr>
          <w:t>https://doi.org/10.1007/s10562-020-03120-3</w:t>
        </w:r>
      </w:hyperlink>
      <w:r w:rsidR="00E41ECF" w:rsidRPr="0014360A">
        <w:rPr>
          <w:rFonts w:ascii="Garamond" w:hAnsi="Garamond"/>
          <w:sz w:val="22"/>
          <w:szCs w:val="22"/>
        </w:rPr>
        <w:t xml:space="preserve">   </w:t>
      </w:r>
      <w:r w:rsidR="00E41ECF" w:rsidRPr="0014360A">
        <w:rPr>
          <w:rFonts w:ascii="Garamond" w:hAnsi="Garamond"/>
          <w:b/>
          <w:sz w:val="22"/>
          <w:szCs w:val="22"/>
        </w:rPr>
        <w:t>(Type A)</w:t>
      </w:r>
    </w:p>
    <w:p w:rsidR="003B3719" w:rsidRPr="0058038B" w:rsidRDefault="003B3719" w:rsidP="003B3719">
      <w:pPr>
        <w:pStyle w:val="Paragraphedeliste"/>
        <w:rPr>
          <w:rStyle w:val="Lienhypertexte"/>
          <w:rFonts w:asciiTheme="majorHAnsi" w:hAnsiTheme="majorHAnsi" w:cstheme="majorBidi"/>
          <w:b/>
          <w:color w:val="auto"/>
          <w:u w:val="none"/>
          <w:shd w:val="clear" w:color="auto" w:fill="FFFFFF"/>
        </w:rPr>
      </w:pPr>
    </w:p>
    <w:p w:rsidR="005625B1" w:rsidRPr="0058038B" w:rsidRDefault="005625B1" w:rsidP="005625B1">
      <w:pPr>
        <w:pStyle w:val="Titre2"/>
        <w:jc w:val="center"/>
        <w:rPr>
          <w:rStyle w:val="Rfrenceintense"/>
          <w:sz w:val="22"/>
          <w:szCs w:val="22"/>
        </w:rPr>
      </w:pPr>
      <w:bookmarkStart w:id="29" w:name="_Toc67855096"/>
      <w:r w:rsidRPr="0058038B">
        <w:rPr>
          <w:rStyle w:val="Rfrenceintense"/>
          <w:sz w:val="22"/>
          <w:szCs w:val="22"/>
        </w:rPr>
        <w:t>Publications Internationales Chimie (Année 2019)</w:t>
      </w:r>
      <w:bookmarkEnd w:id="29"/>
    </w:p>
    <w:p w:rsidR="003B3719" w:rsidRPr="0058038B" w:rsidRDefault="003B3719" w:rsidP="003B3719"/>
    <w:p w:rsidR="002A3D45" w:rsidRPr="0014360A" w:rsidRDefault="002A3D45" w:rsidP="002A3D45">
      <w:pPr>
        <w:pStyle w:val="Paragraphedeliste"/>
        <w:numPr>
          <w:ilvl w:val="0"/>
          <w:numId w:val="2"/>
        </w:numPr>
        <w:autoSpaceDE w:val="0"/>
        <w:autoSpaceDN w:val="0"/>
        <w:adjustRightInd w:val="0"/>
        <w:jc w:val="both"/>
        <w:rPr>
          <w:rFonts w:ascii="Garamond" w:eastAsia="SimSun" w:hAnsi="Garamond"/>
          <w:sz w:val="22"/>
          <w:szCs w:val="22"/>
          <w:lang w:val="en-GB"/>
        </w:rPr>
      </w:pPr>
      <w:r w:rsidRPr="0014360A">
        <w:rPr>
          <w:rFonts w:ascii="Garamond" w:eastAsia="SimSun" w:hAnsi="Garamond"/>
          <w:color w:val="000000"/>
          <w:sz w:val="22"/>
          <w:szCs w:val="22"/>
          <w:lang w:val="en-GB"/>
        </w:rPr>
        <w:t xml:space="preserve">Amal Rabahi, </w:t>
      </w:r>
      <w:r w:rsidRPr="0014360A">
        <w:rPr>
          <w:rFonts w:ascii="Garamond" w:eastAsia="SimSun" w:hAnsi="Garamond"/>
          <w:b/>
          <w:color w:val="000000"/>
          <w:sz w:val="22"/>
          <w:szCs w:val="22"/>
          <w:lang w:val="en-GB"/>
        </w:rPr>
        <w:t>Malika Makhloufi-Chebli</w:t>
      </w:r>
      <w:r w:rsidRPr="0014360A">
        <w:rPr>
          <w:rFonts w:ascii="Garamond" w:eastAsia="SimSun" w:hAnsi="Garamond"/>
          <w:color w:val="000000"/>
          <w:sz w:val="22"/>
          <w:szCs w:val="22"/>
          <w:lang w:val="en-GB"/>
        </w:rPr>
        <w:t>, Sihem Zaater, Meziane Brahimi, Artur M.S. Silva, Baya Boutemeur. “</w:t>
      </w:r>
      <w:r w:rsidRPr="0014360A">
        <w:rPr>
          <w:rFonts w:ascii="Garamond" w:eastAsia="SimSun" w:hAnsi="Garamond"/>
          <w:sz w:val="22"/>
          <w:szCs w:val="22"/>
          <w:lang w:val="en-GB"/>
        </w:rPr>
        <w:t xml:space="preserve">Synthesis, characterisation, estimation of ground-and excited-state dipole moments using solvatochromic shift and theoretical studies of new iminocoumarin derivatives ». </w:t>
      </w:r>
      <w:r w:rsidRPr="0014360A">
        <w:rPr>
          <w:rFonts w:ascii="Garamond" w:eastAsia="SimSun" w:hAnsi="Garamond"/>
          <w:b/>
          <w:sz w:val="22"/>
          <w:szCs w:val="22"/>
          <w:lang w:eastAsia="zh-CN"/>
        </w:rPr>
        <w:t>Journal of Molecular Structure</w:t>
      </w:r>
      <w:r w:rsidRPr="0014360A">
        <w:rPr>
          <w:rFonts w:ascii="Garamond" w:eastAsia="SimSun" w:hAnsi="Garamond"/>
          <w:sz w:val="22"/>
          <w:szCs w:val="22"/>
          <w:lang w:eastAsia="zh-CN"/>
        </w:rPr>
        <w:t xml:space="preserve"> </w:t>
      </w:r>
      <w:r w:rsidRPr="0014360A">
        <w:rPr>
          <w:rFonts w:ascii="Garamond" w:eastAsia="SimSun" w:hAnsi="Garamond"/>
          <w:sz w:val="22"/>
          <w:szCs w:val="22"/>
          <w:lang w:val="en-GB"/>
        </w:rPr>
        <w:t xml:space="preserve">1181 (2019) 270-278. </w:t>
      </w:r>
      <w:r w:rsidRPr="0014360A">
        <w:rPr>
          <w:rFonts w:ascii="Garamond" w:hAnsi="Garamond"/>
          <w:b/>
          <w:sz w:val="22"/>
          <w:szCs w:val="22"/>
        </w:rPr>
        <w:t>(Type A)</w:t>
      </w:r>
    </w:p>
    <w:p w:rsidR="002A3D45" w:rsidRPr="0014360A" w:rsidRDefault="002A3D45" w:rsidP="002A3D45">
      <w:pPr>
        <w:pStyle w:val="Paragraphedeliste"/>
        <w:autoSpaceDE w:val="0"/>
        <w:autoSpaceDN w:val="0"/>
        <w:adjustRightInd w:val="0"/>
        <w:spacing w:line="360" w:lineRule="auto"/>
        <w:ind w:left="360"/>
        <w:jc w:val="both"/>
        <w:rPr>
          <w:rFonts w:ascii="Garamond" w:eastAsia="SimSun" w:hAnsi="Garamond"/>
          <w:sz w:val="22"/>
          <w:szCs w:val="22"/>
          <w:lang w:val="en-GB"/>
        </w:rPr>
      </w:pPr>
    </w:p>
    <w:p w:rsidR="002A3D45" w:rsidRPr="0014360A" w:rsidRDefault="002A3D45" w:rsidP="002A3D45">
      <w:pPr>
        <w:pStyle w:val="Paragraphedeliste"/>
        <w:numPr>
          <w:ilvl w:val="0"/>
          <w:numId w:val="2"/>
        </w:numPr>
        <w:autoSpaceDE w:val="0"/>
        <w:autoSpaceDN w:val="0"/>
        <w:adjustRightInd w:val="0"/>
        <w:jc w:val="both"/>
        <w:rPr>
          <w:rFonts w:ascii="Garamond" w:eastAsia="SimSun" w:hAnsi="Garamond"/>
          <w:sz w:val="22"/>
          <w:szCs w:val="22"/>
          <w:lang w:val="en-GB"/>
        </w:rPr>
      </w:pPr>
      <w:r w:rsidRPr="0014360A">
        <w:rPr>
          <w:rFonts w:ascii="Garamond" w:eastAsia="SimSun" w:hAnsi="Garamond"/>
          <w:sz w:val="22"/>
          <w:szCs w:val="22"/>
          <w:lang w:val="en-GB"/>
        </w:rPr>
        <w:t xml:space="preserve">Nassima Khaldi-Khellafi, </w:t>
      </w:r>
      <w:r w:rsidRPr="0014360A">
        <w:rPr>
          <w:rFonts w:ascii="Garamond" w:eastAsia="SimSun" w:hAnsi="Garamond"/>
          <w:b/>
          <w:sz w:val="22"/>
          <w:szCs w:val="22"/>
          <w:lang w:val="en-GB"/>
        </w:rPr>
        <w:t>Malika Makhloufi-Chebli</w:t>
      </w:r>
      <w:r w:rsidRPr="0014360A">
        <w:rPr>
          <w:rFonts w:ascii="Garamond" w:eastAsia="SimSun" w:hAnsi="Garamond"/>
          <w:sz w:val="22"/>
          <w:szCs w:val="22"/>
          <w:lang w:val="en-GB"/>
        </w:rPr>
        <w:t xml:space="preserve">, </w:t>
      </w:r>
      <w:r w:rsidRPr="0014360A">
        <w:rPr>
          <w:rFonts w:ascii="Garamond" w:eastAsia="SimSun" w:hAnsi="Garamond"/>
          <w:b/>
          <w:sz w:val="22"/>
          <w:szCs w:val="22"/>
          <w:lang w:val="en-GB"/>
        </w:rPr>
        <w:t>Djamila Oukacha-Hikem</w:t>
      </w:r>
      <w:r w:rsidRPr="0014360A">
        <w:rPr>
          <w:rFonts w:ascii="Garamond" w:eastAsia="SimSun" w:hAnsi="Garamond"/>
          <w:sz w:val="22"/>
          <w:szCs w:val="22"/>
          <w:lang w:val="en-GB"/>
        </w:rPr>
        <w:t xml:space="preserve">, Souhila Terachet Bouaziz, Kamilia Ould Lamara, Taous Idir, Amina Benazzouz-Touami, Françoise Dumas. “Green synthesis, antioxidant and antibacterial activities of 4-aryl-3,4-dihydropyrimidinones/thiones derivatives of curcumin. Theoretical calculations and mechanism study ». </w:t>
      </w:r>
      <w:r w:rsidRPr="0014360A">
        <w:rPr>
          <w:rFonts w:ascii="Garamond" w:eastAsia="SimSun" w:hAnsi="Garamond"/>
          <w:b/>
          <w:sz w:val="22"/>
          <w:szCs w:val="22"/>
          <w:lang w:eastAsia="zh-CN"/>
        </w:rPr>
        <w:t>Journal of Molecular</w:t>
      </w:r>
      <w:r w:rsidRPr="0014360A">
        <w:rPr>
          <w:rFonts w:ascii="Garamond" w:eastAsia="SimSun" w:hAnsi="Garamond"/>
          <w:sz w:val="22"/>
          <w:szCs w:val="22"/>
          <w:lang w:eastAsia="zh-CN"/>
        </w:rPr>
        <w:t xml:space="preserve"> </w:t>
      </w:r>
      <w:r w:rsidRPr="0014360A">
        <w:rPr>
          <w:rFonts w:ascii="Garamond" w:eastAsia="SimSun" w:hAnsi="Garamond"/>
          <w:b/>
          <w:sz w:val="22"/>
          <w:szCs w:val="22"/>
          <w:lang w:eastAsia="zh-CN"/>
        </w:rPr>
        <w:t>Structure</w:t>
      </w:r>
      <w:r w:rsidRPr="0014360A">
        <w:rPr>
          <w:rFonts w:ascii="Garamond" w:eastAsia="SimSun" w:hAnsi="Garamond"/>
          <w:sz w:val="22"/>
          <w:szCs w:val="22"/>
          <w:lang w:eastAsia="zh-CN"/>
        </w:rPr>
        <w:t xml:space="preserve"> </w:t>
      </w:r>
      <w:r w:rsidRPr="0014360A">
        <w:rPr>
          <w:rFonts w:ascii="Garamond" w:eastAsia="SimSun" w:hAnsi="Garamond"/>
          <w:sz w:val="22"/>
          <w:szCs w:val="22"/>
          <w:lang w:val="en-GB"/>
        </w:rPr>
        <w:t xml:space="preserve">1181 (2019) 261-269. </w:t>
      </w:r>
      <w:r w:rsidRPr="0014360A">
        <w:rPr>
          <w:rFonts w:ascii="Garamond" w:hAnsi="Garamond"/>
          <w:b/>
          <w:sz w:val="22"/>
          <w:szCs w:val="22"/>
        </w:rPr>
        <w:t>(Type A)</w:t>
      </w:r>
    </w:p>
    <w:p w:rsidR="002A3D45" w:rsidRPr="0014360A" w:rsidRDefault="002A3D45" w:rsidP="002A3D45">
      <w:pPr>
        <w:pStyle w:val="Paragraphedeliste"/>
        <w:autoSpaceDE w:val="0"/>
        <w:autoSpaceDN w:val="0"/>
        <w:adjustRightInd w:val="0"/>
        <w:spacing w:line="360" w:lineRule="auto"/>
        <w:ind w:left="360"/>
        <w:jc w:val="both"/>
        <w:rPr>
          <w:rFonts w:ascii="Garamond" w:eastAsia="SimSun" w:hAnsi="Garamond"/>
          <w:iCs/>
          <w:sz w:val="22"/>
          <w:szCs w:val="22"/>
          <w:lang w:val="en-GB" w:eastAsia="zh-CN"/>
        </w:rPr>
      </w:pPr>
    </w:p>
    <w:p w:rsidR="002A3D45" w:rsidRPr="0014360A" w:rsidRDefault="002A3D45" w:rsidP="002A3D45">
      <w:pPr>
        <w:pStyle w:val="Paragraphedeliste"/>
        <w:numPr>
          <w:ilvl w:val="0"/>
          <w:numId w:val="2"/>
        </w:numPr>
        <w:jc w:val="both"/>
        <w:rPr>
          <w:rFonts w:ascii="Garamond" w:eastAsia="SimSun" w:hAnsi="Garamond"/>
          <w:sz w:val="22"/>
          <w:szCs w:val="22"/>
          <w:lang w:val="en-GB"/>
        </w:rPr>
      </w:pPr>
      <w:r w:rsidRPr="0014360A">
        <w:rPr>
          <w:rFonts w:ascii="Garamond" w:eastAsia="SimSun" w:hAnsi="Garamond"/>
          <w:iCs/>
          <w:sz w:val="22"/>
          <w:szCs w:val="22"/>
          <w:lang w:val="en-GB" w:eastAsia="zh-CN"/>
        </w:rPr>
        <w:t xml:space="preserve">Drifa Belkhir-Talbi, </w:t>
      </w:r>
      <w:r w:rsidRPr="0014360A">
        <w:rPr>
          <w:rFonts w:ascii="Garamond" w:eastAsia="SimSun" w:hAnsi="Garamond"/>
          <w:b/>
          <w:iCs/>
          <w:sz w:val="22"/>
          <w:szCs w:val="22"/>
          <w:lang w:val="en-GB" w:eastAsia="zh-CN"/>
        </w:rPr>
        <w:t>Malika Makhloufi-Chebli</w:t>
      </w:r>
      <w:r w:rsidRPr="0014360A">
        <w:rPr>
          <w:rFonts w:ascii="Garamond" w:eastAsia="SimSun" w:hAnsi="Garamond"/>
          <w:iCs/>
          <w:sz w:val="22"/>
          <w:szCs w:val="22"/>
          <w:lang w:val="en-GB" w:eastAsia="zh-CN"/>
        </w:rPr>
        <w:t xml:space="preserve">, Souhila Terrachet-Bouaziz, </w:t>
      </w:r>
      <w:r w:rsidRPr="0014360A">
        <w:rPr>
          <w:rFonts w:ascii="Garamond" w:eastAsia="SimSun" w:hAnsi="Garamond"/>
          <w:b/>
          <w:iCs/>
          <w:sz w:val="22"/>
          <w:szCs w:val="22"/>
          <w:lang w:val="en-GB" w:eastAsia="zh-CN"/>
        </w:rPr>
        <w:t>Djamila Hikem-Oukacha</w:t>
      </w:r>
      <w:r w:rsidRPr="0014360A">
        <w:rPr>
          <w:rFonts w:ascii="Garamond" w:eastAsia="SimSun" w:hAnsi="Garamond"/>
          <w:iCs/>
          <w:sz w:val="22"/>
          <w:szCs w:val="22"/>
          <w:lang w:val="en-GB" w:eastAsia="zh-CN"/>
        </w:rPr>
        <w:t xml:space="preserve">, Naima Ghemmit, Lhassane Ismaili, Artur M.S Silvaand Maamar Hamdi.  “Synthesis, Characterization, Theoretical studies, </w:t>
      </w:r>
      <w:r w:rsidRPr="0014360A">
        <w:rPr>
          <w:rFonts w:ascii="Garamond" w:eastAsia="SimSun" w:hAnsi="Garamond"/>
          <w:iCs/>
          <w:sz w:val="22"/>
          <w:szCs w:val="22"/>
          <w:lang w:val="en-GB"/>
        </w:rPr>
        <w:t xml:space="preserve">ADMET and Drug-Likeness Analysis, </w:t>
      </w:r>
      <w:r w:rsidRPr="0014360A">
        <w:rPr>
          <w:rFonts w:ascii="Garamond" w:eastAsia="SimSun" w:hAnsi="Garamond"/>
          <w:sz w:val="22"/>
          <w:szCs w:val="22"/>
          <w:lang w:val="en-GB"/>
        </w:rPr>
        <w:t>Electrochemical</w:t>
      </w:r>
      <w:r w:rsidRPr="0014360A">
        <w:rPr>
          <w:rFonts w:ascii="Garamond" w:eastAsia="SimSun" w:hAnsi="Garamond"/>
          <w:sz w:val="22"/>
          <w:szCs w:val="22"/>
          <w:lang w:val="en-GB" w:eastAsia="zh-CN"/>
        </w:rPr>
        <w:t xml:space="preserve"> and Biological Activities of Metal complexes of 3-(2-hydroxybenzoyl)-2</w:t>
      </w:r>
      <w:r w:rsidRPr="0014360A">
        <w:rPr>
          <w:rFonts w:ascii="Garamond" w:eastAsia="SimSun" w:hAnsi="Garamond"/>
          <w:i/>
          <w:iCs/>
          <w:sz w:val="22"/>
          <w:szCs w:val="22"/>
          <w:lang w:val="en-GB" w:eastAsia="zh-CN"/>
        </w:rPr>
        <w:t>H</w:t>
      </w:r>
      <w:r w:rsidRPr="0014360A">
        <w:rPr>
          <w:rFonts w:ascii="Garamond" w:eastAsia="SimSun" w:hAnsi="Garamond"/>
          <w:sz w:val="22"/>
          <w:szCs w:val="22"/>
          <w:lang w:val="en-GB" w:eastAsia="zh-CN"/>
        </w:rPr>
        <w:t xml:space="preserve">-chromen-2-one”. </w:t>
      </w:r>
      <w:r w:rsidRPr="0014360A">
        <w:rPr>
          <w:rFonts w:ascii="Garamond" w:eastAsia="SimSun" w:hAnsi="Garamond"/>
          <w:sz w:val="22"/>
          <w:szCs w:val="22"/>
          <w:lang w:eastAsia="zh-CN"/>
        </w:rPr>
        <w:t xml:space="preserve">Journal of Molecular Structure </w:t>
      </w:r>
      <w:r w:rsidRPr="0014360A">
        <w:rPr>
          <w:rFonts w:ascii="Garamond" w:eastAsia="SimSun" w:hAnsi="Garamond"/>
          <w:sz w:val="22"/>
          <w:szCs w:val="22"/>
          <w:lang w:val="en-GB"/>
        </w:rPr>
        <w:t xml:space="preserve">1179 (2019) 495-505. </w:t>
      </w:r>
      <w:r w:rsidRPr="0014360A">
        <w:rPr>
          <w:rFonts w:ascii="Garamond" w:hAnsi="Garamond"/>
          <w:b/>
          <w:sz w:val="22"/>
          <w:szCs w:val="22"/>
        </w:rPr>
        <w:t>(Type A)</w:t>
      </w:r>
    </w:p>
    <w:p w:rsidR="00090C73" w:rsidRPr="0014360A" w:rsidRDefault="00090C73" w:rsidP="00090C73">
      <w:pPr>
        <w:pStyle w:val="Paragraphedeliste"/>
        <w:rPr>
          <w:rFonts w:ascii="Garamond" w:eastAsia="SimSun" w:hAnsi="Garamond"/>
          <w:sz w:val="22"/>
          <w:szCs w:val="22"/>
          <w:lang w:val="en-GB"/>
        </w:rPr>
      </w:pPr>
    </w:p>
    <w:p w:rsidR="00090C73" w:rsidRPr="0014360A" w:rsidRDefault="00090C73" w:rsidP="002A3D45">
      <w:pPr>
        <w:pStyle w:val="Paragraphedeliste"/>
        <w:numPr>
          <w:ilvl w:val="0"/>
          <w:numId w:val="2"/>
        </w:numPr>
        <w:jc w:val="both"/>
        <w:rPr>
          <w:rFonts w:ascii="Garamond" w:eastAsia="SimSun" w:hAnsi="Garamond"/>
          <w:sz w:val="22"/>
          <w:szCs w:val="22"/>
          <w:lang w:val="en-GB"/>
        </w:rPr>
      </w:pPr>
      <w:r w:rsidRPr="0014360A">
        <w:rPr>
          <w:rFonts w:ascii="Garamond" w:eastAsia="SimSun" w:hAnsi="Garamond"/>
          <w:sz w:val="22"/>
          <w:szCs w:val="22"/>
          <w:lang w:eastAsia="zh-CN"/>
        </w:rPr>
        <w:t xml:space="preserve">Nejla Khatir-Hamdi, </w:t>
      </w:r>
      <w:r w:rsidRPr="0014360A">
        <w:rPr>
          <w:rFonts w:ascii="Garamond" w:eastAsia="SimSun" w:hAnsi="Garamond"/>
          <w:b/>
          <w:sz w:val="22"/>
          <w:szCs w:val="22"/>
          <w:lang w:eastAsia="zh-CN"/>
        </w:rPr>
        <w:t>Malika Makhloufi-Chebli</w:t>
      </w:r>
      <w:r w:rsidRPr="0014360A">
        <w:rPr>
          <w:rFonts w:ascii="Garamond" w:eastAsia="SimSun" w:hAnsi="Garamond"/>
          <w:sz w:val="22"/>
          <w:szCs w:val="22"/>
          <w:lang w:eastAsia="zh-CN"/>
        </w:rPr>
        <w:t>, Hocine Grib, Meziane Brahimi, Artur M.S. Silva</w:t>
      </w:r>
      <w:r w:rsidRPr="0014360A">
        <w:rPr>
          <w:rFonts w:ascii="Garamond" w:eastAsia="SimSun" w:hAnsi="Garamond"/>
          <w:color w:val="111111"/>
          <w:sz w:val="22"/>
          <w:szCs w:val="22"/>
          <w:shd w:val="clear" w:color="auto" w:fill="FFFFFF"/>
          <w:lang w:eastAsia="zh-CN"/>
        </w:rPr>
        <w:t xml:space="preserve"> « Synthesis DFT/TD-DFT theoretical studies and experimental solvatochromic shift methods on determination of ground and excited state dipole moments of 3-(2-hydroxybenzoyl) coumarins”. </w:t>
      </w:r>
      <w:r w:rsidRPr="0014360A">
        <w:rPr>
          <w:rFonts w:ascii="Garamond" w:eastAsia="SimSun" w:hAnsi="Garamond"/>
          <w:b/>
          <w:sz w:val="22"/>
          <w:szCs w:val="22"/>
          <w:lang w:eastAsia="zh-CN"/>
        </w:rPr>
        <w:t>Journal of Molecular Structure</w:t>
      </w:r>
      <w:r w:rsidRPr="0014360A">
        <w:rPr>
          <w:rFonts w:ascii="Garamond" w:eastAsia="SimSun" w:hAnsi="Garamond"/>
          <w:sz w:val="22"/>
          <w:szCs w:val="22"/>
          <w:lang w:eastAsia="zh-CN"/>
        </w:rPr>
        <w:t xml:space="preserve"> 1175 (2019) 811-820. </w:t>
      </w:r>
      <w:hyperlink r:id="rId70" w:history="1">
        <w:r w:rsidRPr="0014360A">
          <w:rPr>
            <w:rStyle w:val="Lienhypertexte"/>
            <w:rFonts w:ascii="Garamond" w:eastAsia="SimSun" w:hAnsi="Garamond"/>
            <w:sz w:val="22"/>
            <w:szCs w:val="22"/>
            <w:lang w:eastAsia="zh-CN"/>
          </w:rPr>
          <w:t>https://doi.org/10.1016/j.molstruc.2018.08.039</w:t>
        </w:r>
      </w:hyperlink>
      <w:r w:rsidRPr="0014360A">
        <w:rPr>
          <w:rFonts w:ascii="Garamond" w:eastAsia="SimSun" w:hAnsi="Garamond"/>
          <w:sz w:val="22"/>
          <w:szCs w:val="22"/>
          <w:lang w:eastAsia="zh-CN"/>
        </w:rPr>
        <w:t>.</w:t>
      </w:r>
    </w:p>
    <w:p w:rsidR="002A3D45" w:rsidRPr="0014360A" w:rsidRDefault="002A3D45" w:rsidP="002A3D45">
      <w:pPr>
        <w:pStyle w:val="Paragraphedeliste"/>
        <w:autoSpaceDE w:val="0"/>
        <w:autoSpaceDN w:val="0"/>
        <w:adjustRightInd w:val="0"/>
        <w:ind w:left="357"/>
        <w:jc w:val="both"/>
        <w:rPr>
          <w:rFonts w:ascii="Garamond" w:eastAsia="Calibri" w:hAnsi="Garamond"/>
          <w:sz w:val="22"/>
          <w:szCs w:val="22"/>
          <w:lang w:val="en-GB"/>
        </w:rPr>
      </w:pPr>
    </w:p>
    <w:p w:rsidR="002A3D45" w:rsidRPr="0014360A" w:rsidRDefault="002A3D45" w:rsidP="002A3D45">
      <w:pPr>
        <w:pStyle w:val="Paragraphedeliste"/>
        <w:numPr>
          <w:ilvl w:val="0"/>
          <w:numId w:val="2"/>
        </w:numPr>
        <w:autoSpaceDE w:val="0"/>
        <w:autoSpaceDN w:val="0"/>
        <w:adjustRightInd w:val="0"/>
        <w:ind w:left="357" w:hanging="357"/>
        <w:jc w:val="both"/>
        <w:rPr>
          <w:rFonts w:ascii="Garamond" w:eastAsia="Calibri" w:hAnsi="Garamond"/>
          <w:sz w:val="22"/>
          <w:szCs w:val="22"/>
          <w:lang w:val="en-GB"/>
        </w:rPr>
      </w:pPr>
      <w:r w:rsidRPr="0014360A">
        <w:rPr>
          <w:rFonts w:ascii="Garamond" w:eastAsia="Calibri" w:hAnsi="Garamond"/>
          <w:sz w:val="22"/>
          <w:szCs w:val="22"/>
          <w:lang w:val="en-GB"/>
        </w:rPr>
        <w:t xml:space="preserve">Nejla Khatir–Hamdi, </w:t>
      </w:r>
      <w:r w:rsidRPr="0014360A">
        <w:rPr>
          <w:rFonts w:ascii="Garamond" w:eastAsia="Calibri" w:hAnsi="Garamond"/>
          <w:b/>
          <w:sz w:val="22"/>
          <w:szCs w:val="22"/>
          <w:lang w:val="en-GB"/>
        </w:rPr>
        <w:t>Malika Makhloufi-Chebli</w:t>
      </w:r>
      <w:r w:rsidRPr="0014360A">
        <w:rPr>
          <w:rFonts w:ascii="Garamond" w:eastAsia="Calibri" w:hAnsi="Garamond"/>
          <w:sz w:val="22"/>
          <w:szCs w:val="22"/>
          <w:lang w:val="en-GB"/>
        </w:rPr>
        <w:t xml:space="preserve">, Artur M. S. Silva, Méziane Brahimi, and Hocine Grib. « Proposal for an ecofriendly and economic strategy for efficient radioiodination of coumarin derivatives ». Applied Radiation and Isotope. 151 (2019) 265–273. </w:t>
      </w:r>
      <w:hyperlink r:id="rId71" w:history="1">
        <w:r w:rsidRPr="0014360A">
          <w:rPr>
            <w:rStyle w:val="Lienhypertexte"/>
            <w:rFonts w:ascii="Garamond" w:eastAsia="Calibri" w:hAnsi="Garamond"/>
            <w:sz w:val="22"/>
            <w:szCs w:val="22"/>
            <w:lang w:val="en-GB"/>
          </w:rPr>
          <w:t>https://www.journals.elsevier.com/applied-radiation-and-isotopes</w:t>
        </w:r>
      </w:hyperlink>
      <w:r w:rsidRPr="0014360A">
        <w:rPr>
          <w:rFonts w:ascii="Garamond" w:eastAsia="Calibri" w:hAnsi="Garamond"/>
          <w:sz w:val="22"/>
          <w:szCs w:val="22"/>
          <w:lang w:val="en-GB"/>
        </w:rPr>
        <w:t xml:space="preserve"> </w:t>
      </w:r>
      <w:r w:rsidRPr="0014360A">
        <w:rPr>
          <w:rFonts w:ascii="Garamond" w:hAnsi="Garamond"/>
          <w:b/>
          <w:sz w:val="22"/>
          <w:szCs w:val="22"/>
        </w:rPr>
        <w:t>(Type A)</w:t>
      </w:r>
    </w:p>
    <w:p w:rsidR="002A3D45" w:rsidRPr="0014360A" w:rsidRDefault="002A3D45" w:rsidP="002A3D45">
      <w:pPr>
        <w:ind w:left="360"/>
        <w:contextualSpacing/>
        <w:rPr>
          <w:rFonts w:ascii="Garamond" w:hAnsi="Garamond"/>
          <w:sz w:val="22"/>
          <w:szCs w:val="22"/>
        </w:rPr>
      </w:pPr>
    </w:p>
    <w:p w:rsidR="00F96D47" w:rsidRPr="0014360A" w:rsidRDefault="00F96D47" w:rsidP="00086E25">
      <w:pPr>
        <w:numPr>
          <w:ilvl w:val="0"/>
          <w:numId w:val="2"/>
        </w:numPr>
        <w:contextualSpacing/>
        <w:rPr>
          <w:rFonts w:ascii="Garamond" w:hAnsi="Garamond"/>
          <w:sz w:val="22"/>
          <w:szCs w:val="22"/>
        </w:rPr>
      </w:pPr>
      <w:r w:rsidRPr="0014360A">
        <w:rPr>
          <w:rFonts w:ascii="Garamond" w:hAnsi="Garamond"/>
          <w:sz w:val="22"/>
          <w:szCs w:val="22"/>
        </w:rPr>
        <w:t xml:space="preserve">Amal Benzai, Xinzhe Shi, </w:t>
      </w:r>
      <w:r w:rsidRPr="0014360A">
        <w:rPr>
          <w:rFonts w:ascii="Garamond" w:hAnsi="Garamond"/>
          <w:b/>
          <w:sz w:val="22"/>
          <w:szCs w:val="22"/>
        </w:rPr>
        <w:t>Fazia Derridj</w:t>
      </w:r>
      <w:r w:rsidRPr="0014360A">
        <w:rPr>
          <w:rFonts w:ascii="Garamond" w:hAnsi="Garamond"/>
          <w:sz w:val="22"/>
          <w:szCs w:val="22"/>
        </w:rPr>
        <w:t xml:space="preserve">, Henri Doucet, and Jean-François Soulé, Late-Stage Diversification of Imidazole-Based Pharmaceuticals Through Pd-Catalyzed Regioselective C–H Bond Arylations ; J. Org. Chem., </w:t>
      </w:r>
      <w:r w:rsidRPr="0014360A">
        <w:rPr>
          <w:rFonts w:ascii="Garamond" w:hAnsi="Garamond"/>
          <w:b/>
          <w:sz w:val="22"/>
          <w:szCs w:val="22"/>
        </w:rPr>
        <w:t xml:space="preserve">2019, </w:t>
      </w:r>
      <w:r w:rsidRPr="0014360A">
        <w:rPr>
          <w:rFonts w:ascii="Garamond" w:hAnsi="Garamond"/>
          <w:sz w:val="22"/>
          <w:szCs w:val="22"/>
        </w:rPr>
        <w:t xml:space="preserve">84, 13134-13143 </w:t>
      </w:r>
      <w:r w:rsidRPr="0014360A">
        <w:rPr>
          <w:rFonts w:ascii="Garamond" w:hAnsi="Garamond"/>
          <w:b/>
          <w:sz w:val="22"/>
          <w:szCs w:val="22"/>
        </w:rPr>
        <w:t>(Type A) IF=4.335</w:t>
      </w:r>
    </w:p>
    <w:p w:rsidR="00086E25" w:rsidRPr="0014360A" w:rsidRDefault="00086E25" w:rsidP="00086E25">
      <w:pPr>
        <w:ind w:left="360"/>
        <w:contextualSpacing/>
        <w:rPr>
          <w:rFonts w:ascii="Garamond" w:hAnsi="Garamond"/>
          <w:sz w:val="22"/>
          <w:szCs w:val="22"/>
        </w:rPr>
      </w:pPr>
    </w:p>
    <w:p w:rsidR="007B1758" w:rsidRPr="0014360A" w:rsidRDefault="007B1758" w:rsidP="007B1758">
      <w:pPr>
        <w:pStyle w:val="Paragraphedeliste"/>
        <w:numPr>
          <w:ilvl w:val="0"/>
          <w:numId w:val="2"/>
        </w:numPr>
        <w:rPr>
          <w:rFonts w:ascii="Garamond" w:hAnsi="Garamond"/>
          <w:sz w:val="22"/>
          <w:szCs w:val="22"/>
        </w:rPr>
      </w:pPr>
      <w:r w:rsidRPr="0014360A">
        <w:rPr>
          <w:rFonts w:ascii="Garamond" w:hAnsi="Garamond"/>
          <w:sz w:val="22"/>
          <w:szCs w:val="22"/>
        </w:rPr>
        <w:t xml:space="preserve">Lamia Abane-Merzouk, </w:t>
      </w:r>
      <w:r w:rsidRPr="0014360A">
        <w:rPr>
          <w:rFonts w:ascii="Garamond" w:hAnsi="Garamond"/>
          <w:b/>
          <w:sz w:val="22"/>
          <w:szCs w:val="22"/>
        </w:rPr>
        <w:t>Ahmed Adkhis</w:t>
      </w:r>
      <w:r w:rsidRPr="0014360A">
        <w:rPr>
          <w:rFonts w:ascii="Garamond" w:hAnsi="Garamond"/>
          <w:sz w:val="22"/>
          <w:szCs w:val="22"/>
        </w:rPr>
        <w:t xml:space="preserve">, Souhila Terrachet-Bouaziz, </w:t>
      </w:r>
      <w:r w:rsidRPr="0014360A">
        <w:rPr>
          <w:rFonts w:ascii="Garamond" w:hAnsi="Garamond"/>
          <w:b/>
          <w:sz w:val="22"/>
          <w:szCs w:val="22"/>
        </w:rPr>
        <w:t>Malika Makhloufi-Chebli</w:t>
      </w:r>
      <w:r w:rsidRPr="0014360A">
        <w:rPr>
          <w:rFonts w:ascii="Garamond" w:hAnsi="Garamond"/>
          <w:sz w:val="22"/>
          <w:szCs w:val="22"/>
        </w:rPr>
        <w:t xml:space="preserve">, Synthesis, DFT/TD-DFT theoretical studies, experimental characterization, electrochemical and antioxidant activity of Fe(III) complexes of bis (dimethylglyoximato) guanine, Journal of Molecular Structure, Volume 1186, 2019, Pages 413-422, ISSN 0022-2860, </w:t>
      </w:r>
      <w:hyperlink r:id="rId72" w:history="1">
        <w:r w:rsidRPr="0014360A">
          <w:rPr>
            <w:rStyle w:val="Lienhypertexte"/>
            <w:rFonts w:ascii="Garamond" w:hAnsi="Garamond"/>
            <w:sz w:val="22"/>
            <w:szCs w:val="22"/>
          </w:rPr>
          <w:t>https://doi.org/10.1016/j.molstruc.2019.02.108</w:t>
        </w:r>
      </w:hyperlink>
      <w:r w:rsidRPr="0014360A">
        <w:rPr>
          <w:rFonts w:ascii="Garamond" w:hAnsi="Garamond"/>
          <w:sz w:val="22"/>
          <w:szCs w:val="22"/>
        </w:rPr>
        <w:t xml:space="preserve">.   </w:t>
      </w:r>
      <w:r w:rsidRPr="0014360A">
        <w:rPr>
          <w:rFonts w:ascii="Garamond" w:hAnsi="Garamond"/>
          <w:b/>
          <w:sz w:val="22"/>
          <w:szCs w:val="22"/>
        </w:rPr>
        <w:t>(Type A)</w:t>
      </w:r>
    </w:p>
    <w:p w:rsidR="007B1758" w:rsidRPr="0014360A" w:rsidRDefault="007B1758" w:rsidP="007B1758">
      <w:pPr>
        <w:pStyle w:val="Paragraphedeliste"/>
        <w:ind w:left="360"/>
        <w:rPr>
          <w:rFonts w:ascii="Garamond" w:eastAsia="Calibri" w:hAnsi="Garamond" w:cs="Arial"/>
          <w:color w:val="000000" w:themeColor="text1"/>
          <w:sz w:val="22"/>
          <w:szCs w:val="22"/>
        </w:rPr>
      </w:pPr>
    </w:p>
    <w:p w:rsidR="007B1758" w:rsidRPr="0014360A" w:rsidRDefault="007B1758" w:rsidP="007B1758">
      <w:pPr>
        <w:pStyle w:val="Paragraphedeliste"/>
        <w:numPr>
          <w:ilvl w:val="0"/>
          <w:numId w:val="2"/>
        </w:numPr>
        <w:rPr>
          <w:rFonts w:ascii="Garamond" w:hAnsi="Garamond"/>
          <w:sz w:val="22"/>
          <w:szCs w:val="22"/>
        </w:rPr>
      </w:pPr>
      <w:r w:rsidRPr="0014360A">
        <w:rPr>
          <w:rFonts w:ascii="Garamond" w:eastAsia="SimSun" w:hAnsi="Garamond"/>
          <w:sz w:val="22"/>
          <w:szCs w:val="22"/>
        </w:rPr>
        <w:t xml:space="preserve">Cilya Oulmas, Sonia Mameri, </w:t>
      </w:r>
      <w:r w:rsidRPr="0014360A">
        <w:rPr>
          <w:rFonts w:ascii="Garamond" w:eastAsia="SimSun" w:hAnsi="Garamond"/>
          <w:b/>
          <w:sz w:val="22"/>
          <w:szCs w:val="22"/>
        </w:rPr>
        <w:t>Dalila Boughrara, Abdelaziz Kadri</w:t>
      </w:r>
      <w:r w:rsidRPr="0014360A">
        <w:rPr>
          <w:rFonts w:ascii="Garamond" w:eastAsia="SimSun" w:hAnsi="Garamond"/>
          <w:sz w:val="22"/>
          <w:szCs w:val="22"/>
        </w:rPr>
        <w:t xml:space="preserve">, Joseph Delhalle and Zineb Mekhalif, </w:t>
      </w:r>
      <w:r w:rsidRPr="0014360A">
        <w:rPr>
          <w:rFonts w:ascii="Garamond" w:eastAsia="SimSun" w:hAnsi="Garamond"/>
          <w:b/>
          <w:sz w:val="22"/>
          <w:szCs w:val="22"/>
        </w:rPr>
        <w:t>Baya Benfedda</w:t>
      </w:r>
      <w:r w:rsidRPr="0014360A">
        <w:rPr>
          <w:rFonts w:ascii="Garamond" w:eastAsia="SimSun" w:hAnsi="Garamond"/>
          <w:sz w:val="22"/>
          <w:szCs w:val="22"/>
        </w:rPr>
        <w:t xml:space="preserve">, </w:t>
      </w:r>
      <w:r w:rsidRPr="0014360A">
        <w:rPr>
          <w:rFonts w:ascii="Garamond" w:eastAsia="SimSun" w:hAnsi="Garamond"/>
          <w:i/>
          <w:sz w:val="22"/>
          <w:szCs w:val="22"/>
        </w:rPr>
        <w:t>Comparative study of Cu-Zn coatings electrodeposited from sulphate and chloride baths</w:t>
      </w:r>
      <w:r w:rsidRPr="0014360A">
        <w:rPr>
          <w:rFonts w:ascii="Garamond" w:eastAsia="SimSun" w:hAnsi="Garamond"/>
          <w:sz w:val="22"/>
          <w:szCs w:val="22"/>
        </w:rPr>
        <w:t xml:space="preserve">, Heliyon 5 (2019) e02058. ISSN: </w:t>
      </w:r>
      <w:hyperlink r:id="rId73" w:history="1">
        <w:r w:rsidRPr="0014360A">
          <w:rPr>
            <w:rFonts w:ascii="Garamond" w:eastAsia="SimSun" w:hAnsi="Garamond"/>
            <w:bCs/>
            <w:sz w:val="22"/>
            <w:szCs w:val="22"/>
          </w:rPr>
          <w:t> 2405-8440</w:t>
        </w:r>
      </w:hyperlink>
      <w:r w:rsidRPr="0014360A">
        <w:rPr>
          <w:rFonts w:ascii="Garamond" w:eastAsia="SimSun" w:hAnsi="Garamond"/>
          <w:sz w:val="22"/>
          <w:szCs w:val="22"/>
        </w:rPr>
        <w:t xml:space="preserve">. </w:t>
      </w:r>
      <w:hyperlink r:id="rId74" w:history="1">
        <w:r w:rsidRPr="0014360A">
          <w:rPr>
            <w:rStyle w:val="Lienhypertexte"/>
            <w:rFonts w:ascii="Garamond" w:eastAsia="SimSun" w:hAnsi="Garamond"/>
            <w:sz w:val="22"/>
            <w:szCs w:val="22"/>
          </w:rPr>
          <w:t>https://doi.org/10.1016/j.heliyon.2019.e02058</w:t>
        </w:r>
      </w:hyperlink>
      <w:r w:rsidRPr="0014360A">
        <w:rPr>
          <w:rFonts w:ascii="Garamond" w:hAnsi="Garamond"/>
          <w:sz w:val="22"/>
          <w:szCs w:val="22"/>
        </w:rPr>
        <w:t xml:space="preserve"> </w:t>
      </w:r>
      <w:r w:rsidRPr="0014360A">
        <w:rPr>
          <w:rFonts w:ascii="Garamond" w:hAnsi="Garamond"/>
          <w:b/>
          <w:sz w:val="22"/>
          <w:szCs w:val="22"/>
        </w:rPr>
        <w:t>(Type B)</w:t>
      </w:r>
    </w:p>
    <w:p w:rsidR="007B1758" w:rsidRPr="0014360A" w:rsidRDefault="007B1758" w:rsidP="007B1758">
      <w:pPr>
        <w:pStyle w:val="Paragraphedeliste"/>
        <w:spacing w:line="252" w:lineRule="auto"/>
        <w:ind w:left="360"/>
        <w:rPr>
          <w:rFonts w:ascii="Garamond" w:eastAsiaTheme="majorEastAsia" w:hAnsi="Garamond" w:cstheme="majorBidi"/>
          <w:i/>
          <w:sz w:val="22"/>
          <w:szCs w:val="22"/>
          <w:lang w:val="en-US" w:bidi="en-US"/>
        </w:rPr>
      </w:pPr>
    </w:p>
    <w:p w:rsidR="007B1758" w:rsidRPr="0014360A" w:rsidRDefault="007B1758" w:rsidP="007B1758">
      <w:pPr>
        <w:pStyle w:val="Paragraphedeliste"/>
        <w:spacing w:line="252" w:lineRule="auto"/>
        <w:ind w:left="360"/>
        <w:rPr>
          <w:rFonts w:ascii="Garamond" w:eastAsiaTheme="majorEastAsia" w:hAnsi="Garamond" w:cstheme="majorBidi"/>
          <w:sz w:val="22"/>
          <w:szCs w:val="22"/>
          <w:lang w:val="en-US" w:bidi="en-US"/>
        </w:rPr>
      </w:pPr>
    </w:p>
    <w:p w:rsidR="007B1758" w:rsidRPr="0014360A" w:rsidRDefault="00330572" w:rsidP="007B1758">
      <w:pPr>
        <w:pStyle w:val="Paragraphedeliste"/>
        <w:numPr>
          <w:ilvl w:val="0"/>
          <w:numId w:val="2"/>
        </w:numPr>
        <w:spacing w:line="252" w:lineRule="auto"/>
        <w:rPr>
          <w:rFonts w:ascii="Garamond" w:hAnsi="Garamond"/>
          <w:sz w:val="22"/>
          <w:szCs w:val="22"/>
        </w:rPr>
      </w:pPr>
      <w:r w:rsidRPr="0014360A">
        <w:rPr>
          <w:rFonts w:ascii="Garamond" w:eastAsiaTheme="majorEastAsia" w:hAnsi="Garamond" w:cstheme="majorBidi"/>
          <w:sz w:val="22"/>
          <w:szCs w:val="22"/>
          <w:lang w:val="en-US" w:bidi="en-US"/>
        </w:rPr>
        <w:t>Nacer Hechiche, Dalila Boughrara, Abdelaziz Kadri, Nacera Dahmani and Nassima Benbrahim.</w:t>
      </w:r>
      <w:r w:rsidR="007B1758" w:rsidRPr="0014360A">
        <w:rPr>
          <w:rFonts w:ascii="Garamond" w:eastAsiaTheme="majorEastAsia" w:hAnsi="Garamond" w:cstheme="majorBidi"/>
          <w:sz w:val="22"/>
          <w:szCs w:val="22"/>
          <w:lang w:val="en-US" w:bidi="en-US"/>
        </w:rPr>
        <w:t xml:space="preserve">-Artemisia Herba Alba Essential Oil as Green Corrosion Inhibitor for Aluminum in Hydrochloric Acid Solution.  </w:t>
      </w:r>
      <w:r w:rsidR="007B1758" w:rsidRPr="0014360A">
        <w:rPr>
          <w:rFonts w:ascii="Garamond" w:eastAsiaTheme="majorEastAsia" w:hAnsi="Garamond" w:cstheme="majorBidi"/>
          <w:b/>
          <w:sz w:val="22"/>
          <w:szCs w:val="22"/>
          <w:lang w:val="en-US" w:bidi="en-US"/>
        </w:rPr>
        <w:t>Anal. Bioanal. Electrochem., Vol. 11, No. 8, (2019)</w:t>
      </w:r>
      <w:r w:rsidR="007B1758" w:rsidRPr="0014360A">
        <w:rPr>
          <w:rFonts w:ascii="Garamond" w:eastAsiaTheme="majorEastAsia" w:hAnsi="Garamond" w:cstheme="majorBidi"/>
          <w:sz w:val="22"/>
          <w:szCs w:val="22"/>
          <w:lang w:val="en-US" w:bidi="en-US"/>
        </w:rPr>
        <w:t xml:space="preserve">, </w:t>
      </w:r>
      <w:r w:rsidR="007B1758" w:rsidRPr="0014360A">
        <w:rPr>
          <w:rFonts w:ascii="Garamond" w:eastAsiaTheme="majorEastAsia" w:hAnsi="Garamond" w:cstheme="majorBidi"/>
          <w:b/>
          <w:sz w:val="22"/>
          <w:szCs w:val="22"/>
          <w:lang w:val="en-US" w:bidi="en-US"/>
        </w:rPr>
        <w:t xml:space="preserve">1129-1147  </w:t>
      </w:r>
      <w:r w:rsidR="007B1758" w:rsidRPr="0014360A">
        <w:rPr>
          <w:rFonts w:ascii="Garamond" w:hAnsi="Garamond"/>
          <w:b/>
          <w:sz w:val="22"/>
          <w:szCs w:val="22"/>
        </w:rPr>
        <w:t>(Type B)</w:t>
      </w:r>
      <w:r w:rsidRPr="0014360A">
        <w:rPr>
          <w:rFonts w:ascii="Garamond" w:hAnsi="Garamond"/>
          <w:b/>
          <w:sz w:val="22"/>
          <w:szCs w:val="22"/>
        </w:rPr>
        <w:t xml:space="preserve"> </w:t>
      </w:r>
      <w:hyperlink r:id="rId75" w:history="1">
        <w:r w:rsidR="007B1758" w:rsidRPr="0014360A">
          <w:rPr>
            <w:rStyle w:val="Lienhypertexte"/>
            <w:rFonts w:ascii="Garamond" w:hAnsi="Garamond"/>
            <w:sz w:val="22"/>
            <w:szCs w:val="22"/>
            <w:lang w:bidi="ar-DZ"/>
          </w:rPr>
          <w:t>https://www.magiran.com/volume/150035</w:t>
        </w:r>
      </w:hyperlink>
    </w:p>
    <w:p w:rsidR="007B1758" w:rsidRPr="0014360A" w:rsidRDefault="007B1758" w:rsidP="007B1758">
      <w:pPr>
        <w:suppressAutoHyphens/>
        <w:ind w:left="360"/>
        <w:rPr>
          <w:rStyle w:val="Lienhypertexte"/>
          <w:rFonts w:ascii="Garamond" w:hAnsi="Garamond"/>
          <w:color w:val="auto"/>
          <w:sz w:val="22"/>
          <w:szCs w:val="22"/>
          <w:u w:val="none"/>
        </w:rPr>
      </w:pPr>
    </w:p>
    <w:p w:rsidR="00724048" w:rsidRPr="0014360A" w:rsidRDefault="00724048" w:rsidP="00724048">
      <w:pPr>
        <w:numPr>
          <w:ilvl w:val="0"/>
          <w:numId w:val="2"/>
        </w:numPr>
        <w:suppressAutoHyphens/>
        <w:rPr>
          <w:rStyle w:val="Lienhypertexte"/>
          <w:rFonts w:ascii="Garamond" w:hAnsi="Garamond"/>
          <w:color w:val="auto"/>
          <w:sz w:val="22"/>
          <w:szCs w:val="22"/>
          <w:u w:val="none"/>
        </w:rPr>
      </w:pPr>
      <w:r w:rsidRPr="0014360A">
        <w:rPr>
          <w:rStyle w:val="Lienhypertexte"/>
          <w:rFonts w:ascii="Garamond" w:hAnsi="Garamond" w:cstheme="majorBidi"/>
          <w:b/>
          <w:color w:val="auto"/>
          <w:sz w:val="22"/>
          <w:szCs w:val="22"/>
          <w:u w:val="none"/>
          <w:shd w:val="clear" w:color="auto" w:fill="FFFFFF"/>
        </w:rPr>
        <w:t xml:space="preserve">Lynda </w:t>
      </w:r>
      <w:r w:rsidRPr="0014360A">
        <w:rPr>
          <w:rStyle w:val="Lienhypertexte"/>
          <w:rFonts w:ascii="Garamond" w:hAnsi="Garamond"/>
          <w:b/>
          <w:color w:val="auto"/>
          <w:sz w:val="22"/>
          <w:szCs w:val="22"/>
          <w:u w:val="none"/>
          <w:shd w:val="clear" w:color="auto" w:fill="FFFFFF"/>
        </w:rPr>
        <w:t>Merzoud, Amar Saal,</w:t>
      </w:r>
      <w:r w:rsidRPr="0014360A">
        <w:rPr>
          <w:rStyle w:val="Lienhypertexte"/>
          <w:rFonts w:ascii="Garamond" w:hAnsi="Garamond"/>
          <w:color w:val="auto"/>
          <w:sz w:val="22"/>
          <w:szCs w:val="22"/>
          <w:u w:val="none"/>
          <w:shd w:val="clear" w:color="auto" w:fill="FFFFFF"/>
        </w:rPr>
        <w:t xml:space="preserve"> Christophe Morell, and Henry Chermette</w:t>
      </w:r>
      <w:r w:rsidRPr="0014360A">
        <w:rPr>
          <w:rStyle w:val="Lienhypertexte"/>
          <w:rFonts w:ascii="Garamond" w:hAnsi="Garamond"/>
          <w:color w:val="007AAF"/>
          <w:sz w:val="22"/>
          <w:szCs w:val="22"/>
          <w:shd w:val="clear" w:color="auto" w:fill="FFFFFF"/>
        </w:rPr>
        <w:t xml:space="preserve">. </w:t>
      </w:r>
      <w:r w:rsidRPr="0014360A">
        <w:rPr>
          <w:rStyle w:val="hlfld-title"/>
          <w:rFonts w:ascii="Garamond" w:hAnsi="Garamond" w:cstheme="majorBidi"/>
          <w:color w:val="000000"/>
          <w:sz w:val="22"/>
          <w:szCs w:val="22"/>
        </w:rPr>
        <w:t xml:space="preserve">Substituent Effect on the  Himbert Intramolecular Arene/Allene Diels–Alder Reaction: NBO Analysis and State Specific Dual Descriptors. </w:t>
      </w:r>
      <w:r w:rsidRPr="0014360A">
        <w:rPr>
          <w:rStyle w:val="issue-itemjour-name"/>
          <w:rFonts w:ascii="Garamond" w:hAnsi="Garamond"/>
          <w:color w:val="000000"/>
          <w:sz w:val="22"/>
          <w:szCs w:val="22"/>
        </w:rPr>
        <w:t>The Journal of Physical Chemistry</w:t>
      </w:r>
      <w:r w:rsidRPr="0014360A">
        <w:rPr>
          <w:rStyle w:val="issue-itemjour-name"/>
          <w:rFonts w:ascii="Garamond" w:hAnsi="Garamond"/>
          <w:i/>
          <w:iCs/>
          <w:color w:val="000000"/>
          <w:sz w:val="22"/>
          <w:szCs w:val="22"/>
        </w:rPr>
        <w:t xml:space="preserve"> </w:t>
      </w:r>
      <w:r w:rsidRPr="0014360A">
        <w:rPr>
          <w:rStyle w:val="issue-itemjour-name"/>
          <w:rFonts w:ascii="Garamond" w:hAnsi="Garamond"/>
          <w:color w:val="000000"/>
          <w:sz w:val="22"/>
          <w:szCs w:val="22"/>
        </w:rPr>
        <w:t>A</w:t>
      </w:r>
      <w:r w:rsidRPr="0014360A">
        <w:rPr>
          <w:rStyle w:val="cit-sperator"/>
          <w:rFonts w:ascii="Garamond" w:hAnsi="Garamond" w:cstheme="majorBidi"/>
          <w:color w:val="000000"/>
          <w:sz w:val="22"/>
          <w:szCs w:val="22"/>
        </w:rPr>
        <w:t>  </w:t>
      </w:r>
      <w:r w:rsidRPr="0014360A">
        <w:rPr>
          <w:rStyle w:val="issue-itemyear"/>
          <w:rFonts w:ascii="Garamond" w:hAnsi="Garamond" w:cstheme="majorBidi"/>
          <w:b/>
          <w:bCs/>
          <w:color w:val="000000"/>
          <w:sz w:val="22"/>
          <w:szCs w:val="22"/>
        </w:rPr>
        <w:t>2019</w:t>
      </w:r>
      <w:r w:rsidRPr="0014360A">
        <w:rPr>
          <w:rStyle w:val="cit-sperator"/>
          <w:rFonts w:ascii="Garamond" w:hAnsi="Garamond" w:cstheme="majorBidi"/>
          <w:color w:val="000000"/>
          <w:sz w:val="22"/>
          <w:szCs w:val="22"/>
        </w:rPr>
        <w:t>, </w:t>
      </w:r>
      <w:r w:rsidRPr="0014360A">
        <w:rPr>
          <w:rStyle w:val="issue-itemvol-num"/>
          <w:rFonts w:ascii="Garamond" w:hAnsi="Garamond" w:cstheme="majorBidi"/>
          <w:color w:val="000000"/>
          <w:sz w:val="22"/>
          <w:szCs w:val="22"/>
        </w:rPr>
        <w:t>123</w:t>
      </w:r>
      <w:r w:rsidRPr="0014360A">
        <w:rPr>
          <w:rStyle w:val="cit-sperator"/>
          <w:rFonts w:ascii="Garamond" w:hAnsi="Garamond" w:cstheme="majorBidi"/>
          <w:color w:val="000000"/>
          <w:sz w:val="22"/>
          <w:szCs w:val="22"/>
        </w:rPr>
        <w:t>, </w:t>
      </w:r>
      <w:r w:rsidRPr="0014360A">
        <w:rPr>
          <w:rStyle w:val="issue-itemissue-num"/>
          <w:rFonts w:ascii="Garamond" w:hAnsi="Garamond" w:cstheme="majorBidi"/>
          <w:color w:val="000000"/>
          <w:sz w:val="22"/>
          <w:szCs w:val="22"/>
        </w:rPr>
        <w:t>50</w:t>
      </w:r>
      <w:r w:rsidRPr="0014360A">
        <w:rPr>
          <w:rStyle w:val="issue-itempage-range"/>
          <w:rFonts w:ascii="Garamond" w:hAnsi="Garamond" w:cstheme="majorBidi"/>
          <w:color w:val="000000"/>
          <w:sz w:val="22"/>
          <w:szCs w:val="22"/>
        </w:rPr>
        <w:t xml:space="preserve">, 10730-10738. </w:t>
      </w:r>
      <w:r w:rsidRPr="0014360A">
        <w:rPr>
          <w:rFonts w:ascii="Garamond" w:hAnsi="Garamond"/>
          <w:b/>
          <w:sz w:val="22"/>
          <w:szCs w:val="22"/>
        </w:rPr>
        <w:t xml:space="preserve">(Type A) </w:t>
      </w:r>
      <w:r w:rsidRPr="0014360A">
        <w:rPr>
          <w:rStyle w:val="issue-itempage-range"/>
          <w:rFonts w:ascii="Garamond" w:hAnsi="Garamond"/>
          <w:color w:val="007AAF"/>
          <w:sz w:val="22"/>
          <w:szCs w:val="22"/>
          <w:u w:val="single"/>
          <w:shd w:val="clear" w:color="auto" w:fill="FFFFFF"/>
        </w:rPr>
        <w:t xml:space="preserve"> </w:t>
      </w:r>
      <w:hyperlink r:id="rId76" w:history="1">
        <w:r w:rsidRPr="0014360A">
          <w:rPr>
            <w:rStyle w:val="Lienhypertexte"/>
            <w:rFonts w:ascii="Garamond" w:hAnsi="Garamond" w:cstheme="majorBidi"/>
            <w:sz w:val="22"/>
            <w:szCs w:val="22"/>
          </w:rPr>
          <w:t>https://pubs.acs.org/action/showCitFormats?doi=10.1021%2Facs. jpca.9b08773</w:t>
        </w:r>
      </w:hyperlink>
    </w:p>
    <w:p w:rsidR="00724048" w:rsidRPr="0014360A" w:rsidRDefault="00724048" w:rsidP="00724048">
      <w:pPr>
        <w:pStyle w:val="Paragraphedeliste"/>
        <w:ind w:left="357"/>
        <w:jc w:val="both"/>
        <w:rPr>
          <w:rFonts w:ascii="Garamond" w:hAnsi="Garamond"/>
          <w:bCs/>
          <w:sz w:val="22"/>
          <w:szCs w:val="22"/>
          <w:lang w:val="en-US"/>
        </w:rPr>
      </w:pPr>
    </w:p>
    <w:p w:rsidR="00E41ECF" w:rsidRPr="0014360A" w:rsidRDefault="00E41ECF" w:rsidP="00E41ECF">
      <w:pPr>
        <w:pStyle w:val="Paragraphedeliste"/>
        <w:numPr>
          <w:ilvl w:val="0"/>
          <w:numId w:val="2"/>
        </w:numPr>
        <w:ind w:left="357" w:hanging="357"/>
        <w:jc w:val="both"/>
        <w:rPr>
          <w:rFonts w:ascii="Garamond" w:hAnsi="Garamond"/>
          <w:bCs/>
          <w:sz w:val="22"/>
          <w:szCs w:val="22"/>
          <w:lang w:val="en-US"/>
        </w:rPr>
      </w:pPr>
      <w:r w:rsidRPr="0014360A">
        <w:rPr>
          <w:rFonts w:ascii="Garamond" w:hAnsi="Garamond"/>
          <w:b/>
          <w:bCs/>
          <w:sz w:val="22"/>
          <w:szCs w:val="22"/>
          <w:lang w:val="en-US"/>
        </w:rPr>
        <w:t>Anissa Amar</w:t>
      </w:r>
      <w:r w:rsidRPr="0014360A">
        <w:rPr>
          <w:rFonts w:ascii="Garamond" w:hAnsi="Garamond"/>
          <w:bCs/>
          <w:sz w:val="22"/>
          <w:szCs w:val="22"/>
          <w:lang w:val="en-US"/>
        </w:rPr>
        <w:t>, Abdou Boucekkine, Frédéric Paul, Olivier Mongin,DFT study of two</w:t>
      </w:r>
      <w:r w:rsidRPr="0014360A">
        <w:rPr>
          <w:rFonts w:asciiTheme="majorHAnsi" w:hAnsiTheme="majorHAnsi" w:cs="Cambria Math"/>
          <w:bCs/>
          <w:sz w:val="22"/>
          <w:szCs w:val="22"/>
          <w:lang w:val="en-US"/>
        </w:rPr>
        <w:t>‑</w:t>
      </w:r>
      <w:r w:rsidRPr="0014360A">
        <w:rPr>
          <w:rFonts w:ascii="Garamond" w:hAnsi="Garamond" w:cs="Calibri"/>
          <w:bCs/>
          <w:sz w:val="22"/>
          <w:szCs w:val="22"/>
          <w:lang w:val="en-US"/>
        </w:rPr>
        <w:t>photon absorpt</w:t>
      </w:r>
      <w:r w:rsidRPr="0014360A">
        <w:rPr>
          <w:rFonts w:ascii="Garamond" w:hAnsi="Garamond"/>
          <w:bCs/>
          <w:sz w:val="22"/>
          <w:szCs w:val="22"/>
          <w:lang w:val="en-US"/>
        </w:rPr>
        <w:t xml:space="preserve">ion of octupolar molecules, </w:t>
      </w:r>
      <w:r w:rsidRPr="0014360A">
        <w:rPr>
          <w:rFonts w:ascii="Garamond" w:hAnsi="Garamond"/>
          <w:b/>
          <w:bCs/>
          <w:sz w:val="22"/>
          <w:szCs w:val="22"/>
          <w:lang w:val="en-US"/>
        </w:rPr>
        <w:t>Theoretical Chemistry Accounts</w:t>
      </w:r>
      <w:r w:rsidRPr="0014360A">
        <w:rPr>
          <w:rFonts w:ascii="Garamond" w:hAnsi="Garamond"/>
          <w:bCs/>
          <w:sz w:val="22"/>
          <w:szCs w:val="22"/>
          <w:lang w:val="en-US"/>
        </w:rPr>
        <w:t xml:space="preserve">,  </w:t>
      </w:r>
      <w:r w:rsidRPr="0014360A">
        <w:rPr>
          <w:rFonts w:ascii="Garamond" w:hAnsi="Garamond"/>
          <w:b/>
          <w:bCs/>
          <w:sz w:val="22"/>
          <w:szCs w:val="22"/>
          <w:lang w:val="en-US"/>
        </w:rPr>
        <w:t xml:space="preserve">2019, </w:t>
      </w:r>
      <w:r w:rsidR="007B1758" w:rsidRPr="0014360A">
        <w:rPr>
          <w:rFonts w:ascii="Garamond" w:hAnsi="Garamond"/>
          <w:b/>
          <w:bCs/>
          <w:sz w:val="22"/>
          <w:szCs w:val="22"/>
          <w:lang w:val="en-US"/>
        </w:rPr>
        <w:t xml:space="preserve"> </w:t>
      </w:r>
      <w:hyperlink r:id="rId77" w:history="1">
        <w:r w:rsidR="007B1758" w:rsidRPr="0014360A">
          <w:rPr>
            <w:rStyle w:val="Lienhypertexte"/>
            <w:rFonts w:ascii="Garamond" w:hAnsi="Garamond"/>
            <w:bCs/>
            <w:sz w:val="22"/>
            <w:szCs w:val="22"/>
            <w:lang w:val="en-US"/>
          </w:rPr>
          <w:t>https://www.doi.org//10.1007/s00214-019-2494-2</w:t>
        </w:r>
      </w:hyperlink>
      <w:r w:rsidR="007B1758" w:rsidRPr="0014360A">
        <w:rPr>
          <w:rFonts w:ascii="Garamond" w:hAnsi="Garamond"/>
          <w:bCs/>
          <w:sz w:val="22"/>
          <w:szCs w:val="22"/>
          <w:lang w:val="en-US"/>
        </w:rPr>
        <w:t xml:space="preserve"> </w:t>
      </w:r>
      <w:r w:rsidRPr="0014360A">
        <w:rPr>
          <w:rFonts w:ascii="Garamond" w:hAnsi="Garamond"/>
          <w:bCs/>
          <w:sz w:val="22"/>
          <w:szCs w:val="22"/>
          <w:lang w:val="en-US"/>
        </w:rPr>
        <w:t xml:space="preserve"> </w:t>
      </w:r>
      <w:r w:rsidR="00724048" w:rsidRPr="0014360A">
        <w:rPr>
          <w:rFonts w:ascii="Garamond" w:hAnsi="Garamond"/>
          <w:b/>
          <w:sz w:val="22"/>
          <w:szCs w:val="22"/>
        </w:rPr>
        <w:t xml:space="preserve">(Type A) </w:t>
      </w:r>
      <w:r w:rsidR="00724048" w:rsidRPr="0014360A">
        <w:rPr>
          <w:rStyle w:val="issue-itempage-range"/>
          <w:rFonts w:ascii="Garamond" w:hAnsi="Garamond"/>
          <w:color w:val="007AAF"/>
          <w:sz w:val="22"/>
          <w:szCs w:val="22"/>
          <w:u w:val="single"/>
          <w:shd w:val="clear" w:color="auto" w:fill="FFFFFF"/>
        </w:rPr>
        <w:t xml:space="preserve"> </w:t>
      </w:r>
    </w:p>
    <w:p w:rsidR="00E41ECF" w:rsidRPr="0014360A" w:rsidRDefault="00E41ECF" w:rsidP="00E41ECF">
      <w:pPr>
        <w:pStyle w:val="Paragraphedeliste"/>
        <w:ind w:left="357"/>
        <w:jc w:val="both"/>
        <w:rPr>
          <w:rFonts w:ascii="Garamond" w:hAnsi="Garamond"/>
          <w:bCs/>
          <w:sz w:val="22"/>
          <w:szCs w:val="22"/>
          <w:lang w:val="en-US"/>
        </w:rPr>
      </w:pPr>
    </w:p>
    <w:p w:rsidR="00E41ECF" w:rsidRPr="0014360A" w:rsidRDefault="00E41ECF" w:rsidP="00E41ECF">
      <w:pPr>
        <w:pStyle w:val="Paragraphedeliste"/>
        <w:numPr>
          <w:ilvl w:val="0"/>
          <w:numId w:val="2"/>
        </w:numPr>
        <w:ind w:left="357" w:hanging="357"/>
        <w:jc w:val="both"/>
        <w:rPr>
          <w:rFonts w:ascii="Garamond" w:hAnsi="Garamond"/>
          <w:bCs/>
          <w:sz w:val="22"/>
          <w:szCs w:val="22"/>
          <w:lang w:val="en-US"/>
        </w:rPr>
      </w:pPr>
      <w:r w:rsidRPr="0014360A">
        <w:rPr>
          <w:rFonts w:ascii="Garamond" w:hAnsi="Garamond"/>
          <w:bCs/>
          <w:sz w:val="22"/>
          <w:szCs w:val="22"/>
          <w:lang w:val="en-US"/>
        </w:rPr>
        <w:t xml:space="preserve"> Jean Meinnel, </w:t>
      </w:r>
      <w:r w:rsidRPr="0014360A">
        <w:rPr>
          <w:rFonts w:ascii="Garamond" w:hAnsi="Garamond"/>
          <w:b/>
          <w:bCs/>
          <w:sz w:val="22"/>
          <w:szCs w:val="22"/>
          <w:lang w:val="en-US"/>
        </w:rPr>
        <w:t>Anissa Amar,</w:t>
      </w:r>
      <w:r w:rsidRPr="0014360A">
        <w:rPr>
          <w:rFonts w:ascii="Garamond" w:hAnsi="Garamond"/>
          <w:bCs/>
          <w:sz w:val="22"/>
          <w:szCs w:val="22"/>
          <w:lang w:val="en-US"/>
        </w:rPr>
        <w:t xml:space="preserve"> Abdou Boucekkinea, Olivier Jeannina, Franck Camerela, Frédéric Barrière, Competing stacking modes in crystals of trihalogeno-trimethyl-benzene: Theory meets experiment</w:t>
      </w:r>
      <w:r w:rsidRPr="0014360A">
        <w:rPr>
          <w:rFonts w:ascii="Garamond" w:hAnsi="Garamond"/>
          <w:b/>
          <w:bCs/>
          <w:sz w:val="22"/>
          <w:szCs w:val="22"/>
          <w:lang w:val="en-US"/>
        </w:rPr>
        <w:t>Journal of Crystal Growth</w:t>
      </w:r>
      <w:r w:rsidRPr="0014360A">
        <w:rPr>
          <w:rFonts w:ascii="Garamond" w:hAnsi="Garamond"/>
          <w:bCs/>
          <w:sz w:val="22"/>
          <w:szCs w:val="22"/>
          <w:lang w:val="en-US"/>
        </w:rPr>
        <w:t xml:space="preserve">, </w:t>
      </w:r>
      <w:r w:rsidRPr="0014360A">
        <w:rPr>
          <w:rFonts w:ascii="Garamond" w:hAnsi="Garamond"/>
          <w:b/>
          <w:bCs/>
          <w:sz w:val="22"/>
          <w:szCs w:val="22"/>
          <w:lang w:val="en-US"/>
        </w:rPr>
        <w:t>2019</w:t>
      </w:r>
      <w:r w:rsidRPr="0014360A">
        <w:rPr>
          <w:rFonts w:ascii="Garamond" w:hAnsi="Garamond"/>
          <w:bCs/>
          <w:sz w:val="22"/>
          <w:szCs w:val="22"/>
          <w:lang w:val="en-US"/>
        </w:rPr>
        <w:t>, 515, 1–8.</w:t>
      </w:r>
      <w:r w:rsidR="00724048" w:rsidRPr="0014360A">
        <w:rPr>
          <w:rFonts w:ascii="Garamond" w:hAnsi="Garamond"/>
          <w:bCs/>
          <w:sz w:val="22"/>
          <w:szCs w:val="22"/>
          <w:lang w:val="en-US"/>
        </w:rPr>
        <w:t xml:space="preserve"> </w:t>
      </w:r>
      <w:r w:rsidR="00724048" w:rsidRPr="0014360A">
        <w:rPr>
          <w:rFonts w:ascii="Garamond" w:hAnsi="Garamond"/>
          <w:b/>
          <w:sz w:val="22"/>
          <w:szCs w:val="22"/>
        </w:rPr>
        <w:t xml:space="preserve">(Type A) </w:t>
      </w:r>
      <w:r w:rsidR="00724048" w:rsidRPr="0014360A">
        <w:rPr>
          <w:rStyle w:val="issue-itempage-range"/>
          <w:rFonts w:ascii="Garamond" w:hAnsi="Garamond"/>
          <w:color w:val="007AAF"/>
          <w:sz w:val="22"/>
          <w:szCs w:val="22"/>
          <w:u w:val="single"/>
          <w:shd w:val="clear" w:color="auto" w:fill="FFFFFF"/>
        </w:rPr>
        <w:t xml:space="preserve"> </w:t>
      </w:r>
    </w:p>
    <w:p w:rsidR="00E41ECF" w:rsidRPr="0014360A" w:rsidRDefault="00E41ECF" w:rsidP="00E41ECF">
      <w:pPr>
        <w:pStyle w:val="Paragraphedeliste"/>
        <w:rPr>
          <w:rFonts w:ascii="Garamond" w:hAnsi="Garamond"/>
          <w:bCs/>
          <w:sz w:val="22"/>
          <w:szCs w:val="22"/>
          <w:lang w:val="en-US"/>
        </w:rPr>
      </w:pPr>
    </w:p>
    <w:p w:rsidR="00E41ECF" w:rsidRPr="0014360A" w:rsidRDefault="00E41ECF" w:rsidP="00E41ECF">
      <w:pPr>
        <w:pStyle w:val="Paragraphedeliste"/>
        <w:numPr>
          <w:ilvl w:val="0"/>
          <w:numId w:val="2"/>
        </w:numPr>
        <w:ind w:left="357" w:hanging="357"/>
        <w:jc w:val="both"/>
        <w:rPr>
          <w:rFonts w:ascii="Garamond" w:hAnsi="Garamond"/>
          <w:bCs/>
          <w:sz w:val="22"/>
          <w:szCs w:val="22"/>
          <w:lang w:val="en-US"/>
        </w:rPr>
      </w:pPr>
      <w:r w:rsidRPr="0014360A">
        <w:rPr>
          <w:rFonts w:ascii="Garamond" w:hAnsi="Garamond"/>
          <w:bCs/>
          <w:sz w:val="22"/>
          <w:szCs w:val="22"/>
          <w:lang w:val="en-US"/>
        </w:rPr>
        <w:t xml:space="preserve">Zehira Haddadi, Hacene Meghezzi,  </w:t>
      </w:r>
      <w:r w:rsidRPr="0014360A">
        <w:rPr>
          <w:rFonts w:ascii="Garamond" w:hAnsi="Garamond"/>
          <w:b/>
          <w:bCs/>
          <w:sz w:val="22"/>
          <w:szCs w:val="22"/>
          <w:lang w:val="en-US"/>
        </w:rPr>
        <w:t>Anissa Amar</w:t>
      </w:r>
      <w:r w:rsidRPr="0014360A">
        <w:rPr>
          <w:rFonts w:ascii="Garamond" w:hAnsi="Garamond"/>
          <w:bCs/>
          <w:sz w:val="22"/>
          <w:szCs w:val="22"/>
          <w:lang w:val="en-US"/>
        </w:rPr>
        <w:t xml:space="preserve">, Abdou Boucekkine, Norah Bennamane, Bellara Nedjar-Kolli, Salah Belaidi, Aicha Kerassa, </w:t>
      </w:r>
      <w:r w:rsidRPr="0014360A">
        <w:rPr>
          <w:rFonts w:ascii="Garamond" w:hAnsi="Garamond"/>
          <w:bCs/>
          <w:i/>
          <w:sz w:val="22"/>
          <w:szCs w:val="22"/>
          <w:lang w:val="en-US"/>
        </w:rPr>
        <w:t>DFT and QSAR investigations of substituent effects in pyrazolooxazine derivatives: Activity prediction,</w:t>
      </w:r>
      <w:r w:rsidRPr="0014360A">
        <w:rPr>
          <w:rFonts w:ascii="Garamond" w:hAnsi="Garamond"/>
          <w:bCs/>
          <w:sz w:val="22"/>
          <w:szCs w:val="22"/>
          <w:lang w:val="en-US"/>
        </w:rPr>
        <w:t xml:space="preserve"> </w:t>
      </w:r>
      <w:r w:rsidRPr="0014360A">
        <w:rPr>
          <w:rFonts w:ascii="Garamond" w:hAnsi="Garamond"/>
          <w:b/>
          <w:bCs/>
          <w:sz w:val="22"/>
          <w:szCs w:val="22"/>
          <w:lang w:val="en-US"/>
        </w:rPr>
        <w:t>Journal of Theoretical and Computational Chemistry,  2019</w:t>
      </w:r>
      <w:r w:rsidRPr="0014360A">
        <w:rPr>
          <w:rFonts w:ascii="Garamond" w:hAnsi="Garamond"/>
          <w:bCs/>
          <w:sz w:val="22"/>
          <w:szCs w:val="22"/>
          <w:lang w:val="en-US"/>
        </w:rPr>
        <w:t>, 18, 1950001.</w:t>
      </w:r>
      <w:r w:rsidR="00724048" w:rsidRPr="0014360A">
        <w:rPr>
          <w:rFonts w:ascii="Garamond" w:hAnsi="Garamond"/>
          <w:bCs/>
          <w:sz w:val="22"/>
          <w:szCs w:val="22"/>
          <w:lang w:val="en-US"/>
        </w:rPr>
        <w:t xml:space="preserve"> </w:t>
      </w:r>
      <w:r w:rsidR="00724048" w:rsidRPr="0014360A">
        <w:rPr>
          <w:rFonts w:ascii="Garamond" w:hAnsi="Garamond"/>
          <w:b/>
          <w:sz w:val="22"/>
          <w:szCs w:val="22"/>
        </w:rPr>
        <w:t xml:space="preserve">(Type A) </w:t>
      </w:r>
      <w:r w:rsidR="00724048" w:rsidRPr="0014360A">
        <w:rPr>
          <w:rStyle w:val="issue-itempage-range"/>
          <w:rFonts w:ascii="Garamond" w:hAnsi="Garamond"/>
          <w:color w:val="007AAF"/>
          <w:sz w:val="22"/>
          <w:szCs w:val="22"/>
          <w:u w:val="single"/>
          <w:shd w:val="clear" w:color="auto" w:fill="FFFFFF"/>
        </w:rPr>
        <w:t xml:space="preserve"> </w:t>
      </w:r>
    </w:p>
    <w:p w:rsidR="00E41ECF" w:rsidRPr="0014360A" w:rsidRDefault="00E41ECF" w:rsidP="00E41ECF">
      <w:pPr>
        <w:pStyle w:val="Paragraphedeliste"/>
        <w:rPr>
          <w:rFonts w:ascii="Garamond" w:hAnsi="Garamond"/>
          <w:bCs/>
          <w:sz w:val="22"/>
          <w:szCs w:val="22"/>
          <w:lang w:val="en-US"/>
        </w:rPr>
      </w:pPr>
    </w:p>
    <w:p w:rsidR="00E41ECF" w:rsidRPr="0014360A" w:rsidRDefault="00E41ECF" w:rsidP="00E41ECF">
      <w:pPr>
        <w:pStyle w:val="Paragraphedeliste"/>
        <w:ind w:left="357"/>
        <w:jc w:val="both"/>
        <w:rPr>
          <w:rFonts w:ascii="Garamond" w:hAnsi="Garamond"/>
          <w:bCs/>
          <w:sz w:val="22"/>
          <w:szCs w:val="22"/>
          <w:lang w:val="en-US"/>
        </w:rPr>
      </w:pPr>
    </w:p>
    <w:p w:rsidR="00E41ECF" w:rsidRPr="0014360A" w:rsidRDefault="00E41ECF" w:rsidP="00E41ECF">
      <w:pPr>
        <w:pStyle w:val="Paragraphedeliste"/>
        <w:numPr>
          <w:ilvl w:val="0"/>
          <w:numId w:val="2"/>
        </w:numPr>
        <w:ind w:left="357" w:hanging="357"/>
        <w:jc w:val="both"/>
        <w:rPr>
          <w:rFonts w:ascii="Garamond" w:hAnsi="Garamond"/>
          <w:bCs/>
          <w:sz w:val="22"/>
          <w:szCs w:val="22"/>
          <w:lang w:val="en-US"/>
        </w:rPr>
      </w:pPr>
      <w:r w:rsidRPr="0014360A">
        <w:rPr>
          <w:rFonts w:ascii="Garamond" w:hAnsi="Garamond"/>
          <w:bCs/>
          <w:sz w:val="22"/>
          <w:szCs w:val="22"/>
          <w:lang w:val="en-US"/>
        </w:rPr>
        <w:t xml:space="preserve">Antoine Vacher, </w:t>
      </w:r>
      <w:r w:rsidRPr="0014360A">
        <w:rPr>
          <w:rFonts w:ascii="Garamond" w:hAnsi="Garamond"/>
          <w:b/>
          <w:bCs/>
          <w:sz w:val="22"/>
          <w:szCs w:val="22"/>
          <w:lang w:val="en-US"/>
        </w:rPr>
        <w:t>Anissa Amar</w:t>
      </w:r>
      <w:r w:rsidR="007B1758" w:rsidRPr="0014360A">
        <w:rPr>
          <w:rFonts w:ascii="Garamond" w:hAnsi="Garamond"/>
          <w:bCs/>
          <w:sz w:val="22"/>
          <w:szCs w:val="22"/>
          <w:lang w:val="en-US"/>
        </w:rPr>
        <w:t xml:space="preserve">, </w:t>
      </w:r>
      <w:r w:rsidRPr="0014360A">
        <w:rPr>
          <w:rFonts w:ascii="Garamond" w:hAnsi="Garamond"/>
          <w:bCs/>
          <w:sz w:val="22"/>
          <w:szCs w:val="22"/>
          <w:lang w:val="en-US"/>
        </w:rPr>
        <w:t xml:space="preserve">Franck Camerel, Yann Molard, Camille Latouche, Thierry Roisnel, Vincent Dorcet, Abdou Boucekkine, Huriye Akdas-Kiliç, Mathieu Achard, Modulation of emission properties of phosphine-sulfonate ligand containing copper complexes: playing with solvato, thermo-, and mechanochromism, </w:t>
      </w:r>
      <w:r w:rsidRPr="0014360A">
        <w:rPr>
          <w:rFonts w:ascii="Garamond" w:hAnsi="Garamond"/>
          <w:b/>
          <w:bCs/>
          <w:sz w:val="22"/>
          <w:szCs w:val="22"/>
          <w:lang w:val="en-US"/>
        </w:rPr>
        <w:t>Dalton Trans</w:t>
      </w:r>
      <w:r w:rsidRPr="0014360A">
        <w:rPr>
          <w:rFonts w:ascii="Garamond" w:hAnsi="Garamond"/>
          <w:bCs/>
          <w:sz w:val="22"/>
          <w:szCs w:val="22"/>
          <w:lang w:val="en-US"/>
        </w:rPr>
        <w:t xml:space="preserve">., </w:t>
      </w:r>
      <w:r w:rsidRPr="0014360A">
        <w:rPr>
          <w:rFonts w:ascii="Garamond" w:hAnsi="Garamond"/>
          <w:b/>
          <w:bCs/>
          <w:sz w:val="22"/>
          <w:szCs w:val="22"/>
          <w:lang w:val="en-US"/>
        </w:rPr>
        <w:t>2019</w:t>
      </w:r>
      <w:r w:rsidRPr="0014360A">
        <w:rPr>
          <w:rFonts w:ascii="Garamond" w:hAnsi="Garamond"/>
          <w:bCs/>
          <w:sz w:val="22"/>
          <w:szCs w:val="22"/>
          <w:lang w:val="en-US"/>
        </w:rPr>
        <w:t>,48, 2128–2134.</w:t>
      </w:r>
      <w:r w:rsidR="00724048" w:rsidRPr="0014360A">
        <w:rPr>
          <w:rFonts w:ascii="Garamond" w:hAnsi="Garamond"/>
          <w:bCs/>
          <w:sz w:val="22"/>
          <w:szCs w:val="22"/>
          <w:lang w:val="en-US"/>
        </w:rPr>
        <w:t xml:space="preserve"> </w:t>
      </w:r>
      <w:r w:rsidR="00724048" w:rsidRPr="0014360A">
        <w:rPr>
          <w:rFonts w:ascii="Garamond" w:hAnsi="Garamond"/>
          <w:b/>
          <w:sz w:val="22"/>
          <w:szCs w:val="22"/>
        </w:rPr>
        <w:t xml:space="preserve">(Type A) </w:t>
      </w:r>
      <w:r w:rsidR="00724048" w:rsidRPr="0014360A">
        <w:rPr>
          <w:rStyle w:val="issue-itempage-range"/>
          <w:rFonts w:ascii="Garamond" w:hAnsi="Garamond"/>
          <w:color w:val="007AAF"/>
          <w:sz w:val="22"/>
          <w:szCs w:val="22"/>
          <w:u w:val="single"/>
          <w:shd w:val="clear" w:color="auto" w:fill="FFFFFF"/>
        </w:rPr>
        <w:t xml:space="preserve"> </w:t>
      </w:r>
    </w:p>
    <w:p w:rsidR="00E41ECF" w:rsidRPr="0014360A" w:rsidRDefault="00E41ECF" w:rsidP="00E41ECF">
      <w:pPr>
        <w:suppressAutoHyphens/>
        <w:ind w:left="360"/>
        <w:rPr>
          <w:rFonts w:ascii="Garamond" w:hAnsi="Garamond"/>
          <w:sz w:val="22"/>
          <w:szCs w:val="22"/>
        </w:rPr>
      </w:pPr>
    </w:p>
    <w:p w:rsidR="000E019F" w:rsidRPr="0014360A" w:rsidRDefault="000E019F" w:rsidP="000E019F">
      <w:pPr>
        <w:numPr>
          <w:ilvl w:val="0"/>
          <w:numId w:val="2"/>
        </w:numPr>
        <w:suppressAutoHyphens/>
        <w:rPr>
          <w:rFonts w:ascii="Garamond" w:hAnsi="Garamond"/>
          <w:sz w:val="22"/>
          <w:szCs w:val="22"/>
        </w:rPr>
      </w:pPr>
      <w:r w:rsidRPr="0014360A">
        <w:rPr>
          <w:rFonts w:ascii="Garamond" w:hAnsi="Garamond"/>
          <w:sz w:val="22"/>
          <w:szCs w:val="22"/>
        </w:rPr>
        <w:t xml:space="preserve">Iboukhoulef, </w:t>
      </w:r>
      <w:r w:rsidRPr="0014360A">
        <w:rPr>
          <w:rFonts w:ascii="Garamond" w:hAnsi="Garamond"/>
          <w:b/>
          <w:sz w:val="22"/>
          <w:szCs w:val="22"/>
        </w:rPr>
        <w:t>H., Douani, R., Amrane, A., Chaouchi, A., &amp; Elias, A.</w:t>
      </w:r>
      <w:r w:rsidRPr="0014360A">
        <w:rPr>
          <w:rFonts w:ascii="Garamond" w:hAnsi="Garamond"/>
          <w:sz w:val="22"/>
          <w:szCs w:val="22"/>
        </w:rPr>
        <w:t xml:space="preserve"> </w:t>
      </w:r>
      <w:r w:rsidRPr="0014360A">
        <w:rPr>
          <w:rFonts w:ascii="Garamond" w:hAnsi="Garamond"/>
          <w:b/>
          <w:sz w:val="22"/>
          <w:szCs w:val="22"/>
        </w:rPr>
        <w:t>(2019).</w:t>
      </w:r>
      <w:r w:rsidRPr="0014360A">
        <w:rPr>
          <w:rFonts w:ascii="Garamond" w:hAnsi="Garamond"/>
          <w:sz w:val="22"/>
          <w:szCs w:val="22"/>
        </w:rPr>
        <w:t xml:space="preserve"> Heterogeneous Fenton like degradation of olive Mill wastewater using ozone in the presence of BiFeO3 photocatalyst. </w:t>
      </w:r>
      <w:r w:rsidRPr="0014360A">
        <w:rPr>
          <w:rFonts w:ascii="Garamond" w:hAnsi="Garamond"/>
          <w:i/>
          <w:iCs/>
          <w:sz w:val="22"/>
          <w:szCs w:val="22"/>
        </w:rPr>
        <w:t>Journal of Photochemistry and Photobiology A: Chemistry</w:t>
      </w:r>
      <w:r w:rsidRPr="0014360A">
        <w:rPr>
          <w:rFonts w:ascii="Garamond" w:hAnsi="Garamond"/>
          <w:sz w:val="22"/>
          <w:szCs w:val="22"/>
        </w:rPr>
        <w:t>, </w:t>
      </w:r>
      <w:r w:rsidRPr="0014360A">
        <w:rPr>
          <w:rFonts w:ascii="Garamond" w:hAnsi="Garamond"/>
          <w:i/>
          <w:iCs/>
          <w:sz w:val="22"/>
          <w:szCs w:val="22"/>
        </w:rPr>
        <w:t>383</w:t>
      </w:r>
      <w:r w:rsidRPr="0014360A">
        <w:rPr>
          <w:rFonts w:ascii="Garamond" w:hAnsi="Garamond"/>
          <w:sz w:val="22"/>
          <w:szCs w:val="22"/>
        </w:rPr>
        <w:t xml:space="preserve">, 112012. </w:t>
      </w:r>
      <w:r w:rsidR="00E41ECF" w:rsidRPr="0014360A">
        <w:rPr>
          <w:rFonts w:ascii="Garamond" w:hAnsi="Garamond"/>
          <w:sz w:val="22"/>
          <w:szCs w:val="22"/>
        </w:rPr>
        <w:t xml:space="preserve">  </w:t>
      </w:r>
      <w:r w:rsidR="00E41ECF" w:rsidRPr="0014360A">
        <w:rPr>
          <w:rFonts w:ascii="Garamond" w:hAnsi="Garamond"/>
          <w:b/>
          <w:sz w:val="22"/>
          <w:szCs w:val="22"/>
        </w:rPr>
        <w:t xml:space="preserve">(Type A) </w:t>
      </w:r>
      <w:hyperlink r:id="rId78" w:history="1">
        <w:r w:rsidRPr="0014360A">
          <w:rPr>
            <w:rStyle w:val="Lienhypertexte"/>
            <w:rFonts w:ascii="Garamond" w:hAnsi="Garamond"/>
            <w:sz w:val="22"/>
            <w:szCs w:val="22"/>
          </w:rPr>
          <w:t>https://www.sciencedirect.com/science/article/abs/pii/S1010603019301121</w:t>
        </w:r>
      </w:hyperlink>
    </w:p>
    <w:p w:rsidR="000E019F" w:rsidRPr="0014360A" w:rsidRDefault="000E019F" w:rsidP="000E019F">
      <w:pPr>
        <w:suppressAutoHyphens/>
        <w:ind w:left="360"/>
        <w:rPr>
          <w:rFonts w:ascii="Garamond" w:hAnsi="Garamond"/>
          <w:sz w:val="22"/>
          <w:szCs w:val="22"/>
        </w:rPr>
      </w:pPr>
    </w:p>
    <w:p w:rsidR="000E019F" w:rsidRPr="0014360A" w:rsidRDefault="000E019F" w:rsidP="000E019F">
      <w:pPr>
        <w:suppressAutoHyphens/>
        <w:ind w:left="360"/>
        <w:rPr>
          <w:rFonts w:ascii="Garamond" w:hAnsi="Garamond"/>
          <w:sz w:val="22"/>
          <w:szCs w:val="22"/>
        </w:rPr>
      </w:pPr>
    </w:p>
    <w:p w:rsidR="000E019F" w:rsidRPr="0014360A" w:rsidRDefault="000E019F" w:rsidP="000E019F">
      <w:pPr>
        <w:numPr>
          <w:ilvl w:val="0"/>
          <w:numId w:val="2"/>
        </w:numPr>
        <w:suppressAutoHyphens/>
        <w:rPr>
          <w:rFonts w:ascii="Garamond" w:hAnsi="Garamond"/>
          <w:sz w:val="22"/>
          <w:szCs w:val="22"/>
        </w:rPr>
      </w:pPr>
      <w:r w:rsidRPr="0014360A">
        <w:rPr>
          <w:rFonts w:ascii="Garamond" w:hAnsi="Garamond"/>
          <w:b/>
          <w:sz w:val="22"/>
          <w:szCs w:val="22"/>
        </w:rPr>
        <w:t>Zidi, N., Chaouchi, A</w:t>
      </w:r>
      <w:r w:rsidRPr="0014360A">
        <w:rPr>
          <w:rFonts w:ascii="Garamond" w:hAnsi="Garamond"/>
          <w:sz w:val="22"/>
          <w:szCs w:val="22"/>
        </w:rPr>
        <w:t xml:space="preserve">., Rguiti, M., Lorgouilloux, Y., &amp; Courtois, C. </w:t>
      </w:r>
      <w:r w:rsidRPr="0014360A">
        <w:rPr>
          <w:rFonts w:ascii="Garamond" w:hAnsi="Garamond"/>
          <w:b/>
          <w:sz w:val="22"/>
          <w:szCs w:val="22"/>
        </w:rPr>
        <w:t>(2019).</w:t>
      </w:r>
      <w:r w:rsidRPr="0014360A">
        <w:rPr>
          <w:rFonts w:ascii="Garamond" w:hAnsi="Garamond"/>
          <w:sz w:val="22"/>
          <w:szCs w:val="22"/>
        </w:rPr>
        <w:t xml:space="preserve"> Dielectric, ferroelectric, piezoelectric properties, and impedance spectroscopy of (Ba0. 85Ca0. 15)(Ti0. 9 Zr0. 1) O3-x%(K0. 5Bi0. 5) TiO3 lead-free ceramics. </w:t>
      </w:r>
      <w:r w:rsidRPr="0014360A">
        <w:rPr>
          <w:rFonts w:ascii="Garamond" w:hAnsi="Garamond"/>
          <w:i/>
          <w:iCs/>
          <w:sz w:val="22"/>
          <w:szCs w:val="22"/>
        </w:rPr>
        <w:t>Ferroelectrics</w:t>
      </w:r>
      <w:r w:rsidRPr="0014360A">
        <w:rPr>
          <w:rFonts w:ascii="Garamond" w:hAnsi="Garamond"/>
          <w:sz w:val="22"/>
          <w:szCs w:val="22"/>
        </w:rPr>
        <w:t>, </w:t>
      </w:r>
      <w:r w:rsidRPr="0014360A">
        <w:rPr>
          <w:rFonts w:ascii="Garamond" w:hAnsi="Garamond"/>
          <w:i/>
          <w:iCs/>
          <w:sz w:val="22"/>
          <w:szCs w:val="22"/>
        </w:rPr>
        <w:t>551</w:t>
      </w:r>
      <w:r w:rsidRPr="0014360A">
        <w:rPr>
          <w:rFonts w:ascii="Garamond" w:hAnsi="Garamond"/>
          <w:sz w:val="22"/>
          <w:szCs w:val="22"/>
        </w:rPr>
        <w:t xml:space="preserve">(1), 152-177.  </w:t>
      </w:r>
      <w:hyperlink r:id="rId79" w:history="1">
        <w:r w:rsidRPr="0014360A">
          <w:rPr>
            <w:rStyle w:val="Lienhypertexte"/>
            <w:rFonts w:ascii="Garamond" w:hAnsi="Garamond"/>
            <w:sz w:val="22"/>
            <w:szCs w:val="22"/>
          </w:rPr>
          <w:t>https://doi.org/10.1080/00150193.2019.1658043</w:t>
        </w:r>
      </w:hyperlink>
      <w:r w:rsidR="00E41ECF" w:rsidRPr="0014360A">
        <w:rPr>
          <w:rFonts w:ascii="Garamond" w:hAnsi="Garamond"/>
          <w:sz w:val="22"/>
          <w:szCs w:val="22"/>
        </w:rPr>
        <w:t xml:space="preserve">   </w:t>
      </w:r>
      <w:r w:rsidR="00E41ECF" w:rsidRPr="0014360A">
        <w:rPr>
          <w:rFonts w:ascii="Garamond" w:hAnsi="Garamond"/>
          <w:b/>
          <w:sz w:val="22"/>
          <w:szCs w:val="22"/>
        </w:rPr>
        <w:t>(Type A)</w:t>
      </w:r>
    </w:p>
    <w:p w:rsidR="000E019F" w:rsidRPr="0014360A" w:rsidRDefault="000E019F" w:rsidP="000E019F">
      <w:pPr>
        <w:suppressAutoHyphens/>
        <w:ind w:left="360"/>
        <w:rPr>
          <w:rFonts w:ascii="Garamond" w:hAnsi="Garamond"/>
          <w:sz w:val="22"/>
          <w:szCs w:val="22"/>
        </w:rPr>
      </w:pPr>
    </w:p>
    <w:p w:rsidR="000E019F" w:rsidRPr="0014360A" w:rsidRDefault="000E019F" w:rsidP="00E52587">
      <w:pPr>
        <w:numPr>
          <w:ilvl w:val="0"/>
          <w:numId w:val="2"/>
        </w:numPr>
        <w:suppressAutoHyphens/>
        <w:rPr>
          <w:rFonts w:ascii="Garamond" w:hAnsi="Garamond"/>
          <w:sz w:val="22"/>
          <w:szCs w:val="22"/>
        </w:rPr>
      </w:pPr>
      <w:r w:rsidRPr="0014360A">
        <w:rPr>
          <w:rFonts w:ascii="Garamond" w:hAnsi="Garamond"/>
          <w:b/>
          <w:sz w:val="22"/>
          <w:szCs w:val="22"/>
        </w:rPr>
        <w:t>Mousli, F.; Chaouchi, A</w:t>
      </w:r>
      <w:r w:rsidRPr="0014360A">
        <w:rPr>
          <w:rFonts w:ascii="Garamond" w:hAnsi="Garamond"/>
          <w:sz w:val="22"/>
          <w:szCs w:val="22"/>
        </w:rPr>
        <w:t xml:space="preserve">.; Jouini, M.; Maurel, F.; </w:t>
      </w:r>
      <w:r w:rsidRPr="0014360A">
        <w:rPr>
          <w:rFonts w:ascii="Garamond" w:hAnsi="Garamond"/>
          <w:b/>
          <w:sz w:val="22"/>
          <w:szCs w:val="22"/>
        </w:rPr>
        <w:t>Kadri, A.</w:t>
      </w:r>
      <w:r w:rsidRPr="0014360A">
        <w:rPr>
          <w:rFonts w:ascii="Garamond" w:hAnsi="Garamond"/>
          <w:sz w:val="22"/>
          <w:szCs w:val="22"/>
        </w:rPr>
        <w:t>; Chehimi, M.M. Polyaniline-Grafted RuO</w:t>
      </w:r>
      <w:r w:rsidRPr="0014360A">
        <w:rPr>
          <w:rFonts w:ascii="Garamond" w:hAnsi="Garamond"/>
          <w:sz w:val="22"/>
          <w:szCs w:val="22"/>
          <w:vertAlign w:val="subscript"/>
        </w:rPr>
        <w:t>2</w:t>
      </w:r>
      <w:r w:rsidRPr="0014360A">
        <w:rPr>
          <w:rFonts w:ascii="Garamond" w:hAnsi="Garamond"/>
          <w:sz w:val="22"/>
          <w:szCs w:val="22"/>
        </w:rPr>
        <w:t>-TiO</w:t>
      </w:r>
      <w:r w:rsidRPr="0014360A">
        <w:rPr>
          <w:rFonts w:ascii="Garamond" w:hAnsi="Garamond"/>
          <w:sz w:val="22"/>
          <w:szCs w:val="22"/>
          <w:vertAlign w:val="subscript"/>
        </w:rPr>
        <w:t>2</w:t>
      </w:r>
      <w:r w:rsidRPr="0014360A">
        <w:rPr>
          <w:rFonts w:ascii="Garamond" w:hAnsi="Garamond"/>
          <w:sz w:val="22"/>
          <w:szCs w:val="22"/>
        </w:rPr>
        <w:t> Heterostructure for the Catalysed Degradation of Methyl Orange in Darkness. </w:t>
      </w:r>
      <w:r w:rsidRPr="0014360A">
        <w:rPr>
          <w:rFonts w:ascii="Garamond" w:hAnsi="Garamond"/>
          <w:i/>
          <w:iCs/>
          <w:sz w:val="22"/>
          <w:szCs w:val="22"/>
        </w:rPr>
        <w:t>Catalysts</w:t>
      </w:r>
      <w:r w:rsidRPr="0014360A">
        <w:rPr>
          <w:rFonts w:ascii="Garamond" w:hAnsi="Garamond"/>
          <w:sz w:val="22"/>
          <w:szCs w:val="22"/>
        </w:rPr>
        <w:t> </w:t>
      </w:r>
      <w:r w:rsidRPr="0014360A">
        <w:rPr>
          <w:rFonts w:ascii="Garamond" w:hAnsi="Garamond"/>
          <w:b/>
          <w:bCs/>
          <w:sz w:val="22"/>
          <w:szCs w:val="22"/>
        </w:rPr>
        <w:t>2019</w:t>
      </w:r>
      <w:r w:rsidRPr="0014360A">
        <w:rPr>
          <w:rFonts w:ascii="Garamond" w:hAnsi="Garamond"/>
          <w:sz w:val="22"/>
          <w:szCs w:val="22"/>
        </w:rPr>
        <w:t>, </w:t>
      </w:r>
      <w:r w:rsidRPr="0014360A">
        <w:rPr>
          <w:rFonts w:ascii="Garamond" w:hAnsi="Garamond"/>
          <w:i/>
          <w:iCs/>
          <w:sz w:val="22"/>
          <w:szCs w:val="22"/>
        </w:rPr>
        <w:t>9</w:t>
      </w:r>
      <w:r w:rsidRPr="0014360A">
        <w:rPr>
          <w:rFonts w:ascii="Garamond" w:hAnsi="Garamond"/>
          <w:sz w:val="22"/>
          <w:szCs w:val="22"/>
        </w:rPr>
        <w:t xml:space="preserve">, 578.  </w:t>
      </w:r>
      <w:hyperlink r:id="rId80" w:history="1">
        <w:r w:rsidRPr="0014360A">
          <w:rPr>
            <w:rStyle w:val="Lienhypertexte"/>
            <w:rFonts w:ascii="Garamond" w:hAnsi="Garamond"/>
            <w:sz w:val="22"/>
            <w:szCs w:val="22"/>
          </w:rPr>
          <w:t>https://doi.org/10.3390/catal9070578</w:t>
        </w:r>
      </w:hyperlink>
      <w:r w:rsidR="00E41ECF" w:rsidRPr="0014360A">
        <w:rPr>
          <w:rFonts w:ascii="Garamond" w:hAnsi="Garamond"/>
          <w:sz w:val="22"/>
          <w:szCs w:val="22"/>
        </w:rPr>
        <w:t xml:space="preserve">  </w:t>
      </w:r>
      <w:r w:rsidR="00E41ECF" w:rsidRPr="0014360A">
        <w:rPr>
          <w:rFonts w:ascii="Garamond" w:hAnsi="Garamond"/>
          <w:b/>
          <w:sz w:val="22"/>
          <w:szCs w:val="22"/>
        </w:rPr>
        <w:t>(Type A)</w:t>
      </w:r>
    </w:p>
    <w:p w:rsidR="000E019F" w:rsidRPr="0014360A" w:rsidRDefault="000E019F" w:rsidP="000E019F">
      <w:pPr>
        <w:suppressAutoHyphens/>
        <w:rPr>
          <w:rFonts w:ascii="Garamond" w:hAnsi="Garamond"/>
          <w:sz w:val="22"/>
          <w:szCs w:val="22"/>
        </w:rPr>
      </w:pPr>
    </w:p>
    <w:p w:rsidR="000E019F" w:rsidRPr="0014360A" w:rsidRDefault="000E019F" w:rsidP="000E019F">
      <w:pPr>
        <w:pStyle w:val="Paragraphedeliste"/>
        <w:numPr>
          <w:ilvl w:val="0"/>
          <w:numId w:val="2"/>
        </w:numPr>
        <w:tabs>
          <w:tab w:val="left" w:pos="142"/>
        </w:tabs>
        <w:rPr>
          <w:rFonts w:ascii="Garamond" w:hAnsi="Garamond"/>
          <w:sz w:val="22"/>
          <w:szCs w:val="22"/>
        </w:rPr>
      </w:pPr>
      <w:r w:rsidRPr="0014360A">
        <w:rPr>
          <w:rFonts w:ascii="Garamond" w:hAnsi="Garamond"/>
          <w:b/>
          <w:sz w:val="22"/>
          <w:szCs w:val="22"/>
        </w:rPr>
        <w:t>Djaouida, Allam, Mansouri Sadia, and Hocine Smaïn.</w:t>
      </w:r>
      <w:r w:rsidRPr="0014360A">
        <w:rPr>
          <w:rFonts w:ascii="Garamond" w:hAnsi="Garamond"/>
          <w:sz w:val="22"/>
          <w:szCs w:val="22"/>
        </w:rPr>
        <w:t xml:space="preserve"> "Direct Benzyl Alcohol and Benzaldehyde Synthesis from Toluene over Keggin-Type Polyoxometalates Catalysts: Kinetic and Mechanistic Studies." </w:t>
      </w:r>
      <w:r w:rsidRPr="0014360A">
        <w:rPr>
          <w:rFonts w:ascii="Garamond" w:hAnsi="Garamond"/>
          <w:i/>
          <w:iCs/>
          <w:sz w:val="22"/>
          <w:szCs w:val="22"/>
        </w:rPr>
        <w:t>Journal of Chemistry</w:t>
      </w:r>
      <w:r w:rsidRPr="0014360A">
        <w:rPr>
          <w:rFonts w:ascii="Garamond" w:hAnsi="Garamond"/>
          <w:sz w:val="22"/>
          <w:szCs w:val="22"/>
        </w:rPr>
        <w:t> </w:t>
      </w:r>
      <w:r w:rsidRPr="0014360A">
        <w:rPr>
          <w:rFonts w:ascii="Garamond" w:hAnsi="Garamond"/>
          <w:b/>
          <w:sz w:val="22"/>
          <w:szCs w:val="22"/>
        </w:rPr>
        <w:t>2019</w:t>
      </w:r>
      <w:r w:rsidRPr="0014360A">
        <w:rPr>
          <w:rFonts w:ascii="Garamond" w:hAnsi="Garamond"/>
          <w:sz w:val="22"/>
          <w:szCs w:val="22"/>
        </w:rPr>
        <w:t xml:space="preserve"> (2019).  Volume 2019 |Article ID 9521529 | </w:t>
      </w:r>
      <w:hyperlink r:id="rId81" w:tgtFrame="_blank" w:history="1">
        <w:r w:rsidRPr="0014360A">
          <w:rPr>
            <w:rStyle w:val="Lienhypertexte"/>
            <w:rFonts w:ascii="Garamond" w:hAnsi="Garamond"/>
            <w:sz w:val="22"/>
            <w:szCs w:val="22"/>
          </w:rPr>
          <w:t>https://doi.org/10.1155/2019/9521529</w:t>
        </w:r>
      </w:hyperlink>
      <w:r w:rsidR="00E41ECF" w:rsidRPr="0014360A">
        <w:rPr>
          <w:rFonts w:ascii="Garamond" w:hAnsi="Garamond"/>
          <w:sz w:val="22"/>
          <w:szCs w:val="22"/>
        </w:rPr>
        <w:t xml:space="preserve">   </w:t>
      </w:r>
      <w:r w:rsidR="00E41ECF" w:rsidRPr="0014360A">
        <w:rPr>
          <w:rFonts w:ascii="Garamond" w:hAnsi="Garamond"/>
          <w:b/>
          <w:sz w:val="22"/>
          <w:szCs w:val="22"/>
        </w:rPr>
        <w:t>(Type A)</w:t>
      </w:r>
    </w:p>
    <w:p w:rsidR="000E019F" w:rsidRPr="0014360A" w:rsidRDefault="00BA1619" w:rsidP="000E019F">
      <w:pPr>
        <w:pStyle w:val="Paragraphedeliste"/>
        <w:tabs>
          <w:tab w:val="left" w:pos="142"/>
        </w:tabs>
        <w:ind w:left="360"/>
        <w:rPr>
          <w:rFonts w:ascii="Garamond" w:hAnsi="Garamond"/>
          <w:sz w:val="22"/>
          <w:szCs w:val="22"/>
        </w:rPr>
      </w:pPr>
      <w:hyperlink r:id="rId82" w:history="1">
        <w:r w:rsidR="000E019F" w:rsidRPr="0014360A">
          <w:rPr>
            <w:rStyle w:val="Lienhypertexte"/>
            <w:rFonts w:ascii="Garamond" w:hAnsi="Garamond"/>
            <w:sz w:val="22"/>
            <w:szCs w:val="22"/>
          </w:rPr>
          <w:t>https://www.hindawi.com/journals/jchem/2019/9521529/</w:t>
        </w:r>
      </w:hyperlink>
    </w:p>
    <w:p w:rsidR="000E019F" w:rsidRPr="0014360A" w:rsidRDefault="000E019F" w:rsidP="000E019F">
      <w:pPr>
        <w:pStyle w:val="Paragraphedeliste"/>
        <w:tabs>
          <w:tab w:val="left" w:pos="142"/>
        </w:tabs>
        <w:ind w:left="360"/>
        <w:rPr>
          <w:rFonts w:ascii="Garamond" w:hAnsi="Garamond"/>
          <w:sz w:val="22"/>
          <w:szCs w:val="22"/>
        </w:rPr>
      </w:pPr>
    </w:p>
    <w:p w:rsidR="000E019F" w:rsidRPr="0014360A" w:rsidRDefault="000E019F" w:rsidP="000E019F">
      <w:pPr>
        <w:pStyle w:val="Paragraphedeliste"/>
        <w:numPr>
          <w:ilvl w:val="0"/>
          <w:numId w:val="2"/>
        </w:numPr>
        <w:tabs>
          <w:tab w:val="left" w:pos="142"/>
        </w:tabs>
        <w:rPr>
          <w:rFonts w:ascii="Garamond" w:hAnsi="Garamond"/>
          <w:sz w:val="22"/>
          <w:szCs w:val="22"/>
        </w:rPr>
      </w:pPr>
      <w:r w:rsidRPr="0014360A">
        <w:rPr>
          <w:rFonts w:ascii="Garamond" w:hAnsi="Garamond"/>
          <w:sz w:val="22"/>
          <w:szCs w:val="22"/>
        </w:rPr>
        <w:t xml:space="preserve">Bahia MEGHLAOUI , Mohand OULD OUALI , </w:t>
      </w:r>
      <w:r w:rsidRPr="0014360A">
        <w:rPr>
          <w:rFonts w:ascii="Garamond" w:hAnsi="Garamond"/>
          <w:b/>
          <w:sz w:val="22"/>
          <w:szCs w:val="22"/>
        </w:rPr>
        <w:t>Smain HOCINE</w:t>
      </w:r>
      <w:r w:rsidRPr="0014360A">
        <w:rPr>
          <w:rFonts w:ascii="Garamond" w:hAnsi="Garamond"/>
          <w:sz w:val="22"/>
          <w:szCs w:val="22"/>
        </w:rPr>
        <w:t xml:space="preserve">  Effect Of Chemical Treatment Of Alfa Natural Fibers On The Mechanical Properties Of Polyethylene Matrix Composites, U.P.B. Sci. Bull., Series B, Vol. 81, Iss. 2, </w:t>
      </w:r>
      <w:r w:rsidRPr="0014360A">
        <w:rPr>
          <w:rFonts w:ascii="Garamond" w:hAnsi="Garamond"/>
          <w:b/>
          <w:sz w:val="22"/>
          <w:szCs w:val="22"/>
        </w:rPr>
        <w:t xml:space="preserve">2019. </w:t>
      </w:r>
      <w:hyperlink r:id="rId83" w:history="1">
        <w:r w:rsidRPr="0014360A">
          <w:rPr>
            <w:rStyle w:val="Lienhypertexte"/>
            <w:rFonts w:ascii="Garamond" w:hAnsi="Garamond"/>
            <w:sz w:val="22"/>
            <w:szCs w:val="22"/>
          </w:rPr>
          <w:t>https://www.scientificbulletin.upb.ro/rev_docs_arhiva/rez660_633231.pdf</w:t>
        </w:r>
      </w:hyperlink>
      <w:r w:rsidR="00E41ECF" w:rsidRPr="0014360A">
        <w:rPr>
          <w:rFonts w:ascii="Garamond" w:hAnsi="Garamond"/>
          <w:sz w:val="22"/>
          <w:szCs w:val="22"/>
        </w:rPr>
        <w:t xml:space="preserve">  </w:t>
      </w:r>
      <w:r w:rsidR="00E41ECF" w:rsidRPr="0014360A">
        <w:rPr>
          <w:rFonts w:ascii="Garamond" w:hAnsi="Garamond"/>
          <w:b/>
          <w:sz w:val="22"/>
          <w:szCs w:val="22"/>
        </w:rPr>
        <w:t>(Type A)</w:t>
      </w:r>
    </w:p>
    <w:p w:rsidR="000E019F" w:rsidRPr="0014360A" w:rsidRDefault="000E019F" w:rsidP="000E019F">
      <w:pPr>
        <w:numPr>
          <w:ilvl w:val="0"/>
          <w:numId w:val="2"/>
        </w:numPr>
        <w:suppressAutoHyphens/>
        <w:rPr>
          <w:rFonts w:ascii="Garamond" w:hAnsi="Garamond"/>
          <w:sz w:val="22"/>
          <w:szCs w:val="22"/>
        </w:rPr>
      </w:pPr>
      <w:r w:rsidRPr="0014360A">
        <w:rPr>
          <w:rFonts w:ascii="Garamond" w:hAnsi="Garamond"/>
          <w:b/>
          <w:sz w:val="22"/>
          <w:szCs w:val="22"/>
          <w:lang w:val="en-US"/>
        </w:rPr>
        <w:t>D. Allam</w:t>
      </w:r>
      <w:r w:rsidRPr="0014360A">
        <w:rPr>
          <w:rFonts w:ascii="Garamond" w:hAnsi="Garamond"/>
          <w:sz w:val="22"/>
          <w:szCs w:val="22"/>
          <w:lang w:val="en-US"/>
        </w:rPr>
        <w:t xml:space="preserve">, </w:t>
      </w:r>
      <w:r w:rsidRPr="0014360A">
        <w:rPr>
          <w:rFonts w:ascii="Garamond" w:hAnsi="Garamond"/>
          <w:b/>
          <w:sz w:val="22"/>
          <w:szCs w:val="22"/>
          <w:lang w:val="en-US"/>
        </w:rPr>
        <w:t>S. Cheknoun, and S. Hocine,</w:t>
      </w:r>
      <w:r w:rsidRPr="0014360A">
        <w:rPr>
          <w:rFonts w:ascii="Garamond" w:hAnsi="Garamond"/>
          <w:sz w:val="22"/>
          <w:szCs w:val="22"/>
          <w:lang w:val="en-US"/>
        </w:rPr>
        <w:t xml:space="preserve"> "Operating Conditions and Composition Effect on the Hydrogenation of Carbon Dioxide Performed over CuO/ZnO/Al2O3 Catalysts," Bulletin of Chemical Reaction Engineering &amp; Catalysis, vol. 14, no. 3, pp. 604-613, Dec. </w:t>
      </w:r>
      <w:r w:rsidRPr="0014360A">
        <w:rPr>
          <w:rFonts w:ascii="Garamond" w:hAnsi="Garamond"/>
          <w:b/>
          <w:sz w:val="22"/>
          <w:szCs w:val="22"/>
          <w:lang w:val="en-US"/>
        </w:rPr>
        <w:t xml:space="preserve">2019. </w:t>
      </w:r>
      <w:r w:rsidR="00E41ECF" w:rsidRPr="0014360A">
        <w:rPr>
          <w:rFonts w:ascii="Garamond" w:hAnsi="Garamond"/>
          <w:b/>
          <w:sz w:val="22"/>
          <w:szCs w:val="22"/>
          <w:lang w:val="en-US"/>
        </w:rPr>
        <w:t xml:space="preserve">  </w:t>
      </w:r>
      <w:r w:rsidR="00E41ECF" w:rsidRPr="0014360A">
        <w:rPr>
          <w:rFonts w:ascii="Garamond" w:hAnsi="Garamond"/>
          <w:b/>
          <w:sz w:val="22"/>
          <w:szCs w:val="22"/>
        </w:rPr>
        <w:t>(Type A)</w:t>
      </w:r>
      <w:r w:rsidR="00E41ECF" w:rsidRPr="0014360A">
        <w:rPr>
          <w:rFonts w:ascii="Garamond" w:hAnsi="Garamond"/>
          <w:b/>
          <w:sz w:val="22"/>
          <w:szCs w:val="22"/>
          <w:lang w:val="en-US"/>
        </w:rPr>
        <w:t xml:space="preserve">        </w:t>
      </w:r>
      <w:hyperlink r:id="rId84" w:history="1">
        <w:r w:rsidRPr="0014360A">
          <w:rPr>
            <w:rStyle w:val="Lienhypertexte"/>
            <w:rFonts w:ascii="Garamond" w:hAnsi="Garamond"/>
            <w:sz w:val="22"/>
            <w:szCs w:val="22"/>
            <w:lang w:val="en-US"/>
          </w:rPr>
          <w:t>https://ejournal2.undip.ac.id/index.php/bcrec/article/view/3451</w:t>
        </w:r>
      </w:hyperlink>
    </w:p>
    <w:p w:rsidR="000E019F" w:rsidRPr="0014360A" w:rsidRDefault="000E019F" w:rsidP="000E019F">
      <w:pPr>
        <w:suppressAutoHyphens/>
        <w:ind w:left="360"/>
        <w:rPr>
          <w:rFonts w:ascii="Garamond" w:hAnsi="Garamond"/>
          <w:sz w:val="22"/>
          <w:szCs w:val="22"/>
        </w:rPr>
      </w:pPr>
    </w:p>
    <w:p w:rsidR="000E019F" w:rsidRPr="0014360A" w:rsidRDefault="000E019F" w:rsidP="000E019F">
      <w:pPr>
        <w:pStyle w:val="Paragraphedeliste"/>
        <w:numPr>
          <w:ilvl w:val="0"/>
          <w:numId w:val="2"/>
        </w:numPr>
        <w:jc w:val="both"/>
        <w:rPr>
          <w:rFonts w:ascii="Garamond" w:hAnsi="Garamond" w:cstheme="minorHAnsi"/>
          <w:b/>
          <w:kern w:val="36"/>
          <w:sz w:val="22"/>
          <w:szCs w:val="22"/>
          <w:lang w:val="en-US"/>
        </w:rPr>
      </w:pPr>
      <w:r w:rsidRPr="0014360A">
        <w:rPr>
          <w:rFonts w:ascii="Garamond" w:hAnsi="Garamond" w:cstheme="minorHAnsi"/>
          <w:b/>
          <w:sz w:val="22"/>
          <w:szCs w:val="22"/>
          <w:lang w:val="en-US"/>
        </w:rPr>
        <w:t>Akretche Hassina</w:t>
      </w:r>
      <w:r w:rsidRPr="0014360A">
        <w:rPr>
          <w:rFonts w:ascii="Garamond" w:hAnsi="Garamond" w:cstheme="minorHAnsi"/>
          <w:sz w:val="22"/>
          <w:szCs w:val="22"/>
          <w:lang w:val="en-US"/>
        </w:rPr>
        <w:t xml:space="preserve">, Pierre Guillaume, </w:t>
      </w:r>
      <w:r w:rsidRPr="0014360A">
        <w:rPr>
          <w:rFonts w:ascii="Garamond" w:hAnsi="Garamond" w:cstheme="minorHAnsi"/>
          <w:b/>
          <w:bCs/>
          <w:sz w:val="22"/>
          <w:szCs w:val="22"/>
          <w:lang w:val="en-US"/>
        </w:rPr>
        <w:t>Moussaoui Ramdane</w:t>
      </w:r>
      <w:r w:rsidRPr="0014360A">
        <w:rPr>
          <w:rFonts w:ascii="Garamond" w:hAnsi="Garamond" w:cstheme="minorHAnsi"/>
          <w:b/>
          <w:sz w:val="22"/>
          <w:szCs w:val="22"/>
          <w:lang w:val="en-US"/>
        </w:rPr>
        <w:t>,</w:t>
      </w:r>
      <w:r w:rsidRPr="0014360A">
        <w:rPr>
          <w:rFonts w:ascii="Garamond" w:hAnsi="Garamond" w:cstheme="minorHAnsi"/>
          <w:sz w:val="22"/>
          <w:szCs w:val="22"/>
          <w:lang w:val="en-US"/>
        </w:rPr>
        <w:t xml:space="preserve"> Michaud Philipe et Delattre Cedric, «</w:t>
      </w:r>
      <w:r w:rsidRPr="0014360A">
        <w:rPr>
          <w:rFonts w:ascii="Garamond" w:hAnsi="Garamond" w:cstheme="minorHAnsi"/>
          <w:bCs/>
          <w:kern w:val="36"/>
          <w:sz w:val="22"/>
          <w:szCs w:val="22"/>
          <w:lang w:val="en-US"/>
        </w:rPr>
        <w:t>Valorization of Olive mill wastewater for the development of biobased polymer films with antioxidant properties using eco-friendly processes</w:t>
      </w:r>
      <w:r w:rsidRPr="0014360A">
        <w:rPr>
          <w:rFonts w:ascii="Garamond" w:hAnsi="Garamond" w:cstheme="minorHAnsi"/>
          <w:sz w:val="22"/>
          <w:szCs w:val="22"/>
          <w:lang w:val="en-US"/>
        </w:rPr>
        <w:t>»</w:t>
      </w:r>
      <w:r w:rsidRPr="0014360A">
        <w:rPr>
          <w:rFonts w:ascii="Garamond" w:hAnsi="Garamond" w:cstheme="minorHAnsi"/>
          <w:bCs/>
          <w:kern w:val="36"/>
          <w:sz w:val="22"/>
          <w:szCs w:val="22"/>
          <w:lang w:val="en-US"/>
        </w:rPr>
        <w:t xml:space="preserve">, </w:t>
      </w:r>
      <w:r w:rsidRPr="0014360A">
        <w:rPr>
          <w:rFonts w:ascii="Garamond" w:hAnsi="Garamond" w:cstheme="minorHAnsi"/>
          <w:kern w:val="36"/>
          <w:sz w:val="22"/>
          <w:szCs w:val="22"/>
          <w:lang w:val="en-US"/>
        </w:rPr>
        <w:t xml:space="preserve">Green Chemistry, </w:t>
      </w:r>
      <w:r w:rsidRPr="0014360A">
        <w:rPr>
          <w:rFonts w:ascii="Garamond" w:hAnsi="Garamond" w:cstheme="minorHAnsi"/>
          <w:sz w:val="22"/>
          <w:szCs w:val="22"/>
          <w:lang w:val="en-US"/>
        </w:rPr>
        <w:t xml:space="preserve">21 (11), </w:t>
      </w:r>
      <w:r w:rsidRPr="0014360A">
        <w:rPr>
          <w:rFonts w:ascii="Garamond" w:hAnsi="Garamond" w:cstheme="minorHAnsi"/>
          <w:b/>
          <w:sz w:val="22"/>
          <w:szCs w:val="22"/>
          <w:lang w:val="en-US"/>
        </w:rPr>
        <w:t>(2019).</w:t>
      </w:r>
      <w:r w:rsidRPr="0014360A">
        <w:rPr>
          <w:rFonts w:ascii="Garamond" w:hAnsi="Garamond" w:cstheme="minorHAnsi"/>
          <w:b/>
          <w:kern w:val="36"/>
          <w:sz w:val="22"/>
          <w:szCs w:val="22"/>
          <w:lang w:val="en-US"/>
        </w:rPr>
        <w:t xml:space="preserve"> </w:t>
      </w:r>
      <w:r w:rsidR="00E41ECF" w:rsidRPr="0014360A">
        <w:rPr>
          <w:rFonts w:ascii="Garamond" w:hAnsi="Garamond" w:cstheme="minorHAnsi"/>
          <w:b/>
          <w:kern w:val="36"/>
          <w:sz w:val="22"/>
          <w:szCs w:val="22"/>
          <w:lang w:val="en-US"/>
        </w:rPr>
        <w:t xml:space="preserve">  </w:t>
      </w:r>
      <w:r w:rsidR="00E41ECF" w:rsidRPr="0014360A">
        <w:rPr>
          <w:rFonts w:ascii="Garamond" w:hAnsi="Garamond"/>
          <w:b/>
          <w:sz w:val="22"/>
          <w:szCs w:val="22"/>
        </w:rPr>
        <w:t>(Type A)</w:t>
      </w:r>
    </w:p>
    <w:p w:rsidR="000E019F" w:rsidRPr="0014360A" w:rsidRDefault="00BA1619" w:rsidP="000E019F">
      <w:pPr>
        <w:pStyle w:val="Paragraphedeliste"/>
        <w:ind w:left="360"/>
        <w:jc w:val="both"/>
        <w:rPr>
          <w:rFonts w:ascii="Garamond" w:hAnsi="Garamond" w:cstheme="minorHAnsi"/>
          <w:kern w:val="36"/>
          <w:sz w:val="22"/>
          <w:szCs w:val="22"/>
          <w:lang w:val="en-US"/>
        </w:rPr>
      </w:pPr>
      <w:hyperlink r:id="rId85" w:anchor="!divAbstract" w:history="1">
        <w:r w:rsidR="000E019F" w:rsidRPr="0014360A">
          <w:rPr>
            <w:rStyle w:val="Lienhypertexte"/>
            <w:rFonts w:ascii="Garamond" w:hAnsi="Garamond" w:cstheme="minorHAnsi"/>
            <w:kern w:val="36"/>
            <w:sz w:val="22"/>
            <w:szCs w:val="22"/>
            <w:lang w:val="en-US"/>
          </w:rPr>
          <w:t>https://pubs.rsc.org/en/content/articlelanding/2019/gc/c9gc00828d/unauth#!divAbstract</w:t>
        </w:r>
      </w:hyperlink>
    </w:p>
    <w:p w:rsidR="000E019F" w:rsidRPr="0014360A" w:rsidRDefault="000E019F" w:rsidP="000E019F">
      <w:pPr>
        <w:pStyle w:val="Paragraphedeliste"/>
        <w:rPr>
          <w:rFonts w:ascii="Garamond" w:hAnsi="Garamond" w:cstheme="minorHAnsi"/>
          <w:kern w:val="36"/>
          <w:sz w:val="22"/>
          <w:szCs w:val="22"/>
          <w:lang w:val="en-US"/>
        </w:rPr>
      </w:pPr>
    </w:p>
    <w:p w:rsidR="000E019F" w:rsidRPr="0014360A" w:rsidRDefault="000E019F" w:rsidP="000E019F">
      <w:pPr>
        <w:pStyle w:val="Paragraphedeliste"/>
        <w:numPr>
          <w:ilvl w:val="0"/>
          <w:numId w:val="2"/>
        </w:numPr>
        <w:jc w:val="both"/>
        <w:rPr>
          <w:rFonts w:ascii="Garamond" w:hAnsi="Garamond" w:cstheme="minorHAnsi"/>
          <w:kern w:val="36"/>
          <w:sz w:val="22"/>
          <w:szCs w:val="22"/>
          <w:lang w:val="en-US"/>
        </w:rPr>
      </w:pPr>
      <w:r w:rsidRPr="0014360A">
        <w:rPr>
          <w:rFonts w:ascii="Garamond" w:hAnsi="Garamond" w:cstheme="minorHAnsi"/>
          <w:kern w:val="36"/>
          <w:sz w:val="22"/>
          <w:szCs w:val="22"/>
          <w:lang w:val="en-US"/>
        </w:rPr>
        <w:t xml:space="preserve">Subramanian, P.; </w:t>
      </w:r>
      <w:r w:rsidRPr="0014360A">
        <w:rPr>
          <w:rFonts w:ascii="Garamond" w:hAnsi="Garamond" w:cstheme="minorHAnsi"/>
          <w:b/>
          <w:kern w:val="36"/>
          <w:sz w:val="22"/>
          <w:szCs w:val="22"/>
          <w:lang w:val="en-US"/>
        </w:rPr>
        <w:t>Meziane, D</w:t>
      </w:r>
      <w:r w:rsidRPr="0014360A">
        <w:rPr>
          <w:rFonts w:ascii="Garamond" w:hAnsi="Garamond" w:cstheme="minorHAnsi"/>
          <w:kern w:val="36"/>
          <w:sz w:val="22"/>
          <w:szCs w:val="22"/>
          <w:lang w:val="en-US"/>
        </w:rPr>
        <w:t xml:space="preserve">.; Wojcieszak, R.; Dumeignil, F.; Boukherroub, R.; Szunerits, S., «Plasmon-Induced Electrocatalysis with Multi-Component Nanostructures», </w:t>
      </w:r>
      <w:r w:rsidRPr="0014360A">
        <w:rPr>
          <w:rFonts w:ascii="Garamond" w:hAnsi="Garamond" w:cstheme="minorHAnsi"/>
          <w:bCs/>
          <w:kern w:val="36"/>
          <w:sz w:val="22"/>
          <w:szCs w:val="22"/>
          <w:lang w:val="en-US"/>
        </w:rPr>
        <w:t xml:space="preserve">Materials, 12, 43. </w:t>
      </w:r>
      <w:r w:rsidRPr="0014360A">
        <w:rPr>
          <w:rFonts w:ascii="Garamond" w:hAnsi="Garamond" w:cstheme="minorHAnsi"/>
          <w:b/>
          <w:bCs/>
          <w:kern w:val="36"/>
          <w:sz w:val="22"/>
          <w:szCs w:val="22"/>
          <w:lang w:val="en-US"/>
        </w:rPr>
        <w:t xml:space="preserve">(2019), </w:t>
      </w:r>
      <w:hyperlink r:id="rId86" w:history="1">
        <w:r w:rsidRPr="0014360A">
          <w:rPr>
            <w:rStyle w:val="Lienhypertexte"/>
            <w:rFonts w:ascii="Garamond" w:hAnsi="Garamond" w:cstheme="minorHAnsi"/>
            <w:bCs/>
            <w:kern w:val="36"/>
            <w:sz w:val="22"/>
            <w:szCs w:val="22"/>
            <w:lang w:val="en-US"/>
          </w:rPr>
          <w:t>https://www.mdpi.com/1996-1944/12/1/43</w:t>
        </w:r>
      </w:hyperlink>
      <w:r w:rsidR="00E41ECF" w:rsidRPr="0014360A">
        <w:rPr>
          <w:rFonts w:ascii="Garamond" w:hAnsi="Garamond"/>
          <w:sz w:val="22"/>
          <w:szCs w:val="22"/>
        </w:rPr>
        <w:t xml:space="preserve">    </w:t>
      </w:r>
      <w:r w:rsidR="00E41ECF" w:rsidRPr="0014360A">
        <w:rPr>
          <w:rFonts w:ascii="Garamond" w:hAnsi="Garamond"/>
          <w:b/>
          <w:sz w:val="22"/>
          <w:szCs w:val="22"/>
        </w:rPr>
        <w:t>(Type A)</w:t>
      </w:r>
    </w:p>
    <w:p w:rsidR="000E019F" w:rsidRPr="002D5339" w:rsidRDefault="000E019F" w:rsidP="000E019F">
      <w:pPr>
        <w:jc w:val="both"/>
        <w:rPr>
          <w:rFonts w:cstheme="minorHAnsi"/>
          <w:kern w:val="36"/>
          <w:sz w:val="20"/>
          <w:szCs w:val="20"/>
          <w:lang w:val="en-US"/>
        </w:rPr>
      </w:pPr>
    </w:p>
    <w:p w:rsidR="000E019F" w:rsidRPr="000E019F" w:rsidRDefault="005625B1" w:rsidP="000E019F">
      <w:pPr>
        <w:pStyle w:val="Titre2"/>
        <w:jc w:val="center"/>
        <w:rPr>
          <w:rStyle w:val="Rfrenceintense"/>
        </w:rPr>
      </w:pPr>
      <w:bookmarkStart w:id="30" w:name="_Toc67855097"/>
      <w:r>
        <w:rPr>
          <w:rStyle w:val="Rfrenceintense"/>
        </w:rPr>
        <w:t>Publications Internationales Chimie (</w:t>
      </w:r>
      <w:r w:rsidR="000E019F" w:rsidRPr="000E019F">
        <w:rPr>
          <w:rStyle w:val="Rfrenceintense"/>
        </w:rPr>
        <w:t xml:space="preserve">Année </w:t>
      </w:r>
      <w:r w:rsidR="000E019F">
        <w:rPr>
          <w:rStyle w:val="Rfrenceintense"/>
        </w:rPr>
        <w:t>2018</w:t>
      </w:r>
      <w:r>
        <w:rPr>
          <w:rStyle w:val="Rfrenceintense"/>
        </w:rPr>
        <w:t>)</w:t>
      </w:r>
      <w:bookmarkEnd w:id="30"/>
    </w:p>
    <w:p w:rsidR="007F6E2C" w:rsidRDefault="007F6E2C" w:rsidP="007F6E2C">
      <w:pPr>
        <w:suppressAutoHyphens/>
        <w:rPr>
          <w:sz w:val="20"/>
          <w:szCs w:val="20"/>
        </w:rPr>
      </w:pPr>
    </w:p>
    <w:p w:rsidR="00090C73" w:rsidRPr="00D50DB0" w:rsidRDefault="00090C73" w:rsidP="00D50DB0">
      <w:pPr>
        <w:spacing w:line="360" w:lineRule="auto"/>
        <w:jc w:val="both"/>
        <w:rPr>
          <w:rFonts w:eastAsia="SimSun"/>
          <w:lang w:eastAsia="zh-CN"/>
        </w:rPr>
      </w:pPr>
    </w:p>
    <w:p w:rsidR="007702A7" w:rsidRPr="0014360A" w:rsidRDefault="00BA1619" w:rsidP="007702A7">
      <w:pPr>
        <w:pStyle w:val="Paragraphedeliste"/>
        <w:numPr>
          <w:ilvl w:val="0"/>
          <w:numId w:val="2"/>
        </w:numPr>
        <w:jc w:val="both"/>
        <w:rPr>
          <w:rFonts w:ascii="Garamond" w:eastAsia="Calibri" w:hAnsi="Garamond"/>
          <w:bCs/>
          <w:sz w:val="22"/>
          <w:szCs w:val="22"/>
        </w:rPr>
      </w:pPr>
      <w:hyperlink r:id="rId87" w:history="1">
        <w:r w:rsidR="007702A7" w:rsidRPr="0014360A">
          <w:rPr>
            <w:rFonts w:ascii="Garamond" w:hAnsi="Garamond"/>
            <w:sz w:val="22"/>
            <w:szCs w:val="22"/>
            <w:bdr w:val="none" w:sz="0" w:space="0" w:color="auto" w:frame="1"/>
          </w:rPr>
          <w:t>Imane</w:t>
        </w:r>
      </w:hyperlink>
      <w:r w:rsidR="007702A7" w:rsidRPr="0014360A">
        <w:rPr>
          <w:rFonts w:ascii="Garamond" w:hAnsi="Garamond"/>
          <w:sz w:val="22"/>
          <w:szCs w:val="22"/>
        </w:rPr>
        <w:t xml:space="preserve"> Idris, </w:t>
      </w:r>
      <w:hyperlink r:id="rId88" w:history="1">
        <w:r w:rsidR="007702A7" w:rsidRPr="0014360A">
          <w:rPr>
            <w:rFonts w:ascii="Garamond" w:hAnsi="Garamond"/>
            <w:sz w:val="22"/>
            <w:szCs w:val="22"/>
            <w:bdr w:val="none" w:sz="0" w:space="0" w:color="auto" w:frame="1"/>
          </w:rPr>
          <w:t>Thibault Tannoux</w:t>
        </w:r>
      </w:hyperlink>
      <w:r w:rsidR="007702A7" w:rsidRPr="0014360A">
        <w:rPr>
          <w:rFonts w:ascii="Garamond" w:hAnsi="Garamond"/>
          <w:sz w:val="22"/>
          <w:szCs w:val="22"/>
        </w:rPr>
        <w:t xml:space="preserve">, </w:t>
      </w:r>
      <w:hyperlink r:id="rId89" w:history="1">
        <w:r w:rsidR="007702A7" w:rsidRPr="0014360A">
          <w:rPr>
            <w:rFonts w:ascii="Garamond" w:hAnsi="Garamond"/>
            <w:b/>
            <w:sz w:val="22"/>
            <w:szCs w:val="22"/>
            <w:bdr w:val="none" w:sz="0" w:space="0" w:color="auto" w:frame="1"/>
          </w:rPr>
          <w:t>Fazia Derrid</w:t>
        </w:r>
        <w:r w:rsidR="007702A7" w:rsidRPr="0014360A">
          <w:rPr>
            <w:rFonts w:ascii="Garamond" w:hAnsi="Garamond"/>
            <w:sz w:val="22"/>
            <w:szCs w:val="22"/>
            <w:bdr w:val="none" w:sz="0" w:space="0" w:color="auto" w:frame="1"/>
          </w:rPr>
          <w:t>j</w:t>
        </w:r>
      </w:hyperlink>
      <w:r w:rsidR="007702A7" w:rsidRPr="0014360A">
        <w:rPr>
          <w:rFonts w:ascii="Garamond" w:hAnsi="Garamond"/>
          <w:sz w:val="22"/>
          <w:szCs w:val="22"/>
        </w:rPr>
        <w:t xml:space="preserve">, </w:t>
      </w:r>
      <w:hyperlink r:id="rId90" w:history="1">
        <w:r w:rsidR="007702A7" w:rsidRPr="0014360A">
          <w:rPr>
            <w:rFonts w:ascii="Garamond" w:hAnsi="Garamond"/>
            <w:sz w:val="22"/>
            <w:szCs w:val="22"/>
            <w:bdr w:val="none" w:sz="0" w:space="0" w:color="auto" w:frame="1"/>
          </w:rPr>
          <w:t>Jean-François Soulé</w:t>
        </w:r>
      </w:hyperlink>
      <w:r w:rsidR="007702A7" w:rsidRPr="0014360A">
        <w:rPr>
          <w:rFonts w:ascii="Garamond" w:hAnsi="Garamond"/>
          <w:sz w:val="22"/>
          <w:szCs w:val="22"/>
        </w:rPr>
        <w:t xml:space="preserve"> </w:t>
      </w:r>
      <w:r w:rsidR="007702A7" w:rsidRPr="0014360A">
        <w:rPr>
          <w:rFonts w:ascii="Garamond" w:hAnsi="Garamond"/>
          <w:bCs/>
          <w:sz w:val="22"/>
          <w:szCs w:val="22"/>
          <w:shd w:val="clear" w:color="auto" w:fill="FFFFFF"/>
        </w:rPr>
        <w:t xml:space="preserve">Vincent Dorcet, Boixel Julien </w:t>
      </w:r>
      <w:r w:rsidR="007702A7" w:rsidRPr="0014360A">
        <w:rPr>
          <w:rFonts w:ascii="Garamond" w:hAnsi="Garamond"/>
          <w:bCs/>
          <w:color w:val="111111"/>
          <w:sz w:val="22"/>
          <w:szCs w:val="22"/>
          <w:shd w:val="clear" w:color="auto" w:fill="FFFFFF"/>
        </w:rPr>
        <w:t>Veronique Guerchai S,</w:t>
      </w:r>
      <w:hyperlink r:id="rId91" w:history="1">
        <w:r w:rsidR="007702A7" w:rsidRPr="0014360A">
          <w:rPr>
            <w:rFonts w:ascii="Garamond" w:hAnsi="Garamond"/>
            <w:sz w:val="22"/>
            <w:szCs w:val="22"/>
            <w:bdr w:val="none" w:sz="0" w:space="0" w:color="auto" w:frame="1"/>
          </w:rPr>
          <w:t>Henri Doucet</w:t>
        </w:r>
      </w:hyperlink>
      <w:r w:rsidR="007702A7" w:rsidRPr="0014360A">
        <w:rPr>
          <w:rFonts w:ascii="Garamond" w:hAnsi="Garamond"/>
          <w:sz w:val="22"/>
          <w:szCs w:val="22"/>
        </w:rPr>
        <w:t xml:space="preserve">. </w:t>
      </w:r>
      <w:r w:rsidR="007702A7" w:rsidRPr="0014360A">
        <w:rPr>
          <w:rFonts w:ascii="Garamond" w:hAnsi="Garamond"/>
          <w:bCs/>
          <w:sz w:val="22"/>
          <w:szCs w:val="22"/>
        </w:rPr>
        <w:t>Effective modulation of the photoluminescence properties of 2,1,3-benzothiadiazoles and 2,1,3-benzoselenadiazoles by Pd-catalyzed C–H bond arylations</w:t>
      </w:r>
      <w:r w:rsidR="007702A7" w:rsidRPr="0014360A">
        <w:rPr>
          <w:rFonts w:ascii="Garamond" w:eastAsia="Calibri" w:hAnsi="Garamond"/>
          <w:bCs/>
          <w:sz w:val="22"/>
          <w:szCs w:val="22"/>
        </w:rPr>
        <w:t xml:space="preserve">. </w:t>
      </w:r>
      <w:r w:rsidR="007702A7" w:rsidRPr="0014360A">
        <w:rPr>
          <w:rFonts w:ascii="Garamond" w:eastAsia="Calibri" w:hAnsi="Garamond"/>
          <w:b/>
          <w:bCs/>
          <w:sz w:val="22"/>
          <w:szCs w:val="22"/>
        </w:rPr>
        <w:t>Journal of Materials Chemistry C</w:t>
      </w:r>
      <w:r w:rsidR="007702A7" w:rsidRPr="0014360A">
        <w:rPr>
          <w:rFonts w:ascii="Garamond" w:eastAsia="Calibri" w:hAnsi="Garamond"/>
          <w:bCs/>
          <w:sz w:val="22"/>
          <w:szCs w:val="22"/>
        </w:rPr>
        <w:t xml:space="preserve">. </w:t>
      </w:r>
      <w:r w:rsidR="007702A7" w:rsidRPr="0014360A">
        <w:rPr>
          <w:rFonts w:ascii="Garamond" w:hAnsi="Garamond"/>
          <w:b/>
          <w:color w:val="000000"/>
          <w:sz w:val="22"/>
          <w:szCs w:val="22"/>
          <w:shd w:val="clear" w:color="auto" w:fill="FFFFFF"/>
        </w:rPr>
        <w:t>2018 ,</w:t>
      </w:r>
      <w:r w:rsidR="007702A7" w:rsidRPr="0014360A">
        <w:rPr>
          <w:rFonts w:ascii="Garamond" w:hAnsi="Garamond"/>
          <w:b/>
          <w:bCs/>
          <w:spacing w:val="-5"/>
          <w:sz w:val="22"/>
          <w:szCs w:val="22"/>
          <w:shd w:val="clear" w:color="auto" w:fill="FFFFFF"/>
        </w:rPr>
        <w:t>6</w:t>
      </w:r>
      <w:r w:rsidR="007702A7" w:rsidRPr="0014360A">
        <w:rPr>
          <w:rFonts w:ascii="Garamond" w:hAnsi="Garamond"/>
          <w:spacing w:val="-5"/>
          <w:sz w:val="22"/>
          <w:szCs w:val="22"/>
          <w:shd w:val="clear" w:color="auto" w:fill="FFFFFF"/>
        </w:rPr>
        <w:t xml:space="preserve">, pp.1731-1737.  </w:t>
      </w:r>
      <w:hyperlink r:id="rId92" w:tooltip="Link to landing page via DOI" w:history="1">
        <w:r w:rsidR="007702A7" w:rsidRPr="0014360A">
          <w:rPr>
            <w:rStyle w:val="Lienhypertexte"/>
            <w:rFonts w:ascii="Garamond" w:hAnsi="Garamond"/>
            <w:b/>
            <w:bCs/>
            <w:spacing w:val="-5"/>
            <w:sz w:val="22"/>
            <w:szCs w:val="22"/>
            <w:shd w:val="clear" w:color="auto" w:fill="FFFFFF"/>
          </w:rPr>
          <w:t>https://doi.org/10.1039/C7TC05395A</w:t>
        </w:r>
      </w:hyperlink>
      <w:r w:rsidR="007702A7" w:rsidRPr="0014360A">
        <w:rPr>
          <w:rFonts w:ascii="Garamond" w:hAnsi="Garamond"/>
          <w:spacing w:val="-5"/>
          <w:sz w:val="22"/>
          <w:szCs w:val="22"/>
          <w:shd w:val="clear" w:color="auto" w:fill="FFFFFF"/>
        </w:rPr>
        <w:t xml:space="preserve">  </w:t>
      </w:r>
      <w:r w:rsidR="007702A7" w:rsidRPr="0014360A">
        <w:rPr>
          <w:rFonts w:ascii="Garamond" w:hAnsi="Garamond"/>
          <w:b/>
          <w:sz w:val="22"/>
          <w:szCs w:val="22"/>
        </w:rPr>
        <w:t>(Type A)</w:t>
      </w:r>
    </w:p>
    <w:p w:rsidR="007702A7" w:rsidRPr="0014360A" w:rsidRDefault="007702A7" w:rsidP="007702A7">
      <w:pPr>
        <w:numPr>
          <w:ilvl w:val="0"/>
          <w:numId w:val="2"/>
        </w:numPr>
        <w:contextualSpacing/>
        <w:rPr>
          <w:rFonts w:ascii="Garamond" w:hAnsi="Garamond"/>
          <w:b/>
          <w:bCs/>
          <w:sz w:val="22"/>
          <w:szCs w:val="22"/>
        </w:rPr>
      </w:pPr>
      <w:r w:rsidRPr="0014360A">
        <w:rPr>
          <w:rFonts w:ascii="Garamond" w:hAnsi="Garamond"/>
          <w:sz w:val="22"/>
          <w:szCs w:val="22"/>
        </w:rPr>
        <w:t>I</w:t>
      </w:r>
      <w:hyperlink r:id="rId93" w:history="1">
        <w:r w:rsidRPr="0014360A">
          <w:rPr>
            <w:rFonts w:ascii="Garamond" w:hAnsi="Garamond"/>
            <w:sz w:val="22"/>
            <w:szCs w:val="22"/>
            <w:bdr w:val="none" w:sz="0" w:space="0" w:color="auto" w:frame="1"/>
          </w:rPr>
          <w:t>mane</w:t>
        </w:r>
      </w:hyperlink>
      <w:r w:rsidRPr="0014360A">
        <w:rPr>
          <w:rFonts w:ascii="Garamond" w:hAnsi="Garamond"/>
          <w:sz w:val="22"/>
          <w:szCs w:val="22"/>
        </w:rPr>
        <w:t xml:space="preserve"> Idris, </w:t>
      </w:r>
      <w:hyperlink r:id="rId94" w:history="1">
        <w:r w:rsidRPr="0014360A">
          <w:rPr>
            <w:rFonts w:ascii="Garamond" w:hAnsi="Garamond"/>
            <w:b/>
            <w:sz w:val="22"/>
            <w:szCs w:val="22"/>
            <w:bdr w:val="none" w:sz="0" w:space="0" w:color="auto" w:frame="1"/>
          </w:rPr>
          <w:t>Fazia Derridj</w:t>
        </w:r>
      </w:hyperlink>
      <w:r w:rsidRPr="0014360A">
        <w:rPr>
          <w:rFonts w:ascii="Garamond" w:hAnsi="Garamond"/>
          <w:sz w:val="22"/>
          <w:szCs w:val="22"/>
        </w:rPr>
        <w:t> , Thierry Roisnel,</w:t>
      </w:r>
      <w:hyperlink r:id="rId95" w:history="1">
        <w:r w:rsidRPr="0014360A">
          <w:rPr>
            <w:rFonts w:ascii="Garamond" w:hAnsi="Garamond"/>
            <w:sz w:val="22"/>
            <w:szCs w:val="22"/>
            <w:bdr w:val="none" w:sz="0" w:space="0" w:color="auto" w:frame="1"/>
          </w:rPr>
          <w:t>Jean François Soulé</w:t>
        </w:r>
      </w:hyperlink>
      <w:r w:rsidRPr="0014360A">
        <w:rPr>
          <w:rFonts w:ascii="Garamond" w:hAnsi="Garamond"/>
          <w:sz w:val="22"/>
          <w:szCs w:val="22"/>
        </w:rPr>
        <w:t>,</w:t>
      </w:r>
      <w:hyperlink r:id="rId96" w:history="1">
        <w:r w:rsidRPr="0014360A">
          <w:rPr>
            <w:rFonts w:ascii="Garamond" w:hAnsi="Garamond"/>
            <w:sz w:val="22"/>
            <w:szCs w:val="22"/>
            <w:bdr w:val="none" w:sz="0" w:space="0" w:color="auto" w:frame="1"/>
          </w:rPr>
          <w:t>Henri Doucet</w:t>
        </w:r>
      </w:hyperlink>
      <w:r w:rsidRPr="0014360A">
        <w:rPr>
          <w:rFonts w:ascii="Garamond" w:hAnsi="Garamond"/>
          <w:sz w:val="22"/>
          <w:szCs w:val="22"/>
        </w:rPr>
        <w:t xml:space="preserve"> . Quinoxaline as an integrated directing group in palladium-catalyzed ortho-C–H bond arylation of the aryl unit of 2-arylquinoxalines; </w:t>
      </w:r>
      <w:r w:rsidRPr="0014360A">
        <w:rPr>
          <w:rFonts w:ascii="Garamond" w:hAnsi="Garamond"/>
          <w:b/>
          <w:sz w:val="22"/>
          <w:szCs w:val="22"/>
        </w:rPr>
        <w:t>IF=</w:t>
      </w:r>
      <w:r w:rsidRPr="0014360A">
        <w:rPr>
          <w:rFonts w:ascii="Garamond" w:hAnsi="Garamond"/>
          <w:b/>
          <w:sz w:val="22"/>
          <w:szCs w:val="22"/>
          <w:lang w:bidi="en-US"/>
        </w:rPr>
        <w:t xml:space="preserve"> </w:t>
      </w:r>
      <w:r w:rsidRPr="0014360A">
        <w:rPr>
          <w:rFonts w:ascii="Garamond" w:hAnsi="Garamond"/>
          <w:b/>
          <w:bCs/>
          <w:sz w:val="22"/>
          <w:szCs w:val="22"/>
          <w:lang w:bidi="en-US"/>
        </w:rPr>
        <w:t xml:space="preserve">3.288 </w:t>
      </w:r>
      <w:r w:rsidRPr="0014360A">
        <w:rPr>
          <w:rFonts w:ascii="Garamond" w:hAnsi="Garamond"/>
          <w:b/>
          <w:bCs/>
          <w:i/>
          <w:iCs/>
          <w:sz w:val="22"/>
          <w:szCs w:val="22"/>
          <w:lang w:bidi="en-US"/>
        </w:rPr>
        <w:t xml:space="preserve">New J. Chem. </w:t>
      </w:r>
      <w:r w:rsidRPr="0014360A">
        <w:rPr>
          <w:rFonts w:ascii="Garamond" w:hAnsi="Garamond"/>
          <w:sz w:val="22"/>
          <w:szCs w:val="22"/>
          <w:lang w:val="en-US"/>
        </w:rPr>
        <w:t xml:space="preserve"> </w:t>
      </w:r>
      <w:r w:rsidRPr="0014360A">
        <w:rPr>
          <w:rFonts w:ascii="Garamond" w:hAnsi="Garamond"/>
          <w:sz w:val="22"/>
          <w:szCs w:val="22"/>
        </w:rPr>
        <w:t xml:space="preserve"> </w:t>
      </w:r>
      <w:r w:rsidRPr="0014360A">
        <w:rPr>
          <w:rFonts w:ascii="Garamond" w:hAnsi="Garamond"/>
          <w:b/>
          <w:sz w:val="22"/>
          <w:szCs w:val="22"/>
        </w:rPr>
        <w:t xml:space="preserve">2018 ; </w:t>
      </w:r>
      <w:r w:rsidRPr="0014360A">
        <w:rPr>
          <w:rFonts w:ascii="Garamond" w:hAnsi="Garamond"/>
          <w:sz w:val="22"/>
          <w:szCs w:val="22"/>
        </w:rPr>
        <w:t xml:space="preserve">42, 16036—16039. </w:t>
      </w:r>
      <w:r w:rsidRPr="0014360A">
        <w:rPr>
          <w:rFonts w:ascii="Garamond" w:hAnsi="Garamond"/>
          <w:b/>
          <w:sz w:val="22"/>
          <w:szCs w:val="22"/>
        </w:rPr>
        <w:t>IF=</w:t>
      </w:r>
      <w:r w:rsidRPr="0014360A">
        <w:rPr>
          <w:rFonts w:ascii="Garamond" w:hAnsi="Garamond"/>
          <w:b/>
          <w:sz w:val="22"/>
          <w:szCs w:val="22"/>
          <w:lang w:bidi="en-US"/>
        </w:rPr>
        <w:t xml:space="preserve"> </w:t>
      </w:r>
      <w:r w:rsidRPr="0014360A">
        <w:rPr>
          <w:rFonts w:ascii="Garamond" w:hAnsi="Garamond"/>
          <w:b/>
          <w:bCs/>
          <w:sz w:val="22"/>
          <w:szCs w:val="22"/>
          <w:lang w:bidi="en-US"/>
        </w:rPr>
        <w:t>3.288</w:t>
      </w:r>
      <w:r w:rsidRPr="0014360A">
        <w:rPr>
          <w:rFonts w:ascii="Garamond" w:hAnsi="Garamond"/>
          <w:sz w:val="22"/>
          <w:szCs w:val="22"/>
        </w:rPr>
        <w:t xml:space="preserve">   </w:t>
      </w:r>
      <w:r w:rsidRPr="0014360A">
        <w:rPr>
          <w:rFonts w:ascii="Garamond" w:hAnsi="Garamond"/>
          <w:b/>
          <w:sz w:val="22"/>
          <w:szCs w:val="22"/>
        </w:rPr>
        <w:t>(Type A)</w:t>
      </w:r>
    </w:p>
    <w:p w:rsidR="007702A7" w:rsidRPr="0014360A" w:rsidRDefault="007702A7" w:rsidP="007702A7">
      <w:pPr>
        <w:pStyle w:val="Paragraphedeliste"/>
        <w:ind w:left="360"/>
        <w:jc w:val="both"/>
        <w:rPr>
          <w:rFonts w:ascii="Garamond" w:eastAsia="Calibri" w:hAnsi="Garamond"/>
          <w:bCs/>
          <w:sz w:val="22"/>
          <w:szCs w:val="22"/>
        </w:rPr>
      </w:pPr>
    </w:p>
    <w:p w:rsidR="007702A7" w:rsidRPr="0014360A" w:rsidRDefault="007702A7" w:rsidP="007702A7">
      <w:pPr>
        <w:pStyle w:val="Paragraphedeliste"/>
        <w:ind w:left="360"/>
        <w:jc w:val="both"/>
        <w:rPr>
          <w:rFonts w:ascii="Garamond" w:eastAsia="SimSun" w:hAnsi="Garamond"/>
          <w:sz w:val="22"/>
          <w:szCs w:val="22"/>
          <w:lang w:eastAsia="zh-CN"/>
        </w:rPr>
      </w:pPr>
    </w:p>
    <w:p w:rsidR="00090C73" w:rsidRPr="0014360A" w:rsidRDefault="00090C73" w:rsidP="00090C73">
      <w:pPr>
        <w:pStyle w:val="Paragraphedeliste"/>
        <w:numPr>
          <w:ilvl w:val="0"/>
          <w:numId w:val="2"/>
        </w:numPr>
        <w:jc w:val="both"/>
        <w:rPr>
          <w:rFonts w:ascii="Garamond" w:eastAsia="SimSun" w:hAnsi="Garamond"/>
          <w:sz w:val="22"/>
          <w:szCs w:val="22"/>
          <w:lang w:eastAsia="zh-CN"/>
        </w:rPr>
      </w:pPr>
      <w:r w:rsidRPr="0014360A">
        <w:rPr>
          <w:rFonts w:ascii="Garamond" w:eastAsia="SimSun" w:hAnsi="Garamond"/>
          <w:sz w:val="22"/>
          <w:szCs w:val="22"/>
          <w:lang w:eastAsia="zh-CN"/>
        </w:rPr>
        <w:t>Karima Ighilahriz-Boubchir, Baya Boutemeur-Kheddis, Cherifa Rabia, Malika Makhloufi-Chebli, Maamar Hamdi and Artur M. S. Silva. “</w:t>
      </w:r>
      <w:r w:rsidRPr="0014360A">
        <w:rPr>
          <w:rFonts w:ascii="Garamond" w:eastAsia="SimSun" w:hAnsi="Garamond"/>
          <w:color w:val="111111"/>
          <w:sz w:val="22"/>
          <w:szCs w:val="22"/>
          <w:shd w:val="clear" w:color="auto" w:fill="FFFFFF"/>
          <w:lang w:eastAsia="zh-CN"/>
        </w:rPr>
        <w:t>Recyclable Keggin Heteropolyacids as an Environmentally Benign Catalyst for the Synthesis of New 2-Benzoylamino-N-phenyl-benzamide Derivatives under Microwave Irradiations at Solvent-Free Conditions and the Evaluation of Biological Activity”. Molecules 23 (1) (2018) 1-8</w:t>
      </w:r>
      <w:r w:rsidRPr="0014360A">
        <w:rPr>
          <w:rFonts w:ascii="Garamond" w:eastAsia="SimSun" w:hAnsi="Garamond"/>
          <w:sz w:val="22"/>
          <w:szCs w:val="22"/>
          <w:lang w:eastAsia="zh-CN"/>
        </w:rPr>
        <w:t xml:space="preserve">; </w:t>
      </w:r>
      <w:hyperlink r:id="rId97" w:history="1">
        <w:r w:rsidRPr="0014360A">
          <w:rPr>
            <w:rStyle w:val="Lienhypertexte"/>
            <w:rFonts w:ascii="Garamond" w:eastAsia="SimSun" w:hAnsi="Garamond"/>
            <w:sz w:val="22"/>
            <w:szCs w:val="22"/>
            <w:lang w:eastAsia="zh-CN"/>
          </w:rPr>
          <w:t>doi:10.3390/molecules23010008</w:t>
        </w:r>
      </w:hyperlink>
      <w:r w:rsidRPr="0014360A">
        <w:rPr>
          <w:rFonts w:ascii="Garamond" w:eastAsia="SimSun" w:hAnsi="Garamond"/>
          <w:sz w:val="22"/>
          <w:szCs w:val="22"/>
          <w:lang w:eastAsia="zh-CN"/>
        </w:rPr>
        <w:t xml:space="preserve">. </w:t>
      </w:r>
      <w:r w:rsidRPr="0014360A">
        <w:rPr>
          <w:rFonts w:ascii="Garamond" w:hAnsi="Garamond"/>
          <w:b/>
          <w:sz w:val="22"/>
          <w:szCs w:val="22"/>
        </w:rPr>
        <w:t>(Type A)</w:t>
      </w:r>
    </w:p>
    <w:p w:rsidR="00090C73" w:rsidRPr="0014360A" w:rsidRDefault="00090C73" w:rsidP="00090C73">
      <w:pPr>
        <w:ind w:left="360"/>
        <w:contextualSpacing/>
        <w:rPr>
          <w:rFonts w:ascii="Garamond" w:hAnsi="Garamond"/>
          <w:b/>
          <w:bCs/>
          <w:sz w:val="22"/>
          <w:szCs w:val="22"/>
        </w:rPr>
      </w:pPr>
    </w:p>
    <w:p w:rsidR="00F96D47" w:rsidRPr="0014360A" w:rsidRDefault="00F96D47" w:rsidP="00F96D47">
      <w:pPr>
        <w:contextualSpacing/>
        <w:rPr>
          <w:rFonts w:ascii="Garamond" w:hAnsi="Garamond"/>
          <w:sz w:val="22"/>
          <w:szCs w:val="22"/>
        </w:rPr>
      </w:pPr>
    </w:p>
    <w:p w:rsidR="003C7B59" w:rsidRPr="0014360A" w:rsidRDefault="003C7B59" w:rsidP="00893929">
      <w:pPr>
        <w:pStyle w:val="Paragraphedeliste"/>
        <w:numPr>
          <w:ilvl w:val="0"/>
          <w:numId w:val="2"/>
        </w:numPr>
        <w:rPr>
          <w:rFonts w:ascii="Garamond" w:hAnsi="Garamond"/>
          <w:sz w:val="22"/>
          <w:szCs w:val="22"/>
        </w:rPr>
      </w:pPr>
      <w:r w:rsidRPr="0014360A">
        <w:rPr>
          <w:rFonts w:ascii="Garamond" w:hAnsi="Garamond"/>
          <w:b/>
          <w:sz w:val="22"/>
          <w:szCs w:val="22"/>
          <w:lang w:val="en-US"/>
        </w:rPr>
        <w:t>Ibrahim Ait Khaldoun,  Lynda Mitiche ,  Amar Sahmoune</w:t>
      </w:r>
      <w:r w:rsidRPr="0014360A">
        <w:rPr>
          <w:rFonts w:ascii="Garamond" w:hAnsi="Garamond"/>
          <w:sz w:val="22"/>
          <w:szCs w:val="22"/>
          <w:lang w:val="en-US"/>
        </w:rPr>
        <w:t xml:space="preserve">  and Clàudia Fontàs. An Efficient Polymer Inclusion Membrane-Based  Device for Cd  Monitoring in Seawater. Membranes 8,61 (2018). All Databases ISSN 2077-0375,  E-SSN 2077-375 </w:t>
      </w:r>
      <w:hyperlink r:id="rId98" w:history="1">
        <w:r w:rsidRPr="0014360A">
          <w:rPr>
            <w:rStyle w:val="Lienhypertexte"/>
            <w:rFonts w:ascii="Garamond" w:hAnsi="Garamond"/>
            <w:bCs/>
            <w:sz w:val="22"/>
            <w:szCs w:val="22"/>
            <w:lang w:val="en-US"/>
          </w:rPr>
          <w:t>https://www.mdpi.com/journal/membranes/history</w:t>
        </w:r>
      </w:hyperlink>
      <w:r w:rsidRPr="0014360A">
        <w:rPr>
          <w:rFonts w:ascii="Garamond" w:hAnsi="Garamond"/>
          <w:sz w:val="22"/>
          <w:szCs w:val="22"/>
        </w:rPr>
        <w:t xml:space="preserve"> </w:t>
      </w:r>
      <w:r w:rsidRPr="0014360A">
        <w:rPr>
          <w:rFonts w:ascii="Garamond" w:hAnsi="Garamond"/>
          <w:b/>
          <w:sz w:val="22"/>
          <w:szCs w:val="22"/>
        </w:rPr>
        <w:t>(Type A)</w:t>
      </w:r>
    </w:p>
    <w:p w:rsidR="003C7B59" w:rsidRPr="0014360A" w:rsidRDefault="003C7B59" w:rsidP="003C7B59">
      <w:pPr>
        <w:pStyle w:val="Paragraphedeliste"/>
        <w:ind w:left="360"/>
        <w:rPr>
          <w:rFonts w:ascii="Garamond" w:hAnsi="Garamond"/>
          <w:sz w:val="22"/>
          <w:szCs w:val="22"/>
        </w:rPr>
      </w:pPr>
    </w:p>
    <w:p w:rsidR="00893929" w:rsidRPr="0014360A" w:rsidRDefault="00893929" w:rsidP="00893929">
      <w:pPr>
        <w:pStyle w:val="Paragraphedeliste"/>
        <w:numPr>
          <w:ilvl w:val="0"/>
          <w:numId w:val="2"/>
        </w:numPr>
        <w:rPr>
          <w:rFonts w:ascii="Garamond" w:hAnsi="Garamond"/>
          <w:sz w:val="22"/>
          <w:szCs w:val="22"/>
        </w:rPr>
      </w:pPr>
      <w:r w:rsidRPr="0014360A">
        <w:rPr>
          <w:rFonts w:ascii="Garamond" w:hAnsi="Garamond"/>
          <w:sz w:val="22"/>
          <w:szCs w:val="22"/>
        </w:rPr>
        <w:t xml:space="preserve">H. Bougherra </w:t>
      </w:r>
      <w:r w:rsidRPr="0014360A">
        <w:rPr>
          <w:rFonts w:ascii="Garamond" w:hAnsi="Garamond"/>
          <w:sz w:val="22"/>
          <w:szCs w:val="22"/>
          <w:vertAlign w:val="superscript"/>
        </w:rPr>
        <w:t>a</w:t>
      </w:r>
      <w:r w:rsidRPr="0014360A">
        <w:rPr>
          <w:rFonts w:ascii="Garamond" w:hAnsi="Garamond"/>
          <w:sz w:val="22"/>
          <w:szCs w:val="22"/>
        </w:rPr>
        <w:t xml:space="preserve">, O. Berradj </w:t>
      </w:r>
      <w:r w:rsidRPr="0014360A">
        <w:rPr>
          <w:rFonts w:ascii="Garamond" w:hAnsi="Garamond"/>
          <w:sz w:val="22"/>
          <w:szCs w:val="22"/>
          <w:vertAlign w:val="superscript"/>
        </w:rPr>
        <w:t>a</w:t>
      </w:r>
      <w:r w:rsidRPr="0014360A">
        <w:rPr>
          <w:rFonts w:ascii="Garamond" w:hAnsi="Garamond"/>
          <w:sz w:val="22"/>
          <w:szCs w:val="22"/>
        </w:rPr>
        <w:t xml:space="preserve">, </w:t>
      </w:r>
      <w:r w:rsidRPr="0014360A">
        <w:rPr>
          <w:rFonts w:ascii="Garamond" w:hAnsi="Garamond"/>
          <w:b/>
          <w:sz w:val="22"/>
          <w:szCs w:val="22"/>
        </w:rPr>
        <w:t xml:space="preserve">A. Adkhis </w:t>
      </w:r>
      <w:r w:rsidRPr="0014360A">
        <w:rPr>
          <w:rFonts w:ascii="Garamond" w:hAnsi="Garamond"/>
          <w:b/>
          <w:sz w:val="22"/>
          <w:szCs w:val="22"/>
          <w:vertAlign w:val="superscript"/>
        </w:rPr>
        <w:t>a *</w:t>
      </w:r>
      <w:r w:rsidRPr="0014360A">
        <w:rPr>
          <w:rFonts w:ascii="Garamond" w:hAnsi="Garamond"/>
          <w:sz w:val="22"/>
          <w:szCs w:val="22"/>
        </w:rPr>
        <w:t xml:space="preserve">, T. Amrouche </w:t>
      </w:r>
      <w:r w:rsidRPr="0014360A">
        <w:rPr>
          <w:rFonts w:ascii="Garamond" w:hAnsi="Garamond"/>
          <w:sz w:val="22"/>
          <w:szCs w:val="22"/>
          <w:vertAlign w:val="superscript"/>
        </w:rPr>
        <w:t>b</w:t>
      </w:r>
      <w:r w:rsidRPr="0014360A">
        <w:rPr>
          <w:rFonts w:ascii="Garamond" w:hAnsi="Garamond"/>
          <w:sz w:val="22"/>
          <w:szCs w:val="22"/>
        </w:rPr>
        <w:t xml:space="preserve">, Synthesis, characterization, electrochemical and biological activities of mixed ligand copper(II) complexes, Journal of Molecular Structure, 1173 (2018) 280- 290. </w:t>
      </w:r>
      <w:hyperlink r:id="rId99" w:history="1">
        <w:r w:rsidRPr="0014360A">
          <w:rPr>
            <w:rStyle w:val="Lienhypertexte"/>
            <w:rFonts w:ascii="Garamond" w:hAnsi="Garamond"/>
            <w:b/>
            <w:bCs/>
            <w:sz w:val="22"/>
            <w:szCs w:val="22"/>
          </w:rPr>
          <w:t>https://doi.org/</w:t>
        </w:r>
        <w:r w:rsidRPr="0014360A">
          <w:rPr>
            <w:rStyle w:val="Lienhypertexte"/>
            <w:rFonts w:ascii="Garamond" w:hAnsi="Garamond"/>
            <w:sz w:val="22"/>
            <w:szCs w:val="22"/>
          </w:rPr>
          <w:t>10.1016/j.molstruc.2018.06.088</w:t>
        </w:r>
      </w:hyperlink>
      <w:r w:rsidRPr="0014360A">
        <w:rPr>
          <w:rFonts w:ascii="Garamond" w:hAnsi="Garamond"/>
          <w:b/>
          <w:bCs/>
          <w:sz w:val="22"/>
          <w:szCs w:val="22"/>
        </w:rPr>
        <w:t xml:space="preserve">   </w:t>
      </w:r>
      <w:r w:rsidRPr="0014360A">
        <w:rPr>
          <w:rFonts w:ascii="Garamond" w:hAnsi="Garamond"/>
          <w:b/>
          <w:sz w:val="22"/>
          <w:szCs w:val="22"/>
        </w:rPr>
        <w:t>(Type A)</w:t>
      </w:r>
    </w:p>
    <w:p w:rsidR="00893929" w:rsidRPr="0014360A" w:rsidRDefault="00893929" w:rsidP="00893929">
      <w:pPr>
        <w:pStyle w:val="Paragraphedeliste"/>
        <w:ind w:left="360"/>
        <w:rPr>
          <w:rFonts w:ascii="Garamond" w:hAnsi="Garamond"/>
          <w:sz w:val="22"/>
          <w:szCs w:val="22"/>
        </w:rPr>
      </w:pPr>
    </w:p>
    <w:p w:rsidR="00893929" w:rsidRPr="0014360A" w:rsidRDefault="00893929" w:rsidP="00893929">
      <w:pPr>
        <w:pStyle w:val="Paragraphedeliste"/>
        <w:numPr>
          <w:ilvl w:val="0"/>
          <w:numId w:val="2"/>
        </w:numPr>
        <w:suppressAutoHyphens/>
        <w:spacing w:before="120"/>
        <w:rPr>
          <w:rFonts w:ascii="Garamond" w:hAnsi="Garamond"/>
          <w:sz w:val="22"/>
          <w:szCs w:val="22"/>
        </w:rPr>
      </w:pPr>
      <w:r w:rsidRPr="0014360A">
        <w:rPr>
          <w:rFonts w:ascii="Garamond" w:eastAsia="SimSun" w:hAnsi="Garamond"/>
          <w:sz w:val="22"/>
          <w:szCs w:val="22"/>
        </w:rPr>
        <w:t xml:space="preserve">D. Boukhlef, </w:t>
      </w:r>
      <w:r w:rsidRPr="0014360A">
        <w:rPr>
          <w:rFonts w:ascii="Garamond" w:eastAsia="SimSun" w:hAnsi="Garamond"/>
          <w:b/>
          <w:sz w:val="22"/>
          <w:szCs w:val="22"/>
        </w:rPr>
        <w:t>D. Boughrara</w:t>
      </w:r>
      <w:r w:rsidRPr="0014360A">
        <w:rPr>
          <w:rFonts w:ascii="Garamond" w:eastAsia="SimSun" w:hAnsi="Garamond"/>
          <w:sz w:val="22"/>
          <w:szCs w:val="22"/>
        </w:rPr>
        <w:t xml:space="preserve">, H. Mohellebi, </w:t>
      </w:r>
      <w:r w:rsidRPr="0014360A">
        <w:rPr>
          <w:rFonts w:ascii="Garamond" w:eastAsia="SimSun" w:hAnsi="Garamond"/>
          <w:i/>
          <w:sz w:val="22"/>
          <w:szCs w:val="22"/>
        </w:rPr>
        <w:t>Simulation of Border Deformation in Corrosion System by Coupling Analytical Solution and Finite Element Method</w:t>
      </w:r>
      <w:r w:rsidRPr="0014360A">
        <w:rPr>
          <w:rFonts w:ascii="Garamond" w:eastAsia="SimSun" w:hAnsi="Garamond"/>
          <w:sz w:val="22"/>
          <w:szCs w:val="22"/>
        </w:rPr>
        <w:t xml:space="preserve">, Journal of Materiels and Engineering Structures, 5 (2018) 267–277. ISSN: </w:t>
      </w:r>
      <w:r w:rsidRPr="0014360A">
        <w:rPr>
          <w:rFonts w:ascii="Garamond" w:eastAsia="SimSun" w:hAnsi="Garamond"/>
          <w:sz w:val="22"/>
          <w:szCs w:val="22"/>
          <w:shd w:val="clear" w:color="auto" w:fill="FFFFFF"/>
        </w:rPr>
        <w:t xml:space="preserve">2170-127X. </w:t>
      </w:r>
      <w:hyperlink r:id="rId100" w:history="1">
        <w:r w:rsidRPr="0014360A">
          <w:rPr>
            <w:rStyle w:val="Lienhypertexte"/>
            <w:rFonts w:ascii="Garamond" w:eastAsia="SimSun" w:hAnsi="Garamond"/>
            <w:sz w:val="22"/>
            <w:szCs w:val="22"/>
          </w:rPr>
          <w:t>http://revue.ummto.dz/index.php/JMES/article/view/1729/pdf</w:t>
        </w:r>
      </w:hyperlink>
      <w:r w:rsidRPr="0014360A">
        <w:rPr>
          <w:rFonts w:ascii="Garamond" w:hAnsi="Garamond"/>
          <w:sz w:val="22"/>
          <w:szCs w:val="22"/>
        </w:rPr>
        <w:t xml:space="preserve">  </w:t>
      </w:r>
      <w:r w:rsidRPr="0014360A">
        <w:rPr>
          <w:rFonts w:ascii="Garamond" w:hAnsi="Garamond"/>
          <w:b/>
          <w:sz w:val="22"/>
          <w:szCs w:val="22"/>
        </w:rPr>
        <w:t>(Type B)</w:t>
      </w:r>
    </w:p>
    <w:p w:rsidR="00893929" w:rsidRPr="0014360A" w:rsidRDefault="00893929" w:rsidP="00893929">
      <w:pPr>
        <w:pStyle w:val="Paragraphedeliste"/>
        <w:ind w:left="360"/>
        <w:rPr>
          <w:rFonts w:ascii="Garamond" w:hAnsi="Garamond"/>
          <w:sz w:val="22"/>
          <w:szCs w:val="22"/>
        </w:rPr>
      </w:pPr>
    </w:p>
    <w:p w:rsidR="00893929" w:rsidRPr="0014360A" w:rsidRDefault="00893929" w:rsidP="00893929">
      <w:pPr>
        <w:pStyle w:val="Paragraphedeliste"/>
        <w:numPr>
          <w:ilvl w:val="0"/>
          <w:numId w:val="2"/>
        </w:numPr>
        <w:rPr>
          <w:rFonts w:ascii="Garamond" w:hAnsi="Garamond"/>
          <w:sz w:val="22"/>
          <w:szCs w:val="22"/>
        </w:rPr>
      </w:pPr>
      <w:r w:rsidRPr="0014360A">
        <w:rPr>
          <w:rFonts w:ascii="Garamond" w:hAnsi="Garamond"/>
          <w:b/>
          <w:sz w:val="22"/>
          <w:szCs w:val="22"/>
        </w:rPr>
        <w:t>Lamia Abane-Merzouk</w:t>
      </w:r>
      <w:r w:rsidRPr="0014360A">
        <w:rPr>
          <w:rFonts w:ascii="Garamond" w:hAnsi="Garamond"/>
          <w:sz w:val="22"/>
          <w:szCs w:val="22"/>
        </w:rPr>
        <w:t xml:space="preserve">, </w:t>
      </w:r>
      <w:r w:rsidRPr="0014360A">
        <w:rPr>
          <w:rFonts w:ascii="Garamond" w:hAnsi="Garamond"/>
          <w:b/>
          <w:sz w:val="22"/>
          <w:szCs w:val="22"/>
        </w:rPr>
        <w:t>Ahmed Adkhis</w:t>
      </w:r>
      <w:r w:rsidRPr="0014360A">
        <w:rPr>
          <w:rFonts w:ascii="Garamond" w:hAnsi="Garamond"/>
          <w:sz w:val="22"/>
          <w:szCs w:val="22"/>
        </w:rPr>
        <w:t xml:space="preserve">, Souhila Terrachet-Bouaziz, </w:t>
      </w:r>
      <w:r w:rsidRPr="0014360A">
        <w:rPr>
          <w:rFonts w:ascii="Garamond" w:hAnsi="Garamond"/>
          <w:b/>
          <w:sz w:val="22"/>
          <w:szCs w:val="22"/>
        </w:rPr>
        <w:t>Malika Makhloufi-Chebli</w:t>
      </w:r>
      <w:r w:rsidRPr="0014360A">
        <w:rPr>
          <w:rFonts w:ascii="Garamond" w:hAnsi="Garamond"/>
          <w:sz w:val="22"/>
          <w:szCs w:val="22"/>
        </w:rPr>
        <w:t xml:space="preserve">, Synthesis, DFT/TD-DFT theoretical studies, experimental characterization, electrochemical and antioxidant activity of Fe(III) complexes of bis (dimethylglyoximato) guanine, Journal of Molecular Structure, Volume 1186, 2019, Pages 413-422, ISSN 0022-2860, </w:t>
      </w:r>
      <w:hyperlink r:id="rId101" w:history="1">
        <w:r w:rsidRPr="0014360A">
          <w:rPr>
            <w:rStyle w:val="Lienhypertexte"/>
            <w:rFonts w:ascii="Garamond" w:hAnsi="Garamond"/>
            <w:sz w:val="22"/>
            <w:szCs w:val="22"/>
          </w:rPr>
          <w:t>https://doi.org/10.1016/j.molstruc.2019.02.108</w:t>
        </w:r>
      </w:hyperlink>
      <w:r w:rsidRPr="0014360A">
        <w:rPr>
          <w:rFonts w:ascii="Garamond" w:hAnsi="Garamond"/>
          <w:sz w:val="22"/>
          <w:szCs w:val="22"/>
        </w:rPr>
        <w:t xml:space="preserve">.   </w:t>
      </w:r>
      <w:r w:rsidRPr="0014360A">
        <w:rPr>
          <w:rFonts w:ascii="Garamond" w:hAnsi="Garamond"/>
          <w:b/>
          <w:sz w:val="22"/>
          <w:szCs w:val="22"/>
        </w:rPr>
        <w:t>(Type A)</w:t>
      </w:r>
    </w:p>
    <w:p w:rsidR="00893929" w:rsidRPr="0014360A" w:rsidRDefault="00893929" w:rsidP="00893929">
      <w:pPr>
        <w:pStyle w:val="Paragraphedeliste"/>
        <w:ind w:left="360"/>
        <w:rPr>
          <w:rFonts w:ascii="Garamond" w:eastAsia="Calibri" w:hAnsi="Garamond" w:cs="Arial"/>
          <w:color w:val="000000" w:themeColor="text1"/>
          <w:sz w:val="22"/>
          <w:szCs w:val="22"/>
        </w:rPr>
      </w:pPr>
    </w:p>
    <w:p w:rsidR="00893929" w:rsidRPr="0014360A" w:rsidRDefault="00893929" w:rsidP="00893929">
      <w:pPr>
        <w:pStyle w:val="Paragraphedeliste"/>
        <w:numPr>
          <w:ilvl w:val="0"/>
          <w:numId w:val="2"/>
        </w:numPr>
        <w:rPr>
          <w:rFonts w:ascii="Garamond" w:hAnsi="Garamond"/>
          <w:sz w:val="22"/>
          <w:szCs w:val="22"/>
        </w:rPr>
      </w:pPr>
      <w:r w:rsidRPr="0014360A">
        <w:rPr>
          <w:rFonts w:ascii="Garamond" w:eastAsia="SimSun" w:hAnsi="Garamond"/>
          <w:sz w:val="22"/>
          <w:szCs w:val="22"/>
        </w:rPr>
        <w:t xml:space="preserve">Cilya Oulmas, Sonia Mameri, </w:t>
      </w:r>
      <w:r w:rsidRPr="0014360A">
        <w:rPr>
          <w:rFonts w:ascii="Garamond" w:eastAsia="SimSun" w:hAnsi="Garamond"/>
          <w:b/>
          <w:sz w:val="22"/>
          <w:szCs w:val="22"/>
        </w:rPr>
        <w:t>Dalila Boughrara</w:t>
      </w:r>
      <w:r w:rsidRPr="0014360A">
        <w:rPr>
          <w:rFonts w:ascii="Garamond" w:eastAsia="SimSun" w:hAnsi="Garamond"/>
          <w:sz w:val="22"/>
          <w:szCs w:val="22"/>
        </w:rPr>
        <w:t xml:space="preserve">, </w:t>
      </w:r>
      <w:r w:rsidRPr="0014360A">
        <w:rPr>
          <w:rFonts w:ascii="Garamond" w:eastAsia="SimSun" w:hAnsi="Garamond"/>
          <w:b/>
          <w:sz w:val="22"/>
          <w:szCs w:val="22"/>
        </w:rPr>
        <w:t>Abdelaziz Kadri</w:t>
      </w:r>
      <w:r w:rsidRPr="0014360A">
        <w:rPr>
          <w:rFonts w:ascii="Garamond" w:eastAsia="SimSun" w:hAnsi="Garamond"/>
          <w:sz w:val="22"/>
          <w:szCs w:val="22"/>
        </w:rPr>
        <w:t xml:space="preserve">, Joseph Delhalle and Zineb Mekhalif, </w:t>
      </w:r>
      <w:r w:rsidRPr="0014360A">
        <w:rPr>
          <w:rFonts w:ascii="Garamond" w:eastAsia="SimSun" w:hAnsi="Garamond"/>
          <w:b/>
          <w:sz w:val="22"/>
          <w:szCs w:val="22"/>
        </w:rPr>
        <w:t>Baya Benfedda</w:t>
      </w:r>
      <w:r w:rsidRPr="0014360A">
        <w:rPr>
          <w:rFonts w:ascii="Garamond" w:eastAsia="SimSun" w:hAnsi="Garamond"/>
          <w:sz w:val="22"/>
          <w:szCs w:val="22"/>
        </w:rPr>
        <w:t xml:space="preserve">, </w:t>
      </w:r>
      <w:r w:rsidRPr="0014360A">
        <w:rPr>
          <w:rFonts w:ascii="Garamond" w:eastAsia="SimSun" w:hAnsi="Garamond"/>
          <w:i/>
          <w:sz w:val="22"/>
          <w:szCs w:val="22"/>
        </w:rPr>
        <w:t>Comparative study of Cu-Zn coatings electrodeposited from sulphate and chloride baths</w:t>
      </w:r>
      <w:r w:rsidRPr="0014360A">
        <w:rPr>
          <w:rFonts w:ascii="Garamond" w:eastAsia="SimSun" w:hAnsi="Garamond"/>
          <w:sz w:val="22"/>
          <w:szCs w:val="22"/>
        </w:rPr>
        <w:t xml:space="preserve">, Heliyon 5 (2019) e02058. ISSN: </w:t>
      </w:r>
      <w:hyperlink r:id="rId102" w:history="1">
        <w:r w:rsidRPr="0014360A">
          <w:rPr>
            <w:rFonts w:ascii="Garamond" w:eastAsia="SimSun" w:hAnsi="Garamond"/>
            <w:bCs/>
            <w:sz w:val="22"/>
            <w:szCs w:val="22"/>
          </w:rPr>
          <w:t> 2405-8440</w:t>
        </w:r>
      </w:hyperlink>
      <w:r w:rsidRPr="0014360A">
        <w:rPr>
          <w:rFonts w:ascii="Garamond" w:eastAsia="SimSun" w:hAnsi="Garamond"/>
          <w:sz w:val="22"/>
          <w:szCs w:val="22"/>
        </w:rPr>
        <w:t xml:space="preserve">. </w:t>
      </w:r>
      <w:hyperlink r:id="rId103" w:history="1">
        <w:r w:rsidRPr="0014360A">
          <w:rPr>
            <w:rStyle w:val="Lienhypertexte"/>
            <w:rFonts w:ascii="Garamond" w:eastAsia="SimSun" w:hAnsi="Garamond"/>
            <w:sz w:val="22"/>
            <w:szCs w:val="22"/>
          </w:rPr>
          <w:t>https://doi.org/10.1016/j.heliyon.2019.e02058</w:t>
        </w:r>
      </w:hyperlink>
      <w:r w:rsidRPr="0014360A">
        <w:rPr>
          <w:rFonts w:ascii="Garamond" w:hAnsi="Garamond"/>
          <w:sz w:val="22"/>
          <w:szCs w:val="22"/>
        </w:rPr>
        <w:t xml:space="preserve">  </w:t>
      </w:r>
      <w:r w:rsidRPr="0014360A">
        <w:rPr>
          <w:rFonts w:ascii="Garamond" w:hAnsi="Garamond"/>
          <w:b/>
          <w:sz w:val="22"/>
          <w:szCs w:val="22"/>
        </w:rPr>
        <w:t>(Type B)</w:t>
      </w:r>
    </w:p>
    <w:p w:rsidR="00893929" w:rsidRPr="0014360A" w:rsidRDefault="00893929" w:rsidP="00893929">
      <w:pPr>
        <w:pStyle w:val="Paragraphedeliste"/>
        <w:ind w:left="357"/>
        <w:jc w:val="both"/>
        <w:rPr>
          <w:rFonts w:ascii="Garamond" w:hAnsi="Garamond"/>
          <w:bCs/>
          <w:sz w:val="22"/>
          <w:szCs w:val="22"/>
          <w:lang w:val="en-US"/>
        </w:rPr>
      </w:pPr>
    </w:p>
    <w:p w:rsidR="00E41ECF" w:rsidRPr="0014360A" w:rsidRDefault="00873613" w:rsidP="00873613">
      <w:pPr>
        <w:pStyle w:val="Paragraphedeliste"/>
        <w:numPr>
          <w:ilvl w:val="0"/>
          <w:numId w:val="2"/>
        </w:numPr>
        <w:ind w:left="357" w:hanging="357"/>
        <w:jc w:val="both"/>
        <w:rPr>
          <w:rFonts w:ascii="Garamond" w:hAnsi="Garamond"/>
          <w:bCs/>
          <w:sz w:val="22"/>
          <w:szCs w:val="22"/>
          <w:lang w:val="en-US"/>
        </w:rPr>
      </w:pPr>
      <w:r w:rsidRPr="0014360A">
        <w:rPr>
          <w:rFonts w:ascii="Garamond" w:hAnsi="Garamond"/>
          <w:bCs/>
          <w:sz w:val="22"/>
          <w:szCs w:val="22"/>
          <w:lang w:val="en-US"/>
        </w:rPr>
        <w:t xml:space="preserve">Amédé Triadon, Alphonsine Ngo Ndimba, Nicolas Richy, </w:t>
      </w:r>
      <w:r w:rsidRPr="0014360A">
        <w:rPr>
          <w:rFonts w:ascii="Garamond" w:hAnsi="Garamond"/>
          <w:b/>
          <w:bCs/>
          <w:sz w:val="22"/>
          <w:szCs w:val="22"/>
          <w:lang w:val="en-US"/>
        </w:rPr>
        <w:t>Anissa Amar</w:t>
      </w:r>
      <w:r w:rsidRPr="0014360A">
        <w:rPr>
          <w:rFonts w:ascii="Garamond" w:hAnsi="Garamond"/>
          <w:bCs/>
          <w:sz w:val="22"/>
          <w:szCs w:val="22"/>
          <w:lang w:val="en-US"/>
        </w:rPr>
        <w:t xml:space="preserve">, Abdou Boucekkine,  Thierry Roisnel, Marie P. Cifuentes,  Mark G. Humphrey, Mireille Blanchard-Desce, Olivier Mongin, Frédéric Paul, </w:t>
      </w:r>
      <w:r w:rsidR="00E41ECF" w:rsidRPr="0014360A">
        <w:rPr>
          <w:rFonts w:ascii="Garamond" w:hAnsi="Garamond"/>
          <w:bCs/>
          <w:i/>
          <w:sz w:val="22"/>
          <w:szCs w:val="22"/>
          <w:lang w:val="en-US"/>
        </w:rPr>
        <w:t xml:space="preserve">Diphenylamino-substituted tristyryl vs. triphenyl isocyanurates: improved conjugation has minimal impact on two-photon absorption, </w:t>
      </w:r>
      <w:r w:rsidR="00E41ECF" w:rsidRPr="0014360A">
        <w:rPr>
          <w:rFonts w:ascii="Garamond" w:hAnsi="Garamond"/>
          <w:b/>
          <w:bCs/>
          <w:sz w:val="22"/>
          <w:szCs w:val="22"/>
          <w:lang w:val="en-US"/>
        </w:rPr>
        <w:t>New J. Chem</w:t>
      </w:r>
      <w:r w:rsidR="00E41ECF" w:rsidRPr="0014360A">
        <w:rPr>
          <w:rFonts w:ascii="Garamond" w:hAnsi="Garamond"/>
          <w:bCs/>
          <w:sz w:val="22"/>
          <w:szCs w:val="22"/>
          <w:lang w:val="en-US"/>
        </w:rPr>
        <w:t xml:space="preserve">., </w:t>
      </w:r>
      <w:r w:rsidR="00E41ECF" w:rsidRPr="0014360A">
        <w:rPr>
          <w:rFonts w:ascii="Garamond" w:hAnsi="Garamond"/>
          <w:b/>
          <w:bCs/>
          <w:sz w:val="22"/>
          <w:szCs w:val="22"/>
          <w:lang w:val="en-US"/>
        </w:rPr>
        <w:t>2018</w:t>
      </w:r>
      <w:r w:rsidR="00E41ECF" w:rsidRPr="0014360A">
        <w:rPr>
          <w:rFonts w:ascii="Garamond" w:hAnsi="Garamond"/>
          <w:bCs/>
          <w:sz w:val="22"/>
          <w:szCs w:val="22"/>
          <w:lang w:val="en-US"/>
        </w:rPr>
        <w:t>, 42, 11289.</w:t>
      </w:r>
      <w:r w:rsidRPr="0014360A">
        <w:rPr>
          <w:rFonts w:ascii="Garamond" w:hAnsi="Garamond"/>
          <w:bCs/>
          <w:sz w:val="22"/>
          <w:szCs w:val="22"/>
          <w:lang w:val="en-US"/>
        </w:rPr>
        <w:t xml:space="preserve"> </w:t>
      </w:r>
      <w:r w:rsidRPr="0014360A">
        <w:rPr>
          <w:rFonts w:ascii="Garamond" w:hAnsi="Garamond"/>
          <w:b/>
          <w:sz w:val="22"/>
          <w:szCs w:val="22"/>
        </w:rPr>
        <w:t>(Type A)</w:t>
      </w:r>
    </w:p>
    <w:p w:rsidR="00E41ECF" w:rsidRPr="0014360A" w:rsidRDefault="00E41ECF" w:rsidP="00873613">
      <w:pPr>
        <w:suppressAutoHyphens/>
        <w:ind w:left="360"/>
        <w:rPr>
          <w:rFonts w:ascii="Garamond" w:hAnsi="Garamond" w:cstheme="minorHAnsi"/>
          <w:sz w:val="22"/>
          <w:szCs w:val="22"/>
        </w:rPr>
      </w:pPr>
    </w:p>
    <w:p w:rsidR="000E019F" w:rsidRPr="0014360A" w:rsidRDefault="000E019F" w:rsidP="000E019F">
      <w:pPr>
        <w:numPr>
          <w:ilvl w:val="0"/>
          <w:numId w:val="2"/>
        </w:numPr>
        <w:suppressAutoHyphens/>
        <w:rPr>
          <w:rFonts w:ascii="Garamond" w:hAnsi="Garamond" w:cstheme="minorHAnsi"/>
          <w:sz w:val="22"/>
          <w:szCs w:val="22"/>
        </w:rPr>
      </w:pPr>
      <w:r w:rsidRPr="0014360A">
        <w:rPr>
          <w:rFonts w:ascii="Garamond" w:hAnsi="Garamond" w:cstheme="minorHAnsi"/>
          <w:color w:val="222222"/>
          <w:sz w:val="22"/>
          <w:szCs w:val="22"/>
          <w:shd w:val="clear" w:color="auto" w:fill="FFFFFF"/>
        </w:rPr>
        <w:t xml:space="preserve">Hamouche, H., Makhlouf, S., </w:t>
      </w:r>
      <w:r w:rsidRPr="0014360A">
        <w:rPr>
          <w:rFonts w:ascii="Garamond" w:hAnsi="Garamond" w:cstheme="minorHAnsi"/>
          <w:b/>
          <w:color w:val="222222"/>
          <w:sz w:val="22"/>
          <w:szCs w:val="22"/>
          <w:shd w:val="clear" w:color="auto" w:fill="FFFFFF"/>
        </w:rPr>
        <w:t>Chaouchi, A.,</w:t>
      </w:r>
      <w:r w:rsidRPr="0014360A">
        <w:rPr>
          <w:rFonts w:ascii="Garamond" w:hAnsi="Garamond" w:cstheme="minorHAnsi"/>
          <w:color w:val="222222"/>
          <w:sz w:val="22"/>
          <w:szCs w:val="22"/>
          <w:shd w:val="clear" w:color="auto" w:fill="FFFFFF"/>
        </w:rPr>
        <w:t xml:space="preserve"> &amp; Laghrouche, M. </w:t>
      </w:r>
      <w:r w:rsidRPr="0014360A">
        <w:rPr>
          <w:rFonts w:ascii="Garamond" w:hAnsi="Garamond" w:cstheme="minorHAnsi"/>
          <w:b/>
          <w:color w:val="222222"/>
          <w:sz w:val="22"/>
          <w:szCs w:val="22"/>
          <w:shd w:val="clear" w:color="auto" w:fill="FFFFFF"/>
        </w:rPr>
        <w:t>(2018</w:t>
      </w:r>
      <w:r w:rsidRPr="0014360A">
        <w:rPr>
          <w:rFonts w:ascii="Garamond" w:hAnsi="Garamond" w:cstheme="minorHAnsi"/>
          <w:color w:val="222222"/>
          <w:sz w:val="22"/>
          <w:szCs w:val="22"/>
          <w:shd w:val="clear" w:color="auto" w:fill="FFFFFF"/>
        </w:rPr>
        <w:t>). Humidity sensor based on keratin bio polymer film. </w:t>
      </w:r>
      <w:r w:rsidRPr="0014360A">
        <w:rPr>
          <w:rFonts w:ascii="Garamond" w:hAnsi="Garamond" w:cstheme="minorHAnsi"/>
          <w:i/>
          <w:iCs/>
          <w:color w:val="222222"/>
          <w:sz w:val="22"/>
          <w:szCs w:val="22"/>
          <w:shd w:val="clear" w:color="auto" w:fill="FFFFFF"/>
        </w:rPr>
        <w:t>Sensors and Actuators A: Physical</w:t>
      </w:r>
      <w:r w:rsidRPr="0014360A">
        <w:rPr>
          <w:rFonts w:ascii="Garamond" w:hAnsi="Garamond" w:cstheme="minorHAnsi"/>
          <w:color w:val="222222"/>
          <w:sz w:val="22"/>
          <w:szCs w:val="22"/>
          <w:shd w:val="clear" w:color="auto" w:fill="FFFFFF"/>
        </w:rPr>
        <w:t>, </w:t>
      </w:r>
      <w:r w:rsidRPr="0014360A">
        <w:rPr>
          <w:rFonts w:ascii="Garamond" w:hAnsi="Garamond" w:cstheme="minorHAnsi"/>
          <w:i/>
          <w:iCs/>
          <w:color w:val="222222"/>
          <w:sz w:val="22"/>
          <w:szCs w:val="22"/>
          <w:shd w:val="clear" w:color="auto" w:fill="FFFFFF"/>
        </w:rPr>
        <w:t>282</w:t>
      </w:r>
      <w:r w:rsidRPr="0014360A">
        <w:rPr>
          <w:rFonts w:ascii="Garamond" w:hAnsi="Garamond" w:cstheme="minorHAnsi"/>
          <w:color w:val="222222"/>
          <w:sz w:val="22"/>
          <w:szCs w:val="22"/>
          <w:shd w:val="clear" w:color="auto" w:fill="FFFFFF"/>
        </w:rPr>
        <w:t xml:space="preserve">, 132-141. </w:t>
      </w:r>
      <w:r w:rsidR="00E41ECF" w:rsidRPr="0014360A">
        <w:rPr>
          <w:rFonts w:ascii="Garamond" w:hAnsi="Garamond" w:cstheme="minorHAnsi"/>
          <w:color w:val="222222"/>
          <w:sz w:val="22"/>
          <w:szCs w:val="22"/>
          <w:shd w:val="clear" w:color="auto" w:fill="FFFFFF"/>
        </w:rPr>
        <w:t xml:space="preserve"> </w:t>
      </w:r>
      <w:r w:rsidR="00E41ECF" w:rsidRPr="0014360A">
        <w:rPr>
          <w:rFonts w:ascii="Garamond" w:hAnsi="Garamond"/>
          <w:b/>
          <w:sz w:val="22"/>
          <w:szCs w:val="22"/>
        </w:rPr>
        <w:t xml:space="preserve">(Type A) </w:t>
      </w:r>
      <w:hyperlink r:id="rId104" w:history="1">
        <w:r w:rsidRPr="0014360A">
          <w:rPr>
            <w:rStyle w:val="Lienhypertexte"/>
            <w:rFonts w:ascii="Garamond" w:hAnsi="Garamond" w:cstheme="minorHAnsi"/>
            <w:sz w:val="22"/>
            <w:szCs w:val="22"/>
          </w:rPr>
          <w:t>https://www.sciencedirect.com/science/article/abs/pii/S0924424718306101</w:t>
        </w:r>
      </w:hyperlink>
    </w:p>
    <w:p w:rsidR="000E019F" w:rsidRPr="0014360A" w:rsidRDefault="000E019F" w:rsidP="000E019F">
      <w:pPr>
        <w:suppressAutoHyphens/>
        <w:ind w:left="360"/>
        <w:rPr>
          <w:rFonts w:ascii="Garamond" w:hAnsi="Garamond" w:cstheme="minorHAnsi"/>
          <w:sz w:val="22"/>
          <w:szCs w:val="22"/>
        </w:rPr>
      </w:pPr>
    </w:p>
    <w:p w:rsidR="000E019F" w:rsidRPr="0014360A" w:rsidRDefault="000E019F" w:rsidP="000E019F">
      <w:pPr>
        <w:pStyle w:val="Paragraphedeliste"/>
        <w:numPr>
          <w:ilvl w:val="0"/>
          <w:numId w:val="2"/>
        </w:numPr>
        <w:tabs>
          <w:tab w:val="left" w:pos="142"/>
        </w:tabs>
        <w:rPr>
          <w:rFonts w:ascii="Garamond" w:hAnsi="Garamond"/>
          <w:sz w:val="22"/>
          <w:szCs w:val="22"/>
        </w:rPr>
      </w:pPr>
      <w:r w:rsidRPr="0014360A">
        <w:rPr>
          <w:rFonts w:ascii="Garamond" w:hAnsi="Garamond"/>
          <w:b/>
          <w:sz w:val="22"/>
          <w:szCs w:val="22"/>
        </w:rPr>
        <w:t>Mezine, Z., Kadri, A., Hamadou, L., Benbrahim, N., &amp; Chaouchi, A.</w:t>
      </w:r>
      <w:r w:rsidRPr="0014360A">
        <w:rPr>
          <w:rFonts w:ascii="Garamond" w:hAnsi="Garamond"/>
          <w:sz w:val="22"/>
          <w:szCs w:val="22"/>
        </w:rPr>
        <w:t xml:space="preserve"> </w:t>
      </w:r>
      <w:r w:rsidRPr="0014360A">
        <w:rPr>
          <w:rFonts w:ascii="Garamond" w:hAnsi="Garamond"/>
          <w:b/>
          <w:sz w:val="22"/>
          <w:szCs w:val="22"/>
        </w:rPr>
        <w:t>(2018</w:t>
      </w:r>
      <w:r w:rsidRPr="0014360A">
        <w:rPr>
          <w:rFonts w:ascii="Garamond" w:hAnsi="Garamond"/>
          <w:sz w:val="22"/>
          <w:szCs w:val="22"/>
        </w:rPr>
        <w:t>). Electrodeposition of copper oxides (CuxOy) from acetate bath. </w:t>
      </w:r>
      <w:r w:rsidRPr="0014360A">
        <w:rPr>
          <w:rFonts w:ascii="Garamond" w:hAnsi="Garamond"/>
          <w:i/>
          <w:iCs/>
          <w:sz w:val="22"/>
          <w:szCs w:val="22"/>
        </w:rPr>
        <w:t>Journal of Electroanalytical Chemistry</w:t>
      </w:r>
      <w:r w:rsidRPr="0014360A">
        <w:rPr>
          <w:rFonts w:ascii="Garamond" w:hAnsi="Garamond"/>
          <w:sz w:val="22"/>
          <w:szCs w:val="22"/>
        </w:rPr>
        <w:t>, </w:t>
      </w:r>
      <w:r w:rsidRPr="0014360A">
        <w:rPr>
          <w:rFonts w:ascii="Garamond" w:hAnsi="Garamond"/>
          <w:i/>
          <w:iCs/>
          <w:sz w:val="22"/>
          <w:szCs w:val="22"/>
        </w:rPr>
        <w:t>817</w:t>
      </w:r>
      <w:r w:rsidRPr="0014360A">
        <w:rPr>
          <w:rFonts w:ascii="Garamond" w:hAnsi="Garamond"/>
          <w:sz w:val="22"/>
          <w:szCs w:val="22"/>
        </w:rPr>
        <w:t xml:space="preserve">, 36-47.  </w:t>
      </w:r>
      <w:r w:rsidR="00E41ECF" w:rsidRPr="0014360A">
        <w:rPr>
          <w:rFonts w:ascii="Garamond" w:hAnsi="Garamond"/>
          <w:b/>
          <w:sz w:val="22"/>
          <w:szCs w:val="22"/>
        </w:rPr>
        <w:t xml:space="preserve">(Type A)  </w:t>
      </w:r>
      <w:hyperlink r:id="rId105" w:history="1">
        <w:r w:rsidRPr="0014360A">
          <w:rPr>
            <w:rStyle w:val="Lienhypertexte"/>
            <w:rFonts w:ascii="Garamond" w:hAnsi="Garamond"/>
            <w:sz w:val="22"/>
            <w:szCs w:val="22"/>
          </w:rPr>
          <w:t>https://www.sciencedirect.com/science/article/abs/pii/S1572665718302303</w:t>
        </w:r>
      </w:hyperlink>
    </w:p>
    <w:p w:rsidR="000E019F" w:rsidRPr="0014360A" w:rsidRDefault="000E019F" w:rsidP="000E019F">
      <w:pPr>
        <w:pStyle w:val="Paragraphedeliste"/>
        <w:tabs>
          <w:tab w:val="left" w:pos="142"/>
        </w:tabs>
        <w:ind w:left="360"/>
        <w:rPr>
          <w:rFonts w:ascii="Garamond" w:hAnsi="Garamond"/>
          <w:sz w:val="22"/>
          <w:szCs w:val="22"/>
        </w:rPr>
      </w:pPr>
    </w:p>
    <w:p w:rsidR="000E019F" w:rsidRPr="0014360A" w:rsidRDefault="000E019F" w:rsidP="000E019F">
      <w:pPr>
        <w:pStyle w:val="Paragraphedeliste"/>
        <w:numPr>
          <w:ilvl w:val="0"/>
          <w:numId w:val="2"/>
        </w:numPr>
        <w:tabs>
          <w:tab w:val="left" w:pos="142"/>
        </w:tabs>
        <w:rPr>
          <w:rFonts w:ascii="Garamond" w:hAnsi="Garamond"/>
          <w:sz w:val="22"/>
          <w:szCs w:val="22"/>
        </w:rPr>
      </w:pPr>
      <w:r w:rsidRPr="0014360A">
        <w:rPr>
          <w:rFonts w:ascii="Garamond" w:hAnsi="Garamond"/>
          <w:b/>
          <w:sz w:val="22"/>
          <w:szCs w:val="22"/>
        </w:rPr>
        <w:t>Cheknoun, S., Mansouri, S., Benlounes, O., &amp; Hocine, S.</w:t>
      </w:r>
      <w:r w:rsidRPr="0014360A">
        <w:rPr>
          <w:rFonts w:ascii="Garamond" w:hAnsi="Garamond"/>
          <w:sz w:val="22"/>
          <w:szCs w:val="22"/>
        </w:rPr>
        <w:t xml:space="preserve"> (</w:t>
      </w:r>
      <w:r w:rsidRPr="0014360A">
        <w:rPr>
          <w:rFonts w:ascii="Garamond" w:hAnsi="Garamond"/>
          <w:b/>
          <w:sz w:val="22"/>
          <w:szCs w:val="22"/>
        </w:rPr>
        <w:t>2018).</w:t>
      </w:r>
      <w:r w:rsidRPr="0014360A">
        <w:rPr>
          <w:rFonts w:ascii="Garamond" w:hAnsi="Garamond"/>
          <w:sz w:val="22"/>
          <w:szCs w:val="22"/>
        </w:rPr>
        <w:t xml:space="preserve"> Oxidative Dehydrogenation (ODH) of Ethylbenzene with $$\hbox {CO} _ {2} $$ CO 2 and $$\hbox {N} _ {2}\hbox {O} $$ N 2 O over Heteropolycompounds. </w:t>
      </w:r>
      <w:r w:rsidRPr="0014360A">
        <w:rPr>
          <w:rFonts w:ascii="Garamond" w:hAnsi="Garamond"/>
          <w:i/>
          <w:iCs/>
          <w:sz w:val="22"/>
          <w:szCs w:val="22"/>
        </w:rPr>
        <w:t>Journal of Chemical Sciences</w:t>
      </w:r>
      <w:r w:rsidRPr="0014360A">
        <w:rPr>
          <w:rFonts w:ascii="Garamond" w:hAnsi="Garamond"/>
          <w:sz w:val="22"/>
          <w:szCs w:val="22"/>
        </w:rPr>
        <w:t>, </w:t>
      </w:r>
      <w:r w:rsidRPr="0014360A">
        <w:rPr>
          <w:rFonts w:ascii="Garamond" w:hAnsi="Garamond"/>
          <w:i/>
          <w:iCs/>
          <w:sz w:val="22"/>
          <w:szCs w:val="22"/>
        </w:rPr>
        <w:t>130</w:t>
      </w:r>
      <w:r w:rsidRPr="0014360A">
        <w:rPr>
          <w:rFonts w:ascii="Garamond" w:hAnsi="Garamond"/>
          <w:sz w:val="22"/>
          <w:szCs w:val="22"/>
        </w:rPr>
        <w:t xml:space="preserve">(4), 1-8. </w:t>
      </w:r>
      <w:hyperlink r:id="rId106" w:history="1">
        <w:r w:rsidRPr="0014360A">
          <w:rPr>
            <w:rStyle w:val="Lienhypertexte"/>
            <w:rFonts w:ascii="Garamond" w:hAnsi="Garamond"/>
            <w:sz w:val="22"/>
            <w:szCs w:val="22"/>
          </w:rPr>
          <w:t>https://link.springer.com/article/10.1007/s12039-018-1447-y</w:t>
        </w:r>
      </w:hyperlink>
      <w:r w:rsidR="00E41ECF" w:rsidRPr="0014360A">
        <w:rPr>
          <w:rFonts w:ascii="Garamond" w:hAnsi="Garamond"/>
          <w:sz w:val="22"/>
          <w:szCs w:val="22"/>
        </w:rPr>
        <w:t xml:space="preserve">   </w:t>
      </w:r>
      <w:r w:rsidR="00E41ECF" w:rsidRPr="0014360A">
        <w:rPr>
          <w:rFonts w:ascii="Garamond" w:hAnsi="Garamond"/>
          <w:b/>
          <w:sz w:val="22"/>
          <w:szCs w:val="22"/>
        </w:rPr>
        <w:t>(Type A)</w:t>
      </w:r>
    </w:p>
    <w:p w:rsidR="000E019F" w:rsidRPr="0014360A" w:rsidRDefault="000E019F" w:rsidP="000E019F">
      <w:pPr>
        <w:pStyle w:val="Paragraphedeliste"/>
        <w:rPr>
          <w:rFonts w:ascii="Garamond" w:hAnsi="Garamond"/>
          <w:sz w:val="22"/>
          <w:szCs w:val="22"/>
        </w:rPr>
      </w:pPr>
    </w:p>
    <w:p w:rsidR="000E019F" w:rsidRPr="0014360A" w:rsidRDefault="000E019F" w:rsidP="000E019F">
      <w:pPr>
        <w:pStyle w:val="Paragraphedeliste"/>
        <w:tabs>
          <w:tab w:val="left" w:pos="142"/>
        </w:tabs>
        <w:ind w:left="360"/>
        <w:rPr>
          <w:rFonts w:ascii="Garamond" w:hAnsi="Garamond"/>
          <w:sz w:val="22"/>
          <w:szCs w:val="22"/>
        </w:rPr>
      </w:pPr>
    </w:p>
    <w:p w:rsidR="000E019F" w:rsidRPr="0014360A" w:rsidRDefault="000E019F" w:rsidP="000E019F">
      <w:pPr>
        <w:pStyle w:val="Paragraphedeliste"/>
        <w:numPr>
          <w:ilvl w:val="0"/>
          <w:numId w:val="2"/>
        </w:numPr>
        <w:jc w:val="both"/>
        <w:rPr>
          <w:rFonts w:ascii="Garamond" w:hAnsi="Garamond" w:cstheme="minorHAnsi"/>
          <w:sz w:val="22"/>
          <w:szCs w:val="22"/>
          <w:lang w:val="en-US"/>
        </w:rPr>
      </w:pPr>
      <w:r w:rsidRPr="0014360A">
        <w:rPr>
          <w:rFonts w:ascii="Garamond" w:hAnsi="Garamond" w:cstheme="minorHAnsi"/>
          <w:b/>
          <w:sz w:val="22"/>
          <w:szCs w:val="22"/>
          <w:lang w:val="en-US"/>
        </w:rPr>
        <w:t>Hamida Iboukhoulef</w:t>
      </w:r>
      <w:r w:rsidRPr="0014360A">
        <w:rPr>
          <w:rFonts w:ascii="Garamond" w:hAnsi="Garamond" w:cstheme="minorHAnsi"/>
          <w:bCs/>
          <w:sz w:val="22"/>
          <w:szCs w:val="22"/>
          <w:lang w:val="en-US"/>
        </w:rPr>
        <w:t>, Abdeltif AMRANE,</w:t>
      </w:r>
      <w:r w:rsidRPr="0014360A">
        <w:rPr>
          <w:rFonts w:ascii="Garamond" w:hAnsi="Garamond" w:cstheme="minorHAnsi"/>
          <w:sz w:val="22"/>
          <w:szCs w:val="22"/>
          <w:lang w:val="en-US"/>
        </w:rPr>
        <w:t xml:space="preserve"> </w:t>
      </w:r>
      <w:r w:rsidRPr="0014360A">
        <w:rPr>
          <w:rFonts w:ascii="Garamond" w:hAnsi="Garamond" w:cstheme="minorHAnsi"/>
          <w:b/>
          <w:sz w:val="22"/>
          <w:szCs w:val="22"/>
          <w:lang w:val="en-US"/>
        </w:rPr>
        <w:t>Hocine Kadi</w:t>
      </w:r>
      <w:r w:rsidRPr="0014360A">
        <w:rPr>
          <w:rFonts w:ascii="Garamond" w:hAnsi="Garamond" w:cstheme="minorHAnsi"/>
          <w:bCs/>
          <w:sz w:val="22"/>
          <w:szCs w:val="22"/>
          <w:lang w:val="en-US"/>
        </w:rPr>
        <w:t xml:space="preserve">, </w:t>
      </w:r>
      <w:r w:rsidRPr="0014360A">
        <w:rPr>
          <w:rFonts w:ascii="Garamond" w:hAnsi="Garamond" w:cstheme="minorHAnsi"/>
          <w:sz w:val="22"/>
          <w:szCs w:val="22"/>
          <w:lang w:val="en-US"/>
        </w:rPr>
        <w:t>«</w:t>
      </w:r>
      <w:r w:rsidRPr="0014360A">
        <w:rPr>
          <w:rFonts w:ascii="Garamond" w:hAnsi="Garamond" w:cstheme="minorHAnsi"/>
          <w:bCs/>
          <w:sz w:val="22"/>
          <w:szCs w:val="22"/>
          <w:lang w:val="en-US"/>
        </w:rPr>
        <w:t>Optimization of phenolic compounds abatement in olive mill wastewater by Fenton’s like treatment with H</w:t>
      </w:r>
      <w:r w:rsidRPr="0014360A">
        <w:rPr>
          <w:rFonts w:ascii="Garamond" w:hAnsi="Garamond" w:cstheme="minorHAnsi"/>
          <w:bCs/>
          <w:sz w:val="22"/>
          <w:szCs w:val="22"/>
          <w:vertAlign w:val="subscript"/>
          <w:lang w:val="en-US"/>
        </w:rPr>
        <w:t>2</w:t>
      </w:r>
      <w:r w:rsidRPr="0014360A">
        <w:rPr>
          <w:rFonts w:ascii="Garamond" w:hAnsi="Garamond" w:cstheme="minorHAnsi"/>
          <w:bCs/>
          <w:sz w:val="22"/>
          <w:szCs w:val="22"/>
          <w:lang w:val="en-US"/>
        </w:rPr>
        <w:t>O</w:t>
      </w:r>
      <w:r w:rsidRPr="0014360A">
        <w:rPr>
          <w:rFonts w:ascii="Garamond" w:hAnsi="Garamond" w:cstheme="minorHAnsi"/>
          <w:bCs/>
          <w:sz w:val="22"/>
          <w:szCs w:val="22"/>
          <w:vertAlign w:val="subscript"/>
          <w:lang w:val="en-US"/>
        </w:rPr>
        <w:t>2</w:t>
      </w:r>
      <w:r w:rsidRPr="0014360A">
        <w:rPr>
          <w:rFonts w:ascii="Garamond" w:hAnsi="Garamond" w:cstheme="minorHAnsi"/>
          <w:bCs/>
          <w:sz w:val="22"/>
          <w:szCs w:val="22"/>
          <w:lang w:val="en-US"/>
        </w:rPr>
        <w:t>/Cu under microwave using experimental design</w:t>
      </w:r>
      <w:r w:rsidRPr="0014360A">
        <w:rPr>
          <w:rFonts w:ascii="Garamond" w:hAnsi="Garamond" w:cstheme="minorHAnsi"/>
          <w:sz w:val="22"/>
          <w:szCs w:val="22"/>
          <w:lang w:val="en-US"/>
        </w:rPr>
        <w:t>»</w:t>
      </w:r>
      <w:r w:rsidRPr="0014360A">
        <w:rPr>
          <w:rFonts w:ascii="Garamond" w:hAnsi="Garamond" w:cstheme="minorHAnsi"/>
          <w:bCs/>
          <w:sz w:val="22"/>
          <w:szCs w:val="22"/>
          <w:lang w:val="en-US"/>
        </w:rPr>
        <w:t xml:space="preserve">, </w:t>
      </w:r>
      <w:r w:rsidRPr="0014360A">
        <w:rPr>
          <w:rFonts w:ascii="Garamond" w:hAnsi="Garamond" w:cstheme="minorHAnsi"/>
          <w:sz w:val="22"/>
          <w:szCs w:val="22"/>
          <w:lang w:val="en-US"/>
        </w:rPr>
        <w:t>Environmental Engineering and Management Journal, 17(5), 1267-1274, (</w:t>
      </w:r>
      <w:r w:rsidRPr="0014360A">
        <w:rPr>
          <w:rFonts w:ascii="Garamond" w:hAnsi="Garamond" w:cstheme="minorHAnsi"/>
          <w:b/>
          <w:sz w:val="22"/>
          <w:szCs w:val="22"/>
          <w:lang w:val="en-US"/>
        </w:rPr>
        <w:t>2018</w:t>
      </w:r>
      <w:r w:rsidRPr="0014360A">
        <w:rPr>
          <w:rFonts w:ascii="Garamond" w:hAnsi="Garamond" w:cstheme="minorHAnsi"/>
          <w:sz w:val="22"/>
          <w:szCs w:val="22"/>
          <w:lang w:val="en-US"/>
        </w:rPr>
        <w:t xml:space="preserve">), </w:t>
      </w:r>
      <w:hyperlink r:id="rId107" w:history="1">
        <w:r w:rsidRPr="0014360A">
          <w:rPr>
            <w:rStyle w:val="Lienhypertexte"/>
            <w:rFonts w:ascii="Garamond" w:hAnsi="Garamond" w:cstheme="minorHAnsi"/>
            <w:sz w:val="22"/>
            <w:szCs w:val="22"/>
            <w:lang w:val="en-US"/>
          </w:rPr>
          <w:t>https://www.mdpi.com/1996-1944/12/1/43</w:t>
        </w:r>
      </w:hyperlink>
      <w:r w:rsidR="00E41ECF" w:rsidRPr="0014360A">
        <w:rPr>
          <w:rFonts w:ascii="Garamond" w:hAnsi="Garamond"/>
          <w:sz w:val="22"/>
          <w:szCs w:val="22"/>
        </w:rPr>
        <w:t xml:space="preserve">  </w:t>
      </w:r>
      <w:r w:rsidR="00E41ECF" w:rsidRPr="0014360A">
        <w:rPr>
          <w:rFonts w:ascii="Garamond" w:hAnsi="Garamond"/>
          <w:b/>
          <w:sz w:val="22"/>
          <w:szCs w:val="22"/>
        </w:rPr>
        <w:t>(Type A)</w:t>
      </w:r>
    </w:p>
    <w:p w:rsidR="000E019F" w:rsidRPr="0014360A" w:rsidRDefault="000E019F" w:rsidP="000E019F">
      <w:pPr>
        <w:pStyle w:val="Paragraphedeliste"/>
        <w:ind w:left="360"/>
        <w:jc w:val="both"/>
        <w:rPr>
          <w:rFonts w:ascii="Garamond" w:hAnsi="Garamond" w:cstheme="minorHAnsi"/>
          <w:sz w:val="22"/>
          <w:szCs w:val="22"/>
          <w:lang w:val="en-US"/>
        </w:rPr>
      </w:pPr>
    </w:p>
    <w:p w:rsidR="000E019F" w:rsidRPr="0014360A" w:rsidRDefault="000E019F" w:rsidP="000E019F">
      <w:pPr>
        <w:pStyle w:val="Paragraphedeliste"/>
        <w:numPr>
          <w:ilvl w:val="0"/>
          <w:numId w:val="2"/>
        </w:numPr>
        <w:jc w:val="both"/>
        <w:rPr>
          <w:rFonts w:ascii="Garamond" w:hAnsi="Garamond" w:cstheme="minorHAnsi"/>
          <w:sz w:val="22"/>
          <w:szCs w:val="22"/>
          <w:lang w:val="en-US"/>
        </w:rPr>
      </w:pPr>
      <w:r w:rsidRPr="0014360A">
        <w:rPr>
          <w:rFonts w:ascii="Garamond" w:hAnsi="Garamond" w:cstheme="minorHAnsi"/>
          <w:sz w:val="22"/>
          <w:szCs w:val="22"/>
          <w:lang w:val="en-US"/>
        </w:rPr>
        <w:t>Malika Arabi</w:t>
      </w:r>
      <w:r w:rsidRPr="0014360A">
        <w:rPr>
          <w:rFonts w:ascii="Garamond" w:hAnsi="Garamond" w:cstheme="minorHAnsi"/>
          <w:bCs/>
          <w:sz w:val="22"/>
          <w:szCs w:val="22"/>
          <w:lang w:val="en-US"/>
        </w:rPr>
        <w:t xml:space="preserve">, </w:t>
      </w:r>
      <w:r w:rsidRPr="0014360A">
        <w:rPr>
          <w:rFonts w:ascii="Garamond" w:hAnsi="Garamond" w:cstheme="minorHAnsi"/>
          <w:b/>
          <w:sz w:val="22"/>
          <w:szCs w:val="22"/>
          <w:lang w:val="en-US"/>
        </w:rPr>
        <w:t>Abdelhamid Elias</w:t>
      </w:r>
      <w:r w:rsidRPr="0014360A">
        <w:rPr>
          <w:rFonts w:ascii="Garamond" w:hAnsi="Garamond" w:cstheme="minorHAnsi"/>
          <w:bCs/>
          <w:sz w:val="22"/>
          <w:szCs w:val="22"/>
          <w:lang w:val="en-US"/>
        </w:rPr>
        <w:t xml:space="preserve">, Ziane KAMEL, Yasmine AIT YOUNES, Belkacem MANSOURI and Idir TOUMERT, </w:t>
      </w:r>
      <w:r w:rsidRPr="0014360A">
        <w:rPr>
          <w:rFonts w:ascii="Garamond" w:hAnsi="Garamond" w:cstheme="minorHAnsi"/>
          <w:sz w:val="22"/>
          <w:szCs w:val="22"/>
          <w:lang w:val="en-US"/>
        </w:rPr>
        <w:t>«</w:t>
      </w:r>
      <w:r w:rsidRPr="0014360A">
        <w:rPr>
          <w:rFonts w:ascii="Garamond" w:hAnsi="Garamond" w:cstheme="minorHAnsi"/>
          <w:bCs/>
          <w:sz w:val="22"/>
          <w:szCs w:val="22"/>
          <w:lang w:val="en-US"/>
        </w:rPr>
        <w:t>Characterization of olive mill wastewater and gamma irradiation effects on some parameters of its composition</w:t>
      </w:r>
      <w:r w:rsidRPr="0014360A">
        <w:rPr>
          <w:rFonts w:ascii="Garamond" w:hAnsi="Garamond" w:cstheme="minorHAnsi"/>
          <w:sz w:val="22"/>
          <w:szCs w:val="22"/>
          <w:lang w:val="en-US"/>
        </w:rPr>
        <w:t>»</w:t>
      </w:r>
      <w:r w:rsidRPr="0014360A">
        <w:rPr>
          <w:rFonts w:ascii="Garamond" w:hAnsi="Garamond" w:cstheme="minorHAnsi"/>
          <w:bCs/>
          <w:sz w:val="22"/>
          <w:szCs w:val="22"/>
          <w:lang w:val="en-US"/>
        </w:rPr>
        <w:t>, Journal of Radioanalytical and nuclear chemistry</w:t>
      </w:r>
      <w:r w:rsidRPr="0014360A">
        <w:rPr>
          <w:rFonts w:ascii="Garamond" w:hAnsi="Garamond" w:cstheme="minorHAnsi"/>
          <w:sz w:val="22"/>
          <w:szCs w:val="22"/>
          <w:lang w:val="en-US"/>
        </w:rPr>
        <w:t xml:space="preserve">, </w:t>
      </w:r>
      <w:r w:rsidRPr="0014360A">
        <w:rPr>
          <w:rFonts w:ascii="Garamond" w:hAnsi="Garamond" w:cstheme="minorHAnsi"/>
          <w:bCs/>
          <w:sz w:val="22"/>
          <w:szCs w:val="22"/>
          <w:lang w:val="en-US"/>
        </w:rPr>
        <w:t>317(2), 1095-1106,</w:t>
      </w:r>
      <w:r w:rsidRPr="0014360A">
        <w:rPr>
          <w:rFonts w:ascii="Garamond" w:hAnsi="Garamond" w:cstheme="minorHAnsi"/>
          <w:sz w:val="22"/>
          <w:szCs w:val="22"/>
          <w:lang w:val="en-US"/>
        </w:rPr>
        <w:t xml:space="preserve"> </w:t>
      </w:r>
      <w:r w:rsidRPr="0014360A">
        <w:rPr>
          <w:rFonts w:ascii="Garamond" w:hAnsi="Garamond" w:cstheme="minorHAnsi"/>
          <w:b/>
          <w:bCs/>
          <w:sz w:val="22"/>
          <w:szCs w:val="22"/>
          <w:lang w:val="en-US"/>
        </w:rPr>
        <w:t>(2018</w:t>
      </w:r>
      <w:r w:rsidRPr="0014360A">
        <w:rPr>
          <w:rFonts w:ascii="Garamond" w:hAnsi="Garamond" w:cstheme="minorHAnsi"/>
          <w:bCs/>
          <w:sz w:val="22"/>
          <w:szCs w:val="22"/>
          <w:lang w:val="en-US"/>
        </w:rPr>
        <w:t>)</w:t>
      </w:r>
      <w:r w:rsidRPr="0014360A">
        <w:rPr>
          <w:rFonts w:ascii="Garamond" w:hAnsi="Garamond" w:cstheme="minorHAnsi"/>
          <w:sz w:val="22"/>
          <w:szCs w:val="22"/>
          <w:lang w:val="en-US"/>
        </w:rPr>
        <w:t xml:space="preserve">, </w:t>
      </w:r>
      <w:hyperlink r:id="rId108" w:history="1">
        <w:r w:rsidRPr="0014360A">
          <w:rPr>
            <w:rStyle w:val="Lienhypertexte"/>
            <w:rFonts w:ascii="Garamond" w:hAnsi="Garamond" w:cstheme="minorHAnsi"/>
            <w:sz w:val="22"/>
            <w:szCs w:val="22"/>
            <w:lang w:val="en-US"/>
          </w:rPr>
          <w:t>https://link.springer.com/article/10.1007/s10967-018-5966-2</w:t>
        </w:r>
      </w:hyperlink>
      <w:r w:rsidR="00E41ECF" w:rsidRPr="0014360A">
        <w:rPr>
          <w:rFonts w:ascii="Garamond" w:hAnsi="Garamond"/>
          <w:sz w:val="22"/>
          <w:szCs w:val="22"/>
        </w:rPr>
        <w:t xml:space="preserve">   </w:t>
      </w:r>
      <w:r w:rsidR="00E41ECF" w:rsidRPr="0014360A">
        <w:rPr>
          <w:rFonts w:ascii="Garamond" w:hAnsi="Garamond"/>
          <w:b/>
          <w:sz w:val="22"/>
          <w:szCs w:val="22"/>
        </w:rPr>
        <w:t>(Type A)</w:t>
      </w:r>
    </w:p>
    <w:p w:rsidR="000E019F" w:rsidRPr="0014360A" w:rsidRDefault="000E019F" w:rsidP="000E019F">
      <w:pPr>
        <w:pStyle w:val="Paragraphedeliste"/>
        <w:rPr>
          <w:rFonts w:ascii="Garamond" w:hAnsi="Garamond" w:cstheme="minorHAnsi"/>
          <w:sz w:val="22"/>
          <w:szCs w:val="22"/>
          <w:lang w:val="en-US"/>
        </w:rPr>
      </w:pPr>
    </w:p>
    <w:p w:rsidR="000E019F" w:rsidRPr="0014360A" w:rsidRDefault="00BA1619" w:rsidP="000E019F">
      <w:pPr>
        <w:pStyle w:val="Paragraphedeliste"/>
        <w:numPr>
          <w:ilvl w:val="0"/>
          <w:numId w:val="2"/>
        </w:numPr>
        <w:jc w:val="both"/>
        <w:rPr>
          <w:rFonts w:ascii="Garamond" w:hAnsi="Garamond" w:cstheme="minorHAnsi"/>
          <w:sz w:val="22"/>
          <w:szCs w:val="22"/>
          <w:lang w:val="en-US"/>
        </w:rPr>
      </w:pPr>
      <w:hyperlink r:id="rId109" w:history="1">
        <w:r w:rsidR="000E019F" w:rsidRPr="0014360A">
          <w:rPr>
            <w:rStyle w:val="Lienhypertexte"/>
            <w:rFonts w:ascii="Garamond" w:hAnsi="Garamond" w:cstheme="minorHAnsi"/>
            <w:b/>
            <w:color w:val="000000" w:themeColor="text1"/>
            <w:spacing w:val="-4"/>
            <w:sz w:val="22"/>
            <w:szCs w:val="22"/>
            <w:u w:val="none"/>
            <w:shd w:val="clear" w:color="auto" w:fill="FFFFFF"/>
            <w:lang w:val="en-US"/>
          </w:rPr>
          <w:t>Lynda Merzoud</w:t>
        </w:r>
      </w:hyperlink>
      <w:r w:rsidR="000E019F" w:rsidRPr="0014360A">
        <w:rPr>
          <w:rStyle w:val="articleauthor-link"/>
          <w:rFonts w:ascii="Garamond" w:hAnsi="Garamond" w:cstheme="minorHAnsi"/>
          <w:b/>
          <w:color w:val="000000" w:themeColor="text1"/>
          <w:spacing w:val="-4"/>
          <w:sz w:val="22"/>
          <w:szCs w:val="22"/>
          <w:shd w:val="clear" w:color="auto" w:fill="FFFFFF"/>
          <w:lang w:val="en-US"/>
        </w:rPr>
        <w:t>,  </w:t>
      </w:r>
      <w:hyperlink r:id="rId110" w:history="1">
        <w:r w:rsidR="000E019F" w:rsidRPr="0014360A">
          <w:rPr>
            <w:rStyle w:val="Lienhypertexte"/>
            <w:rFonts w:ascii="Garamond" w:hAnsi="Garamond" w:cstheme="minorHAnsi"/>
            <w:b/>
            <w:color w:val="000000" w:themeColor="text1"/>
            <w:spacing w:val="-4"/>
            <w:sz w:val="22"/>
            <w:szCs w:val="22"/>
            <w:u w:val="none"/>
            <w:shd w:val="clear" w:color="auto" w:fill="FFFFFF"/>
            <w:lang w:val="en-US"/>
          </w:rPr>
          <w:t>Amar Saal</w:t>
        </w:r>
      </w:hyperlink>
      <w:r w:rsidR="000E019F" w:rsidRPr="0014360A">
        <w:rPr>
          <w:rStyle w:val="articleauthor-link"/>
          <w:rFonts w:ascii="Garamond" w:hAnsi="Garamond" w:cstheme="minorHAnsi"/>
          <w:b/>
          <w:color w:val="000000" w:themeColor="text1"/>
          <w:spacing w:val="-4"/>
          <w:sz w:val="22"/>
          <w:szCs w:val="22"/>
          <w:shd w:val="clear" w:color="auto" w:fill="FFFFFF"/>
          <w:lang w:val="en-US"/>
        </w:rPr>
        <w:t>, </w:t>
      </w:r>
      <w:hyperlink r:id="rId111" w:history="1">
        <w:r w:rsidR="000E019F" w:rsidRPr="0014360A">
          <w:rPr>
            <w:rStyle w:val="Lienhypertexte"/>
            <w:rFonts w:ascii="Garamond" w:hAnsi="Garamond" w:cstheme="minorHAnsi"/>
            <w:b/>
            <w:color w:val="000000" w:themeColor="text1"/>
            <w:spacing w:val="-4"/>
            <w:sz w:val="22"/>
            <w:szCs w:val="22"/>
            <w:u w:val="none"/>
            <w:shd w:val="clear" w:color="auto" w:fill="FFFFFF"/>
            <w:lang w:val="en-US"/>
          </w:rPr>
          <w:t>Ramdane Moussaoui</w:t>
        </w:r>
      </w:hyperlink>
      <w:r w:rsidR="000E019F" w:rsidRPr="0014360A">
        <w:rPr>
          <w:rStyle w:val="articleauthor-link"/>
          <w:rFonts w:ascii="Garamond" w:hAnsi="Garamond" w:cstheme="minorHAnsi"/>
          <w:color w:val="000000" w:themeColor="text1"/>
          <w:spacing w:val="-4"/>
          <w:sz w:val="22"/>
          <w:szCs w:val="22"/>
          <w:shd w:val="clear" w:color="auto" w:fill="FFFFFF"/>
          <w:lang w:val="en-US"/>
        </w:rPr>
        <w:t>, </w:t>
      </w:r>
      <w:hyperlink r:id="rId112" w:history="1">
        <w:r w:rsidR="000E019F" w:rsidRPr="0014360A">
          <w:rPr>
            <w:rStyle w:val="Lienhypertexte"/>
            <w:rFonts w:ascii="Garamond" w:hAnsi="Garamond" w:cstheme="minorHAnsi"/>
            <w:color w:val="000000" w:themeColor="text1"/>
            <w:spacing w:val="-4"/>
            <w:sz w:val="22"/>
            <w:szCs w:val="22"/>
            <w:u w:val="none"/>
            <w:shd w:val="clear" w:color="auto" w:fill="FFFFFF"/>
            <w:lang w:val="en-US"/>
          </w:rPr>
          <w:t>Ourida Ouamerali</w:t>
        </w:r>
      </w:hyperlink>
      <w:r w:rsidR="000E019F" w:rsidRPr="0014360A">
        <w:rPr>
          <w:rStyle w:val="articleauthor-link"/>
          <w:rFonts w:ascii="Garamond" w:hAnsi="Garamond" w:cstheme="minorHAnsi"/>
          <w:color w:val="000000" w:themeColor="text1"/>
          <w:spacing w:val="-4"/>
          <w:sz w:val="22"/>
          <w:szCs w:val="22"/>
          <w:shd w:val="clear" w:color="auto" w:fill="FFFFFF"/>
          <w:lang w:val="en-US"/>
        </w:rPr>
        <w:t>, </w:t>
      </w:r>
      <w:hyperlink r:id="rId113" w:history="1">
        <w:r w:rsidR="000E019F" w:rsidRPr="0014360A">
          <w:rPr>
            <w:rStyle w:val="Lienhypertexte"/>
            <w:rFonts w:ascii="Garamond" w:hAnsi="Garamond" w:cstheme="minorHAnsi"/>
            <w:color w:val="000000" w:themeColor="text1"/>
            <w:spacing w:val="-4"/>
            <w:sz w:val="22"/>
            <w:szCs w:val="22"/>
            <w:u w:val="none"/>
            <w:shd w:val="clear" w:color="auto" w:fill="FFFFFF"/>
            <w:lang w:val="en-US"/>
          </w:rPr>
          <w:t>Christophe Morell</w:t>
        </w:r>
      </w:hyperlink>
      <w:r w:rsidR="000E019F" w:rsidRPr="0014360A">
        <w:rPr>
          <w:rStyle w:val="articleauthor-link"/>
          <w:rFonts w:ascii="Garamond" w:hAnsi="Garamond" w:cstheme="minorHAnsi"/>
          <w:color w:val="000000" w:themeColor="text1"/>
          <w:spacing w:val="-4"/>
          <w:sz w:val="22"/>
          <w:szCs w:val="22"/>
          <w:shd w:val="clear" w:color="auto" w:fill="FFFFFF"/>
          <w:lang w:val="en-US"/>
        </w:rPr>
        <w:t xml:space="preserve"> and  </w:t>
      </w:r>
      <w:hyperlink r:id="rId114" w:history="1">
        <w:r w:rsidR="000E019F" w:rsidRPr="0014360A">
          <w:rPr>
            <w:rStyle w:val="Lienhypertexte"/>
            <w:rFonts w:ascii="Garamond" w:hAnsi="Garamond" w:cstheme="minorHAnsi"/>
            <w:color w:val="000000" w:themeColor="text1"/>
            <w:spacing w:val="-4"/>
            <w:sz w:val="22"/>
            <w:szCs w:val="22"/>
            <w:u w:val="none"/>
            <w:shd w:val="clear" w:color="auto" w:fill="FFFFFF"/>
            <w:lang w:val="en-US"/>
          </w:rPr>
          <w:t>Henry Chermette</w:t>
        </w:r>
      </w:hyperlink>
      <w:r w:rsidR="000E019F" w:rsidRPr="0014360A">
        <w:rPr>
          <w:rStyle w:val="articleauthor-link"/>
          <w:rFonts w:ascii="Garamond" w:hAnsi="Garamond" w:cstheme="minorHAnsi"/>
          <w:color w:val="000000" w:themeColor="text1"/>
          <w:spacing w:val="-4"/>
          <w:sz w:val="22"/>
          <w:szCs w:val="22"/>
          <w:shd w:val="clear" w:color="auto" w:fill="FFFFFF"/>
          <w:lang w:val="en-US"/>
        </w:rPr>
        <w:t xml:space="preserve">, </w:t>
      </w:r>
      <w:r w:rsidR="000E019F" w:rsidRPr="0014360A">
        <w:rPr>
          <w:rFonts w:ascii="Garamond" w:hAnsi="Garamond" w:cstheme="minorHAnsi"/>
          <w:color w:val="000000" w:themeColor="text1"/>
          <w:sz w:val="22"/>
          <w:szCs w:val="22"/>
          <w:lang w:val="en-US"/>
        </w:rPr>
        <w:t>«</w:t>
      </w:r>
      <w:r w:rsidR="000E019F" w:rsidRPr="0014360A">
        <w:rPr>
          <w:rFonts w:ascii="Garamond" w:hAnsi="Garamond" w:cstheme="minorHAnsi"/>
          <w:color w:val="000000" w:themeColor="text1"/>
          <w:spacing w:val="-5"/>
          <w:sz w:val="22"/>
          <w:szCs w:val="22"/>
          <w:lang w:val="en-US"/>
        </w:rPr>
        <w:t>Fluorine substituent effect on the stereochemistry of catalyzed and non-catalyzed Diels–Alder reactions. The case of R-butenone with cyclopentadiene: a computational assessment of the mechanism</w:t>
      </w:r>
      <w:r w:rsidR="000E019F" w:rsidRPr="0014360A">
        <w:rPr>
          <w:rFonts w:ascii="Garamond" w:hAnsi="Garamond" w:cstheme="minorHAnsi"/>
          <w:color w:val="000000" w:themeColor="text1"/>
          <w:sz w:val="22"/>
          <w:szCs w:val="22"/>
          <w:lang w:val="en-US"/>
        </w:rPr>
        <w:t>»</w:t>
      </w:r>
      <w:r w:rsidR="000E019F" w:rsidRPr="0014360A">
        <w:rPr>
          <w:rFonts w:ascii="Garamond" w:hAnsi="Garamond" w:cstheme="minorHAnsi"/>
          <w:color w:val="000000" w:themeColor="text1"/>
          <w:spacing w:val="-5"/>
          <w:sz w:val="22"/>
          <w:szCs w:val="22"/>
          <w:lang w:val="en-US"/>
        </w:rPr>
        <w:t xml:space="preserve">, </w:t>
      </w:r>
      <w:r w:rsidR="000E019F" w:rsidRPr="0014360A">
        <w:rPr>
          <w:rStyle w:val="lev"/>
          <w:rFonts w:ascii="Garamond" w:hAnsi="Garamond" w:cstheme="minorHAnsi"/>
          <w:color w:val="000000" w:themeColor="text1"/>
          <w:spacing w:val="-4"/>
          <w:sz w:val="22"/>
          <w:szCs w:val="22"/>
          <w:shd w:val="clear" w:color="auto" w:fill="FFFFFF"/>
          <w:lang w:val="en-US"/>
        </w:rPr>
        <w:t xml:space="preserve">Physical Chemistry Chemical Physics, 23, (2018), </w:t>
      </w:r>
      <w:hyperlink r:id="rId115" w:tooltip="Link to landing page via DOI" w:history="1">
        <w:r w:rsidR="000E019F" w:rsidRPr="0014360A">
          <w:rPr>
            <w:rStyle w:val="Lienhypertexte"/>
            <w:rFonts w:ascii="Garamond" w:hAnsi="Garamond" w:cstheme="minorHAnsi"/>
            <w:bCs/>
            <w:sz w:val="22"/>
            <w:szCs w:val="22"/>
          </w:rPr>
          <w:t>https://doi.org/10.1039/C8CP00985F</w:t>
        </w:r>
      </w:hyperlink>
      <w:r w:rsidR="00E41ECF" w:rsidRPr="0014360A">
        <w:rPr>
          <w:rFonts w:ascii="Garamond" w:hAnsi="Garamond"/>
          <w:sz w:val="22"/>
          <w:szCs w:val="22"/>
        </w:rPr>
        <w:t xml:space="preserve">   </w:t>
      </w:r>
      <w:r w:rsidR="00E41ECF" w:rsidRPr="0014360A">
        <w:rPr>
          <w:rFonts w:ascii="Garamond" w:hAnsi="Garamond"/>
          <w:b/>
          <w:sz w:val="22"/>
          <w:szCs w:val="22"/>
        </w:rPr>
        <w:t>(Type A)</w:t>
      </w:r>
    </w:p>
    <w:p w:rsidR="000E019F" w:rsidRPr="0014360A" w:rsidRDefault="000E019F" w:rsidP="000E019F">
      <w:pPr>
        <w:pStyle w:val="Paragraphedeliste"/>
        <w:rPr>
          <w:rFonts w:ascii="Garamond" w:hAnsi="Garamond" w:cstheme="minorHAnsi"/>
          <w:sz w:val="22"/>
          <w:szCs w:val="22"/>
          <w:lang w:val="en-US"/>
        </w:rPr>
      </w:pPr>
    </w:p>
    <w:p w:rsidR="000E019F" w:rsidRPr="0014360A" w:rsidRDefault="000E019F" w:rsidP="000E019F">
      <w:pPr>
        <w:pStyle w:val="Paragraphedeliste"/>
        <w:ind w:left="360"/>
        <w:jc w:val="both"/>
        <w:rPr>
          <w:rFonts w:ascii="Garamond" w:hAnsi="Garamond" w:cstheme="minorHAnsi"/>
          <w:sz w:val="22"/>
          <w:szCs w:val="22"/>
          <w:lang w:val="en-US"/>
        </w:rPr>
      </w:pPr>
    </w:p>
    <w:p w:rsidR="000E019F" w:rsidRPr="0014360A" w:rsidRDefault="000E019F" w:rsidP="000E019F">
      <w:pPr>
        <w:pStyle w:val="Paragraphedeliste"/>
        <w:numPr>
          <w:ilvl w:val="0"/>
          <w:numId w:val="2"/>
        </w:numPr>
        <w:jc w:val="both"/>
        <w:rPr>
          <w:rFonts w:ascii="Garamond" w:hAnsi="Garamond" w:cstheme="minorHAnsi"/>
          <w:color w:val="000000" w:themeColor="text1"/>
          <w:sz w:val="22"/>
          <w:szCs w:val="22"/>
          <w:lang w:val="en-US"/>
        </w:rPr>
      </w:pPr>
      <w:r w:rsidRPr="0014360A">
        <w:rPr>
          <w:rFonts w:ascii="Garamond" w:hAnsi="Garamond" w:cstheme="minorHAnsi"/>
          <w:b/>
          <w:color w:val="000000" w:themeColor="text1"/>
          <w:sz w:val="22"/>
          <w:szCs w:val="22"/>
        </w:rPr>
        <w:t>Kadouche, S</w:t>
      </w:r>
      <w:r w:rsidRPr="0014360A">
        <w:rPr>
          <w:rFonts w:ascii="Garamond" w:hAnsi="Garamond" w:cstheme="minorHAnsi"/>
          <w:color w:val="000000" w:themeColor="text1"/>
          <w:sz w:val="22"/>
          <w:szCs w:val="22"/>
        </w:rPr>
        <w:t xml:space="preserve">., Hammoum, H., Ghedamsi, H., &amp; Si Tahar, L. </w:t>
      </w:r>
      <w:r w:rsidRPr="0014360A">
        <w:rPr>
          <w:rFonts w:ascii="Garamond" w:hAnsi="Garamond" w:cstheme="minorHAnsi"/>
          <w:b/>
          <w:color w:val="000000" w:themeColor="text1"/>
          <w:sz w:val="22"/>
          <w:szCs w:val="22"/>
        </w:rPr>
        <w:t>(2018).</w:t>
      </w:r>
      <w:r w:rsidRPr="0014360A">
        <w:rPr>
          <w:rFonts w:ascii="Garamond" w:hAnsi="Garamond" w:cstheme="minorHAnsi"/>
          <w:color w:val="000000" w:themeColor="text1"/>
          <w:sz w:val="22"/>
          <w:szCs w:val="22"/>
        </w:rPr>
        <w:t xml:space="preserve"> Évaluation des performances épuratoires d’un bassin de filtration des eaux usées-étude de cas. </w:t>
      </w:r>
      <w:r w:rsidRPr="0014360A">
        <w:rPr>
          <w:rFonts w:ascii="Garamond" w:hAnsi="Garamond" w:cstheme="minorHAnsi"/>
          <w:i/>
          <w:iCs/>
          <w:color w:val="000000" w:themeColor="text1"/>
          <w:sz w:val="22"/>
          <w:szCs w:val="22"/>
        </w:rPr>
        <w:t>Revue des sciences de l’eau/Journal of Water Science</w:t>
      </w:r>
      <w:r w:rsidRPr="0014360A">
        <w:rPr>
          <w:rFonts w:ascii="Garamond" w:hAnsi="Garamond" w:cstheme="minorHAnsi"/>
          <w:color w:val="000000" w:themeColor="text1"/>
          <w:sz w:val="22"/>
          <w:szCs w:val="22"/>
        </w:rPr>
        <w:t>, </w:t>
      </w:r>
      <w:r w:rsidRPr="0014360A">
        <w:rPr>
          <w:rFonts w:ascii="Garamond" w:hAnsi="Garamond" w:cstheme="minorHAnsi"/>
          <w:i/>
          <w:iCs/>
          <w:color w:val="000000" w:themeColor="text1"/>
          <w:sz w:val="22"/>
          <w:szCs w:val="22"/>
        </w:rPr>
        <w:t>31</w:t>
      </w:r>
      <w:r w:rsidRPr="0014360A">
        <w:rPr>
          <w:rFonts w:ascii="Garamond" w:hAnsi="Garamond" w:cstheme="minorHAnsi"/>
          <w:color w:val="000000" w:themeColor="text1"/>
          <w:sz w:val="22"/>
          <w:szCs w:val="22"/>
        </w:rPr>
        <w:t xml:space="preserve">(4), 387-398. </w:t>
      </w:r>
      <w:r w:rsidRPr="0014360A">
        <w:rPr>
          <w:rFonts w:ascii="Garamond" w:hAnsi="Garamond" w:cstheme="minorHAnsi"/>
          <w:color w:val="000000" w:themeColor="text1"/>
          <w:sz w:val="22"/>
          <w:szCs w:val="22"/>
        </w:rPr>
        <w:br/>
      </w:r>
      <w:hyperlink r:id="rId116" w:history="1">
        <w:r w:rsidRPr="0014360A">
          <w:rPr>
            <w:rStyle w:val="Lienhypertexte"/>
            <w:rFonts w:ascii="Garamond" w:hAnsi="Garamond" w:cstheme="minorHAnsi"/>
            <w:sz w:val="22"/>
            <w:szCs w:val="22"/>
          </w:rPr>
          <w:t>https://id.erudit.org/iderudit/1055596ar</w:t>
        </w:r>
      </w:hyperlink>
      <w:r w:rsidR="00E41ECF" w:rsidRPr="0014360A">
        <w:rPr>
          <w:rFonts w:ascii="Garamond" w:hAnsi="Garamond"/>
          <w:sz w:val="22"/>
          <w:szCs w:val="22"/>
        </w:rPr>
        <w:t xml:space="preserve">  </w:t>
      </w:r>
      <w:r w:rsidR="00E41ECF" w:rsidRPr="0014360A">
        <w:rPr>
          <w:rFonts w:ascii="Garamond" w:hAnsi="Garamond"/>
          <w:b/>
          <w:sz w:val="22"/>
          <w:szCs w:val="22"/>
        </w:rPr>
        <w:t>(Type A)</w:t>
      </w:r>
    </w:p>
    <w:p w:rsidR="000E019F" w:rsidRPr="0014360A" w:rsidRDefault="000E019F" w:rsidP="000E019F">
      <w:pPr>
        <w:pStyle w:val="Paragraphedeliste"/>
        <w:ind w:left="360"/>
        <w:jc w:val="both"/>
        <w:rPr>
          <w:rFonts w:ascii="Garamond" w:hAnsi="Garamond" w:cstheme="minorHAnsi"/>
          <w:color w:val="000000" w:themeColor="text1"/>
          <w:sz w:val="22"/>
          <w:szCs w:val="22"/>
          <w:lang w:val="en-US"/>
        </w:rPr>
      </w:pPr>
    </w:p>
    <w:p w:rsidR="000E019F" w:rsidRPr="0014360A" w:rsidRDefault="000E019F" w:rsidP="000E019F">
      <w:pPr>
        <w:pStyle w:val="Paragraphedeliste"/>
        <w:numPr>
          <w:ilvl w:val="0"/>
          <w:numId w:val="2"/>
        </w:numPr>
        <w:jc w:val="both"/>
        <w:rPr>
          <w:rStyle w:val="st"/>
          <w:rFonts w:ascii="Garamond" w:hAnsi="Garamond" w:cstheme="minorHAnsi"/>
          <w:color w:val="000000" w:themeColor="text1"/>
          <w:sz w:val="22"/>
          <w:szCs w:val="22"/>
          <w:lang w:val="en-US"/>
        </w:rPr>
      </w:pPr>
      <w:r w:rsidRPr="0014360A">
        <w:rPr>
          <w:rStyle w:val="st"/>
          <w:rFonts w:ascii="Garamond" w:hAnsi="Garamond" w:cstheme="minorHAnsi"/>
          <w:b/>
          <w:color w:val="000000" w:themeColor="text1"/>
          <w:sz w:val="22"/>
          <w:szCs w:val="22"/>
          <w:lang w:val="en-US"/>
        </w:rPr>
        <w:t>Liza Saher</w:t>
      </w:r>
      <w:r w:rsidRPr="0014360A">
        <w:rPr>
          <w:rStyle w:val="st"/>
          <w:rFonts w:ascii="Garamond" w:hAnsi="Garamond" w:cstheme="minorHAnsi"/>
          <w:color w:val="000000" w:themeColor="text1"/>
          <w:sz w:val="22"/>
          <w:szCs w:val="22"/>
          <w:lang w:val="en-US"/>
        </w:rPr>
        <w:t xml:space="preserve">, </w:t>
      </w:r>
      <w:r w:rsidRPr="0014360A">
        <w:rPr>
          <w:rStyle w:val="st"/>
          <w:rFonts w:ascii="Garamond" w:hAnsi="Garamond" w:cstheme="minorHAnsi"/>
          <w:b/>
          <w:color w:val="000000" w:themeColor="text1"/>
          <w:sz w:val="22"/>
          <w:szCs w:val="22"/>
          <w:lang w:val="en-US"/>
        </w:rPr>
        <w:t>Malika Makhloufi-Chebli</w:t>
      </w:r>
      <w:r w:rsidRPr="0014360A">
        <w:rPr>
          <w:rStyle w:val="st"/>
          <w:rFonts w:ascii="Garamond" w:hAnsi="Garamond" w:cstheme="minorHAnsi"/>
          <w:color w:val="000000" w:themeColor="text1"/>
          <w:sz w:val="22"/>
          <w:szCs w:val="22"/>
          <w:lang w:val="en-US"/>
        </w:rPr>
        <w:t xml:space="preserve">, </w:t>
      </w:r>
      <w:r w:rsidRPr="0014360A">
        <w:rPr>
          <w:rStyle w:val="st"/>
          <w:rFonts w:ascii="Garamond" w:hAnsi="Garamond" w:cstheme="minorHAnsi"/>
          <w:b/>
          <w:color w:val="000000" w:themeColor="text1"/>
          <w:sz w:val="22"/>
          <w:szCs w:val="22"/>
          <w:lang w:val="en-US"/>
        </w:rPr>
        <w:t>Leila Dermeche</w:t>
      </w:r>
      <w:r w:rsidRPr="0014360A">
        <w:rPr>
          <w:rStyle w:val="st"/>
          <w:rFonts w:ascii="Garamond" w:hAnsi="Garamond" w:cstheme="minorHAnsi"/>
          <w:color w:val="000000" w:themeColor="text1"/>
          <w:sz w:val="22"/>
          <w:szCs w:val="22"/>
          <w:lang w:val="en-US"/>
        </w:rPr>
        <w:t xml:space="preserve">, Samia Dermeche, Baya Boutemeur-Khedis, Cherifa Rabia, Maamar Hamdi, Artur M.S. Silva, “10-(4-Hydroxy-6-methyl-2-oxo-2H-pyran-3-yl)-3-methyl-1H,10H-pyrano[4,3-b] chromen-1-ones from a pseudo-multicomponent reaction and evaluation of their antioxidant activity” </w:t>
      </w:r>
      <w:r w:rsidRPr="0014360A">
        <w:rPr>
          <w:rStyle w:val="st"/>
          <w:rFonts w:ascii="Garamond" w:hAnsi="Garamond" w:cstheme="minorHAnsi"/>
          <w:b/>
          <w:color w:val="000000" w:themeColor="text1"/>
          <w:sz w:val="22"/>
          <w:szCs w:val="22"/>
          <w:lang w:val="en-US"/>
        </w:rPr>
        <w:t xml:space="preserve">Tetrahedron, </w:t>
      </w:r>
      <w:r w:rsidRPr="0014360A">
        <w:rPr>
          <w:rStyle w:val="st"/>
          <w:rFonts w:ascii="Garamond" w:hAnsi="Garamond" w:cstheme="minorHAnsi"/>
          <w:color w:val="000000" w:themeColor="text1"/>
          <w:sz w:val="22"/>
          <w:szCs w:val="22"/>
          <w:lang w:val="en-US"/>
        </w:rPr>
        <w:t xml:space="preserve">Volume 74, Issue 8, </w:t>
      </w:r>
      <w:r w:rsidRPr="0014360A">
        <w:rPr>
          <w:rStyle w:val="st"/>
          <w:rFonts w:ascii="Garamond" w:hAnsi="Garamond" w:cstheme="minorHAnsi"/>
          <w:b/>
          <w:color w:val="000000" w:themeColor="text1"/>
          <w:sz w:val="22"/>
          <w:szCs w:val="22"/>
          <w:lang w:val="en-US"/>
        </w:rPr>
        <w:t xml:space="preserve">2018, </w:t>
      </w:r>
      <w:r w:rsidRPr="0014360A">
        <w:rPr>
          <w:rStyle w:val="st"/>
          <w:rFonts w:ascii="Garamond" w:hAnsi="Garamond" w:cstheme="minorHAnsi"/>
          <w:color w:val="000000" w:themeColor="text1"/>
          <w:sz w:val="22"/>
          <w:szCs w:val="22"/>
          <w:lang w:val="en-US"/>
        </w:rPr>
        <w:t xml:space="preserve">Pages 872-879, ISSN 0040-4020, </w:t>
      </w:r>
      <w:hyperlink r:id="rId117" w:history="1">
        <w:r w:rsidRPr="0014360A">
          <w:rPr>
            <w:rStyle w:val="Lienhypertexte"/>
            <w:rFonts w:ascii="Garamond" w:hAnsi="Garamond" w:cstheme="minorHAnsi"/>
            <w:sz w:val="22"/>
            <w:szCs w:val="22"/>
            <w:lang w:val="en-US"/>
          </w:rPr>
          <w:t>https://doi.org/10.1016/j.tet.2018.01.009</w:t>
        </w:r>
      </w:hyperlink>
      <w:r w:rsidRPr="0014360A">
        <w:rPr>
          <w:rStyle w:val="st"/>
          <w:rFonts w:ascii="Garamond" w:hAnsi="Garamond" w:cstheme="minorHAnsi"/>
          <w:color w:val="000000" w:themeColor="text1"/>
          <w:sz w:val="22"/>
          <w:szCs w:val="22"/>
          <w:lang w:val="en-US"/>
        </w:rPr>
        <w:t xml:space="preserve"> </w:t>
      </w:r>
      <w:hyperlink r:id="rId118" w:history="1">
        <w:r w:rsidRPr="0014360A">
          <w:rPr>
            <w:rStyle w:val="Lienhypertexte"/>
            <w:rFonts w:ascii="Garamond" w:hAnsi="Garamond" w:cstheme="minorHAnsi"/>
            <w:sz w:val="22"/>
            <w:szCs w:val="22"/>
            <w:lang w:val="en-US"/>
          </w:rPr>
          <w:t>https://www.sciencedirect.com/science/article/pii/S0040402018300218</w:t>
        </w:r>
      </w:hyperlink>
      <w:r w:rsidR="00E41ECF" w:rsidRPr="0014360A">
        <w:rPr>
          <w:rFonts w:ascii="Garamond" w:hAnsi="Garamond"/>
          <w:sz w:val="22"/>
          <w:szCs w:val="22"/>
        </w:rPr>
        <w:t xml:space="preserve">    </w:t>
      </w:r>
      <w:r w:rsidR="00E41ECF" w:rsidRPr="0014360A">
        <w:rPr>
          <w:rFonts w:ascii="Garamond" w:hAnsi="Garamond"/>
          <w:b/>
          <w:sz w:val="22"/>
          <w:szCs w:val="22"/>
        </w:rPr>
        <w:t>(Type A)</w:t>
      </w:r>
    </w:p>
    <w:p w:rsidR="000E019F" w:rsidRPr="0014360A" w:rsidRDefault="000E019F" w:rsidP="000E019F">
      <w:pPr>
        <w:pStyle w:val="Paragraphedeliste"/>
        <w:rPr>
          <w:rFonts w:ascii="Garamond" w:hAnsi="Garamond" w:cstheme="minorHAnsi"/>
          <w:color w:val="000000" w:themeColor="text1"/>
          <w:sz w:val="22"/>
          <w:szCs w:val="22"/>
        </w:rPr>
      </w:pPr>
    </w:p>
    <w:p w:rsidR="000E019F" w:rsidRPr="0014360A" w:rsidRDefault="000E019F" w:rsidP="000E019F">
      <w:pPr>
        <w:pStyle w:val="Paragraphedeliste"/>
        <w:numPr>
          <w:ilvl w:val="0"/>
          <w:numId w:val="2"/>
        </w:numPr>
        <w:jc w:val="both"/>
        <w:rPr>
          <w:rFonts w:ascii="Garamond" w:hAnsi="Garamond" w:cstheme="minorHAnsi"/>
          <w:b/>
          <w:color w:val="FF0000"/>
          <w:sz w:val="22"/>
          <w:szCs w:val="22"/>
          <w:lang w:val="en-US"/>
        </w:rPr>
      </w:pPr>
      <w:r w:rsidRPr="0014360A">
        <w:rPr>
          <w:rFonts w:ascii="Garamond" w:hAnsi="Garamond" w:cstheme="minorHAnsi"/>
          <w:color w:val="000000" w:themeColor="text1"/>
          <w:sz w:val="22"/>
          <w:szCs w:val="22"/>
        </w:rPr>
        <w:t xml:space="preserve">S. Mouanni, </w:t>
      </w:r>
      <w:r w:rsidRPr="0014360A">
        <w:rPr>
          <w:rFonts w:ascii="Garamond" w:hAnsi="Garamond" w:cstheme="minorHAnsi"/>
          <w:b/>
          <w:color w:val="000000" w:themeColor="text1"/>
          <w:sz w:val="22"/>
          <w:szCs w:val="22"/>
        </w:rPr>
        <w:t>T. Mazari</w:t>
      </w:r>
      <w:r w:rsidRPr="0014360A">
        <w:rPr>
          <w:rFonts w:ascii="Garamond" w:hAnsi="Garamond" w:cstheme="minorHAnsi"/>
          <w:color w:val="000000" w:themeColor="text1"/>
          <w:sz w:val="22"/>
          <w:szCs w:val="22"/>
        </w:rPr>
        <w:t xml:space="preserve">, S. Benadji, </w:t>
      </w:r>
      <w:r w:rsidRPr="0014360A">
        <w:rPr>
          <w:rFonts w:ascii="Garamond" w:hAnsi="Garamond" w:cstheme="minorHAnsi"/>
          <w:b/>
          <w:color w:val="000000" w:themeColor="text1"/>
          <w:sz w:val="22"/>
          <w:szCs w:val="22"/>
        </w:rPr>
        <w:t>L. Dermeche</w:t>
      </w:r>
      <w:r w:rsidRPr="0014360A">
        <w:rPr>
          <w:rFonts w:ascii="Garamond" w:hAnsi="Garamond" w:cstheme="minorHAnsi"/>
          <w:color w:val="000000" w:themeColor="text1"/>
          <w:sz w:val="22"/>
          <w:szCs w:val="22"/>
        </w:rPr>
        <w:t>, C. Marchal-Roch, and C. Rabia, "Simple and Green Adipic Acid Synthesis from Cyclohexanone and/or Cyclohexanol Oxidation with Efficient (NH4)xHyMzPMo12O40 (M: Fe, Co, Ni) Catalysts," </w:t>
      </w:r>
      <w:r w:rsidRPr="0014360A">
        <w:rPr>
          <w:rFonts w:ascii="Garamond" w:hAnsi="Garamond" w:cstheme="minorHAnsi"/>
          <w:i/>
          <w:iCs/>
          <w:color w:val="000000" w:themeColor="text1"/>
          <w:sz w:val="22"/>
          <w:szCs w:val="22"/>
        </w:rPr>
        <w:t>Bulletin of Chemical Reaction Engineering &amp; Catalysis</w:t>
      </w:r>
      <w:r w:rsidRPr="0014360A">
        <w:rPr>
          <w:rFonts w:ascii="Garamond" w:hAnsi="Garamond" w:cstheme="minorHAnsi"/>
          <w:color w:val="000000" w:themeColor="text1"/>
          <w:sz w:val="22"/>
          <w:szCs w:val="22"/>
        </w:rPr>
        <w:t>, vol. 13, no. 2, pp. 386-392, Aug. 2018. </w:t>
      </w:r>
      <w:hyperlink r:id="rId119" w:history="1">
        <w:r w:rsidRPr="0014360A">
          <w:rPr>
            <w:rStyle w:val="Lienhypertexte"/>
            <w:rFonts w:ascii="Garamond" w:hAnsi="Garamond" w:cstheme="minorHAnsi"/>
            <w:sz w:val="22"/>
            <w:szCs w:val="22"/>
          </w:rPr>
          <w:t>https://doi.org/10.9767/bcrec.13.2.1749.386-392</w:t>
        </w:r>
      </w:hyperlink>
      <w:r w:rsidRPr="0014360A">
        <w:rPr>
          <w:rFonts w:ascii="Garamond" w:hAnsi="Garamond" w:cstheme="minorHAnsi"/>
          <w:color w:val="000000" w:themeColor="text1"/>
          <w:sz w:val="22"/>
          <w:szCs w:val="22"/>
        </w:rPr>
        <w:t xml:space="preserve">   </w:t>
      </w:r>
      <w:r w:rsidR="00E41ECF" w:rsidRPr="0014360A">
        <w:rPr>
          <w:rFonts w:ascii="Garamond" w:hAnsi="Garamond"/>
          <w:b/>
          <w:sz w:val="22"/>
          <w:szCs w:val="22"/>
        </w:rPr>
        <w:t>(Type A)</w:t>
      </w:r>
    </w:p>
    <w:p w:rsidR="000E019F" w:rsidRPr="0014360A" w:rsidRDefault="000E019F" w:rsidP="000E019F">
      <w:pPr>
        <w:pStyle w:val="Paragraphedeliste"/>
        <w:rPr>
          <w:rStyle w:val="st"/>
          <w:rFonts w:ascii="Garamond" w:hAnsi="Garamond" w:cstheme="minorHAnsi"/>
          <w:b/>
          <w:color w:val="FF0000"/>
          <w:sz w:val="22"/>
          <w:szCs w:val="22"/>
          <w:lang w:val="en-US"/>
        </w:rPr>
      </w:pPr>
    </w:p>
    <w:p w:rsidR="000E019F" w:rsidRPr="0014360A" w:rsidRDefault="000E019F" w:rsidP="000E019F">
      <w:pPr>
        <w:pStyle w:val="NormalWeb"/>
        <w:numPr>
          <w:ilvl w:val="0"/>
          <w:numId w:val="2"/>
        </w:numPr>
        <w:shd w:val="clear" w:color="auto" w:fill="FFFFFF"/>
        <w:spacing w:before="0" w:beforeAutospacing="0" w:after="0" w:afterAutospacing="0"/>
        <w:jc w:val="both"/>
        <w:rPr>
          <w:rFonts w:ascii="Garamond" w:hAnsi="Garamond" w:cstheme="minorHAnsi"/>
          <w:sz w:val="22"/>
          <w:szCs w:val="22"/>
          <w:lang w:val="en-US"/>
        </w:rPr>
      </w:pPr>
      <w:r w:rsidRPr="0014360A">
        <w:rPr>
          <w:rFonts w:ascii="Garamond" w:hAnsi="Garamond" w:cstheme="minorHAnsi"/>
          <w:iCs/>
          <w:sz w:val="22"/>
          <w:szCs w:val="22"/>
          <w:u w:val="single"/>
          <w:lang w:val="en-US"/>
        </w:rPr>
        <w:t>S.</w:t>
      </w:r>
      <w:r w:rsidR="00E52587" w:rsidRPr="0014360A">
        <w:rPr>
          <w:rFonts w:ascii="Garamond" w:hAnsi="Garamond" w:cstheme="minorHAnsi"/>
          <w:iCs/>
          <w:sz w:val="22"/>
          <w:szCs w:val="22"/>
          <w:u w:val="single"/>
          <w:lang w:val="en-US"/>
        </w:rPr>
        <w:t xml:space="preserve"> </w:t>
      </w:r>
      <w:r w:rsidRPr="0014360A">
        <w:rPr>
          <w:rFonts w:ascii="Garamond" w:hAnsi="Garamond" w:cstheme="minorHAnsi"/>
          <w:iCs/>
          <w:sz w:val="22"/>
          <w:szCs w:val="22"/>
          <w:u w:val="single"/>
          <w:lang w:val="en-US"/>
        </w:rPr>
        <w:t>Mouanni,</w:t>
      </w:r>
      <w:r w:rsidRPr="0014360A">
        <w:rPr>
          <w:rFonts w:ascii="Garamond" w:hAnsi="Garamond" w:cstheme="minorHAnsi"/>
          <w:iCs/>
          <w:sz w:val="22"/>
          <w:szCs w:val="22"/>
          <w:lang w:val="en-US"/>
        </w:rPr>
        <w:t xml:space="preserve"> D.</w:t>
      </w:r>
      <w:r w:rsidR="00E52587" w:rsidRPr="0014360A">
        <w:rPr>
          <w:rFonts w:ascii="Garamond" w:hAnsi="Garamond" w:cstheme="minorHAnsi"/>
          <w:iCs/>
          <w:sz w:val="22"/>
          <w:szCs w:val="22"/>
          <w:lang w:val="en-US"/>
        </w:rPr>
        <w:t xml:space="preserve"> </w:t>
      </w:r>
      <w:r w:rsidRPr="0014360A">
        <w:rPr>
          <w:rFonts w:ascii="Garamond" w:hAnsi="Garamond" w:cstheme="minorHAnsi"/>
          <w:iCs/>
          <w:sz w:val="22"/>
          <w:szCs w:val="22"/>
          <w:lang w:val="en-US"/>
        </w:rPr>
        <w:t xml:space="preserve">Amitouche , </w:t>
      </w:r>
      <w:r w:rsidRPr="0014360A">
        <w:rPr>
          <w:rFonts w:ascii="Garamond" w:hAnsi="Garamond" w:cstheme="minorHAnsi"/>
          <w:b/>
          <w:iCs/>
          <w:sz w:val="22"/>
          <w:szCs w:val="22"/>
          <w:u w:val="single"/>
          <w:lang w:val="en-US"/>
        </w:rPr>
        <w:t>T.Mazari</w:t>
      </w:r>
      <w:r w:rsidRPr="0014360A">
        <w:rPr>
          <w:rFonts w:ascii="Garamond" w:hAnsi="Garamond" w:cstheme="minorHAnsi"/>
          <w:b/>
          <w:iCs/>
          <w:sz w:val="22"/>
          <w:szCs w:val="22"/>
          <w:lang w:val="en-US"/>
        </w:rPr>
        <w:t>,</w:t>
      </w:r>
      <w:r w:rsidRPr="0014360A">
        <w:rPr>
          <w:rFonts w:ascii="Garamond" w:hAnsi="Garamond" w:cstheme="minorHAnsi"/>
          <w:iCs/>
          <w:sz w:val="22"/>
          <w:szCs w:val="22"/>
          <w:lang w:val="en-US"/>
        </w:rPr>
        <w:t xml:space="preserve"> A. Boumechhour, S.</w:t>
      </w:r>
      <w:r w:rsidR="00E52587" w:rsidRPr="0014360A">
        <w:rPr>
          <w:rFonts w:ascii="Garamond" w:hAnsi="Garamond" w:cstheme="minorHAnsi"/>
          <w:iCs/>
          <w:sz w:val="22"/>
          <w:szCs w:val="22"/>
          <w:lang w:val="en-US"/>
        </w:rPr>
        <w:t xml:space="preserve"> B</w:t>
      </w:r>
      <w:r w:rsidRPr="0014360A">
        <w:rPr>
          <w:rFonts w:ascii="Garamond" w:hAnsi="Garamond" w:cstheme="minorHAnsi"/>
          <w:iCs/>
          <w:sz w:val="22"/>
          <w:szCs w:val="22"/>
          <w:lang w:val="en-US"/>
        </w:rPr>
        <w:t>enadji, L.Dermeche and C.Rabia</w:t>
      </w:r>
      <w:r w:rsidRPr="0014360A">
        <w:rPr>
          <w:rFonts w:ascii="Garamond" w:hAnsi="Garamond" w:cstheme="minorHAnsi"/>
          <w:iCs/>
          <w:sz w:val="22"/>
          <w:szCs w:val="22"/>
          <w:vertAlign w:val="superscript"/>
          <w:lang w:val="en-US"/>
        </w:rPr>
        <w:t>”</w:t>
      </w:r>
      <w:r w:rsidRPr="0014360A">
        <w:rPr>
          <w:rFonts w:ascii="Garamond" w:hAnsi="Garamond" w:cstheme="minorHAnsi"/>
          <w:sz w:val="22"/>
          <w:szCs w:val="22"/>
          <w:lang w:val="en-US"/>
        </w:rPr>
        <w:t xml:space="preserve"> Substitution of nitric acid by polyoxometalates of Keggin structure in the process of adipic acid production via the oxidation of cyclohexanone” ISSN:1737-3638|www.iciem-conference.com p228-230 2018.</w:t>
      </w:r>
      <w:r w:rsidR="00E41ECF" w:rsidRPr="0014360A">
        <w:rPr>
          <w:rFonts w:ascii="Garamond" w:hAnsi="Garamond" w:cstheme="minorHAnsi"/>
          <w:sz w:val="22"/>
          <w:szCs w:val="22"/>
          <w:lang w:val="en-US"/>
        </w:rPr>
        <w:t xml:space="preserve">  </w:t>
      </w:r>
    </w:p>
    <w:p w:rsidR="00246DA3" w:rsidRPr="0014360A" w:rsidRDefault="00246DA3" w:rsidP="00246DA3">
      <w:pPr>
        <w:pStyle w:val="Paragraphedeliste"/>
        <w:rPr>
          <w:rFonts w:ascii="Garamond" w:hAnsi="Garamond" w:cstheme="minorHAnsi"/>
          <w:sz w:val="22"/>
          <w:szCs w:val="22"/>
          <w:lang w:val="en-US"/>
        </w:rPr>
      </w:pPr>
    </w:p>
    <w:p w:rsidR="008F3CD3" w:rsidRPr="0014360A" w:rsidRDefault="00246DA3" w:rsidP="008F3CD3">
      <w:pPr>
        <w:pStyle w:val="NormalWeb"/>
        <w:numPr>
          <w:ilvl w:val="0"/>
          <w:numId w:val="2"/>
        </w:numPr>
        <w:shd w:val="clear" w:color="auto" w:fill="FFFFFF"/>
        <w:spacing w:before="0" w:beforeAutospacing="0" w:after="0" w:afterAutospacing="0"/>
        <w:jc w:val="both"/>
        <w:rPr>
          <w:rFonts w:ascii="Garamond" w:hAnsi="Garamond" w:cstheme="minorHAnsi"/>
          <w:sz w:val="22"/>
          <w:szCs w:val="22"/>
          <w:lang w:val="en-US"/>
        </w:rPr>
      </w:pPr>
      <w:r w:rsidRPr="0014360A">
        <w:rPr>
          <w:rFonts w:ascii="Garamond" w:hAnsi="Garamond" w:cstheme="minorHAnsi"/>
          <w:sz w:val="22"/>
          <w:szCs w:val="22"/>
        </w:rPr>
        <w:t xml:space="preserve">MESSARA Yasmine, </w:t>
      </w:r>
      <w:r w:rsidRPr="0014360A">
        <w:rPr>
          <w:rFonts w:ascii="Garamond" w:hAnsi="Garamond" w:cstheme="minorHAnsi"/>
          <w:b/>
          <w:sz w:val="22"/>
          <w:szCs w:val="22"/>
        </w:rPr>
        <w:t>FERNANE Farida</w:t>
      </w:r>
      <w:r w:rsidRPr="0014360A">
        <w:rPr>
          <w:rFonts w:ascii="Garamond" w:hAnsi="Garamond" w:cstheme="minorHAnsi"/>
          <w:sz w:val="22"/>
          <w:szCs w:val="22"/>
        </w:rPr>
        <w:t xml:space="preserve">, MEDDOUR Rachid Chemical Composition, Antibacterial, and Antifungal activities of the Essential Oil of </w:t>
      </w:r>
      <w:r w:rsidRPr="0014360A">
        <w:rPr>
          <w:rFonts w:ascii="Garamond" w:hAnsi="Garamond" w:cstheme="minorHAnsi"/>
          <w:i/>
          <w:sz w:val="22"/>
          <w:szCs w:val="22"/>
        </w:rPr>
        <w:t xml:space="preserve">Thymus Numidicus </w:t>
      </w:r>
      <w:r w:rsidRPr="0014360A">
        <w:rPr>
          <w:rFonts w:ascii="Garamond" w:hAnsi="Garamond" w:cstheme="minorHAnsi"/>
          <w:sz w:val="22"/>
          <w:szCs w:val="22"/>
        </w:rPr>
        <w:t>Poiret from Algeria Phytothérapie (</w:t>
      </w:r>
      <w:r w:rsidRPr="0014360A">
        <w:rPr>
          <w:rFonts w:ascii="Garamond" w:hAnsi="Garamond" w:cstheme="minorHAnsi"/>
          <w:b/>
          <w:sz w:val="22"/>
          <w:szCs w:val="22"/>
        </w:rPr>
        <w:t>2018</w:t>
      </w:r>
      <w:r w:rsidRPr="0014360A">
        <w:rPr>
          <w:rFonts w:ascii="Garamond" w:hAnsi="Garamond" w:cstheme="minorHAnsi"/>
          <w:sz w:val="22"/>
          <w:szCs w:val="22"/>
        </w:rPr>
        <w:t xml:space="preserve">) 16:163-168 </w:t>
      </w:r>
      <w:hyperlink r:id="rId120" w:history="1">
        <w:r w:rsidRPr="0014360A">
          <w:rPr>
            <w:rStyle w:val="Lienhypertexte"/>
            <w:rFonts w:ascii="Garamond" w:hAnsi="Garamond" w:cstheme="minorHAnsi"/>
            <w:sz w:val="22"/>
            <w:szCs w:val="22"/>
          </w:rPr>
          <w:t>DOI 10.3166/phyto-2018-0044</w:t>
        </w:r>
      </w:hyperlink>
      <w:r w:rsidRPr="0014360A">
        <w:rPr>
          <w:rFonts w:ascii="Garamond" w:hAnsi="Garamond" w:cstheme="minorHAnsi"/>
          <w:b/>
          <w:sz w:val="22"/>
          <w:szCs w:val="22"/>
        </w:rPr>
        <w:t xml:space="preserve">.  </w:t>
      </w:r>
      <w:r w:rsidRPr="0014360A">
        <w:rPr>
          <w:rFonts w:ascii="Garamond" w:hAnsi="Garamond" w:cstheme="minorHAnsi"/>
          <w:sz w:val="22"/>
          <w:szCs w:val="22"/>
        </w:rPr>
        <w:t xml:space="preserve">ISSN : 1624-8597; e-ISSN : 1765-2847, </w:t>
      </w:r>
      <w:r w:rsidRPr="0014360A">
        <w:rPr>
          <w:rFonts w:ascii="Garamond" w:hAnsi="Garamond" w:cstheme="minorHAnsi"/>
          <w:b/>
          <w:sz w:val="22"/>
          <w:szCs w:val="22"/>
        </w:rPr>
        <w:t>Catégorie : B</w:t>
      </w:r>
    </w:p>
    <w:p w:rsidR="008F3CD3" w:rsidRPr="0014360A" w:rsidRDefault="008F3CD3" w:rsidP="008F3CD3">
      <w:pPr>
        <w:pStyle w:val="Paragraphedeliste"/>
        <w:rPr>
          <w:rFonts w:ascii="Garamond" w:hAnsi="Garamond"/>
          <w:sz w:val="22"/>
          <w:szCs w:val="22"/>
        </w:rPr>
      </w:pPr>
    </w:p>
    <w:p w:rsidR="00246DA3" w:rsidRPr="0014360A" w:rsidRDefault="00246DA3" w:rsidP="008F3CD3">
      <w:pPr>
        <w:pStyle w:val="NormalWeb"/>
        <w:numPr>
          <w:ilvl w:val="0"/>
          <w:numId w:val="2"/>
        </w:numPr>
        <w:shd w:val="clear" w:color="auto" w:fill="FFFFFF"/>
        <w:spacing w:before="0" w:beforeAutospacing="0" w:after="0" w:afterAutospacing="0"/>
        <w:jc w:val="both"/>
        <w:rPr>
          <w:rFonts w:ascii="Garamond" w:hAnsi="Garamond" w:cstheme="minorHAnsi"/>
          <w:sz w:val="22"/>
          <w:szCs w:val="22"/>
          <w:lang w:val="en-US"/>
        </w:rPr>
      </w:pPr>
      <w:r w:rsidRPr="0014360A">
        <w:rPr>
          <w:rFonts w:ascii="Garamond" w:hAnsi="Garamond"/>
          <w:sz w:val="22"/>
          <w:szCs w:val="22"/>
        </w:rPr>
        <w:t xml:space="preserve">BOUDIA Saliha, ZUDDAS, Piepaolo, </w:t>
      </w:r>
      <w:r w:rsidRPr="0014360A">
        <w:rPr>
          <w:rFonts w:ascii="Garamond" w:hAnsi="Garamond"/>
          <w:b/>
          <w:sz w:val="22"/>
          <w:szCs w:val="22"/>
        </w:rPr>
        <w:t>FERNANE Farida</w:t>
      </w:r>
      <w:r w:rsidRPr="0014360A">
        <w:rPr>
          <w:rFonts w:ascii="Garamond" w:hAnsi="Garamond"/>
          <w:sz w:val="22"/>
          <w:szCs w:val="22"/>
        </w:rPr>
        <w:t xml:space="preserve">, FIALLO Marina, SHARROCK, Joel Patrick Mineralogical transformation during hydroxyapatite dissolution in simple aqueous solutions.  Chemical Geology 477 </w:t>
      </w:r>
      <w:r w:rsidRPr="0014360A">
        <w:rPr>
          <w:rFonts w:ascii="Garamond" w:hAnsi="Garamond"/>
          <w:b/>
          <w:sz w:val="22"/>
          <w:szCs w:val="22"/>
        </w:rPr>
        <w:t xml:space="preserve">(2018), </w:t>
      </w:r>
      <w:r w:rsidRPr="0014360A">
        <w:rPr>
          <w:rFonts w:ascii="Garamond" w:hAnsi="Garamond"/>
          <w:sz w:val="22"/>
          <w:szCs w:val="22"/>
        </w:rPr>
        <w:t xml:space="preserve">85–91 </w:t>
      </w:r>
      <w:hyperlink r:id="rId121" w:history="1">
        <w:r w:rsidRPr="0014360A">
          <w:rPr>
            <w:rStyle w:val="Lienhypertexte"/>
            <w:rFonts w:ascii="Garamond" w:hAnsi="Garamond"/>
            <w:b/>
            <w:w w:val="95"/>
            <w:sz w:val="22"/>
            <w:szCs w:val="22"/>
          </w:rPr>
          <w:t>https://doi.org/10.1016/j.chemge</w:t>
        </w:r>
        <w:r w:rsidRPr="0014360A">
          <w:rPr>
            <w:rStyle w:val="Lienhypertexte"/>
            <w:rFonts w:ascii="Garamond" w:hAnsi="Garamond"/>
            <w:b/>
            <w:sz w:val="22"/>
            <w:szCs w:val="22"/>
          </w:rPr>
          <w:t>o.2017.12.007</w:t>
        </w:r>
      </w:hyperlink>
      <w:r w:rsidRPr="0014360A">
        <w:rPr>
          <w:rFonts w:ascii="Garamond" w:hAnsi="Garamond"/>
          <w:b/>
          <w:sz w:val="22"/>
          <w:szCs w:val="22"/>
          <w:u w:val="single" w:color="FF0000"/>
        </w:rPr>
        <w:t xml:space="preserve">, </w:t>
      </w:r>
      <w:r w:rsidRPr="0014360A">
        <w:rPr>
          <w:rFonts w:ascii="Garamond" w:hAnsi="Garamond"/>
          <w:sz w:val="22"/>
          <w:szCs w:val="22"/>
        </w:rPr>
        <w:t xml:space="preserve">ISSN: 0009-2541, </w:t>
      </w:r>
      <w:r w:rsidRPr="0014360A">
        <w:rPr>
          <w:rFonts w:ascii="Garamond" w:hAnsi="Garamond"/>
          <w:b/>
          <w:sz w:val="22"/>
          <w:szCs w:val="22"/>
        </w:rPr>
        <w:t>Catégorie : A</w:t>
      </w:r>
    </w:p>
    <w:p w:rsidR="00724048" w:rsidRPr="00E52587" w:rsidRDefault="00724048" w:rsidP="00724048">
      <w:pPr>
        <w:pStyle w:val="NormalWeb"/>
        <w:shd w:val="clear" w:color="auto" w:fill="FFFFFF"/>
        <w:spacing w:before="0" w:beforeAutospacing="0" w:after="0" w:afterAutospacing="0"/>
        <w:ind w:left="360"/>
        <w:jc w:val="both"/>
        <w:rPr>
          <w:rFonts w:asciiTheme="majorHAnsi" w:hAnsiTheme="majorHAnsi" w:cstheme="minorHAnsi"/>
          <w:sz w:val="20"/>
          <w:szCs w:val="20"/>
          <w:lang w:val="en-US"/>
        </w:rPr>
      </w:pPr>
    </w:p>
    <w:p w:rsidR="000E019F" w:rsidRPr="00BA6ACD" w:rsidRDefault="000E019F" w:rsidP="000E019F">
      <w:pPr>
        <w:pStyle w:val="Paragraphedeliste"/>
        <w:ind w:left="360"/>
        <w:jc w:val="both"/>
        <w:rPr>
          <w:rStyle w:val="st"/>
          <w:rFonts w:cstheme="minorHAnsi"/>
          <w:b/>
          <w:color w:val="FF0000"/>
          <w:sz w:val="20"/>
          <w:szCs w:val="20"/>
          <w:lang w:val="en-US"/>
        </w:rPr>
      </w:pPr>
    </w:p>
    <w:p w:rsidR="002D5339" w:rsidRDefault="002D5339" w:rsidP="007F6E2C">
      <w:pPr>
        <w:suppressAutoHyphens/>
        <w:rPr>
          <w:sz w:val="20"/>
          <w:szCs w:val="20"/>
        </w:rPr>
      </w:pPr>
    </w:p>
    <w:p w:rsidR="002D5339" w:rsidRDefault="002D5339" w:rsidP="007F6E2C">
      <w:pPr>
        <w:suppressAutoHyphens/>
        <w:rPr>
          <w:sz w:val="20"/>
          <w:szCs w:val="20"/>
        </w:rPr>
      </w:pPr>
    </w:p>
    <w:p w:rsidR="000E019F" w:rsidRDefault="000E019F" w:rsidP="000E019F">
      <w:pPr>
        <w:pStyle w:val="Titre"/>
      </w:pPr>
      <w:r>
        <w:t>Liste des publications de</w:t>
      </w:r>
      <w:r w:rsidRPr="00323D95">
        <w:t xml:space="preserve"> type A</w:t>
      </w:r>
      <w:r w:rsidR="00D1102B">
        <w:t>/B</w:t>
      </w:r>
    </w:p>
    <w:p w:rsidR="000E019F" w:rsidRPr="000E019F" w:rsidRDefault="000E019F" w:rsidP="000E019F">
      <w:pPr>
        <w:pStyle w:val="Titre"/>
      </w:pPr>
      <w:r>
        <w:t xml:space="preserve">Département de Mathématiques </w:t>
      </w:r>
    </w:p>
    <w:p w:rsidR="002D5339" w:rsidRDefault="002D5339" w:rsidP="007F6E2C">
      <w:pPr>
        <w:suppressAutoHyphens/>
        <w:rPr>
          <w:sz w:val="20"/>
          <w:szCs w:val="20"/>
        </w:rPr>
      </w:pPr>
    </w:p>
    <w:p w:rsidR="002D5339" w:rsidRDefault="002D5339" w:rsidP="007F6E2C">
      <w:pPr>
        <w:suppressAutoHyphens/>
        <w:rPr>
          <w:sz w:val="20"/>
          <w:szCs w:val="20"/>
        </w:rPr>
      </w:pPr>
    </w:p>
    <w:p w:rsidR="005625B1" w:rsidRPr="000E019F" w:rsidRDefault="005625B1" w:rsidP="005625B1">
      <w:pPr>
        <w:pStyle w:val="Titre2"/>
        <w:jc w:val="center"/>
        <w:rPr>
          <w:rStyle w:val="Rfrenceintense"/>
        </w:rPr>
      </w:pPr>
      <w:bookmarkStart w:id="31" w:name="_Toc67855098"/>
      <w:r>
        <w:rPr>
          <w:rStyle w:val="Rfrenceintense"/>
        </w:rPr>
        <w:t>Publications Internationales Mathématiques (</w:t>
      </w:r>
      <w:r w:rsidRPr="000E019F">
        <w:rPr>
          <w:rStyle w:val="Rfrenceintense"/>
        </w:rPr>
        <w:t xml:space="preserve">Année </w:t>
      </w:r>
      <w:r>
        <w:rPr>
          <w:rStyle w:val="Rfrenceintense"/>
        </w:rPr>
        <w:t>2020)</w:t>
      </w:r>
      <w:bookmarkEnd w:id="31"/>
    </w:p>
    <w:p w:rsidR="002D5339" w:rsidRDefault="002D5339" w:rsidP="007F6E2C">
      <w:pPr>
        <w:suppressAutoHyphens/>
        <w:rPr>
          <w:sz w:val="20"/>
          <w:szCs w:val="20"/>
        </w:rPr>
      </w:pPr>
    </w:p>
    <w:p w:rsidR="002D5339" w:rsidRDefault="002D5339" w:rsidP="007F6E2C">
      <w:pPr>
        <w:suppressAutoHyphens/>
        <w:rPr>
          <w:sz w:val="20"/>
          <w:szCs w:val="20"/>
        </w:rPr>
      </w:pPr>
    </w:p>
    <w:p w:rsidR="007D506B" w:rsidRPr="00CB07D7" w:rsidRDefault="007D506B" w:rsidP="007D506B">
      <w:pPr>
        <w:suppressAutoHyphens/>
        <w:ind w:left="360"/>
        <w:rPr>
          <w:sz w:val="20"/>
          <w:szCs w:val="20"/>
        </w:rPr>
      </w:pPr>
    </w:p>
    <w:p w:rsidR="009E366B" w:rsidRPr="0014360A" w:rsidRDefault="009E366B" w:rsidP="00D76AC8">
      <w:pPr>
        <w:pStyle w:val="Paragraphedeliste"/>
        <w:numPr>
          <w:ilvl w:val="0"/>
          <w:numId w:val="2"/>
        </w:numPr>
        <w:rPr>
          <w:rFonts w:ascii="Garamond" w:hAnsi="Garamond"/>
          <w:sz w:val="22"/>
          <w:szCs w:val="22"/>
        </w:rPr>
      </w:pPr>
      <w:r w:rsidRPr="0014360A">
        <w:rPr>
          <w:rFonts w:ascii="Garamond" w:hAnsi="Garamond"/>
          <w:b/>
          <w:iCs/>
          <w:sz w:val="22"/>
          <w:szCs w:val="22"/>
          <w:lang w:eastAsia="en-US"/>
        </w:rPr>
        <w:t>Abdelghani HAMAZ</w:t>
      </w:r>
      <w:r w:rsidRPr="0014360A">
        <w:rPr>
          <w:rFonts w:ascii="Garamond" w:hAnsi="Garamond"/>
          <w:iCs/>
          <w:sz w:val="22"/>
          <w:szCs w:val="22"/>
          <w:lang w:eastAsia="en-US"/>
        </w:rPr>
        <w:t>, Belkais ALTENDJI</w:t>
      </w:r>
      <w:r w:rsidRPr="0014360A">
        <w:rPr>
          <w:rFonts w:ascii="Garamond" w:hAnsi="Garamond"/>
          <w:iCs/>
          <w:sz w:val="22"/>
          <w:szCs w:val="22"/>
        </w:rPr>
        <w:t xml:space="preserve">, </w:t>
      </w:r>
      <w:r w:rsidRPr="0014360A">
        <w:rPr>
          <w:rFonts w:ascii="Garamond" w:hAnsi="Garamond"/>
          <w:bCs/>
          <w:sz w:val="22"/>
          <w:szCs w:val="22"/>
        </w:rPr>
        <w:t xml:space="preserve">Least square estimator of the parameter of AR-ARCH model in the presence of missing data, </w:t>
      </w:r>
      <w:r w:rsidRPr="0014360A">
        <w:rPr>
          <w:rFonts w:ascii="Garamond" w:hAnsi="Garamond"/>
          <w:sz w:val="22"/>
          <w:szCs w:val="22"/>
        </w:rPr>
        <w:t xml:space="preserve">March 2021. </w:t>
      </w:r>
      <w:hyperlink r:id="rId122" w:history="1">
        <w:r w:rsidRPr="0014360A">
          <w:rPr>
            <w:rStyle w:val="Lienhypertexte"/>
            <w:rFonts w:ascii="Garamond" w:hAnsi="Garamond"/>
            <w:b/>
            <w:sz w:val="22"/>
            <w:szCs w:val="22"/>
          </w:rPr>
          <w:t>International Journal of Applied Mathematics and Statistics</w:t>
        </w:r>
      </w:hyperlink>
      <w:r w:rsidRPr="0014360A">
        <w:rPr>
          <w:rFonts w:ascii="Garamond" w:hAnsi="Garamond"/>
          <w:sz w:val="22"/>
          <w:szCs w:val="22"/>
        </w:rPr>
        <w:t> 60(1).</w:t>
      </w:r>
      <w:r w:rsidR="00A8072E" w:rsidRPr="0014360A">
        <w:rPr>
          <w:rFonts w:ascii="Garamond" w:hAnsi="Garamond"/>
          <w:sz w:val="22"/>
          <w:szCs w:val="22"/>
        </w:rPr>
        <w:t xml:space="preserve"> </w:t>
      </w:r>
      <w:r w:rsidR="00A8072E" w:rsidRPr="0014360A">
        <w:rPr>
          <w:rFonts w:ascii="Garamond" w:hAnsi="Garamond"/>
          <w:b/>
          <w:sz w:val="22"/>
          <w:szCs w:val="22"/>
        </w:rPr>
        <w:t>(Type B)</w:t>
      </w:r>
      <w:r w:rsidR="00A8072E" w:rsidRPr="0014360A">
        <w:rPr>
          <w:rFonts w:ascii="Garamond" w:hAnsi="Garamond"/>
          <w:sz w:val="22"/>
          <w:szCs w:val="22"/>
        </w:rPr>
        <w:t xml:space="preserve">  </w:t>
      </w:r>
    </w:p>
    <w:p w:rsidR="009E366B" w:rsidRPr="0014360A" w:rsidRDefault="009E366B" w:rsidP="009E366B">
      <w:pPr>
        <w:suppressAutoHyphens/>
        <w:ind w:left="360"/>
        <w:rPr>
          <w:rFonts w:ascii="Garamond" w:hAnsi="Garamond"/>
          <w:sz w:val="22"/>
          <w:szCs w:val="22"/>
        </w:rPr>
      </w:pPr>
    </w:p>
    <w:p w:rsidR="00922A4C" w:rsidRPr="0014360A" w:rsidRDefault="008F4FDA" w:rsidP="00922A4C">
      <w:pPr>
        <w:numPr>
          <w:ilvl w:val="0"/>
          <w:numId w:val="2"/>
        </w:numPr>
        <w:suppressAutoHyphens/>
        <w:rPr>
          <w:rFonts w:ascii="Garamond" w:hAnsi="Garamond"/>
          <w:sz w:val="22"/>
          <w:szCs w:val="22"/>
        </w:rPr>
      </w:pPr>
      <w:r w:rsidRPr="0014360A">
        <w:rPr>
          <w:rFonts w:ascii="Garamond" w:hAnsi="Garamond"/>
          <w:sz w:val="22"/>
          <w:szCs w:val="22"/>
        </w:rPr>
        <w:t xml:space="preserve">Akkouche, Abderrahmane, and </w:t>
      </w:r>
      <w:r w:rsidRPr="0014360A">
        <w:rPr>
          <w:rFonts w:ascii="Garamond" w:hAnsi="Garamond"/>
          <w:b/>
          <w:sz w:val="22"/>
          <w:szCs w:val="22"/>
        </w:rPr>
        <w:t>Mohamed Aidene</w:t>
      </w:r>
      <w:r w:rsidRPr="0014360A">
        <w:rPr>
          <w:rFonts w:ascii="Garamond" w:hAnsi="Garamond"/>
          <w:sz w:val="22"/>
          <w:szCs w:val="22"/>
        </w:rPr>
        <w:t>. "Solving optimal control problems using the Picard’s iteration method." </w:t>
      </w:r>
      <w:r w:rsidRPr="0014360A">
        <w:rPr>
          <w:rFonts w:ascii="Garamond" w:hAnsi="Garamond"/>
          <w:i/>
          <w:iCs/>
          <w:sz w:val="22"/>
          <w:szCs w:val="22"/>
        </w:rPr>
        <w:t>RAIRO-Operations Research</w:t>
      </w:r>
      <w:r w:rsidRPr="0014360A">
        <w:rPr>
          <w:rFonts w:ascii="Garamond" w:hAnsi="Garamond"/>
          <w:sz w:val="22"/>
          <w:szCs w:val="22"/>
        </w:rPr>
        <w:t xml:space="preserve"> 54.5 </w:t>
      </w:r>
      <w:r w:rsidRPr="0014360A">
        <w:rPr>
          <w:rFonts w:ascii="Garamond" w:hAnsi="Garamond"/>
          <w:b/>
          <w:sz w:val="22"/>
          <w:szCs w:val="22"/>
        </w:rPr>
        <w:t>(2020):</w:t>
      </w:r>
      <w:r w:rsidRPr="0014360A">
        <w:rPr>
          <w:rFonts w:ascii="Garamond" w:hAnsi="Garamond"/>
          <w:sz w:val="22"/>
          <w:szCs w:val="22"/>
        </w:rPr>
        <w:t xml:space="preserve"> 1419-1435. .  </w:t>
      </w:r>
      <w:r w:rsidRPr="0014360A">
        <w:rPr>
          <w:rFonts w:ascii="Garamond" w:hAnsi="Garamond"/>
          <w:b/>
          <w:sz w:val="22"/>
          <w:szCs w:val="22"/>
        </w:rPr>
        <w:t xml:space="preserve">(Type A) </w:t>
      </w:r>
      <w:hyperlink r:id="rId123" w:history="1">
        <w:r w:rsidRPr="0014360A">
          <w:rPr>
            <w:rStyle w:val="Lienhypertexte"/>
            <w:rFonts w:ascii="Garamond" w:hAnsi="Garamond"/>
            <w:b/>
            <w:sz w:val="22"/>
            <w:szCs w:val="22"/>
          </w:rPr>
          <w:t>https://doi.org/10.1051/ro/2019057</w:t>
        </w:r>
      </w:hyperlink>
    </w:p>
    <w:p w:rsidR="00922A4C" w:rsidRPr="0014360A" w:rsidRDefault="00922A4C" w:rsidP="00922A4C">
      <w:pPr>
        <w:pStyle w:val="Paragraphedeliste"/>
        <w:rPr>
          <w:rFonts w:ascii="Garamond" w:hAnsi="Garamond"/>
          <w:b/>
          <w:sz w:val="22"/>
          <w:szCs w:val="22"/>
        </w:rPr>
      </w:pPr>
    </w:p>
    <w:p w:rsidR="00DE4FA1" w:rsidRPr="0014360A" w:rsidRDefault="00DE4FA1" w:rsidP="00922A4C">
      <w:pPr>
        <w:numPr>
          <w:ilvl w:val="0"/>
          <w:numId w:val="2"/>
        </w:numPr>
        <w:suppressAutoHyphens/>
        <w:rPr>
          <w:rFonts w:ascii="Garamond" w:hAnsi="Garamond"/>
          <w:sz w:val="22"/>
          <w:szCs w:val="22"/>
        </w:rPr>
      </w:pPr>
      <w:r w:rsidRPr="0014360A">
        <w:rPr>
          <w:rFonts w:ascii="Garamond" w:hAnsi="Garamond"/>
          <w:b/>
          <w:sz w:val="22"/>
          <w:szCs w:val="22"/>
        </w:rPr>
        <w:t>Arezki, O</w:t>
      </w:r>
      <w:r w:rsidRPr="0014360A">
        <w:rPr>
          <w:rFonts w:ascii="Garamond" w:hAnsi="Garamond"/>
          <w:sz w:val="22"/>
          <w:szCs w:val="22"/>
        </w:rPr>
        <w:t xml:space="preserve">., &amp; </w:t>
      </w:r>
      <w:r w:rsidRPr="0014360A">
        <w:rPr>
          <w:rFonts w:ascii="Garamond" w:hAnsi="Garamond"/>
          <w:b/>
          <w:bCs/>
          <w:sz w:val="22"/>
          <w:szCs w:val="22"/>
        </w:rPr>
        <w:t>Hamaz, A.</w:t>
      </w:r>
      <w:r w:rsidRPr="0014360A">
        <w:rPr>
          <w:rFonts w:ascii="Garamond" w:hAnsi="Garamond"/>
          <w:sz w:val="22"/>
          <w:szCs w:val="22"/>
        </w:rPr>
        <w:t xml:space="preserve"> (2020). On linear prediction for stationary random fields with nonsymmetrical half-plane past. </w:t>
      </w:r>
      <w:r w:rsidRPr="0014360A">
        <w:rPr>
          <w:rFonts w:ascii="Garamond" w:hAnsi="Garamond"/>
          <w:i/>
          <w:sz w:val="22"/>
          <w:szCs w:val="22"/>
          <w:u w:val="single"/>
        </w:rPr>
        <w:t>Communications in Statistics-Theory and Methods</w:t>
      </w:r>
      <w:r w:rsidRPr="0014360A">
        <w:rPr>
          <w:rFonts w:ascii="Garamond" w:hAnsi="Garamond"/>
          <w:sz w:val="22"/>
          <w:szCs w:val="22"/>
        </w:rPr>
        <w:t xml:space="preserve">, 1-12. </w:t>
      </w:r>
      <w:r w:rsidR="00D1102B" w:rsidRPr="0014360A">
        <w:rPr>
          <w:rFonts w:ascii="Garamond" w:hAnsi="Garamond"/>
          <w:sz w:val="22"/>
          <w:szCs w:val="22"/>
        </w:rPr>
        <w:t xml:space="preserve"> </w:t>
      </w:r>
      <w:r w:rsidR="00D1102B" w:rsidRPr="0014360A">
        <w:rPr>
          <w:rFonts w:ascii="Garamond" w:hAnsi="Garamond"/>
          <w:b/>
          <w:sz w:val="22"/>
          <w:szCs w:val="22"/>
        </w:rPr>
        <w:t>(Type A)</w:t>
      </w:r>
      <w:r w:rsidR="00922A4C" w:rsidRPr="0014360A">
        <w:rPr>
          <w:rFonts w:ascii="Garamond" w:hAnsi="Garamond"/>
          <w:b/>
          <w:sz w:val="22"/>
          <w:szCs w:val="22"/>
        </w:rPr>
        <w:t xml:space="preserve">. </w:t>
      </w:r>
      <w:r w:rsidRPr="0014360A">
        <w:rPr>
          <w:rFonts w:ascii="Garamond" w:hAnsi="Garamond"/>
          <w:sz w:val="22"/>
          <w:szCs w:val="22"/>
        </w:rPr>
        <w:t xml:space="preserve">Lien : </w:t>
      </w:r>
      <w:hyperlink r:id="rId124" w:history="1">
        <w:r w:rsidRPr="0014360A">
          <w:rPr>
            <w:rStyle w:val="Lienhypertexte"/>
            <w:rFonts w:ascii="Garamond" w:hAnsi="Garamond"/>
            <w:sz w:val="22"/>
            <w:szCs w:val="22"/>
          </w:rPr>
          <w:t>https://www.tandfonline.com/doi/full/10.1080/03610926.2020.1837880</w:t>
        </w:r>
      </w:hyperlink>
    </w:p>
    <w:p w:rsidR="001C3A12" w:rsidRPr="0014360A" w:rsidRDefault="001C3A12" w:rsidP="00DE4FA1">
      <w:pPr>
        <w:suppressAutoHyphens/>
        <w:ind w:left="720"/>
        <w:rPr>
          <w:rFonts w:ascii="Garamond" w:hAnsi="Garamond"/>
          <w:sz w:val="22"/>
          <w:szCs w:val="22"/>
        </w:rPr>
      </w:pPr>
    </w:p>
    <w:p w:rsidR="00BE6C35" w:rsidRPr="0014360A" w:rsidRDefault="00DE4FA1" w:rsidP="00BE6C35">
      <w:pPr>
        <w:numPr>
          <w:ilvl w:val="0"/>
          <w:numId w:val="2"/>
        </w:numPr>
        <w:suppressAutoHyphens/>
        <w:rPr>
          <w:rFonts w:ascii="Garamond" w:hAnsi="Garamond"/>
          <w:sz w:val="22"/>
          <w:szCs w:val="22"/>
        </w:rPr>
      </w:pPr>
      <w:r w:rsidRPr="0014360A">
        <w:rPr>
          <w:rFonts w:ascii="Garamond" w:hAnsi="Garamond"/>
          <w:b/>
          <w:bCs/>
          <w:sz w:val="22"/>
          <w:szCs w:val="22"/>
        </w:rPr>
        <w:t>Hamaz, A.</w:t>
      </w:r>
      <w:r w:rsidRPr="0014360A">
        <w:rPr>
          <w:rFonts w:ascii="Garamond" w:hAnsi="Garamond"/>
          <w:sz w:val="22"/>
          <w:szCs w:val="22"/>
        </w:rPr>
        <w:t xml:space="preserve">, &amp; Ibazizen, M. (2020). An optimal prediction in stationary random fields based on a new interpolation approach. </w:t>
      </w:r>
      <w:r w:rsidRPr="0014360A">
        <w:rPr>
          <w:rFonts w:ascii="Garamond" w:hAnsi="Garamond"/>
          <w:i/>
          <w:sz w:val="22"/>
          <w:szCs w:val="22"/>
          <w:u w:val="single"/>
        </w:rPr>
        <w:t>Communications in Statistics-Simulation and Computation</w:t>
      </w:r>
      <w:r w:rsidRPr="0014360A">
        <w:rPr>
          <w:rFonts w:ascii="Garamond" w:hAnsi="Garamond"/>
          <w:sz w:val="22"/>
          <w:szCs w:val="22"/>
        </w:rPr>
        <w:t>, 1-13.</w:t>
      </w:r>
      <w:r w:rsidR="00CB07D7" w:rsidRPr="0014360A">
        <w:rPr>
          <w:rFonts w:ascii="Garamond" w:hAnsi="Garamond"/>
          <w:sz w:val="22"/>
          <w:szCs w:val="22"/>
        </w:rPr>
        <w:t xml:space="preserve"> </w:t>
      </w:r>
      <w:r w:rsidR="00D1102B" w:rsidRPr="0014360A">
        <w:rPr>
          <w:rFonts w:ascii="Garamond" w:hAnsi="Garamond"/>
          <w:sz w:val="22"/>
          <w:szCs w:val="22"/>
        </w:rPr>
        <w:t xml:space="preserve"> </w:t>
      </w:r>
      <w:r w:rsidR="00D1102B" w:rsidRPr="0014360A">
        <w:rPr>
          <w:rFonts w:ascii="Garamond" w:hAnsi="Garamond"/>
          <w:b/>
          <w:sz w:val="22"/>
          <w:szCs w:val="22"/>
        </w:rPr>
        <w:t>(Type A)</w:t>
      </w:r>
      <w:r w:rsidR="00CB07D7" w:rsidRPr="0014360A">
        <w:rPr>
          <w:rFonts w:ascii="Garamond" w:hAnsi="Garamond"/>
          <w:sz w:val="22"/>
          <w:szCs w:val="22"/>
        </w:rPr>
        <w:t xml:space="preserve"> </w:t>
      </w:r>
      <w:r w:rsidRPr="0014360A">
        <w:rPr>
          <w:rFonts w:ascii="Garamond" w:hAnsi="Garamond"/>
          <w:sz w:val="22"/>
          <w:szCs w:val="22"/>
        </w:rPr>
        <w:t xml:space="preserve">Lien : </w:t>
      </w:r>
      <w:hyperlink r:id="rId125" w:history="1">
        <w:r w:rsidRPr="0014360A">
          <w:rPr>
            <w:rStyle w:val="Lienhypertexte"/>
            <w:rFonts w:ascii="Garamond" w:hAnsi="Garamond"/>
            <w:sz w:val="22"/>
            <w:szCs w:val="22"/>
          </w:rPr>
          <w:t>https://www.tandfonline.com/doi/full/10.1080/03610918.2019.1682157</w:t>
        </w:r>
      </w:hyperlink>
    </w:p>
    <w:p w:rsidR="00CB07D7" w:rsidRPr="0014360A" w:rsidRDefault="00CB07D7" w:rsidP="00DE4FA1">
      <w:pPr>
        <w:suppressAutoHyphens/>
        <w:ind w:left="720"/>
        <w:rPr>
          <w:rFonts w:ascii="Garamond" w:hAnsi="Garamond"/>
          <w:sz w:val="22"/>
          <w:szCs w:val="22"/>
        </w:rPr>
      </w:pPr>
    </w:p>
    <w:p w:rsidR="00DE4FA1" w:rsidRPr="0014360A" w:rsidRDefault="00DE4FA1" w:rsidP="00323D95">
      <w:pPr>
        <w:numPr>
          <w:ilvl w:val="0"/>
          <w:numId w:val="2"/>
        </w:numPr>
        <w:suppressAutoHyphens/>
        <w:rPr>
          <w:rFonts w:ascii="Garamond" w:hAnsi="Garamond"/>
          <w:sz w:val="22"/>
          <w:szCs w:val="22"/>
        </w:rPr>
      </w:pPr>
      <w:r w:rsidRPr="0014360A">
        <w:rPr>
          <w:rFonts w:ascii="Garamond" w:hAnsi="Garamond"/>
          <w:b/>
          <w:bCs/>
          <w:sz w:val="22"/>
          <w:szCs w:val="22"/>
        </w:rPr>
        <w:t>Hamaz, A.</w:t>
      </w:r>
      <w:r w:rsidRPr="0014360A">
        <w:rPr>
          <w:rFonts w:ascii="Garamond" w:hAnsi="Garamond"/>
          <w:sz w:val="22"/>
          <w:szCs w:val="22"/>
        </w:rPr>
        <w:t xml:space="preserve">, Arezki, O., &amp; Achemine, F. (2020). Impact of missing data on the prediction of random fields. </w:t>
      </w:r>
      <w:r w:rsidRPr="0014360A">
        <w:rPr>
          <w:rFonts w:ascii="Garamond" w:hAnsi="Garamond"/>
          <w:i/>
          <w:sz w:val="22"/>
          <w:szCs w:val="22"/>
        </w:rPr>
        <w:t>Journal of Applied Statistics</w:t>
      </w:r>
      <w:r w:rsidRPr="0014360A">
        <w:rPr>
          <w:rFonts w:ascii="Garamond" w:hAnsi="Garamond"/>
          <w:sz w:val="22"/>
          <w:szCs w:val="22"/>
        </w:rPr>
        <w:t xml:space="preserve">, </w:t>
      </w:r>
      <w:r w:rsidRPr="0014360A">
        <w:rPr>
          <w:rFonts w:ascii="Garamond" w:hAnsi="Garamond"/>
          <w:i/>
          <w:sz w:val="22"/>
          <w:szCs w:val="22"/>
        </w:rPr>
        <w:t>47</w:t>
      </w:r>
      <w:r w:rsidRPr="0014360A">
        <w:rPr>
          <w:rFonts w:ascii="Garamond" w:hAnsi="Garamond"/>
          <w:sz w:val="22"/>
          <w:szCs w:val="22"/>
        </w:rPr>
        <w:t>(1), 132-149.</w:t>
      </w:r>
      <w:r w:rsidR="00D1102B" w:rsidRPr="0014360A">
        <w:rPr>
          <w:rFonts w:ascii="Garamond" w:hAnsi="Garamond"/>
          <w:sz w:val="22"/>
          <w:szCs w:val="22"/>
        </w:rPr>
        <w:t xml:space="preserve"> </w:t>
      </w:r>
      <w:r w:rsidR="00D1102B" w:rsidRPr="0014360A">
        <w:rPr>
          <w:rFonts w:ascii="Garamond" w:hAnsi="Garamond"/>
          <w:b/>
          <w:sz w:val="22"/>
          <w:szCs w:val="22"/>
        </w:rPr>
        <w:t>(Type A)</w:t>
      </w:r>
      <w:r w:rsidRPr="0014360A">
        <w:rPr>
          <w:rFonts w:ascii="Garamond" w:hAnsi="Garamond"/>
          <w:sz w:val="22"/>
          <w:szCs w:val="22"/>
        </w:rPr>
        <w:t xml:space="preserve"> Lien : </w:t>
      </w:r>
      <w:hyperlink r:id="rId126" w:history="1">
        <w:r w:rsidR="00323D95" w:rsidRPr="0014360A">
          <w:rPr>
            <w:rStyle w:val="Lienhypertexte"/>
            <w:rFonts w:ascii="Garamond" w:hAnsi="Garamond"/>
            <w:sz w:val="22"/>
            <w:szCs w:val="22"/>
          </w:rPr>
          <w:t>https://www.tandfonline.com/doi/full/10.1080/02664763.2019.1633286</w:t>
        </w:r>
      </w:hyperlink>
    </w:p>
    <w:p w:rsidR="00EA4289" w:rsidRPr="0014360A" w:rsidRDefault="00EA4289" w:rsidP="00EA4289">
      <w:pPr>
        <w:suppressAutoHyphens/>
        <w:rPr>
          <w:rFonts w:ascii="Garamond" w:hAnsi="Garamond"/>
          <w:sz w:val="22"/>
          <w:szCs w:val="22"/>
        </w:rPr>
      </w:pPr>
    </w:p>
    <w:p w:rsidR="00DE4FA1" w:rsidRPr="0014360A" w:rsidRDefault="00DE4FA1" w:rsidP="00323D95">
      <w:pPr>
        <w:numPr>
          <w:ilvl w:val="0"/>
          <w:numId w:val="2"/>
        </w:numPr>
        <w:suppressAutoHyphens/>
        <w:rPr>
          <w:rFonts w:ascii="Garamond" w:hAnsi="Garamond"/>
          <w:sz w:val="22"/>
          <w:szCs w:val="22"/>
        </w:rPr>
      </w:pPr>
      <w:r w:rsidRPr="0014360A">
        <w:rPr>
          <w:rFonts w:ascii="Garamond" w:hAnsi="Garamond"/>
          <w:b/>
          <w:bCs/>
          <w:sz w:val="22"/>
          <w:szCs w:val="22"/>
        </w:rPr>
        <w:t>Hamaz, A.</w:t>
      </w:r>
      <w:r w:rsidRPr="0014360A">
        <w:rPr>
          <w:rFonts w:ascii="Garamond" w:hAnsi="Garamond"/>
          <w:sz w:val="22"/>
          <w:szCs w:val="22"/>
        </w:rPr>
        <w:t xml:space="preserve"> (2019). Prediction of random fields with incomplete quarter-plane past. </w:t>
      </w:r>
      <w:r w:rsidRPr="0014360A">
        <w:rPr>
          <w:rFonts w:ascii="Garamond" w:hAnsi="Garamond"/>
          <w:sz w:val="22"/>
          <w:szCs w:val="22"/>
          <w:u w:val="single"/>
        </w:rPr>
        <w:t>C</w:t>
      </w:r>
      <w:r w:rsidRPr="0014360A">
        <w:rPr>
          <w:rFonts w:ascii="Garamond" w:hAnsi="Garamond"/>
          <w:i/>
          <w:sz w:val="22"/>
          <w:szCs w:val="22"/>
          <w:u w:val="single"/>
        </w:rPr>
        <w:t>ommunications in Statistics-Theory and Methods</w:t>
      </w:r>
      <w:r w:rsidRPr="0014360A">
        <w:rPr>
          <w:rFonts w:ascii="Garamond" w:hAnsi="Garamond"/>
          <w:sz w:val="22"/>
          <w:szCs w:val="22"/>
        </w:rPr>
        <w:t xml:space="preserve">, </w:t>
      </w:r>
      <w:r w:rsidRPr="0014360A">
        <w:rPr>
          <w:rFonts w:ascii="Garamond" w:hAnsi="Garamond"/>
          <w:i/>
          <w:sz w:val="22"/>
          <w:szCs w:val="22"/>
        </w:rPr>
        <w:t>48</w:t>
      </w:r>
      <w:r w:rsidRPr="0014360A">
        <w:rPr>
          <w:rFonts w:ascii="Garamond" w:hAnsi="Garamond"/>
          <w:sz w:val="22"/>
          <w:szCs w:val="22"/>
        </w:rPr>
        <w:t xml:space="preserve">(11), 2707-2716. </w:t>
      </w:r>
      <w:r w:rsidR="00D1102B" w:rsidRPr="0014360A">
        <w:rPr>
          <w:rFonts w:ascii="Garamond" w:hAnsi="Garamond"/>
          <w:sz w:val="22"/>
          <w:szCs w:val="22"/>
        </w:rPr>
        <w:t xml:space="preserve"> </w:t>
      </w:r>
      <w:r w:rsidR="00D1102B" w:rsidRPr="0014360A">
        <w:rPr>
          <w:rFonts w:ascii="Garamond" w:hAnsi="Garamond"/>
          <w:b/>
          <w:sz w:val="22"/>
          <w:szCs w:val="22"/>
        </w:rPr>
        <w:t>(Type A)</w:t>
      </w:r>
    </w:p>
    <w:p w:rsidR="00DE4FA1" w:rsidRPr="0014360A" w:rsidRDefault="00E97E2A" w:rsidP="00E97E2A">
      <w:pPr>
        <w:suppressAutoHyphens/>
        <w:rPr>
          <w:rFonts w:ascii="Garamond" w:hAnsi="Garamond"/>
          <w:sz w:val="22"/>
          <w:szCs w:val="22"/>
        </w:rPr>
      </w:pPr>
      <w:r w:rsidRPr="0014360A">
        <w:rPr>
          <w:rFonts w:ascii="Garamond" w:hAnsi="Garamond"/>
          <w:sz w:val="22"/>
          <w:szCs w:val="22"/>
        </w:rPr>
        <w:t xml:space="preserve">         </w:t>
      </w:r>
      <w:r w:rsidR="00DE4FA1" w:rsidRPr="0014360A">
        <w:rPr>
          <w:rFonts w:ascii="Garamond" w:hAnsi="Garamond"/>
          <w:sz w:val="22"/>
          <w:szCs w:val="22"/>
        </w:rPr>
        <w:t xml:space="preserve">Lien : </w:t>
      </w:r>
      <w:hyperlink r:id="rId127" w:history="1">
        <w:r w:rsidR="00DE4FA1" w:rsidRPr="0014360A">
          <w:rPr>
            <w:rStyle w:val="Lienhypertexte"/>
            <w:rFonts w:ascii="Garamond" w:hAnsi="Garamond"/>
            <w:sz w:val="22"/>
            <w:szCs w:val="22"/>
          </w:rPr>
          <w:t>https://www.tandfonline.com/doi/full/10.1080/03610926.2018.1472789</w:t>
        </w:r>
      </w:hyperlink>
    </w:p>
    <w:p w:rsidR="00EA4289" w:rsidRPr="0014360A" w:rsidRDefault="00EA4289" w:rsidP="00E97E2A">
      <w:pPr>
        <w:suppressAutoHyphens/>
        <w:rPr>
          <w:rFonts w:ascii="Garamond" w:hAnsi="Garamond"/>
          <w:sz w:val="22"/>
          <w:szCs w:val="22"/>
        </w:rPr>
      </w:pPr>
    </w:p>
    <w:p w:rsidR="00DE4FA1" w:rsidRPr="0014360A" w:rsidRDefault="00DE4FA1" w:rsidP="00323D95">
      <w:pPr>
        <w:pStyle w:val="Paragraphedeliste"/>
        <w:numPr>
          <w:ilvl w:val="0"/>
          <w:numId w:val="2"/>
        </w:numPr>
        <w:rPr>
          <w:rFonts w:ascii="Garamond" w:hAnsi="Garamond"/>
          <w:sz w:val="22"/>
          <w:szCs w:val="22"/>
        </w:rPr>
      </w:pPr>
      <w:r w:rsidRPr="0014360A">
        <w:rPr>
          <w:rFonts w:ascii="Garamond" w:hAnsi="Garamond"/>
          <w:b/>
          <w:sz w:val="22"/>
          <w:szCs w:val="22"/>
        </w:rPr>
        <w:t>Fazia Bedouhene</w:t>
      </w:r>
      <w:r w:rsidRPr="0014360A">
        <w:rPr>
          <w:rFonts w:ascii="Garamond" w:hAnsi="Garamond"/>
          <w:sz w:val="22"/>
          <w:szCs w:val="22"/>
        </w:rPr>
        <w:t>, Islam Boussaada, Silviu-Iulian Niculescu, ” Real spectral values coexistence and their e</w:t>
      </w:r>
      <w:r w:rsidRPr="0014360A">
        <w:rPr>
          <w:rFonts w:asciiTheme="majorHAnsi" w:hAnsiTheme="majorHAnsi"/>
          <w:sz w:val="22"/>
          <w:szCs w:val="22"/>
        </w:rPr>
        <w:t>ﬀ</w:t>
      </w:r>
      <w:r w:rsidRPr="0014360A">
        <w:rPr>
          <w:rFonts w:ascii="Garamond" w:hAnsi="Garamond"/>
          <w:sz w:val="22"/>
          <w:szCs w:val="22"/>
        </w:rPr>
        <w:t>ect on the stability of time-delay systems : Vandermonde matrices and exponential decay</w:t>
      </w:r>
      <w:r w:rsidR="00323D06" w:rsidRPr="0014360A">
        <w:rPr>
          <w:rFonts w:ascii="Garamond" w:hAnsi="Garamond"/>
          <w:sz w:val="22"/>
          <w:szCs w:val="22"/>
        </w:rPr>
        <w:t xml:space="preserve">.   </w:t>
      </w:r>
      <w:r w:rsidRPr="0014360A">
        <w:rPr>
          <w:rFonts w:ascii="Garamond" w:hAnsi="Garamond"/>
          <w:sz w:val="22"/>
          <w:szCs w:val="22"/>
          <w:u w:val="single"/>
        </w:rPr>
        <w:t>Comptes Rendus. Mathématique</w:t>
      </w:r>
      <w:r w:rsidRPr="0014360A">
        <w:rPr>
          <w:rFonts w:ascii="Garamond" w:hAnsi="Garamond"/>
          <w:sz w:val="22"/>
          <w:szCs w:val="22"/>
        </w:rPr>
        <w:t>, Tome 358 (2020) no. 9-10, pp. 1011-1032.</w:t>
      </w:r>
      <w:r w:rsidR="00B7291B" w:rsidRPr="0014360A">
        <w:rPr>
          <w:rFonts w:ascii="Garamond" w:hAnsi="Garamond"/>
          <w:b/>
          <w:sz w:val="22"/>
          <w:szCs w:val="22"/>
        </w:rPr>
        <w:t xml:space="preserve"> </w:t>
      </w:r>
      <w:r w:rsidRPr="0014360A">
        <w:rPr>
          <w:rFonts w:ascii="Garamond" w:hAnsi="Garamond"/>
          <w:sz w:val="22"/>
          <w:szCs w:val="22"/>
        </w:rPr>
        <w:t xml:space="preserve"> </w:t>
      </w:r>
      <w:hyperlink r:id="rId128" w:history="1">
        <w:r w:rsidRPr="0014360A">
          <w:rPr>
            <w:rStyle w:val="Lienhypertexte"/>
            <w:rFonts w:ascii="Garamond" w:hAnsi="Garamond"/>
            <w:sz w:val="22"/>
            <w:szCs w:val="22"/>
          </w:rPr>
          <w:t>https://comptes-rendus.academie-sciences.fr/mathematique/item/CRMATH_2020__358_9-10_1011_0/</w:t>
        </w:r>
      </w:hyperlink>
      <w:r w:rsidR="00B7291B" w:rsidRPr="0014360A">
        <w:rPr>
          <w:rFonts w:ascii="Garamond" w:hAnsi="Garamond"/>
          <w:sz w:val="22"/>
          <w:szCs w:val="22"/>
        </w:rPr>
        <w:t xml:space="preserve">  </w:t>
      </w:r>
      <w:r w:rsidR="00B7291B" w:rsidRPr="0014360A">
        <w:rPr>
          <w:rFonts w:ascii="Garamond" w:hAnsi="Garamond"/>
          <w:b/>
          <w:sz w:val="22"/>
          <w:szCs w:val="22"/>
        </w:rPr>
        <w:t>(Type A)</w:t>
      </w:r>
    </w:p>
    <w:p w:rsidR="00EA4289" w:rsidRPr="0014360A" w:rsidRDefault="00EA4289" w:rsidP="00EA4289">
      <w:pPr>
        <w:pStyle w:val="Paragraphedeliste"/>
        <w:ind w:left="360"/>
        <w:rPr>
          <w:rFonts w:ascii="Garamond" w:hAnsi="Garamond"/>
          <w:sz w:val="22"/>
          <w:szCs w:val="22"/>
        </w:rPr>
      </w:pPr>
    </w:p>
    <w:p w:rsidR="00EA4289" w:rsidRPr="0014360A" w:rsidRDefault="00DE4FA1" w:rsidP="00EA4289">
      <w:pPr>
        <w:pStyle w:val="Paragraphedeliste"/>
        <w:numPr>
          <w:ilvl w:val="0"/>
          <w:numId w:val="2"/>
        </w:numPr>
        <w:rPr>
          <w:rFonts w:ascii="Garamond" w:hAnsi="Garamond"/>
          <w:sz w:val="22"/>
          <w:szCs w:val="22"/>
        </w:rPr>
      </w:pPr>
      <w:r w:rsidRPr="0014360A">
        <w:rPr>
          <w:rFonts w:ascii="Garamond" w:hAnsi="Garamond"/>
          <w:sz w:val="22"/>
          <w:szCs w:val="22"/>
        </w:rPr>
        <w:t xml:space="preserve">Angelo Alessandri, </w:t>
      </w:r>
      <w:r w:rsidRPr="0014360A">
        <w:rPr>
          <w:rFonts w:ascii="Garamond" w:hAnsi="Garamond"/>
          <w:b/>
          <w:sz w:val="22"/>
          <w:szCs w:val="22"/>
        </w:rPr>
        <w:t>Fazia Bedouhene</w:t>
      </w:r>
      <w:r w:rsidRPr="0014360A">
        <w:rPr>
          <w:rFonts w:ascii="Garamond" w:hAnsi="Garamond"/>
          <w:sz w:val="22"/>
          <w:szCs w:val="22"/>
        </w:rPr>
        <w:t xml:space="preserve">, Dyhia Bouhadjra, Ali Zemouche, &amp; Patrizia Bagnerini, ”Observer-based control for a class of hybrid linear and nonlinear systems”, Discrete &amp; Continuous Dynamical Systems - S, 1-20 (2020). </w:t>
      </w:r>
      <w:r w:rsidR="00D1102B" w:rsidRPr="0014360A">
        <w:rPr>
          <w:rFonts w:ascii="Garamond" w:hAnsi="Garamond"/>
          <w:sz w:val="22"/>
          <w:szCs w:val="22"/>
        </w:rPr>
        <w:t xml:space="preserve"> </w:t>
      </w:r>
      <w:r w:rsidR="00D1102B" w:rsidRPr="0014360A">
        <w:rPr>
          <w:rFonts w:ascii="Garamond" w:hAnsi="Garamond"/>
          <w:b/>
          <w:sz w:val="22"/>
          <w:szCs w:val="22"/>
        </w:rPr>
        <w:t xml:space="preserve">(Type A) </w:t>
      </w:r>
      <w:hyperlink r:id="rId129" w:history="1">
        <w:r w:rsidRPr="0014360A">
          <w:rPr>
            <w:rStyle w:val="Lienhypertexte"/>
            <w:rFonts w:ascii="Garamond" w:hAnsi="Garamond"/>
            <w:sz w:val="22"/>
            <w:szCs w:val="22"/>
          </w:rPr>
          <w:t>https://doi.org/10.3934/dcdss.2020376</w:t>
        </w:r>
      </w:hyperlink>
    </w:p>
    <w:p w:rsidR="00EA4289" w:rsidRPr="0014360A" w:rsidRDefault="00EA4289" w:rsidP="00EA4289">
      <w:pPr>
        <w:pStyle w:val="Paragraphedeliste"/>
        <w:ind w:left="360"/>
        <w:rPr>
          <w:rFonts w:ascii="Garamond" w:hAnsi="Garamond"/>
          <w:sz w:val="22"/>
          <w:szCs w:val="22"/>
        </w:rPr>
      </w:pPr>
    </w:p>
    <w:p w:rsidR="00DE4FA1" w:rsidRPr="0014360A" w:rsidRDefault="00DE4FA1" w:rsidP="00323D95">
      <w:pPr>
        <w:pStyle w:val="Paragraphedeliste"/>
        <w:numPr>
          <w:ilvl w:val="0"/>
          <w:numId w:val="2"/>
        </w:numPr>
        <w:rPr>
          <w:rFonts w:ascii="Garamond" w:hAnsi="Garamond"/>
          <w:sz w:val="22"/>
          <w:szCs w:val="22"/>
        </w:rPr>
      </w:pPr>
      <w:r w:rsidRPr="0014360A">
        <w:rPr>
          <w:rFonts w:ascii="Garamond" w:hAnsi="Garamond"/>
          <w:sz w:val="22"/>
          <w:szCs w:val="22"/>
        </w:rPr>
        <w:t xml:space="preserve">Hasni Arezki, Ali Zemouche, </w:t>
      </w:r>
      <w:r w:rsidRPr="0014360A">
        <w:rPr>
          <w:rFonts w:ascii="Garamond" w:hAnsi="Garamond"/>
          <w:b/>
          <w:sz w:val="22"/>
          <w:szCs w:val="22"/>
        </w:rPr>
        <w:t>Fazia Bedouhene</w:t>
      </w:r>
      <w:r w:rsidRPr="0014360A">
        <w:rPr>
          <w:rFonts w:ascii="Garamond" w:hAnsi="Garamond"/>
          <w:sz w:val="22"/>
          <w:szCs w:val="22"/>
        </w:rPr>
        <w:t>, &amp; Angelo Alessandri</w:t>
      </w:r>
      <w:r w:rsidRPr="0014360A">
        <w:rPr>
          <w:rFonts w:ascii="Garamond" w:hAnsi="Garamond"/>
          <w:color w:val="000000"/>
          <w:sz w:val="22"/>
          <w:szCs w:val="22"/>
        </w:rPr>
        <w:t xml:space="preserve"> "State observer design method for a class of non-linear systems," in </w:t>
      </w:r>
      <w:r w:rsidRPr="0014360A">
        <w:rPr>
          <w:rStyle w:val="Accentuation"/>
          <w:rFonts w:ascii="Garamond" w:hAnsi="Garamond"/>
          <w:color w:val="000000"/>
          <w:sz w:val="22"/>
          <w:szCs w:val="22"/>
        </w:rPr>
        <w:t>IET Control Theory &amp; Applications</w:t>
      </w:r>
      <w:r w:rsidRPr="0014360A">
        <w:rPr>
          <w:rFonts w:ascii="Garamond" w:hAnsi="Garamond"/>
          <w:color w:val="000000"/>
          <w:sz w:val="22"/>
          <w:szCs w:val="22"/>
        </w:rPr>
        <w:t>, vol. 14, no. 12, pp. 1648-1655, 13/ 8/ 2020. doi: 10.1049/iet-cta.2020.0059</w:t>
      </w:r>
      <w:r w:rsidR="00D1102B" w:rsidRPr="0014360A">
        <w:rPr>
          <w:rFonts w:ascii="Garamond" w:hAnsi="Garamond"/>
          <w:color w:val="000000"/>
          <w:sz w:val="22"/>
          <w:szCs w:val="22"/>
        </w:rPr>
        <w:t xml:space="preserve"> </w:t>
      </w:r>
      <w:r w:rsidRPr="0014360A">
        <w:rPr>
          <w:rFonts w:ascii="Garamond" w:hAnsi="Garamond"/>
          <w:color w:val="000000"/>
          <w:sz w:val="22"/>
          <w:szCs w:val="22"/>
        </w:rPr>
        <w:t>URL: </w:t>
      </w:r>
      <w:hyperlink r:id="rId130" w:history="1">
        <w:r w:rsidRPr="0014360A">
          <w:rPr>
            <w:rStyle w:val="Lienhypertexte"/>
            <w:rFonts w:ascii="Garamond" w:hAnsi="Garamond"/>
            <w:sz w:val="22"/>
            <w:szCs w:val="22"/>
          </w:rPr>
          <w:t>http://ieeexplore.ieee.org/stamp/stamp.jsp?tp=&amp;arnumber=9199075&amp;isnumber=9199066</w:t>
        </w:r>
      </w:hyperlink>
      <w:r w:rsidR="00B7291B" w:rsidRPr="0014360A">
        <w:rPr>
          <w:rFonts w:ascii="Garamond" w:hAnsi="Garamond"/>
          <w:sz w:val="22"/>
          <w:szCs w:val="22"/>
        </w:rPr>
        <w:t xml:space="preserve"> </w:t>
      </w:r>
      <w:r w:rsidR="00B7291B" w:rsidRPr="0014360A">
        <w:rPr>
          <w:rFonts w:ascii="Garamond" w:hAnsi="Garamond"/>
          <w:b/>
          <w:sz w:val="22"/>
          <w:szCs w:val="22"/>
        </w:rPr>
        <w:t>(Type A)</w:t>
      </w:r>
    </w:p>
    <w:p w:rsidR="005A65E5" w:rsidRPr="0014360A" w:rsidRDefault="005A65E5" w:rsidP="005A65E5">
      <w:pPr>
        <w:pStyle w:val="Paragraphedeliste"/>
        <w:ind w:left="360"/>
        <w:rPr>
          <w:rFonts w:ascii="Garamond" w:hAnsi="Garamond"/>
          <w:sz w:val="22"/>
          <w:szCs w:val="22"/>
        </w:rPr>
      </w:pPr>
    </w:p>
    <w:p w:rsidR="00DE4FA1" w:rsidRPr="0014360A" w:rsidRDefault="00DE4FA1" w:rsidP="00D1102B">
      <w:pPr>
        <w:pStyle w:val="Paragraphedeliste"/>
        <w:numPr>
          <w:ilvl w:val="0"/>
          <w:numId w:val="2"/>
        </w:numPr>
        <w:rPr>
          <w:rFonts w:ascii="Garamond" w:hAnsi="Garamond"/>
          <w:sz w:val="22"/>
          <w:szCs w:val="22"/>
        </w:rPr>
      </w:pPr>
      <w:r w:rsidRPr="0014360A">
        <w:rPr>
          <w:rFonts w:ascii="Garamond" w:hAnsi="Garamond"/>
          <w:b/>
          <w:sz w:val="22"/>
          <w:szCs w:val="22"/>
        </w:rPr>
        <w:t>Fazia Bedouhene</w:t>
      </w:r>
      <w:r w:rsidRPr="0014360A">
        <w:rPr>
          <w:rFonts w:ascii="Garamond" w:hAnsi="Garamond"/>
          <w:sz w:val="22"/>
          <w:szCs w:val="22"/>
        </w:rPr>
        <w:t>, Djabri, Y. &amp; Boulahia, F. Ergodicity in Stepanov-Orlicz spaces. Ann. Funct. Anal. 11, 137–153 (2020)</w:t>
      </w:r>
      <w:r w:rsidR="00D1102B" w:rsidRPr="0014360A">
        <w:rPr>
          <w:rFonts w:ascii="Garamond" w:hAnsi="Garamond"/>
          <w:sz w:val="22"/>
          <w:szCs w:val="22"/>
        </w:rPr>
        <w:t xml:space="preserve"> </w:t>
      </w:r>
      <w:r w:rsidRPr="0014360A">
        <w:rPr>
          <w:rFonts w:ascii="Garamond" w:hAnsi="Garamond"/>
          <w:sz w:val="22"/>
          <w:szCs w:val="22"/>
        </w:rPr>
        <w:t xml:space="preserve"> </w:t>
      </w:r>
      <w:hyperlink r:id="rId131" w:history="1">
        <w:r w:rsidRPr="0014360A">
          <w:rPr>
            <w:rStyle w:val="Lienhypertexte"/>
            <w:rFonts w:ascii="Garamond" w:hAnsi="Garamond"/>
            <w:sz w:val="22"/>
            <w:szCs w:val="22"/>
          </w:rPr>
          <w:t>https://doi.org/10.1007/s43034-019-00017-0</w:t>
        </w:r>
      </w:hyperlink>
      <w:r w:rsidRPr="0014360A">
        <w:rPr>
          <w:rFonts w:ascii="Garamond" w:hAnsi="Garamond"/>
          <w:sz w:val="22"/>
          <w:szCs w:val="22"/>
        </w:rPr>
        <w:t>.</w:t>
      </w:r>
      <w:r w:rsidR="00B7291B" w:rsidRPr="0014360A">
        <w:rPr>
          <w:rFonts w:ascii="Garamond" w:hAnsi="Garamond"/>
          <w:sz w:val="22"/>
          <w:szCs w:val="22"/>
        </w:rPr>
        <w:t xml:space="preserve"> </w:t>
      </w:r>
      <w:r w:rsidR="00B7291B" w:rsidRPr="0014360A">
        <w:rPr>
          <w:rFonts w:ascii="Garamond" w:hAnsi="Garamond"/>
          <w:b/>
          <w:sz w:val="22"/>
          <w:szCs w:val="22"/>
        </w:rPr>
        <w:t>(Type A)</w:t>
      </w:r>
    </w:p>
    <w:p w:rsidR="00D1102B" w:rsidRPr="0014360A" w:rsidRDefault="00D1102B" w:rsidP="00D1102B">
      <w:pPr>
        <w:pStyle w:val="Paragraphedeliste"/>
        <w:rPr>
          <w:rFonts w:ascii="Garamond" w:hAnsi="Garamond"/>
          <w:sz w:val="22"/>
          <w:szCs w:val="22"/>
        </w:rPr>
      </w:pPr>
    </w:p>
    <w:p w:rsidR="00D1102B" w:rsidRPr="0014360A" w:rsidRDefault="00D1102B" w:rsidP="00D1102B">
      <w:pPr>
        <w:numPr>
          <w:ilvl w:val="0"/>
          <w:numId w:val="2"/>
        </w:numPr>
        <w:suppressAutoHyphens/>
        <w:rPr>
          <w:rFonts w:ascii="Garamond" w:hAnsi="Garamond"/>
          <w:sz w:val="22"/>
          <w:szCs w:val="22"/>
        </w:rPr>
      </w:pPr>
      <w:r w:rsidRPr="0014360A">
        <w:rPr>
          <w:rFonts w:ascii="Garamond" w:hAnsi="Garamond"/>
          <w:b/>
          <w:sz w:val="22"/>
          <w:szCs w:val="22"/>
        </w:rPr>
        <w:t>Bedouhene, Kahina</w:t>
      </w:r>
      <w:r w:rsidRPr="0014360A">
        <w:rPr>
          <w:rFonts w:ascii="Garamond" w:hAnsi="Garamond"/>
          <w:sz w:val="22"/>
          <w:szCs w:val="22"/>
        </w:rPr>
        <w:t>, and Nabil Zougab. "A Bayesian procedure for bandwidth selection in circular kernel density estimation." </w:t>
      </w:r>
      <w:r w:rsidRPr="0014360A">
        <w:rPr>
          <w:rFonts w:ascii="Garamond" w:hAnsi="Garamond"/>
          <w:i/>
          <w:iCs/>
          <w:sz w:val="22"/>
          <w:szCs w:val="22"/>
        </w:rPr>
        <w:t>Monte Carlo Methods and Applications</w:t>
      </w:r>
      <w:r w:rsidRPr="0014360A">
        <w:rPr>
          <w:rFonts w:ascii="Garamond" w:hAnsi="Garamond"/>
          <w:sz w:val="22"/>
          <w:szCs w:val="22"/>
        </w:rPr>
        <w:t xml:space="preserve"> 26.1 (2020): 69-82.  </w:t>
      </w:r>
      <w:r w:rsidRPr="0014360A">
        <w:rPr>
          <w:rFonts w:ascii="Garamond" w:hAnsi="Garamond"/>
          <w:b/>
          <w:sz w:val="22"/>
          <w:szCs w:val="22"/>
        </w:rPr>
        <w:t xml:space="preserve">(Type B) </w:t>
      </w:r>
      <w:r w:rsidRPr="0014360A">
        <w:rPr>
          <w:rFonts w:ascii="Garamond" w:hAnsi="Garamond"/>
          <w:sz w:val="22"/>
          <w:szCs w:val="22"/>
        </w:rPr>
        <w:t xml:space="preserve"> </w:t>
      </w:r>
      <w:hyperlink r:id="rId132" w:history="1">
        <w:r w:rsidRPr="0014360A">
          <w:rPr>
            <w:rStyle w:val="Lienhypertexte"/>
            <w:rFonts w:ascii="Garamond" w:hAnsi="Garamond"/>
            <w:sz w:val="22"/>
            <w:szCs w:val="22"/>
          </w:rPr>
          <w:t>https://www.degruyter.com/view/journals/mcma/26/1/article-p69.xml</w:t>
        </w:r>
      </w:hyperlink>
    </w:p>
    <w:p w:rsidR="001167C1" w:rsidRPr="0014360A" w:rsidRDefault="001167C1" w:rsidP="001167C1">
      <w:pPr>
        <w:suppressAutoHyphens/>
        <w:rPr>
          <w:rFonts w:ascii="Garamond" w:hAnsi="Garamond"/>
          <w:sz w:val="22"/>
          <w:szCs w:val="22"/>
        </w:rPr>
      </w:pPr>
    </w:p>
    <w:p w:rsidR="001167C1" w:rsidRPr="0014360A" w:rsidRDefault="00D1102B" w:rsidP="001167C1">
      <w:pPr>
        <w:pStyle w:val="Paragraphedeliste"/>
        <w:numPr>
          <w:ilvl w:val="0"/>
          <w:numId w:val="2"/>
        </w:numPr>
        <w:rPr>
          <w:rFonts w:ascii="Garamond" w:hAnsi="Garamond"/>
          <w:sz w:val="22"/>
          <w:szCs w:val="22"/>
        </w:rPr>
      </w:pPr>
      <w:r w:rsidRPr="0014360A">
        <w:rPr>
          <w:rFonts w:ascii="Garamond" w:hAnsi="Garamond"/>
          <w:b/>
          <w:sz w:val="22"/>
          <w:szCs w:val="22"/>
        </w:rPr>
        <w:t>Fazia Bedouhene</w:t>
      </w:r>
      <w:r w:rsidRPr="0014360A">
        <w:rPr>
          <w:rFonts w:ascii="Garamond" w:hAnsi="Garamond"/>
          <w:sz w:val="22"/>
          <w:szCs w:val="22"/>
        </w:rPr>
        <w:t xml:space="preserve">, Y. Djabri, F. Boulahia, ”Further properties of Stepanov-Orlicz almost periodic functions”. Comment. Math. Univ. Carolin. 61,3 (2020) 363-382 (2020) </w:t>
      </w:r>
      <w:r w:rsidRPr="0014360A">
        <w:rPr>
          <w:rFonts w:ascii="Garamond" w:hAnsi="Garamond"/>
          <w:b/>
          <w:sz w:val="22"/>
          <w:szCs w:val="22"/>
        </w:rPr>
        <w:t xml:space="preserve">(Type B) </w:t>
      </w:r>
      <w:r w:rsidRPr="0014360A">
        <w:rPr>
          <w:rFonts w:ascii="Garamond" w:hAnsi="Garamond"/>
          <w:sz w:val="22"/>
          <w:szCs w:val="22"/>
        </w:rPr>
        <w:t xml:space="preserve">. </w:t>
      </w:r>
      <w:hyperlink r:id="rId133" w:history="1">
        <w:r w:rsidRPr="0014360A">
          <w:rPr>
            <w:rStyle w:val="Lienhypertexte"/>
            <w:rFonts w:ascii="Garamond" w:hAnsi="Garamond"/>
            <w:sz w:val="22"/>
            <w:szCs w:val="22"/>
          </w:rPr>
          <w:t>https://cmuc.karlin.mff.cuni.cz/</w:t>
        </w:r>
      </w:hyperlink>
    </w:p>
    <w:p w:rsidR="001167C1" w:rsidRPr="0014360A" w:rsidRDefault="001167C1" w:rsidP="001167C1">
      <w:pPr>
        <w:pStyle w:val="Paragraphedeliste"/>
        <w:rPr>
          <w:rFonts w:ascii="Garamond" w:hAnsi="Garamond"/>
          <w:sz w:val="22"/>
          <w:szCs w:val="22"/>
        </w:rPr>
      </w:pPr>
    </w:p>
    <w:p w:rsidR="001167C1" w:rsidRPr="0014360A" w:rsidRDefault="001167C1" w:rsidP="001167C1">
      <w:pPr>
        <w:pStyle w:val="Paragraphedeliste"/>
        <w:ind w:left="360"/>
        <w:rPr>
          <w:rFonts w:ascii="Garamond" w:hAnsi="Garamond"/>
          <w:sz w:val="22"/>
          <w:szCs w:val="22"/>
        </w:rPr>
      </w:pPr>
    </w:p>
    <w:p w:rsidR="00B73CC2" w:rsidRPr="0014360A" w:rsidRDefault="00B73CC2" w:rsidP="00B73CC2">
      <w:pPr>
        <w:pStyle w:val="Paragraphedeliste"/>
        <w:numPr>
          <w:ilvl w:val="0"/>
          <w:numId w:val="2"/>
        </w:numPr>
        <w:rPr>
          <w:rFonts w:ascii="Garamond" w:hAnsi="Garamond"/>
          <w:sz w:val="22"/>
          <w:szCs w:val="22"/>
        </w:rPr>
      </w:pPr>
      <w:r w:rsidRPr="0014360A">
        <w:rPr>
          <w:rFonts w:ascii="Garamond" w:hAnsi="Garamond"/>
          <w:b/>
          <w:sz w:val="22"/>
          <w:szCs w:val="22"/>
          <w:lang w:val="en-US"/>
        </w:rPr>
        <w:t>Ouanes Mohand</w:t>
      </w:r>
      <w:r w:rsidRPr="0014360A">
        <w:rPr>
          <w:rFonts w:ascii="Garamond" w:hAnsi="Garamond"/>
          <w:sz w:val="22"/>
          <w:szCs w:val="22"/>
          <w:lang w:val="en-US"/>
        </w:rPr>
        <w:t xml:space="preserve">, </w:t>
      </w:r>
      <w:r w:rsidRPr="0014360A">
        <w:rPr>
          <w:rFonts w:ascii="Garamond" w:hAnsi="Garamond"/>
          <w:bCs/>
          <w:color w:val="333333"/>
          <w:sz w:val="22"/>
          <w:szCs w:val="22"/>
          <w:lang w:val="en-US"/>
        </w:rPr>
        <w:t xml:space="preserve">Tighter bound functions for nonconvex functions over simplexes, </w:t>
      </w:r>
      <w:r w:rsidRPr="0014360A">
        <w:rPr>
          <w:rFonts w:ascii="Garamond" w:hAnsi="Garamond"/>
          <w:color w:val="000000"/>
          <w:sz w:val="22"/>
          <w:szCs w:val="22"/>
          <w:shd w:val="clear" w:color="auto" w:fill="FFFFFF"/>
          <w:lang w:val="en-US"/>
        </w:rPr>
        <w:t xml:space="preserve">RAIRO-Oper. Res., (2020) </w:t>
      </w:r>
      <w:r w:rsidRPr="0014360A">
        <w:rPr>
          <w:rFonts w:ascii="Garamond" w:hAnsi="Garamond"/>
          <w:color w:val="000000" w:themeColor="text1"/>
          <w:sz w:val="22"/>
          <w:szCs w:val="22"/>
          <w:shd w:val="clear" w:color="auto" w:fill="FFFFFF"/>
          <w:lang w:val="en-US"/>
        </w:rPr>
        <w:t>DOI: </w:t>
      </w:r>
      <w:hyperlink r:id="rId134" w:history="1">
        <w:r w:rsidRPr="0014360A">
          <w:rPr>
            <w:rStyle w:val="Lienhypertexte"/>
            <w:rFonts w:ascii="Garamond" w:hAnsi="Garamond"/>
            <w:color w:val="000000" w:themeColor="text1"/>
            <w:sz w:val="22"/>
            <w:szCs w:val="22"/>
            <w:shd w:val="clear" w:color="auto" w:fill="FFFFFF"/>
            <w:lang w:val="en-US"/>
          </w:rPr>
          <w:t>https://doi.org/10.1051/ro/2020088</w:t>
        </w:r>
      </w:hyperlink>
      <w:r w:rsidRPr="0014360A">
        <w:rPr>
          <w:rFonts w:ascii="Garamond" w:hAnsi="Garamond"/>
          <w:b/>
          <w:color w:val="000000" w:themeColor="text1"/>
          <w:sz w:val="22"/>
          <w:szCs w:val="22"/>
          <w:lang w:val="en-US"/>
        </w:rPr>
        <w:t xml:space="preserve">.  </w:t>
      </w:r>
      <w:r w:rsidRPr="0014360A">
        <w:rPr>
          <w:rFonts w:ascii="Garamond" w:hAnsi="Garamond"/>
          <w:b/>
          <w:sz w:val="22"/>
          <w:szCs w:val="22"/>
        </w:rPr>
        <w:t xml:space="preserve">(Type A)  </w:t>
      </w:r>
    </w:p>
    <w:p w:rsidR="001167C1" w:rsidRPr="0014360A" w:rsidRDefault="001167C1" w:rsidP="001167C1">
      <w:pPr>
        <w:pStyle w:val="Paragraphedeliste"/>
        <w:ind w:left="360"/>
        <w:rPr>
          <w:rFonts w:ascii="Garamond" w:hAnsi="Garamond"/>
          <w:sz w:val="22"/>
          <w:szCs w:val="22"/>
        </w:rPr>
      </w:pPr>
    </w:p>
    <w:p w:rsidR="00B73CC2" w:rsidRPr="0014360A" w:rsidRDefault="00B73CC2" w:rsidP="00B73CC2">
      <w:pPr>
        <w:pStyle w:val="Paragraphedeliste"/>
        <w:numPr>
          <w:ilvl w:val="0"/>
          <w:numId w:val="2"/>
        </w:numPr>
        <w:rPr>
          <w:rFonts w:ascii="Garamond" w:hAnsi="Garamond"/>
          <w:sz w:val="22"/>
          <w:szCs w:val="22"/>
          <w:lang w:val="en-US"/>
        </w:rPr>
      </w:pPr>
      <w:r w:rsidRPr="0014360A">
        <w:rPr>
          <w:rFonts w:ascii="Garamond" w:hAnsi="Garamond"/>
          <w:b/>
          <w:bCs/>
          <w:sz w:val="22"/>
          <w:szCs w:val="22"/>
          <w:lang w:val="en-US"/>
        </w:rPr>
        <w:t>Mohand Ouanes,</w:t>
      </w:r>
      <w:r w:rsidRPr="0014360A">
        <w:rPr>
          <w:rFonts w:ascii="Garamond" w:hAnsi="Garamond"/>
          <w:bCs/>
          <w:sz w:val="22"/>
          <w:szCs w:val="22"/>
          <w:lang w:val="en-US"/>
        </w:rPr>
        <w:t> </w:t>
      </w:r>
      <w:r w:rsidRPr="0014360A">
        <w:rPr>
          <w:rFonts w:ascii="Garamond" w:hAnsi="Garamond"/>
          <w:b/>
          <w:bCs/>
          <w:sz w:val="22"/>
          <w:szCs w:val="22"/>
          <w:lang w:val="en-US"/>
        </w:rPr>
        <w:t>Mohammed Chebbah</w:t>
      </w:r>
      <w:r w:rsidRPr="0014360A">
        <w:rPr>
          <w:rFonts w:ascii="Garamond" w:hAnsi="Garamond"/>
          <w:bCs/>
          <w:sz w:val="22"/>
          <w:szCs w:val="22"/>
          <w:lang w:val="en-US"/>
        </w:rPr>
        <w:t xml:space="preserve"> and Ahmed Zidna, </w:t>
      </w:r>
      <w:r w:rsidRPr="0014360A">
        <w:rPr>
          <w:rFonts w:ascii="Garamond" w:hAnsi="Garamond"/>
          <w:sz w:val="22"/>
          <w:szCs w:val="22"/>
          <w:lang w:val="en-US"/>
        </w:rPr>
        <w:t xml:space="preserve">Combination of two underestimators for univariate global optimization, RAIRO-Oper. Res. 52 (2018) 177–186. </w:t>
      </w:r>
      <w:r w:rsidRPr="0014360A">
        <w:rPr>
          <w:rFonts w:ascii="Garamond" w:hAnsi="Garamond"/>
          <w:b/>
          <w:sz w:val="22"/>
          <w:szCs w:val="22"/>
        </w:rPr>
        <w:t xml:space="preserve">(Type A) </w:t>
      </w:r>
    </w:p>
    <w:p w:rsidR="001167C1" w:rsidRPr="0014360A" w:rsidRDefault="001167C1" w:rsidP="001167C1">
      <w:pPr>
        <w:pStyle w:val="Paragraphedeliste"/>
        <w:ind w:left="360"/>
        <w:rPr>
          <w:rFonts w:ascii="Garamond" w:hAnsi="Garamond"/>
          <w:sz w:val="22"/>
          <w:szCs w:val="22"/>
          <w:lang w:val="en-US"/>
        </w:rPr>
      </w:pPr>
    </w:p>
    <w:p w:rsidR="00B73CC2" w:rsidRPr="0014360A" w:rsidRDefault="00BA1619" w:rsidP="00B73CC2">
      <w:pPr>
        <w:pStyle w:val="Paragraphedeliste"/>
        <w:numPr>
          <w:ilvl w:val="0"/>
          <w:numId w:val="2"/>
        </w:numPr>
        <w:rPr>
          <w:rFonts w:ascii="Garamond" w:hAnsi="Garamond"/>
          <w:sz w:val="22"/>
          <w:szCs w:val="22"/>
        </w:rPr>
      </w:pPr>
      <w:hyperlink r:id="rId135" w:history="1">
        <w:r w:rsidR="00B73CC2" w:rsidRPr="0014360A">
          <w:rPr>
            <w:rStyle w:val="Lienhypertexte"/>
            <w:rFonts w:ascii="Garamond" w:hAnsi="Garamond"/>
            <w:b/>
            <w:color w:val="auto"/>
            <w:sz w:val="22"/>
            <w:szCs w:val="22"/>
            <w:u w:val="none"/>
          </w:rPr>
          <w:t>Zahia Amrouchi</w:t>
        </w:r>
      </w:hyperlink>
      <w:r w:rsidR="00B73CC2" w:rsidRPr="0014360A">
        <w:rPr>
          <w:rFonts w:ascii="Garamond" w:hAnsi="Garamond"/>
          <w:sz w:val="22"/>
          <w:szCs w:val="22"/>
        </w:rPr>
        <w:t>; </w:t>
      </w:r>
      <w:hyperlink r:id="rId136" w:history="1">
        <w:r w:rsidR="00B73CC2" w:rsidRPr="0014360A">
          <w:rPr>
            <w:rStyle w:val="Lienhypertexte"/>
            <w:rFonts w:ascii="Garamond" w:hAnsi="Garamond"/>
            <w:color w:val="auto"/>
            <w:sz w:val="22"/>
            <w:szCs w:val="22"/>
            <w:u w:val="none"/>
          </w:rPr>
          <w:t>Frédéric Messine</w:t>
        </w:r>
      </w:hyperlink>
      <w:r w:rsidR="00B73CC2" w:rsidRPr="0014360A">
        <w:rPr>
          <w:rFonts w:ascii="Garamond" w:hAnsi="Garamond"/>
          <w:sz w:val="22"/>
          <w:szCs w:val="22"/>
        </w:rPr>
        <w:t>; </w:t>
      </w:r>
      <w:hyperlink r:id="rId137" w:history="1">
        <w:r w:rsidR="00B73CC2" w:rsidRPr="0014360A">
          <w:rPr>
            <w:rStyle w:val="Lienhypertexte"/>
            <w:rFonts w:ascii="Garamond" w:hAnsi="Garamond"/>
            <w:color w:val="auto"/>
            <w:sz w:val="22"/>
            <w:szCs w:val="22"/>
            <w:u w:val="none"/>
          </w:rPr>
          <w:t>Clément Nadal</w:t>
        </w:r>
      </w:hyperlink>
      <w:r w:rsidR="00B73CC2" w:rsidRPr="0014360A">
        <w:rPr>
          <w:rFonts w:ascii="Garamond" w:hAnsi="Garamond"/>
          <w:sz w:val="22"/>
          <w:szCs w:val="22"/>
        </w:rPr>
        <w:t>; </w:t>
      </w:r>
      <w:hyperlink r:id="rId138" w:history="1">
        <w:r w:rsidR="00B73CC2" w:rsidRPr="0014360A">
          <w:rPr>
            <w:rStyle w:val="Lienhypertexte"/>
            <w:rFonts w:ascii="Garamond" w:hAnsi="Garamond"/>
            <w:b/>
            <w:color w:val="auto"/>
            <w:sz w:val="22"/>
            <w:szCs w:val="22"/>
            <w:u w:val="none"/>
          </w:rPr>
          <w:t>Mohand Ouanè</w:t>
        </w:r>
        <w:r w:rsidR="00B73CC2" w:rsidRPr="0014360A">
          <w:rPr>
            <w:rStyle w:val="Lienhypertexte"/>
            <w:rFonts w:ascii="Garamond" w:hAnsi="Garamond"/>
            <w:color w:val="auto"/>
            <w:sz w:val="22"/>
            <w:szCs w:val="22"/>
            <w:u w:val="none"/>
          </w:rPr>
          <w:t>s</w:t>
        </w:r>
      </w:hyperlink>
      <w:r w:rsidR="00B73CC2" w:rsidRPr="0014360A">
        <w:rPr>
          <w:rFonts w:ascii="Garamond" w:hAnsi="Garamond"/>
          <w:sz w:val="22"/>
          <w:szCs w:val="22"/>
        </w:rPr>
        <w:t xml:space="preserve">, </w:t>
      </w:r>
      <w:r w:rsidR="00B73CC2" w:rsidRPr="0014360A">
        <w:rPr>
          <w:rFonts w:ascii="Garamond" w:hAnsi="Garamond"/>
          <w:bCs/>
          <w:sz w:val="22"/>
          <w:szCs w:val="22"/>
          <w:lang w:val="en-US"/>
        </w:rPr>
        <w:t>Design of Slotless Permanent Magnet Machines by Developing a Semi-Infinite Global optimization Method, Accepté dans COMPEL Journal en 2020</w:t>
      </w:r>
      <w:r w:rsidR="00B73CC2" w:rsidRPr="0014360A">
        <w:rPr>
          <w:rFonts w:ascii="Garamond" w:hAnsi="Garamond"/>
          <w:b/>
          <w:bCs/>
          <w:sz w:val="22"/>
          <w:szCs w:val="22"/>
          <w:lang w:val="en-US"/>
        </w:rPr>
        <w:t>.</w:t>
      </w:r>
      <w:r w:rsidR="0044467D" w:rsidRPr="0014360A">
        <w:rPr>
          <w:rFonts w:ascii="Garamond" w:hAnsi="Garamond"/>
          <w:b/>
          <w:bCs/>
          <w:sz w:val="22"/>
          <w:szCs w:val="22"/>
          <w:lang w:val="en-US"/>
        </w:rPr>
        <w:t xml:space="preserve"> </w:t>
      </w:r>
      <w:r w:rsidR="0044467D" w:rsidRPr="0014360A">
        <w:rPr>
          <w:rFonts w:ascii="Garamond" w:hAnsi="Garamond"/>
          <w:b/>
          <w:sz w:val="22"/>
          <w:szCs w:val="22"/>
        </w:rPr>
        <w:t xml:space="preserve">(Type A)  </w:t>
      </w:r>
    </w:p>
    <w:p w:rsidR="001167C1" w:rsidRPr="0014360A" w:rsidRDefault="001167C1" w:rsidP="001167C1">
      <w:pPr>
        <w:pStyle w:val="Paragraphedeliste"/>
        <w:ind w:left="360"/>
        <w:rPr>
          <w:rFonts w:ascii="Garamond" w:hAnsi="Garamond"/>
          <w:sz w:val="22"/>
          <w:szCs w:val="22"/>
        </w:rPr>
      </w:pPr>
    </w:p>
    <w:p w:rsidR="003049EC" w:rsidRPr="0014360A" w:rsidRDefault="00BB462A" w:rsidP="003049EC">
      <w:pPr>
        <w:pStyle w:val="Paragraphedeliste"/>
        <w:numPr>
          <w:ilvl w:val="0"/>
          <w:numId w:val="2"/>
        </w:numPr>
        <w:rPr>
          <w:rFonts w:ascii="Garamond" w:hAnsi="Garamond"/>
          <w:sz w:val="22"/>
          <w:szCs w:val="22"/>
        </w:rPr>
      </w:pPr>
      <w:r w:rsidRPr="0014360A">
        <w:rPr>
          <w:rFonts w:ascii="Garamond" w:hAnsi="Garamond"/>
          <w:b/>
          <w:sz w:val="22"/>
          <w:szCs w:val="22"/>
        </w:rPr>
        <w:t>S</w:t>
      </w:r>
      <w:r w:rsidR="001167C1" w:rsidRPr="0014360A">
        <w:rPr>
          <w:rFonts w:ascii="Garamond" w:hAnsi="Garamond"/>
          <w:b/>
          <w:sz w:val="22"/>
          <w:szCs w:val="22"/>
        </w:rPr>
        <w:t>ifaoui Thiziri</w:t>
      </w:r>
      <w:r w:rsidR="001167C1" w:rsidRPr="0014360A">
        <w:rPr>
          <w:rFonts w:ascii="Garamond" w:hAnsi="Garamond"/>
          <w:sz w:val="22"/>
          <w:szCs w:val="22"/>
        </w:rPr>
        <w:t xml:space="preserve"> et Aider Meziane ; </w:t>
      </w:r>
      <w:r w:rsidR="001167C1" w:rsidRPr="0014360A">
        <w:rPr>
          <w:rStyle w:val="Titre10"/>
          <w:rFonts w:ascii="Garamond" w:eastAsiaTheme="majorEastAsia" w:hAnsi="Garamond"/>
          <w:iCs/>
          <w:sz w:val="22"/>
          <w:szCs w:val="22"/>
        </w:rPr>
        <w:t xml:space="preserve">Uncertain interval programming model for multi-objective multi-item fixed charge solid transportation problem with budget constraint and safety measure. </w:t>
      </w:r>
      <w:hyperlink r:id="rId139" w:anchor="SifaouiA20" w:history="1">
        <w:r w:rsidR="001167C1" w:rsidRPr="0014360A">
          <w:rPr>
            <w:rStyle w:val="Lienhypertexte"/>
            <w:rFonts w:ascii="Garamond" w:hAnsi="Garamond"/>
            <w:i/>
            <w:iCs/>
            <w:sz w:val="22"/>
            <w:szCs w:val="22"/>
          </w:rPr>
          <w:t>Soft Comput</w:t>
        </w:r>
      </w:hyperlink>
      <w:r w:rsidR="001167C1" w:rsidRPr="0014360A">
        <w:rPr>
          <w:rStyle w:val="CitationHTML"/>
          <w:rFonts w:ascii="Garamond" w:hAnsi="Garamond"/>
          <w:sz w:val="22"/>
          <w:szCs w:val="22"/>
        </w:rPr>
        <w:t xml:space="preserve">ing, (2020) </w:t>
      </w:r>
      <w:r w:rsidR="001167C1" w:rsidRPr="0014360A">
        <w:rPr>
          <w:rFonts w:ascii="Garamond" w:hAnsi="Garamond" w:cstheme="majorBidi"/>
          <w:b/>
          <w:sz w:val="22"/>
          <w:szCs w:val="22"/>
          <w:lang w:val="en-US"/>
        </w:rPr>
        <w:t>(Type A)</w:t>
      </w:r>
      <w:r w:rsidR="001167C1" w:rsidRPr="0014360A">
        <w:rPr>
          <w:rFonts w:ascii="Garamond" w:hAnsi="Garamond" w:cstheme="majorBidi"/>
          <w:sz w:val="22"/>
          <w:szCs w:val="22"/>
          <w:lang w:val="en-US"/>
        </w:rPr>
        <w:t xml:space="preserve">   </w:t>
      </w:r>
      <w:hyperlink r:id="rId140" w:history="1">
        <w:r w:rsidR="003049EC" w:rsidRPr="0014360A">
          <w:rPr>
            <w:rStyle w:val="Lienhypertexte"/>
            <w:rFonts w:ascii="Garamond" w:hAnsi="Garamond" w:cstheme="majorBidi"/>
            <w:i/>
            <w:sz w:val="22"/>
            <w:szCs w:val="22"/>
          </w:rPr>
          <w:t>https://www.springer.com/journal/500</w:t>
        </w:r>
      </w:hyperlink>
    </w:p>
    <w:p w:rsidR="003049EC" w:rsidRPr="0014360A" w:rsidRDefault="003049EC" w:rsidP="003049EC">
      <w:pPr>
        <w:pStyle w:val="Paragraphedeliste"/>
        <w:rPr>
          <w:rFonts w:ascii="Garamond" w:hAnsi="Garamond"/>
          <w:sz w:val="22"/>
          <w:szCs w:val="22"/>
          <w:lang w:val="en-US"/>
        </w:rPr>
      </w:pPr>
    </w:p>
    <w:p w:rsidR="003049EC" w:rsidRPr="0014360A" w:rsidRDefault="003049EC" w:rsidP="003049EC">
      <w:pPr>
        <w:pStyle w:val="Paragraphedeliste"/>
        <w:numPr>
          <w:ilvl w:val="0"/>
          <w:numId w:val="2"/>
        </w:numPr>
        <w:rPr>
          <w:rFonts w:ascii="Garamond" w:hAnsi="Garamond"/>
          <w:sz w:val="22"/>
          <w:szCs w:val="22"/>
        </w:rPr>
      </w:pPr>
      <w:r w:rsidRPr="0014360A">
        <w:rPr>
          <w:rFonts w:ascii="Garamond" w:hAnsi="Garamond"/>
          <w:b/>
          <w:sz w:val="22"/>
          <w:szCs w:val="22"/>
          <w:lang w:val="en-US"/>
        </w:rPr>
        <w:t>Ait Akli Djamel and Merakeb Abdelkader</w:t>
      </w:r>
      <w:r w:rsidRPr="0014360A">
        <w:rPr>
          <w:rFonts w:ascii="Garamond" w:hAnsi="Garamond"/>
          <w:sz w:val="22"/>
          <w:szCs w:val="22"/>
          <w:lang w:val="en-US"/>
        </w:rPr>
        <w:t xml:space="preserve">. Explicit H1-Estimate for the Solution of the Lamé System with Mixed Boundary Conditions. Journal of Partial Differential Equations. </w:t>
      </w:r>
      <w:r w:rsidRPr="0014360A">
        <w:rPr>
          <w:rFonts w:ascii="Garamond" w:hAnsi="Garamond"/>
          <w:b/>
          <w:sz w:val="22"/>
          <w:szCs w:val="22"/>
          <w:lang w:val="en-US"/>
        </w:rPr>
        <w:t>2020. (Type B)</w:t>
      </w:r>
    </w:p>
    <w:p w:rsidR="0058038B" w:rsidRPr="0014360A" w:rsidRDefault="0058038B" w:rsidP="0058038B">
      <w:pPr>
        <w:pStyle w:val="Paragraphedeliste"/>
        <w:rPr>
          <w:rFonts w:ascii="Garamond" w:hAnsi="Garamond"/>
          <w:sz w:val="22"/>
          <w:szCs w:val="22"/>
        </w:rPr>
      </w:pPr>
    </w:p>
    <w:p w:rsidR="0058038B" w:rsidRPr="0014360A" w:rsidRDefault="0058038B" w:rsidP="0058038B">
      <w:pPr>
        <w:pStyle w:val="Paragraphedeliste"/>
        <w:ind w:left="360"/>
        <w:rPr>
          <w:rFonts w:ascii="Garamond" w:hAnsi="Garamond"/>
          <w:sz w:val="22"/>
          <w:szCs w:val="22"/>
        </w:rPr>
      </w:pPr>
    </w:p>
    <w:p w:rsidR="003049EC" w:rsidRPr="0014360A" w:rsidRDefault="003049EC" w:rsidP="00922A4C">
      <w:pPr>
        <w:pStyle w:val="Paragraphedeliste"/>
        <w:numPr>
          <w:ilvl w:val="0"/>
          <w:numId w:val="2"/>
        </w:numPr>
        <w:shd w:val="clear" w:color="auto" w:fill="FFFFFF"/>
        <w:rPr>
          <w:rFonts w:ascii="Garamond" w:hAnsi="Garamond"/>
          <w:bCs/>
          <w:sz w:val="22"/>
          <w:szCs w:val="22"/>
          <w:lang w:val="en-US"/>
        </w:rPr>
      </w:pPr>
      <w:r w:rsidRPr="0014360A">
        <w:rPr>
          <w:rFonts w:ascii="Garamond" w:hAnsi="Garamond"/>
          <w:b/>
          <w:bCs/>
          <w:sz w:val="22"/>
          <w:szCs w:val="22"/>
          <w:lang w:val="en-US"/>
        </w:rPr>
        <w:t>A. Daid</w:t>
      </w:r>
      <w:r w:rsidRPr="0014360A">
        <w:rPr>
          <w:rFonts w:ascii="Garamond" w:hAnsi="Garamond"/>
          <w:bCs/>
          <w:sz w:val="22"/>
          <w:szCs w:val="22"/>
          <w:lang w:val="en-US"/>
        </w:rPr>
        <w:t xml:space="preserve">, E. Busvelle, </w:t>
      </w:r>
      <w:r w:rsidRPr="0014360A">
        <w:rPr>
          <w:rFonts w:ascii="Garamond" w:hAnsi="Garamond"/>
          <w:b/>
          <w:bCs/>
          <w:sz w:val="22"/>
          <w:szCs w:val="22"/>
          <w:lang w:val="en-US"/>
        </w:rPr>
        <w:t>M. Aidene</w:t>
      </w:r>
      <w:r w:rsidRPr="0014360A">
        <w:rPr>
          <w:rFonts w:ascii="Garamond" w:hAnsi="Garamond"/>
          <w:bCs/>
          <w:sz w:val="22"/>
          <w:szCs w:val="22"/>
          <w:lang w:val="en-US"/>
        </w:rPr>
        <w:t xml:space="preserve">.  </w:t>
      </w:r>
      <w:r w:rsidRPr="0014360A">
        <w:rPr>
          <w:rFonts w:ascii="Garamond" w:hAnsi="Garamond"/>
          <w:b/>
          <w:bCs/>
          <w:sz w:val="22"/>
          <w:szCs w:val="22"/>
          <w:lang w:val="en-US"/>
        </w:rPr>
        <w:t>(</w:t>
      </w:r>
      <w:r w:rsidRPr="0014360A">
        <w:rPr>
          <w:rFonts w:ascii="Garamond" w:hAnsi="Garamond"/>
          <w:b/>
          <w:sz w:val="22"/>
          <w:szCs w:val="22"/>
        </w:rPr>
        <w:t>2020)</w:t>
      </w:r>
      <w:r w:rsidRPr="0014360A">
        <w:rPr>
          <w:rFonts w:ascii="Garamond" w:hAnsi="Garamond"/>
          <w:sz w:val="22"/>
          <w:szCs w:val="22"/>
        </w:rPr>
        <w:t xml:space="preserve"> </w:t>
      </w:r>
      <w:hyperlink r:id="rId141" w:history="1">
        <w:r w:rsidRPr="0014360A">
          <w:rPr>
            <w:rStyle w:val="Lienhypertexte"/>
            <w:rFonts w:ascii="Garamond" w:hAnsi="Garamond"/>
            <w:bCs/>
            <w:color w:val="auto"/>
            <w:sz w:val="22"/>
            <w:szCs w:val="22"/>
            <w:u w:val="none"/>
            <w:shd w:val="clear" w:color="auto" w:fill="FFFFFF"/>
            <w:lang w:val="en-US"/>
          </w:rPr>
          <w:t>On the convergence of the Unscented Kalman Filter</w:t>
        </w:r>
      </w:hyperlink>
      <w:r w:rsidRPr="0014360A">
        <w:rPr>
          <w:rFonts w:ascii="Garamond" w:hAnsi="Garamond"/>
          <w:bCs/>
          <w:sz w:val="22"/>
          <w:szCs w:val="22"/>
        </w:rPr>
        <w:t xml:space="preserve">. </w:t>
      </w:r>
      <w:r w:rsidRPr="0014360A">
        <w:rPr>
          <w:rFonts w:ascii="Garamond" w:hAnsi="Garamond"/>
          <w:bCs/>
          <w:sz w:val="22"/>
          <w:szCs w:val="22"/>
          <w:lang w:val="en-US"/>
        </w:rPr>
        <w:t xml:space="preserve">European Journal o f Control. </w:t>
      </w:r>
      <w:hyperlink r:id="rId142" w:history="1">
        <w:r w:rsidRPr="0014360A">
          <w:rPr>
            <w:rStyle w:val="Lienhypertexte"/>
            <w:rFonts w:ascii="Garamond" w:hAnsi="Garamond"/>
            <w:bCs/>
            <w:sz w:val="22"/>
            <w:szCs w:val="22"/>
            <w:lang w:val="en-US"/>
          </w:rPr>
          <w:t>https://doi.org/10.1016/j.ejcon.2020.05.003. 2020</w:t>
        </w:r>
      </w:hyperlink>
      <w:r w:rsidRPr="0014360A">
        <w:rPr>
          <w:rFonts w:ascii="Garamond" w:hAnsi="Garamond"/>
          <w:b/>
          <w:bCs/>
          <w:sz w:val="22"/>
          <w:szCs w:val="22"/>
          <w:lang w:val="en-US"/>
        </w:rPr>
        <w:t>. (Type A)</w:t>
      </w:r>
      <w:r w:rsidRPr="0014360A">
        <w:rPr>
          <w:rFonts w:ascii="Garamond" w:hAnsi="Garamond"/>
          <w:bCs/>
          <w:sz w:val="22"/>
          <w:szCs w:val="22"/>
          <w:lang w:val="en-US"/>
        </w:rPr>
        <w:t xml:space="preserve"> </w:t>
      </w:r>
    </w:p>
    <w:p w:rsidR="0058038B" w:rsidRPr="0014360A" w:rsidRDefault="0058038B" w:rsidP="0058038B">
      <w:pPr>
        <w:pStyle w:val="Paragraphedeliste"/>
        <w:shd w:val="clear" w:color="auto" w:fill="FFFFFF"/>
        <w:spacing w:line="360" w:lineRule="auto"/>
        <w:ind w:left="360"/>
        <w:rPr>
          <w:rFonts w:ascii="Garamond" w:hAnsi="Garamond"/>
          <w:bCs/>
          <w:sz w:val="22"/>
          <w:szCs w:val="22"/>
          <w:lang w:val="en-US"/>
        </w:rPr>
      </w:pPr>
    </w:p>
    <w:p w:rsidR="00695E3C" w:rsidRPr="0014360A" w:rsidRDefault="003049EC" w:rsidP="00922A4C">
      <w:pPr>
        <w:pStyle w:val="Paragraphedeliste"/>
        <w:numPr>
          <w:ilvl w:val="0"/>
          <w:numId w:val="2"/>
        </w:numPr>
        <w:shd w:val="clear" w:color="auto" w:fill="FFFFFF"/>
        <w:rPr>
          <w:rFonts w:ascii="Garamond" w:hAnsi="Garamond"/>
          <w:bCs/>
          <w:shadow/>
          <w:sz w:val="22"/>
          <w:szCs w:val="22"/>
          <w:lang w:val="en-US"/>
        </w:rPr>
      </w:pPr>
      <w:r w:rsidRPr="0014360A">
        <w:rPr>
          <w:rFonts w:ascii="Garamond" w:hAnsi="Garamond"/>
          <w:b/>
          <w:sz w:val="22"/>
          <w:szCs w:val="22"/>
        </w:rPr>
        <w:t>Achemine Farida, Merakeb Abdelkader</w:t>
      </w:r>
      <w:r w:rsidRPr="0014360A">
        <w:rPr>
          <w:rFonts w:ascii="Garamond" w:hAnsi="Garamond"/>
          <w:sz w:val="22"/>
          <w:szCs w:val="22"/>
        </w:rPr>
        <w:t xml:space="preserve">, Larbani Moussa and Philippe Marthon . Z–Equilibria in Bi-Matrix Games with Uncertain Payoffs. RAIRO Operations Research. </w:t>
      </w:r>
      <w:r w:rsidRPr="0014360A">
        <w:rPr>
          <w:rFonts w:ascii="Garamond" w:hAnsi="Garamond"/>
          <w:b/>
          <w:sz w:val="22"/>
          <w:szCs w:val="22"/>
        </w:rPr>
        <w:t>2020. (</w:t>
      </w:r>
      <w:r w:rsidRPr="0014360A">
        <w:rPr>
          <w:rFonts w:ascii="Garamond" w:hAnsi="Garamond"/>
          <w:b/>
          <w:bCs/>
          <w:sz w:val="22"/>
          <w:szCs w:val="22"/>
          <w:lang w:val="en-US"/>
        </w:rPr>
        <w:t>Type A)</w:t>
      </w:r>
      <w:r w:rsidR="00695E3C" w:rsidRPr="0014360A">
        <w:rPr>
          <w:rFonts w:ascii="Garamond" w:hAnsi="Garamond"/>
          <w:b/>
          <w:bCs/>
          <w:sz w:val="22"/>
          <w:szCs w:val="22"/>
          <w:lang w:val="en-US"/>
        </w:rPr>
        <w:t xml:space="preserve"> </w:t>
      </w:r>
      <w:hyperlink r:id="rId143" w:history="1">
        <w:r w:rsidR="00695E3C" w:rsidRPr="0014360A">
          <w:rPr>
            <w:rStyle w:val="Lienhypertexte"/>
            <w:rFonts w:ascii="Garamond" w:hAnsi="Garamond"/>
            <w:bCs/>
            <w:sz w:val="22"/>
            <w:szCs w:val="22"/>
            <w:lang w:val="en-US"/>
          </w:rPr>
          <w:t>https://www.rairo-ro.org/articles/ro/abs/2020/02/ro151200/ro151200.html</w:t>
        </w:r>
      </w:hyperlink>
    </w:p>
    <w:p w:rsidR="0058038B" w:rsidRPr="0014360A" w:rsidRDefault="0058038B" w:rsidP="0058038B">
      <w:pPr>
        <w:pStyle w:val="Paragraphedeliste"/>
        <w:shd w:val="clear" w:color="auto" w:fill="FFFFFF"/>
        <w:spacing w:line="360" w:lineRule="auto"/>
        <w:ind w:left="360"/>
        <w:rPr>
          <w:rFonts w:ascii="Garamond" w:hAnsi="Garamond"/>
          <w:bCs/>
          <w:shadow/>
          <w:sz w:val="22"/>
          <w:szCs w:val="22"/>
          <w:lang w:val="en-US"/>
        </w:rPr>
      </w:pPr>
    </w:p>
    <w:p w:rsidR="003049EC" w:rsidRPr="0014360A" w:rsidRDefault="003049EC" w:rsidP="00922A4C">
      <w:pPr>
        <w:pStyle w:val="Paragraphedeliste"/>
        <w:numPr>
          <w:ilvl w:val="0"/>
          <w:numId w:val="2"/>
        </w:numPr>
        <w:shd w:val="clear" w:color="auto" w:fill="FFFFFF"/>
        <w:rPr>
          <w:rFonts w:ascii="Garamond" w:hAnsi="Garamond"/>
          <w:bCs/>
          <w:shadow/>
          <w:sz w:val="22"/>
          <w:szCs w:val="22"/>
          <w:lang w:val="en-US"/>
        </w:rPr>
      </w:pPr>
      <w:r w:rsidRPr="0014360A">
        <w:rPr>
          <w:rFonts w:ascii="Garamond" w:hAnsi="Garamond"/>
          <w:b/>
          <w:bCs/>
          <w:sz w:val="22"/>
          <w:szCs w:val="22"/>
          <w:lang w:val="en-US"/>
        </w:rPr>
        <w:t>R Terkmani</w:t>
      </w:r>
      <w:r w:rsidRPr="0014360A">
        <w:rPr>
          <w:rFonts w:ascii="Garamond" w:hAnsi="Garamond"/>
          <w:bCs/>
          <w:sz w:val="22"/>
          <w:szCs w:val="22"/>
          <w:lang w:val="en-US"/>
        </w:rPr>
        <w:t xml:space="preserve">, A Maidi, S Guermah, </w:t>
      </w:r>
      <w:r w:rsidRPr="0014360A">
        <w:rPr>
          <w:rFonts w:ascii="Garamond" w:hAnsi="Garamond"/>
          <w:b/>
          <w:bCs/>
          <w:sz w:val="22"/>
          <w:szCs w:val="22"/>
          <w:lang w:val="en-US"/>
        </w:rPr>
        <w:t>M Aidene</w:t>
      </w:r>
      <w:r w:rsidRPr="0014360A">
        <w:rPr>
          <w:rStyle w:val="apple-converted-space"/>
          <w:rFonts w:ascii="Garamond" w:hAnsi="Garamond"/>
          <w:bCs/>
          <w:sz w:val="22"/>
          <w:szCs w:val="22"/>
          <w:shd w:val="clear" w:color="auto" w:fill="FFFFFF"/>
          <w:lang w:val="en-US"/>
        </w:rPr>
        <w:t> </w:t>
      </w:r>
      <w:hyperlink r:id="rId144" w:history="1">
        <w:r w:rsidRPr="0014360A">
          <w:rPr>
            <w:rStyle w:val="Lienhypertexte"/>
            <w:rFonts w:ascii="Garamond" w:hAnsi="Garamond"/>
            <w:bCs/>
            <w:sz w:val="22"/>
            <w:szCs w:val="22"/>
            <w:shd w:val="clear" w:color="auto" w:fill="FFFFFF"/>
            <w:lang w:val="en-US"/>
          </w:rPr>
          <w:t>Receding horizon control based on the variational iteration method</w:t>
        </w:r>
      </w:hyperlink>
      <w:r w:rsidRPr="0014360A">
        <w:rPr>
          <w:rFonts w:ascii="Garamond" w:hAnsi="Garamond"/>
          <w:bCs/>
          <w:sz w:val="22"/>
          <w:szCs w:val="22"/>
          <w:lang w:val="en-US"/>
        </w:rPr>
        <w:t>.. International Journal of  Systems, Control and Communications 11 (3),p. 242-260</w:t>
      </w:r>
      <w:r w:rsidRPr="0014360A">
        <w:rPr>
          <w:rFonts w:ascii="Garamond" w:hAnsi="Garamond"/>
          <w:b/>
          <w:bCs/>
          <w:sz w:val="22"/>
          <w:szCs w:val="22"/>
          <w:lang w:val="en-US"/>
        </w:rPr>
        <w:t xml:space="preserve">. 2020. </w:t>
      </w:r>
      <w:r w:rsidRPr="0014360A">
        <w:rPr>
          <w:rFonts w:ascii="Garamond" w:hAnsi="Garamond"/>
          <w:b/>
          <w:sz w:val="22"/>
          <w:szCs w:val="22"/>
          <w:lang w:val="en-US"/>
        </w:rPr>
        <w:t>(Type B)</w:t>
      </w:r>
    </w:p>
    <w:p w:rsidR="00922A4C" w:rsidRPr="0014360A" w:rsidRDefault="00922A4C" w:rsidP="00922A4C">
      <w:pPr>
        <w:pStyle w:val="Paragraphedeliste"/>
        <w:rPr>
          <w:rFonts w:ascii="Garamond" w:hAnsi="Garamond"/>
          <w:bCs/>
          <w:shadow/>
          <w:sz w:val="22"/>
          <w:szCs w:val="22"/>
          <w:lang w:val="en-US"/>
        </w:rPr>
      </w:pPr>
    </w:p>
    <w:p w:rsidR="00922A4C" w:rsidRPr="0014360A" w:rsidRDefault="00922A4C" w:rsidP="00922A4C">
      <w:pPr>
        <w:pStyle w:val="Paragraphedeliste"/>
        <w:shd w:val="clear" w:color="auto" w:fill="FFFFFF"/>
        <w:ind w:left="360"/>
        <w:rPr>
          <w:rFonts w:ascii="Garamond" w:hAnsi="Garamond"/>
          <w:bCs/>
          <w:shadow/>
          <w:sz w:val="22"/>
          <w:szCs w:val="22"/>
          <w:lang w:val="en-US"/>
        </w:rPr>
      </w:pPr>
    </w:p>
    <w:p w:rsidR="00695E3C" w:rsidRPr="0014360A" w:rsidRDefault="00695E3C" w:rsidP="00695E3C">
      <w:pPr>
        <w:pStyle w:val="Paragraphedeliste"/>
        <w:numPr>
          <w:ilvl w:val="0"/>
          <w:numId w:val="2"/>
        </w:numPr>
        <w:rPr>
          <w:rFonts w:ascii="Garamond" w:hAnsi="Garamond" w:cstheme="minorHAnsi"/>
          <w:sz w:val="22"/>
          <w:szCs w:val="22"/>
          <w:lang w:val="en-US"/>
        </w:rPr>
      </w:pPr>
      <w:r w:rsidRPr="0014360A">
        <w:rPr>
          <w:rFonts w:ascii="Garamond" w:hAnsi="Garamond" w:cstheme="minorHAnsi"/>
          <w:b/>
          <w:sz w:val="22"/>
          <w:szCs w:val="22"/>
          <w:lang w:val="en-US"/>
        </w:rPr>
        <w:t>M. Goubi,</w:t>
      </w:r>
      <w:r w:rsidRPr="0014360A">
        <w:rPr>
          <w:rFonts w:ascii="Garamond" w:hAnsi="Garamond" w:cstheme="minorHAnsi"/>
          <w:sz w:val="22"/>
          <w:szCs w:val="22"/>
          <w:lang w:val="en-US"/>
        </w:rPr>
        <w:t xml:space="preserve"> An affirmative answer to two questions concerning special case  of Simsek  numbers and open problems. Appl.  Anal. and Discrete Math.    Vol. 14  (</w:t>
      </w:r>
      <w:r w:rsidRPr="0014360A">
        <w:rPr>
          <w:rFonts w:ascii="Garamond" w:hAnsi="Garamond" w:cstheme="minorHAnsi"/>
          <w:b/>
          <w:sz w:val="22"/>
          <w:szCs w:val="22"/>
          <w:lang w:val="en-US"/>
        </w:rPr>
        <w:t>2020</w:t>
      </w:r>
      <w:r w:rsidRPr="0014360A">
        <w:rPr>
          <w:rFonts w:ascii="Garamond" w:hAnsi="Garamond" w:cstheme="minorHAnsi"/>
          <w:sz w:val="22"/>
          <w:szCs w:val="22"/>
          <w:lang w:val="en-US"/>
        </w:rPr>
        <w:t xml:space="preserve">)  94-105. </w:t>
      </w:r>
      <w:hyperlink r:id="rId145" w:history="1">
        <w:r w:rsidRPr="0014360A">
          <w:rPr>
            <w:rStyle w:val="Lienhypertexte"/>
            <w:rFonts w:ascii="Garamond" w:hAnsi="Garamond"/>
            <w:sz w:val="22"/>
            <w:szCs w:val="22"/>
          </w:rPr>
          <w:t>https://doi.org/10.2298/AADM190116012G</w:t>
        </w:r>
      </w:hyperlink>
      <w:r w:rsidRPr="0014360A">
        <w:rPr>
          <w:rFonts w:ascii="Garamond" w:hAnsi="Garamond"/>
          <w:sz w:val="22"/>
          <w:szCs w:val="22"/>
        </w:rPr>
        <w:t xml:space="preserve">  </w:t>
      </w:r>
      <w:r w:rsidRPr="0014360A">
        <w:rPr>
          <w:rFonts w:ascii="Garamond" w:hAnsi="Garamond"/>
          <w:b/>
          <w:bCs/>
          <w:sz w:val="22"/>
          <w:szCs w:val="22"/>
          <w:lang w:val="en-US"/>
        </w:rPr>
        <w:t>(Type A)</w:t>
      </w:r>
    </w:p>
    <w:p w:rsidR="0001381A" w:rsidRPr="0014360A" w:rsidRDefault="0001381A" w:rsidP="0001381A">
      <w:pPr>
        <w:pStyle w:val="Paragraphedeliste"/>
        <w:ind w:left="360"/>
        <w:rPr>
          <w:rFonts w:ascii="Garamond" w:hAnsi="Garamond" w:cstheme="minorHAnsi"/>
          <w:sz w:val="22"/>
          <w:szCs w:val="22"/>
          <w:lang w:val="en-US"/>
        </w:rPr>
      </w:pPr>
    </w:p>
    <w:p w:rsidR="00695E3C" w:rsidRPr="0014360A" w:rsidRDefault="0001381A" w:rsidP="00695E3C">
      <w:pPr>
        <w:pStyle w:val="Paragraphedeliste"/>
        <w:numPr>
          <w:ilvl w:val="0"/>
          <w:numId w:val="2"/>
        </w:numPr>
        <w:contextualSpacing w:val="0"/>
        <w:rPr>
          <w:rFonts w:ascii="Garamond" w:hAnsi="Garamond" w:cstheme="minorHAnsi"/>
          <w:sz w:val="22"/>
          <w:szCs w:val="22"/>
          <w:lang w:val="en-US"/>
        </w:rPr>
      </w:pPr>
      <w:r w:rsidRPr="0014360A">
        <w:rPr>
          <w:rFonts w:ascii="Garamond" w:hAnsi="Garamond" w:cstheme="minorHAnsi"/>
          <w:b/>
          <w:sz w:val="22"/>
          <w:szCs w:val="22"/>
          <w:lang w:val="en-US"/>
        </w:rPr>
        <w:t>M. Goubi,</w:t>
      </w:r>
      <w:r w:rsidRPr="0014360A">
        <w:rPr>
          <w:rFonts w:ascii="Garamond" w:hAnsi="Garamond" w:cstheme="minorHAnsi"/>
          <w:sz w:val="22"/>
          <w:szCs w:val="22"/>
          <w:lang w:val="en-US"/>
        </w:rPr>
        <w:t xml:space="preserve"> On the cotangent sums related to Estermann Zeta function and Arithmetic   properties of their Arguments. WSEAS Transactions on Mathematics,  Vol. 19 6 (</w:t>
      </w:r>
      <w:r w:rsidRPr="0014360A">
        <w:rPr>
          <w:rFonts w:ascii="Garamond" w:hAnsi="Garamond" w:cstheme="minorHAnsi"/>
          <w:b/>
          <w:sz w:val="22"/>
          <w:szCs w:val="22"/>
          <w:lang w:val="en-US"/>
        </w:rPr>
        <w:t>2020</w:t>
      </w:r>
      <w:r w:rsidRPr="0014360A">
        <w:rPr>
          <w:rFonts w:ascii="Garamond" w:hAnsi="Garamond" w:cstheme="minorHAnsi"/>
          <w:sz w:val="22"/>
          <w:szCs w:val="22"/>
          <w:lang w:val="en-US"/>
        </w:rPr>
        <w:t xml:space="preserve">)   57-64 . </w:t>
      </w:r>
      <w:hyperlink r:id="rId146" w:history="1">
        <w:r w:rsidR="00695E3C" w:rsidRPr="0014360A">
          <w:rPr>
            <w:rStyle w:val="Lienhypertexte"/>
            <w:rFonts w:ascii="Garamond" w:hAnsi="Garamond" w:cstheme="minorHAnsi"/>
            <w:sz w:val="22"/>
            <w:szCs w:val="22"/>
          </w:rPr>
          <w:t>DOI: 10.37394/23206.2020.19.6</w:t>
        </w:r>
      </w:hyperlink>
      <w:r w:rsidRPr="0014360A">
        <w:rPr>
          <w:rFonts w:ascii="Garamond" w:hAnsi="Garamond" w:cstheme="minorHAnsi"/>
          <w:sz w:val="22"/>
          <w:szCs w:val="22"/>
        </w:rPr>
        <w:t xml:space="preserve">    </w:t>
      </w:r>
      <w:r w:rsidRPr="0014360A">
        <w:rPr>
          <w:rFonts w:ascii="Garamond" w:hAnsi="Garamond"/>
          <w:b/>
          <w:sz w:val="22"/>
          <w:szCs w:val="22"/>
          <w:lang w:val="en-US"/>
        </w:rPr>
        <w:t>(Type B)</w:t>
      </w:r>
    </w:p>
    <w:p w:rsidR="00EA3468" w:rsidRPr="0014360A" w:rsidRDefault="00EA3468" w:rsidP="00EA3468">
      <w:pPr>
        <w:pStyle w:val="Paragraphedeliste"/>
        <w:rPr>
          <w:rFonts w:ascii="Garamond" w:hAnsi="Garamond" w:cstheme="minorHAnsi"/>
          <w:sz w:val="22"/>
          <w:szCs w:val="22"/>
          <w:lang w:val="en-US"/>
        </w:rPr>
      </w:pPr>
    </w:p>
    <w:p w:rsidR="00EA3468" w:rsidRPr="0014360A" w:rsidRDefault="00EA3468" w:rsidP="00EA3468">
      <w:pPr>
        <w:pStyle w:val="NormalWeb"/>
        <w:numPr>
          <w:ilvl w:val="0"/>
          <w:numId w:val="2"/>
        </w:numPr>
        <w:shd w:val="clear" w:color="auto" w:fill="FFFFFF" w:themeFill="background1"/>
        <w:spacing w:after="0"/>
        <w:rPr>
          <w:rFonts w:ascii="Garamond" w:hAnsi="Garamond" w:cstheme="minorHAnsi"/>
          <w:sz w:val="22"/>
          <w:szCs w:val="22"/>
        </w:rPr>
      </w:pPr>
      <w:r w:rsidRPr="0014360A">
        <w:rPr>
          <w:rStyle w:val="lev"/>
          <w:rFonts w:ascii="Garamond" w:eastAsiaTheme="majorEastAsia" w:hAnsi="Garamond"/>
          <w:color w:val="000000"/>
          <w:sz w:val="22"/>
          <w:szCs w:val="22"/>
        </w:rPr>
        <w:t xml:space="preserve">Samir Belhadj, Mouloud Goubi, </w:t>
      </w:r>
      <w:r w:rsidRPr="0014360A">
        <w:rPr>
          <w:rFonts w:ascii="Garamond" w:eastAsiaTheme="minorHAnsi" w:hAnsi="Garamond" w:cstheme="minorHAnsi"/>
          <w:bCs/>
          <w:sz w:val="22"/>
          <w:szCs w:val="22"/>
          <w:lang w:eastAsia="en-US"/>
        </w:rPr>
        <w:t>On the Vasyunin Cotangent Sums Related to Riemann Hypothesis</w:t>
      </w:r>
      <w:r w:rsidRPr="0014360A">
        <w:rPr>
          <w:rFonts w:ascii="Garamond" w:hAnsi="Garamond" w:cstheme="minorHAnsi"/>
          <w:bCs/>
          <w:sz w:val="22"/>
          <w:szCs w:val="22"/>
        </w:rPr>
        <w:t>.</w:t>
      </w:r>
      <w:r w:rsidRPr="0014360A">
        <w:rPr>
          <w:rFonts w:ascii="Garamond" w:hAnsi="Garamond" w:cstheme="minorHAnsi"/>
          <w:b/>
          <w:bCs/>
          <w:sz w:val="22"/>
          <w:szCs w:val="22"/>
        </w:rPr>
        <w:t xml:space="preserve"> </w:t>
      </w:r>
      <w:r w:rsidRPr="0014360A">
        <w:rPr>
          <w:rFonts w:ascii="Garamond" w:hAnsi="Garamond" w:cstheme="minorHAnsi"/>
          <w:sz w:val="22"/>
          <w:szCs w:val="22"/>
        </w:rPr>
        <w:t>WSEAS Transactions on Mathematics, ISSN / E-ISSN: 1109-2769 / 2224-2880, Volume 19,</w:t>
      </w:r>
      <w:r w:rsidRPr="0014360A">
        <w:rPr>
          <w:rFonts w:ascii="Garamond" w:hAnsi="Garamond" w:cstheme="minorHAnsi"/>
          <w:b/>
          <w:sz w:val="22"/>
          <w:szCs w:val="22"/>
        </w:rPr>
        <w:t xml:space="preserve"> 2020</w:t>
      </w:r>
      <w:r w:rsidRPr="0014360A">
        <w:rPr>
          <w:rFonts w:ascii="Garamond" w:hAnsi="Garamond" w:cstheme="minorHAnsi"/>
          <w:sz w:val="22"/>
          <w:szCs w:val="22"/>
        </w:rPr>
        <w:t xml:space="preserve">, Art. #74, pp. 676-682. </w:t>
      </w:r>
      <w:r w:rsidRPr="0014360A">
        <w:rPr>
          <w:rFonts w:ascii="Garamond" w:hAnsi="Garamond" w:cstheme="minorHAnsi"/>
          <w:b/>
          <w:bCs/>
          <w:sz w:val="22"/>
          <w:szCs w:val="22"/>
        </w:rPr>
        <w:t>DOI: </w:t>
      </w:r>
      <w:hyperlink r:id="rId147" w:history="1">
        <w:r w:rsidRPr="0014360A">
          <w:rPr>
            <w:rStyle w:val="Lienhypertexte"/>
            <w:rFonts w:ascii="Garamond" w:hAnsi="Garamond" w:cstheme="minorHAnsi"/>
            <w:b/>
            <w:bCs/>
            <w:sz w:val="22"/>
            <w:szCs w:val="22"/>
          </w:rPr>
          <w:t>10.37394/23206.2020.19.74</w:t>
        </w:r>
      </w:hyperlink>
      <w:r w:rsidR="009E0183" w:rsidRPr="0014360A">
        <w:rPr>
          <w:rFonts w:ascii="Garamond" w:hAnsi="Garamond"/>
          <w:sz w:val="22"/>
          <w:szCs w:val="22"/>
        </w:rPr>
        <w:t xml:space="preserve"> </w:t>
      </w:r>
      <w:r w:rsidR="009E0183" w:rsidRPr="0014360A">
        <w:rPr>
          <w:rFonts w:ascii="Garamond" w:hAnsi="Garamond"/>
          <w:b/>
          <w:sz w:val="22"/>
          <w:szCs w:val="22"/>
          <w:lang w:val="en-US"/>
        </w:rPr>
        <w:t>(Type B)</w:t>
      </w:r>
    </w:p>
    <w:p w:rsidR="0001381A" w:rsidRPr="0014360A" w:rsidRDefault="0001381A" w:rsidP="0001381A">
      <w:pPr>
        <w:pStyle w:val="Paragraphedeliste"/>
        <w:rPr>
          <w:rFonts w:ascii="Garamond" w:hAnsi="Garamond" w:cstheme="minorHAnsi"/>
          <w:sz w:val="22"/>
          <w:szCs w:val="22"/>
          <w:lang w:val="en-US"/>
        </w:rPr>
      </w:pPr>
    </w:p>
    <w:p w:rsidR="0001381A" w:rsidRPr="0014360A" w:rsidRDefault="0001381A" w:rsidP="0001381A">
      <w:pPr>
        <w:pStyle w:val="Paragraphedeliste"/>
        <w:numPr>
          <w:ilvl w:val="0"/>
          <w:numId w:val="2"/>
        </w:numPr>
        <w:contextualSpacing w:val="0"/>
        <w:rPr>
          <w:rFonts w:ascii="Garamond" w:hAnsi="Garamond" w:cstheme="minorHAnsi"/>
          <w:sz w:val="22"/>
          <w:szCs w:val="22"/>
          <w:lang w:val="en-US"/>
        </w:rPr>
      </w:pPr>
      <w:r w:rsidRPr="0014360A">
        <w:rPr>
          <w:rFonts w:ascii="Garamond" w:hAnsi="Garamond" w:cstheme="minorHAnsi"/>
          <w:b/>
          <w:sz w:val="22"/>
          <w:szCs w:val="22"/>
          <w:lang w:val="en-US"/>
        </w:rPr>
        <w:t>M. Goubi,</w:t>
      </w:r>
      <w:r w:rsidRPr="0014360A">
        <w:rPr>
          <w:rFonts w:ascii="Garamond" w:hAnsi="Garamond" w:cstheme="minorHAnsi"/>
          <w:sz w:val="22"/>
          <w:szCs w:val="22"/>
          <w:lang w:val="en-US"/>
        </w:rPr>
        <w:t xml:space="preserve"> Relating Balancing polynomials to Lucas-Balancing Polynomials via Bernoulli Numbers. Journal of Integer Sequence, Vol. 23 </w:t>
      </w:r>
      <w:r w:rsidRPr="0014360A">
        <w:rPr>
          <w:rFonts w:ascii="Garamond" w:hAnsi="Garamond" w:cstheme="minorHAnsi"/>
          <w:b/>
          <w:sz w:val="22"/>
          <w:szCs w:val="22"/>
          <w:lang w:val="en-US"/>
        </w:rPr>
        <w:t>(2020</w:t>
      </w:r>
      <w:r w:rsidRPr="0014360A">
        <w:rPr>
          <w:rFonts w:ascii="Garamond" w:hAnsi="Garamond" w:cstheme="minorHAnsi"/>
          <w:sz w:val="22"/>
          <w:szCs w:val="22"/>
          <w:lang w:val="en-US"/>
        </w:rPr>
        <w:t xml:space="preserve">) Article 20.4.2. </w:t>
      </w:r>
      <w:hyperlink r:id="rId148" w:history="1">
        <w:r w:rsidRPr="0014360A">
          <w:rPr>
            <w:rStyle w:val="Lienhypertexte"/>
            <w:rFonts w:ascii="Garamond" w:hAnsi="Garamond" w:cstheme="minorHAnsi"/>
            <w:sz w:val="22"/>
            <w:szCs w:val="22"/>
            <w:lang w:val="en-US"/>
          </w:rPr>
          <w:t>https://cs.uwaterloo.ca/journals/JIS/VOL23/Goubi/goubi3.html</w:t>
        </w:r>
      </w:hyperlink>
      <w:r w:rsidRPr="0014360A">
        <w:rPr>
          <w:rFonts w:ascii="Garamond" w:hAnsi="Garamond" w:cstheme="minorHAnsi"/>
          <w:sz w:val="22"/>
          <w:szCs w:val="22"/>
          <w:lang w:val="en-US"/>
        </w:rPr>
        <w:t xml:space="preserve">  </w:t>
      </w:r>
      <w:r w:rsidRPr="0014360A">
        <w:rPr>
          <w:rFonts w:ascii="Garamond" w:hAnsi="Garamond"/>
          <w:b/>
          <w:sz w:val="22"/>
          <w:szCs w:val="22"/>
          <w:lang w:val="en-US"/>
        </w:rPr>
        <w:t>(Type B)</w:t>
      </w:r>
    </w:p>
    <w:p w:rsidR="001C5EC3" w:rsidRPr="0014360A" w:rsidRDefault="001C5EC3" w:rsidP="009A3289">
      <w:pPr>
        <w:pStyle w:val="Paragraphedeliste"/>
        <w:ind w:left="360"/>
        <w:contextualSpacing w:val="0"/>
        <w:rPr>
          <w:rFonts w:ascii="Garamond" w:hAnsi="Garamond" w:cstheme="minorHAnsi"/>
          <w:sz w:val="22"/>
          <w:szCs w:val="22"/>
          <w:lang w:val="en-US"/>
        </w:rPr>
      </w:pPr>
    </w:p>
    <w:p w:rsidR="009A3289" w:rsidRPr="0014360A" w:rsidRDefault="009A3289" w:rsidP="009A3289">
      <w:pPr>
        <w:pStyle w:val="Paragraphedeliste"/>
        <w:numPr>
          <w:ilvl w:val="0"/>
          <w:numId w:val="2"/>
        </w:numPr>
        <w:contextualSpacing w:val="0"/>
        <w:rPr>
          <w:rFonts w:ascii="Garamond" w:hAnsi="Garamond" w:cstheme="minorHAnsi"/>
          <w:sz w:val="22"/>
          <w:szCs w:val="22"/>
          <w:lang w:val="en-US"/>
        </w:rPr>
      </w:pPr>
      <w:r w:rsidRPr="0014360A">
        <w:rPr>
          <w:rFonts w:ascii="Garamond" w:hAnsi="Garamond" w:cstheme="minorHAnsi"/>
          <w:b/>
          <w:sz w:val="22"/>
          <w:szCs w:val="22"/>
          <w:lang w:val="en-US"/>
        </w:rPr>
        <w:t>M. Goubi</w:t>
      </w:r>
      <w:r w:rsidRPr="0014360A">
        <w:rPr>
          <w:rFonts w:ascii="Garamond" w:hAnsi="Garamond" w:cstheme="minorHAnsi"/>
          <w:sz w:val="22"/>
          <w:szCs w:val="22"/>
          <w:lang w:val="en-US"/>
        </w:rPr>
        <w:t xml:space="preserve">, Explicit formula of a new class of q-Hermite-based Apostol-type polynomials and generalization, Note on Number Theory and Discrete Mathematics, </w:t>
      </w:r>
      <w:r w:rsidRPr="0014360A">
        <w:rPr>
          <w:rFonts w:ascii="Garamond" w:eastAsia="Calibri" w:hAnsi="Garamond" w:cstheme="minorHAnsi"/>
          <w:sz w:val="22"/>
          <w:szCs w:val="22"/>
          <w:lang w:val="en-US"/>
        </w:rPr>
        <w:t xml:space="preserve">Vol. 26  (4) (2020), 93-102. </w:t>
      </w:r>
      <w:hyperlink r:id="rId149" w:history="1">
        <w:r w:rsidRPr="0014360A">
          <w:rPr>
            <w:rStyle w:val="Lienhypertexte"/>
            <w:rFonts w:ascii="Garamond" w:eastAsia="Calibri" w:hAnsi="Garamond" w:cstheme="minorHAnsi"/>
            <w:sz w:val="22"/>
            <w:szCs w:val="22"/>
          </w:rPr>
          <w:t>DOI: 10.7546/nntdm.2020.26.4.93-102</w:t>
        </w:r>
      </w:hyperlink>
      <w:r w:rsidR="00494A8A" w:rsidRPr="0014360A">
        <w:rPr>
          <w:rFonts w:ascii="Garamond" w:eastAsia="Calibri" w:hAnsi="Garamond" w:cstheme="minorHAnsi"/>
          <w:sz w:val="22"/>
          <w:szCs w:val="22"/>
        </w:rPr>
        <w:t xml:space="preserve"> </w:t>
      </w:r>
      <w:r w:rsidR="00494A8A" w:rsidRPr="0014360A">
        <w:rPr>
          <w:rFonts w:ascii="Garamond" w:hAnsi="Garamond"/>
          <w:b/>
          <w:sz w:val="22"/>
          <w:szCs w:val="22"/>
          <w:lang w:val="en-US"/>
        </w:rPr>
        <w:t>(Type B)</w:t>
      </w:r>
    </w:p>
    <w:p w:rsidR="00255C42" w:rsidRPr="0014360A" w:rsidRDefault="00255C42" w:rsidP="00255C42">
      <w:pPr>
        <w:rPr>
          <w:rFonts w:ascii="Garamond" w:hAnsi="Garamond" w:cstheme="minorHAnsi"/>
          <w:sz w:val="22"/>
          <w:szCs w:val="22"/>
          <w:lang w:val="en-US"/>
        </w:rPr>
      </w:pPr>
    </w:p>
    <w:p w:rsidR="00695E3C" w:rsidRPr="0014360A" w:rsidRDefault="00255C42" w:rsidP="002962E5">
      <w:pPr>
        <w:pStyle w:val="Paragraphedeliste"/>
        <w:numPr>
          <w:ilvl w:val="0"/>
          <w:numId w:val="2"/>
        </w:numPr>
        <w:autoSpaceDE w:val="0"/>
        <w:autoSpaceDN w:val="0"/>
        <w:adjustRightInd w:val="0"/>
        <w:contextualSpacing w:val="0"/>
        <w:rPr>
          <w:rFonts w:ascii="Garamond" w:hAnsi="Garamond" w:cstheme="minorHAnsi"/>
          <w:sz w:val="22"/>
          <w:szCs w:val="22"/>
          <w:lang w:val="en-US"/>
        </w:rPr>
      </w:pPr>
      <w:r w:rsidRPr="0014360A">
        <w:rPr>
          <w:rFonts w:ascii="Garamond" w:hAnsi="Garamond" w:cstheme="minorHAnsi"/>
          <w:b/>
          <w:sz w:val="22"/>
          <w:szCs w:val="22"/>
          <w:lang w:val="en-US"/>
        </w:rPr>
        <w:t>M. Goubi,</w:t>
      </w:r>
      <w:r w:rsidRPr="0014360A">
        <w:rPr>
          <w:rFonts w:ascii="Garamond" w:hAnsi="Garamond" w:cstheme="minorHAnsi"/>
          <w:sz w:val="22"/>
          <w:szCs w:val="22"/>
          <w:lang w:val="en-US"/>
        </w:rPr>
        <w:t xml:space="preserve"> Series expansion of a cotangent sum related to the Estermann zeta function, Kragujevac Journal of Mathematics Vol. 45 (3) (2021), 343-352. </w:t>
      </w:r>
      <w:r w:rsidRPr="0014360A">
        <w:rPr>
          <w:rFonts w:ascii="Garamond" w:hAnsi="Garamond"/>
          <w:b/>
          <w:sz w:val="22"/>
          <w:szCs w:val="22"/>
          <w:lang w:val="en-US"/>
        </w:rPr>
        <w:t>(Type B</w:t>
      </w:r>
      <w:r w:rsidRPr="0014360A">
        <w:rPr>
          <w:rFonts w:ascii="Garamond" w:hAnsi="Garamond"/>
          <w:sz w:val="22"/>
          <w:szCs w:val="22"/>
          <w:lang w:val="en-US"/>
        </w:rPr>
        <w:t>)</w:t>
      </w:r>
      <w:r w:rsidR="002962E5" w:rsidRPr="0014360A">
        <w:rPr>
          <w:rFonts w:ascii="Garamond" w:hAnsi="Garamond"/>
          <w:sz w:val="22"/>
          <w:szCs w:val="22"/>
          <w:lang w:val="en-US"/>
        </w:rPr>
        <w:t xml:space="preserve"> </w:t>
      </w:r>
      <w:hyperlink r:id="rId150" w:history="1">
        <w:r w:rsidR="002962E5" w:rsidRPr="0014360A">
          <w:rPr>
            <w:rStyle w:val="Lienhypertexte"/>
            <w:rFonts w:ascii="Garamond" w:hAnsi="Garamond"/>
            <w:sz w:val="22"/>
            <w:szCs w:val="22"/>
            <w:lang w:val="en-US"/>
          </w:rPr>
          <w:t>https://imi.pmf.kg.ac.rs/kjm/en/index.php?page=accepted-papers&amp;start=186&amp;end=197</w:t>
        </w:r>
      </w:hyperlink>
    </w:p>
    <w:p w:rsidR="001167C1" w:rsidRPr="00C05902" w:rsidRDefault="001167C1" w:rsidP="00BB462A">
      <w:pPr>
        <w:rPr>
          <w:sz w:val="20"/>
          <w:szCs w:val="20"/>
        </w:rPr>
      </w:pPr>
    </w:p>
    <w:p w:rsidR="00D1102B" w:rsidRPr="00D1102B" w:rsidRDefault="00D1102B" w:rsidP="00D1102B">
      <w:pPr>
        <w:rPr>
          <w:sz w:val="20"/>
          <w:szCs w:val="20"/>
        </w:rPr>
      </w:pPr>
    </w:p>
    <w:p w:rsidR="005625B1" w:rsidRPr="000E019F" w:rsidRDefault="005625B1" w:rsidP="005625B1">
      <w:pPr>
        <w:pStyle w:val="Titre2"/>
        <w:jc w:val="center"/>
        <w:rPr>
          <w:rStyle w:val="Rfrenceintense"/>
        </w:rPr>
      </w:pPr>
      <w:bookmarkStart w:id="32" w:name="_Toc67855099"/>
      <w:r>
        <w:rPr>
          <w:rStyle w:val="Rfrenceintense"/>
        </w:rPr>
        <w:t>Publications Internationales Mathématiques (</w:t>
      </w:r>
      <w:r w:rsidRPr="000E019F">
        <w:rPr>
          <w:rStyle w:val="Rfrenceintense"/>
        </w:rPr>
        <w:t xml:space="preserve">Année </w:t>
      </w:r>
      <w:r>
        <w:rPr>
          <w:rStyle w:val="Rfrenceintense"/>
        </w:rPr>
        <w:t>2019)</w:t>
      </w:r>
      <w:bookmarkEnd w:id="32"/>
    </w:p>
    <w:p w:rsidR="002D5339" w:rsidRDefault="002D5339" w:rsidP="002D5339">
      <w:pPr>
        <w:rPr>
          <w:sz w:val="20"/>
          <w:szCs w:val="20"/>
        </w:rPr>
      </w:pPr>
    </w:p>
    <w:p w:rsidR="005A65E5" w:rsidRPr="005A65E5" w:rsidRDefault="005A65E5" w:rsidP="005A65E5">
      <w:pPr>
        <w:suppressAutoHyphens/>
        <w:ind w:left="360"/>
        <w:rPr>
          <w:sz w:val="20"/>
          <w:szCs w:val="20"/>
        </w:rPr>
      </w:pPr>
    </w:p>
    <w:p w:rsidR="00DE4FA1" w:rsidRPr="0014360A" w:rsidRDefault="00DE4FA1" w:rsidP="00323D95">
      <w:pPr>
        <w:pStyle w:val="Paragraphedeliste"/>
        <w:numPr>
          <w:ilvl w:val="0"/>
          <w:numId w:val="2"/>
        </w:numPr>
        <w:rPr>
          <w:rFonts w:ascii="Garamond" w:hAnsi="Garamond"/>
          <w:sz w:val="22"/>
          <w:szCs w:val="22"/>
        </w:rPr>
      </w:pPr>
      <w:r w:rsidRPr="0014360A">
        <w:rPr>
          <w:rFonts w:ascii="Garamond" w:hAnsi="Garamond"/>
          <w:b/>
          <w:sz w:val="22"/>
          <w:szCs w:val="22"/>
        </w:rPr>
        <w:t>A</w:t>
      </w:r>
      <w:r w:rsidR="00A1448F" w:rsidRPr="0014360A">
        <w:rPr>
          <w:rFonts w:ascii="Garamond" w:hAnsi="Garamond"/>
          <w:b/>
          <w:sz w:val="22"/>
          <w:szCs w:val="22"/>
        </w:rPr>
        <w:t xml:space="preserve">bdelghani </w:t>
      </w:r>
      <w:r w:rsidRPr="0014360A">
        <w:rPr>
          <w:rFonts w:ascii="Garamond" w:hAnsi="Garamond"/>
          <w:b/>
          <w:sz w:val="22"/>
          <w:szCs w:val="22"/>
        </w:rPr>
        <w:t xml:space="preserve"> Hamaz</w:t>
      </w:r>
      <w:r w:rsidRPr="0014360A">
        <w:rPr>
          <w:rFonts w:ascii="Garamond" w:hAnsi="Garamond"/>
          <w:sz w:val="22"/>
          <w:szCs w:val="22"/>
        </w:rPr>
        <w:t xml:space="preserve">, KC Draa, </w:t>
      </w:r>
      <w:r w:rsidRPr="0014360A">
        <w:rPr>
          <w:rFonts w:ascii="Garamond" w:hAnsi="Garamond"/>
          <w:b/>
          <w:sz w:val="22"/>
          <w:szCs w:val="22"/>
        </w:rPr>
        <w:t>Fazia Bedouhene</w:t>
      </w:r>
      <w:r w:rsidRPr="0014360A">
        <w:rPr>
          <w:rFonts w:ascii="Garamond" w:hAnsi="Garamond"/>
          <w:sz w:val="22"/>
          <w:szCs w:val="22"/>
        </w:rPr>
        <w:t>, A Zemouche, R Rajamani Observer design of descriptor nonlinear system with nonlinear outputs by using W1,2-optimality criterion. Journal of the Franklin Institute. Volume 356, Issue 6, April 2019, Pages 3531-3553.</w:t>
      </w:r>
      <w:r w:rsidR="00D1102B" w:rsidRPr="0014360A">
        <w:rPr>
          <w:rFonts w:ascii="Garamond" w:hAnsi="Garamond"/>
          <w:sz w:val="22"/>
          <w:szCs w:val="22"/>
        </w:rPr>
        <w:t xml:space="preserve"> </w:t>
      </w:r>
      <w:r w:rsidR="00A1448F" w:rsidRPr="0014360A">
        <w:rPr>
          <w:rFonts w:ascii="Garamond" w:hAnsi="Garamond"/>
          <w:b/>
          <w:sz w:val="22"/>
          <w:szCs w:val="22"/>
        </w:rPr>
        <w:t>IF=4.036</w:t>
      </w:r>
      <w:r w:rsidR="00A1448F" w:rsidRPr="0014360A">
        <w:rPr>
          <w:rFonts w:ascii="Garamond" w:hAnsi="Garamond"/>
          <w:sz w:val="22"/>
          <w:szCs w:val="22"/>
        </w:rPr>
        <w:t xml:space="preserve"> </w:t>
      </w:r>
      <w:r w:rsidR="00D1102B" w:rsidRPr="0014360A">
        <w:rPr>
          <w:rFonts w:ascii="Garamond" w:hAnsi="Garamond"/>
          <w:b/>
          <w:sz w:val="22"/>
          <w:szCs w:val="22"/>
        </w:rPr>
        <w:t xml:space="preserve">(Type A) </w:t>
      </w:r>
      <w:r w:rsidRPr="0014360A">
        <w:rPr>
          <w:rFonts w:ascii="Garamond" w:hAnsi="Garamond"/>
          <w:sz w:val="22"/>
          <w:szCs w:val="22"/>
        </w:rPr>
        <w:t xml:space="preserve"> </w:t>
      </w:r>
      <w:hyperlink r:id="rId151" w:history="1">
        <w:r w:rsidRPr="0014360A">
          <w:rPr>
            <w:rStyle w:val="Lienhypertexte"/>
            <w:rFonts w:ascii="Garamond" w:hAnsi="Garamond"/>
            <w:sz w:val="22"/>
            <w:szCs w:val="22"/>
          </w:rPr>
          <w:t>https://www.sciencedirect.com/science/article/abs/pii/S0016003219301504</w:t>
        </w:r>
      </w:hyperlink>
    </w:p>
    <w:p w:rsidR="001C3A12" w:rsidRPr="0014360A" w:rsidRDefault="001C3A12" w:rsidP="001C3A12">
      <w:pPr>
        <w:pStyle w:val="Paragraphedeliste"/>
        <w:ind w:left="360"/>
        <w:rPr>
          <w:rFonts w:ascii="Garamond" w:hAnsi="Garamond"/>
          <w:sz w:val="22"/>
          <w:szCs w:val="22"/>
        </w:rPr>
      </w:pPr>
    </w:p>
    <w:p w:rsidR="00DE4FA1" w:rsidRPr="0014360A" w:rsidRDefault="00DE4FA1" w:rsidP="00DE4FA1">
      <w:pPr>
        <w:pStyle w:val="Paragraphedeliste"/>
        <w:numPr>
          <w:ilvl w:val="0"/>
          <w:numId w:val="2"/>
        </w:numPr>
        <w:rPr>
          <w:rFonts w:ascii="Garamond" w:hAnsi="Garamond"/>
          <w:sz w:val="22"/>
          <w:szCs w:val="22"/>
        </w:rPr>
      </w:pPr>
      <w:r w:rsidRPr="0014360A">
        <w:rPr>
          <w:rFonts w:ascii="Garamond" w:hAnsi="Garamond"/>
          <w:b/>
          <w:sz w:val="22"/>
          <w:szCs w:val="22"/>
        </w:rPr>
        <w:t xml:space="preserve">Kahina Bedouhene </w:t>
      </w:r>
      <w:r w:rsidRPr="0014360A">
        <w:rPr>
          <w:rFonts w:ascii="Garamond" w:hAnsi="Garamond"/>
          <w:sz w:val="22"/>
          <w:szCs w:val="22"/>
        </w:rPr>
        <w:t xml:space="preserve">&amp; Nabil Zougab (2019) Nonparametric multiplicative bias correction for von Mises kernel circular density estimator, Communications in Statistics-Simulation and Computation, </w:t>
      </w:r>
      <w:r w:rsidR="00D1102B" w:rsidRPr="0014360A">
        <w:rPr>
          <w:rFonts w:ascii="Garamond" w:hAnsi="Garamond"/>
          <w:b/>
          <w:sz w:val="22"/>
          <w:szCs w:val="22"/>
        </w:rPr>
        <w:t xml:space="preserve">(Type A)  </w:t>
      </w:r>
      <w:r w:rsidRPr="0014360A">
        <w:rPr>
          <w:rFonts w:ascii="Garamond" w:hAnsi="Garamond"/>
          <w:sz w:val="22"/>
          <w:szCs w:val="22"/>
        </w:rPr>
        <w:t xml:space="preserve">DOI: </w:t>
      </w:r>
      <w:hyperlink r:id="rId152" w:history="1">
        <w:r w:rsidRPr="0014360A">
          <w:rPr>
            <w:rStyle w:val="Lienhypertexte"/>
            <w:rFonts w:ascii="Garamond" w:hAnsi="Garamond"/>
            <w:sz w:val="22"/>
            <w:szCs w:val="22"/>
          </w:rPr>
          <w:t>10.1080/03610918.2019.1659358</w:t>
        </w:r>
      </w:hyperlink>
      <w:r w:rsidR="0043722E" w:rsidRPr="0014360A">
        <w:rPr>
          <w:rFonts w:ascii="Garamond" w:hAnsi="Garamond"/>
          <w:sz w:val="22"/>
          <w:szCs w:val="22"/>
        </w:rPr>
        <w:t xml:space="preserve">. </w:t>
      </w:r>
      <w:r w:rsidRPr="0014360A">
        <w:rPr>
          <w:rFonts w:ascii="Garamond" w:hAnsi="Garamond"/>
          <w:sz w:val="22"/>
          <w:szCs w:val="22"/>
        </w:rPr>
        <w:t xml:space="preserve">URL: </w:t>
      </w:r>
      <w:hyperlink r:id="rId153" w:history="1">
        <w:r w:rsidRPr="0014360A">
          <w:rPr>
            <w:rStyle w:val="Lienhypertexte"/>
            <w:rFonts w:ascii="Garamond" w:hAnsi="Garamond"/>
            <w:sz w:val="22"/>
            <w:szCs w:val="22"/>
          </w:rPr>
          <w:t>https://www.tandfonline.com/doi/abs/10.1080/03610918.2019.1659358</w:t>
        </w:r>
      </w:hyperlink>
    </w:p>
    <w:p w:rsidR="001C3A12" w:rsidRPr="0014360A" w:rsidRDefault="001C3A12" w:rsidP="001C3A12">
      <w:pPr>
        <w:pStyle w:val="Paragraphedeliste"/>
        <w:rPr>
          <w:rFonts w:ascii="Garamond" w:hAnsi="Garamond"/>
          <w:sz w:val="22"/>
          <w:szCs w:val="22"/>
        </w:rPr>
      </w:pPr>
    </w:p>
    <w:p w:rsidR="001C3A12" w:rsidRPr="0014360A" w:rsidRDefault="001C3A12" w:rsidP="001C3A12">
      <w:pPr>
        <w:pStyle w:val="Paragraphedeliste"/>
        <w:ind w:left="360"/>
        <w:rPr>
          <w:rFonts w:ascii="Garamond" w:hAnsi="Garamond"/>
          <w:sz w:val="22"/>
          <w:szCs w:val="22"/>
        </w:rPr>
      </w:pPr>
    </w:p>
    <w:p w:rsidR="00DE4FA1" w:rsidRPr="0014360A" w:rsidRDefault="008A0233" w:rsidP="00323D95">
      <w:pPr>
        <w:pStyle w:val="Paragraphedeliste"/>
        <w:numPr>
          <w:ilvl w:val="0"/>
          <w:numId w:val="2"/>
        </w:numPr>
        <w:rPr>
          <w:rFonts w:ascii="Garamond" w:hAnsi="Garamond"/>
          <w:sz w:val="22"/>
          <w:szCs w:val="22"/>
        </w:rPr>
      </w:pPr>
      <w:r w:rsidRPr="0014360A">
        <w:rPr>
          <w:rFonts w:ascii="Garamond" w:hAnsi="Garamond"/>
          <w:sz w:val="22"/>
          <w:szCs w:val="22"/>
        </w:rPr>
        <w:t>C. Bennani</w:t>
      </w:r>
      <w:r w:rsidR="00DE4FA1" w:rsidRPr="0014360A">
        <w:rPr>
          <w:rFonts w:ascii="Garamond" w:hAnsi="Garamond"/>
          <w:sz w:val="22"/>
          <w:szCs w:val="22"/>
        </w:rPr>
        <w:t xml:space="preserve">, </w:t>
      </w:r>
      <w:r w:rsidR="00DE4FA1" w:rsidRPr="0014360A">
        <w:rPr>
          <w:rFonts w:ascii="Garamond" w:hAnsi="Garamond"/>
          <w:b/>
          <w:sz w:val="22"/>
          <w:szCs w:val="22"/>
        </w:rPr>
        <w:t>Bedouhene, Fazia</w:t>
      </w:r>
      <w:r w:rsidR="00DE4FA1" w:rsidRPr="0014360A">
        <w:rPr>
          <w:rFonts w:ascii="Garamond" w:hAnsi="Garamond"/>
          <w:sz w:val="22"/>
          <w:szCs w:val="22"/>
        </w:rPr>
        <w:t>, Bibi, H. et al. Robust H∞ Observer-based Stabilization of Linear Discrete-time Systems with Parameter Uncertainties. Int. J. Control Autom. Syst. 17, 2261–2273 (</w:t>
      </w:r>
      <w:r w:rsidR="00DE4FA1" w:rsidRPr="0014360A">
        <w:rPr>
          <w:rFonts w:ascii="Garamond" w:hAnsi="Garamond"/>
          <w:b/>
          <w:sz w:val="22"/>
          <w:szCs w:val="22"/>
        </w:rPr>
        <w:t>2019</w:t>
      </w:r>
      <w:r w:rsidR="00DE4FA1" w:rsidRPr="0014360A">
        <w:rPr>
          <w:rFonts w:ascii="Garamond" w:hAnsi="Garamond"/>
          <w:sz w:val="22"/>
          <w:szCs w:val="22"/>
        </w:rPr>
        <w:t>).</w:t>
      </w:r>
      <w:r w:rsidR="00D1102B" w:rsidRPr="0014360A">
        <w:rPr>
          <w:rFonts w:ascii="Garamond" w:hAnsi="Garamond"/>
          <w:sz w:val="22"/>
          <w:szCs w:val="22"/>
        </w:rPr>
        <w:t xml:space="preserve"> </w:t>
      </w:r>
      <w:r w:rsidR="00D1102B" w:rsidRPr="0014360A">
        <w:rPr>
          <w:rFonts w:ascii="Garamond" w:hAnsi="Garamond"/>
          <w:b/>
          <w:sz w:val="22"/>
          <w:szCs w:val="22"/>
        </w:rPr>
        <w:t xml:space="preserve">(Type A) </w:t>
      </w:r>
      <w:r w:rsidR="00DE4FA1" w:rsidRPr="0014360A">
        <w:rPr>
          <w:rFonts w:ascii="Garamond" w:hAnsi="Garamond"/>
          <w:sz w:val="22"/>
          <w:szCs w:val="22"/>
        </w:rPr>
        <w:t xml:space="preserve"> </w:t>
      </w:r>
      <w:hyperlink r:id="rId154" w:history="1">
        <w:r w:rsidR="00DE4FA1" w:rsidRPr="0014360A">
          <w:rPr>
            <w:rStyle w:val="Lienhypertexte"/>
            <w:rFonts w:ascii="Garamond" w:hAnsi="Garamond"/>
            <w:sz w:val="22"/>
            <w:szCs w:val="22"/>
          </w:rPr>
          <w:t>https://doi.org/10.1007/s12555-018-0754-x</w:t>
        </w:r>
      </w:hyperlink>
    </w:p>
    <w:p w:rsidR="001C3A12" w:rsidRPr="0014360A" w:rsidRDefault="001C3A12" w:rsidP="001C3A12">
      <w:pPr>
        <w:pStyle w:val="Paragraphedeliste"/>
        <w:ind w:left="360"/>
        <w:rPr>
          <w:rFonts w:ascii="Garamond" w:hAnsi="Garamond"/>
          <w:sz w:val="22"/>
          <w:szCs w:val="22"/>
        </w:rPr>
      </w:pPr>
    </w:p>
    <w:p w:rsidR="0043722E" w:rsidRPr="0014360A" w:rsidRDefault="0043722E" w:rsidP="00323D95">
      <w:pPr>
        <w:pStyle w:val="Paragraphedeliste"/>
        <w:numPr>
          <w:ilvl w:val="0"/>
          <w:numId w:val="2"/>
        </w:numPr>
        <w:rPr>
          <w:rFonts w:ascii="Garamond" w:hAnsi="Garamond"/>
          <w:sz w:val="22"/>
          <w:szCs w:val="22"/>
        </w:rPr>
      </w:pPr>
      <w:r w:rsidRPr="0014360A">
        <w:rPr>
          <w:rFonts w:ascii="Garamond" w:hAnsi="Garamond"/>
          <w:b/>
          <w:sz w:val="22"/>
          <w:szCs w:val="22"/>
        </w:rPr>
        <w:t>Bouzekri, Ali</w:t>
      </w:r>
      <w:r w:rsidRPr="0014360A">
        <w:rPr>
          <w:rFonts w:ascii="Garamond" w:hAnsi="Garamond"/>
          <w:sz w:val="22"/>
          <w:szCs w:val="22"/>
        </w:rPr>
        <w:t>, and Mourad Sini. "The Foldy--Lax approximation for the full electromagnetic scattering by small conductive bodies of arbitrary shapes." </w:t>
      </w:r>
      <w:r w:rsidRPr="0014360A">
        <w:rPr>
          <w:rFonts w:ascii="Garamond" w:hAnsi="Garamond"/>
          <w:i/>
          <w:iCs/>
          <w:sz w:val="22"/>
          <w:szCs w:val="22"/>
        </w:rPr>
        <w:t>Multiscale Modeling &amp; Simulation</w:t>
      </w:r>
      <w:r w:rsidRPr="0014360A">
        <w:rPr>
          <w:rFonts w:ascii="Garamond" w:hAnsi="Garamond"/>
          <w:sz w:val="22"/>
          <w:szCs w:val="22"/>
        </w:rPr>
        <w:t> 17.1 (</w:t>
      </w:r>
      <w:r w:rsidRPr="0014360A">
        <w:rPr>
          <w:rFonts w:ascii="Garamond" w:hAnsi="Garamond"/>
          <w:b/>
          <w:sz w:val="22"/>
          <w:szCs w:val="22"/>
        </w:rPr>
        <w:t>2019</w:t>
      </w:r>
      <w:r w:rsidRPr="0014360A">
        <w:rPr>
          <w:rFonts w:ascii="Garamond" w:hAnsi="Garamond"/>
          <w:sz w:val="22"/>
          <w:szCs w:val="22"/>
        </w:rPr>
        <w:t xml:space="preserve">): 344-398. </w:t>
      </w:r>
      <w:r w:rsidR="00D1102B" w:rsidRPr="0014360A">
        <w:rPr>
          <w:rFonts w:ascii="Garamond" w:hAnsi="Garamond"/>
          <w:sz w:val="22"/>
          <w:szCs w:val="22"/>
        </w:rPr>
        <w:t xml:space="preserve"> </w:t>
      </w:r>
      <w:r w:rsidR="00D1102B" w:rsidRPr="0014360A">
        <w:rPr>
          <w:rFonts w:ascii="Garamond" w:hAnsi="Garamond"/>
          <w:b/>
          <w:sz w:val="22"/>
          <w:szCs w:val="22"/>
        </w:rPr>
        <w:t xml:space="preserve">(Type A) </w:t>
      </w:r>
      <w:hyperlink r:id="rId155" w:history="1">
        <w:r w:rsidRPr="0014360A">
          <w:rPr>
            <w:rStyle w:val="Lienhypertexte"/>
            <w:rFonts w:ascii="Garamond" w:hAnsi="Garamond"/>
            <w:sz w:val="22"/>
            <w:szCs w:val="22"/>
          </w:rPr>
          <w:t>https://epubs.siam.org/doi/abs/10.1137/18M1175148?af=R&amp;mobileUi=0&amp;</w:t>
        </w:r>
      </w:hyperlink>
    </w:p>
    <w:p w:rsidR="001C3A12" w:rsidRPr="0014360A" w:rsidRDefault="001C3A12" w:rsidP="001C3A12">
      <w:pPr>
        <w:pStyle w:val="Paragraphedeliste"/>
        <w:rPr>
          <w:rFonts w:ascii="Garamond" w:hAnsi="Garamond"/>
          <w:sz w:val="22"/>
          <w:szCs w:val="22"/>
        </w:rPr>
      </w:pPr>
    </w:p>
    <w:p w:rsidR="001C3A12" w:rsidRPr="0014360A" w:rsidRDefault="001C3A12" w:rsidP="001C3A12">
      <w:pPr>
        <w:pStyle w:val="Paragraphedeliste"/>
        <w:ind w:left="360"/>
        <w:rPr>
          <w:rFonts w:ascii="Garamond" w:hAnsi="Garamond"/>
          <w:sz w:val="22"/>
          <w:szCs w:val="22"/>
        </w:rPr>
      </w:pPr>
    </w:p>
    <w:p w:rsidR="001C3A12" w:rsidRPr="0014360A" w:rsidRDefault="0043722E" w:rsidP="001C3A12">
      <w:pPr>
        <w:pStyle w:val="Paragraphedeliste"/>
        <w:numPr>
          <w:ilvl w:val="0"/>
          <w:numId w:val="2"/>
        </w:numPr>
        <w:rPr>
          <w:rFonts w:ascii="Garamond" w:hAnsi="Garamond"/>
          <w:sz w:val="22"/>
          <w:szCs w:val="22"/>
        </w:rPr>
      </w:pPr>
      <w:r w:rsidRPr="0014360A">
        <w:rPr>
          <w:rFonts w:ascii="Garamond" w:hAnsi="Garamond"/>
          <w:b/>
          <w:color w:val="00000A"/>
          <w:sz w:val="22"/>
          <w:szCs w:val="22"/>
        </w:rPr>
        <w:t>Fetima  Ladjimi</w:t>
      </w:r>
      <w:r w:rsidRPr="0014360A">
        <w:rPr>
          <w:rFonts w:ascii="Garamond" w:hAnsi="Garamond"/>
          <w:color w:val="00000A"/>
          <w:sz w:val="22"/>
          <w:szCs w:val="22"/>
        </w:rPr>
        <w:t xml:space="preserve"> , Marc  Peigné. On the asymptotic behavior of the Diaconis-Freedman chain on [0,1] ; Statistics and Probability Letters</w:t>
      </w:r>
      <w:r w:rsidR="00D82D51" w:rsidRPr="0014360A">
        <w:rPr>
          <w:rFonts w:ascii="Garamond" w:hAnsi="Garamond"/>
          <w:color w:val="00000A"/>
          <w:sz w:val="22"/>
          <w:szCs w:val="22"/>
        </w:rPr>
        <w:t xml:space="preserve"> </w:t>
      </w:r>
      <w:r w:rsidRPr="0014360A">
        <w:rPr>
          <w:rFonts w:ascii="Garamond" w:hAnsi="Garamond"/>
          <w:color w:val="00000A"/>
          <w:sz w:val="22"/>
          <w:szCs w:val="22"/>
        </w:rPr>
        <w:t>(</w:t>
      </w:r>
      <w:r w:rsidRPr="0014360A">
        <w:rPr>
          <w:rFonts w:ascii="Garamond" w:hAnsi="Garamond"/>
          <w:b/>
          <w:color w:val="00000A"/>
          <w:sz w:val="22"/>
          <w:szCs w:val="22"/>
        </w:rPr>
        <w:t>2019</w:t>
      </w:r>
      <w:r w:rsidRPr="0014360A">
        <w:rPr>
          <w:rFonts w:ascii="Garamond" w:hAnsi="Garamond"/>
          <w:color w:val="00000A"/>
          <w:sz w:val="22"/>
          <w:szCs w:val="22"/>
        </w:rPr>
        <w:t>), Vol. 145, 1—11.</w:t>
      </w:r>
      <w:r w:rsidR="00D1102B" w:rsidRPr="0014360A">
        <w:rPr>
          <w:rFonts w:ascii="Garamond" w:hAnsi="Garamond"/>
          <w:color w:val="00000A"/>
          <w:sz w:val="22"/>
          <w:szCs w:val="22"/>
        </w:rPr>
        <w:t xml:space="preserve"> </w:t>
      </w:r>
      <w:r w:rsidR="00D1102B" w:rsidRPr="0014360A">
        <w:rPr>
          <w:rFonts w:ascii="Garamond" w:hAnsi="Garamond"/>
          <w:b/>
          <w:sz w:val="22"/>
          <w:szCs w:val="22"/>
        </w:rPr>
        <w:t xml:space="preserve">(Type A) </w:t>
      </w:r>
      <w:r w:rsidRPr="0014360A">
        <w:rPr>
          <w:rFonts w:ascii="Garamond" w:hAnsi="Garamond"/>
          <w:color w:val="00000A"/>
          <w:sz w:val="22"/>
          <w:szCs w:val="22"/>
        </w:rPr>
        <w:t xml:space="preserve">  </w:t>
      </w:r>
      <w:hyperlink r:id="rId156" w:history="1">
        <w:r w:rsidR="00D1102B" w:rsidRPr="0014360A">
          <w:rPr>
            <w:rStyle w:val="Lienhypertexte"/>
            <w:rFonts w:ascii="Garamond" w:hAnsi="Garamond"/>
            <w:sz w:val="22"/>
            <w:szCs w:val="22"/>
          </w:rPr>
          <w:t>https://doi.org/10.1016/j.spl.2018.05.019</w:t>
        </w:r>
      </w:hyperlink>
      <w:r w:rsidRPr="0014360A">
        <w:rPr>
          <w:rFonts w:ascii="Garamond" w:hAnsi="Garamond"/>
          <w:sz w:val="22"/>
          <w:szCs w:val="22"/>
        </w:rPr>
        <w:t>.</w:t>
      </w:r>
      <w:r w:rsidR="00D1102B" w:rsidRPr="0014360A">
        <w:rPr>
          <w:rFonts w:ascii="Garamond" w:hAnsi="Garamond"/>
          <w:sz w:val="22"/>
          <w:szCs w:val="22"/>
        </w:rPr>
        <w:t xml:space="preserve"> </w:t>
      </w:r>
      <w:r w:rsidRPr="0014360A">
        <w:rPr>
          <w:rFonts w:ascii="Garamond" w:hAnsi="Garamond"/>
          <w:sz w:val="22"/>
          <w:szCs w:val="22"/>
        </w:rPr>
        <w:t>(</w:t>
      </w:r>
      <w:hyperlink r:id="rId157" w:history="1">
        <w:r w:rsidRPr="0014360A">
          <w:rPr>
            <w:rStyle w:val="Lienhypertexte"/>
            <w:rFonts w:ascii="Garamond" w:hAnsi="Garamond"/>
            <w:sz w:val="22"/>
            <w:szCs w:val="22"/>
          </w:rPr>
          <w:t>http://www.sciencedirect.com/science/article/pii/S0167715218302062</w:t>
        </w:r>
      </w:hyperlink>
      <w:r w:rsidRPr="0014360A">
        <w:rPr>
          <w:rFonts w:ascii="Garamond" w:hAnsi="Garamond"/>
          <w:sz w:val="22"/>
          <w:szCs w:val="22"/>
        </w:rPr>
        <w:t>)</w:t>
      </w:r>
    </w:p>
    <w:p w:rsidR="00D1102B" w:rsidRPr="0014360A" w:rsidRDefault="00D1102B" w:rsidP="00D1102B">
      <w:pPr>
        <w:pStyle w:val="Paragraphedeliste"/>
        <w:ind w:left="360"/>
        <w:rPr>
          <w:rFonts w:ascii="Garamond" w:hAnsi="Garamond"/>
          <w:sz w:val="22"/>
          <w:szCs w:val="22"/>
        </w:rPr>
      </w:pPr>
    </w:p>
    <w:p w:rsidR="00D1102B" w:rsidRPr="0014360A" w:rsidRDefault="00D1102B" w:rsidP="00D1102B">
      <w:pPr>
        <w:pStyle w:val="Paragraphedeliste"/>
        <w:numPr>
          <w:ilvl w:val="0"/>
          <w:numId w:val="2"/>
        </w:numPr>
        <w:rPr>
          <w:rFonts w:ascii="Garamond" w:hAnsi="Garamond"/>
          <w:sz w:val="22"/>
          <w:szCs w:val="22"/>
        </w:rPr>
      </w:pPr>
      <w:r w:rsidRPr="0014360A">
        <w:rPr>
          <w:rFonts w:ascii="Garamond" w:hAnsi="Garamond"/>
          <w:b/>
          <w:sz w:val="22"/>
          <w:szCs w:val="22"/>
        </w:rPr>
        <w:t>Fazia Bedouhene</w:t>
      </w:r>
      <w:r w:rsidRPr="0014360A">
        <w:rPr>
          <w:rFonts w:ascii="Garamond" w:hAnsi="Garamond"/>
          <w:sz w:val="22"/>
          <w:szCs w:val="22"/>
        </w:rPr>
        <w:t>, Boussaada Islam, Silviu-Iulian Niculescu :</w:t>
      </w:r>
      <w:r w:rsidR="00E52587" w:rsidRPr="0014360A">
        <w:rPr>
          <w:rFonts w:ascii="Garamond" w:hAnsi="Garamond"/>
          <w:sz w:val="22"/>
          <w:szCs w:val="22"/>
        </w:rPr>
        <w:t xml:space="preserve"> </w:t>
      </w:r>
      <w:r w:rsidRPr="0014360A">
        <w:rPr>
          <w:rFonts w:ascii="Garamond" w:hAnsi="Garamond"/>
          <w:sz w:val="22"/>
          <w:szCs w:val="22"/>
        </w:rPr>
        <w:t>On Pole Placement and Spectral Abscissa Characterization for Time-delay Systems. IFAC Papers-OnLine 12/</w:t>
      </w:r>
      <w:r w:rsidRPr="0014360A">
        <w:rPr>
          <w:rFonts w:ascii="Garamond" w:hAnsi="Garamond"/>
          <w:b/>
          <w:sz w:val="22"/>
          <w:szCs w:val="22"/>
        </w:rPr>
        <w:t>2019</w:t>
      </w:r>
      <w:r w:rsidRPr="0014360A">
        <w:rPr>
          <w:rFonts w:ascii="Garamond" w:hAnsi="Garamond"/>
          <w:sz w:val="22"/>
          <w:szCs w:val="22"/>
        </w:rPr>
        <w:t xml:space="preserve">; 52(18) :55-60.,  </w:t>
      </w:r>
      <w:r w:rsidRPr="0014360A">
        <w:rPr>
          <w:rFonts w:ascii="Garamond" w:hAnsi="Garamond"/>
          <w:b/>
          <w:sz w:val="22"/>
          <w:szCs w:val="22"/>
        </w:rPr>
        <w:t xml:space="preserve">(Type B) </w:t>
      </w:r>
      <w:r w:rsidRPr="0014360A">
        <w:rPr>
          <w:rFonts w:ascii="Garamond" w:hAnsi="Garamond"/>
          <w:sz w:val="22"/>
          <w:szCs w:val="22"/>
        </w:rPr>
        <w:t xml:space="preserve">  </w:t>
      </w:r>
      <w:r w:rsidRPr="0014360A">
        <w:rPr>
          <w:rFonts w:ascii="Garamond" w:hAnsi="Garamond" w:cstheme="minorHAnsi"/>
          <w:sz w:val="22"/>
          <w:szCs w:val="22"/>
        </w:rPr>
        <w:t xml:space="preserve">Lien : </w:t>
      </w:r>
      <w:hyperlink r:id="rId158" w:history="1">
        <w:r w:rsidRPr="0014360A">
          <w:rPr>
            <w:rStyle w:val="Lienhypertexte"/>
            <w:rFonts w:ascii="Garamond" w:hAnsi="Garamond" w:cstheme="minorHAnsi"/>
            <w:sz w:val="22"/>
            <w:szCs w:val="22"/>
          </w:rPr>
          <w:t>https://www.sciencedirect.com/science/article/pii/S2405896319320853</w:t>
        </w:r>
      </w:hyperlink>
    </w:p>
    <w:p w:rsidR="00D1102B" w:rsidRPr="0014360A" w:rsidRDefault="00D1102B" w:rsidP="00D1102B">
      <w:pPr>
        <w:pStyle w:val="Paragraphedeliste"/>
        <w:rPr>
          <w:rFonts w:ascii="Garamond" w:hAnsi="Garamond"/>
          <w:sz w:val="22"/>
          <w:szCs w:val="22"/>
        </w:rPr>
      </w:pPr>
    </w:p>
    <w:p w:rsidR="00D1102B" w:rsidRPr="0014360A" w:rsidRDefault="00D1102B" w:rsidP="00D1102B">
      <w:pPr>
        <w:pStyle w:val="Paragraphedeliste"/>
        <w:ind w:left="360"/>
        <w:rPr>
          <w:rFonts w:ascii="Garamond" w:hAnsi="Garamond"/>
          <w:sz w:val="22"/>
          <w:szCs w:val="22"/>
        </w:rPr>
      </w:pPr>
    </w:p>
    <w:p w:rsidR="00D1102B" w:rsidRPr="0014360A" w:rsidRDefault="00D1102B" w:rsidP="00D1102B">
      <w:pPr>
        <w:pStyle w:val="Paragraphedeliste"/>
        <w:numPr>
          <w:ilvl w:val="0"/>
          <w:numId w:val="2"/>
        </w:numPr>
        <w:rPr>
          <w:rFonts w:ascii="Garamond" w:hAnsi="Garamond"/>
          <w:sz w:val="22"/>
          <w:szCs w:val="22"/>
        </w:rPr>
      </w:pPr>
      <w:r w:rsidRPr="0014360A">
        <w:rPr>
          <w:rFonts w:ascii="Garamond" w:hAnsi="Garamond"/>
          <w:sz w:val="22"/>
          <w:szCs w:val="22"/>
        </w:rPr>
        <w:t xml:space="preserve">Sami Tliba, Boussaada Islam, </w:t>
      </w:r>
      <w:r w:rsidRPr="0014360A">
        <w:rPr>
          <w:rFonts w:ascii="Garamond" w:hAnsi="Garamond"/>
          <w:b/>
          <w:sz w:val="22"/>
          <w:szCs w:val="22"/>
        </w:rPr>
        <w:t>Fazia Bedouhene</w:t>
      </w:r>
      <w:r w:rsidRPr="0014360A">
        <w:rPr>
          <w:rFonts w:ascii="Garamond" w:hAnsi="Garamond"/>
          <w:sz w:val="22"/>
          <w:szCs w:val="22"/>
        </w:rPr>
        <w:t>, Silviu-Iulian Niculescu : Active Vibration Control Through Quasi-Polynomial Based Controller. IFAC Papers-OnLine, 12/</w:t>
      </w:r>
      <w:r w:rsidRPr="0014360A">
        <w:rPr>
          <w:rFonts w:ascii="Garamond" w:hAnsi="Garamond"/>
          <w:b/>
          <w:sz w:val="22"/>
          <w:szCs w:val="22"/>
        </w:rPr>
        <w:t>2019</w:t>
      </w:r>
      <w:r w:rsidRPr="0014360A">
        <w:rPr>
          <w:rFonts w:ascii="Garamond" w:hAnsi="Garamond"/>
          <w:sz w:val="22"/>
          <w:szCs w:val="22"/>
        </w:rPr>
        <w:t xml:space="preserve">; 52(18) :49-54.,  </w:t>
      </w:r>
      <w:r w:rsidRPr="0014360A">
        <w:rPr>
          <w:rFonts w:ascii="Garamond" w:hAnsi="Garamond"/>
          <w:b/>
          <w:sz w:val="22"/>
          <w:szCs w:val="22"/>
        </w:rPr>
        <w:t xml:space="preserve">(Type B) </w:t>
      </w:r>
      <w:r w:rsidRPr="0014360A">
        <w:rPr>
          <w:rFonts w:ascii="Garamond" w:hAnsi="Garamond"/>
          <w:sz w:val="22"/>
          <w:szCs w:val="22"/>
        </w:rPr>
        <w:t xml:space="preserve"> </w:t>
      </w:r>
      <w:hyperlink r:id="rId159" w:history="1">
        <w:r w:rsidRPr="0014360A">
          <w:rPr>
            <w:rStyle w:val="Lienhypertexte"/>
            <w:rFonts w:ascii="Garamond" w:hAnsi="Garamond"/>
            <w:sz w:val="22"/>
            <w:szCs w:val="22"/>
          </w:rPr>
          <w:t>https://www.sciencedirect.com/science/article/pii/S2405896319320841</w:t>
        </w:r>
      </w:hyperlink>
    </w:p>
    <w:p w:rsidR="00D1102B" w:rsidRPr="0014360A" w:rsidRDefault="00D1102B" w:rsidP="00D1102B">
      <w:pPr>
        <w:pStyle w:val="Paragraphedeliste"/>
        <w:ind w:left="360"/>
        <w:rPr>
          <w:rFonts w:ascii="Garamond" w:hAnsi="Garamond"/>
          <w:sz w:val="22"/>
          <w:szCs w:val="22"/>
        </w:rPr>
      </w:pPr>
    </w:p>
    <w:p w:rsidR="00D1102B" w:rsidRPr="0014360A" w:rsidRDefault="00D1102B" w:rsidP="00D1102B">
      <w:pPr>
        <w:pStyle w:val="Paragraphedeliste"/>
        <w:numPr>
          <w:ilvl w:val="0"/>
          <w:numId w:val="2"/>
        </w:numPr>
        <w:rPr>
          <w:rFonts w:ascii="Garamond" w:hAnsi="Garamond"/>
          <w:sz w:val="22"/>
          <w:szCs w:val="22"/>
        </w:rPr>
      </w:pPr>
      <w:r w:rsidRPr="0014360A">
        <w:rPr>
          <w:rFonts w:ascii="Garamond" w:hAnsi="Garamond"/>
          <w:bCs/>
          <w:iCs/>
          <w:sz w:val="22"/>
          <w:szCs w:val="22"/>
        </w:rPr>
        <w:t xml:space="preserve">Amar Aissani, </w:t>
      </w:r>
      <w:r w:rsidRPr="0014360A">
        <w:rPr>
          <w:rFonts w:ascii="Garamond" w:hAnsi="Garamond"/>
          <w:b/>
          <w:bCs/>
          <w:iCs/>
          <w:sz w:val="22"/>
          <w:szCs w:val="22"/>
        </w:rPr>
        <w:t>Ferhat Lounis</w:t>
      </w:r>
      <w:r w:rsidRPr="0014360A">
        <w:rPr>
          <w:rFonts w:ascii="Garamond" w:hAnsi="Garamond"/>
          <w:bCs/>
          <w:iCs/>
          <w:sz w:val="22"/>
          <w:szCs w:val="22"/>
        </w:rPr>
        <w:t xml:space="preserve">, </w:t>
      </w:r>
      <w:r w:rsidRPr="0014360A">
        <w:rPr>
          <w:rFonts w:ascii="Garamond" w:hAnsi="Garamond"/>
          <w:b/>
          <w:bCs/>
          <w:iCs/>
          <w:sz w:val="22"/>
          <w:szCs w:val="22"/>
        </w:rPr>
        <w:t>Djamel Hamadouche</w:t>
      </w:r>
      <w:r w:rsidRPr="0014360A">
        <w:rPr>
          <w:rFonts w:ascii="Garamond" w:hAnsi="Garamond"/>
          <w:bCs/>
          <w:iCs/>
          <w:sz w:val="22"/>
          <w:szCs w:val="22"/>
        </w:rPr>
        <w:t xml:space="preserve"> &amp; Samira Taleb (2019) Analysis of Customers’ Impatience in a Repairable Retrial Queue under Postponed Preventive Actions,</w:t>
      </w:r>
      <w:r w:rsidR="00E52587" w:rsidRPr="0014360A">
        <w:rPr>
          <w:rFonts w:ascii="Garamond" w:hAnsi="Garamond"/>
          <w:bCs/>
          <w:iCs/>
          <w:sz w:val="22"/>
          <w:szCs w:val="22"/>
        </w:rPr>
        <w:t xml:space="preserve"> </w:t>
      </w:r>
      <w:r w:rsidRPr="0014360A">
        <w:rPr>
          <w:rFonts w:ascii="Garamond" w:hAnsi="Garamond"/>
          <w:bCs/>
          <w:iCs/>
          <w:sz w:val="22"/>
          <w:szCs w:val="22"/>
        </w:rPr>
        <w:t xml:space="preserve">American Journal of Mathematical and Management Sciences,38:2,125-150,  </w:t>
      </w:r>
      <w:r w:rsidRPr="0014360A">
        <w:rPr>
          <w:rFonts w:ascii="Garamond" w:hAnsi="Garamond"/>
          <w:b/>
          <w:sz w:val="22"/>
          <w:szCs w:val="22"/>
        </w:rPr>
        <w:t xml:space="preserve">(Type B) </w:t>
      </w:r>
      <w:r w:rsidRPr="0014360A">
        <w:rPr>
          <w:rFonts w:ascii="Garamond" w:hAnsi="Garamond"/>
          <w:sz w:val="22"/>
          <w:szCs w:val="22"/>
        </w:rPr>
        <w:t xml:space="preserve">  </w:t>
      </w:r>
      <w:r w:rsidRPr="0014360A">
        <w:rPr>
          <w:rFonts w:ascii="Garamond" w:hAnsi="Garamond"/>
          <w:bCs/>
          <w:iCs/>
          <w:sz w:val="22"/>
          <w:szCs w:val="22"/>
        </w:rPr>
        <w:t xml:space="preserve">DOI:  </w:t>
      </w:r>
      <w:hyperlink r:id="rId160" w:history="1">
        <w:r w:rsidRPr="0014360A">
          <w:rPr>
            <w:rStyle w:val="Lienhypertexte"/>
            <w:rFonts w:ascii="Garamond" w:hAnsi="Garamond"/>
            <w:bCs/>
            <w:iCs/>
            <w:sz w:val="22"/>
            <w:szCs w:val="22"/>
          </w:rPr>
          <w:t>10.1080/01966324.2018.1486763</w:t>
        </w:r>
      </w:hyperlink>
      <w:r w:rsidRPr="0014360A">
        <w:rPr>
          <w:rFonts w:ascii="Garamond" w:hAnsi="Garamond"/>
          <w:bCs/>
          <w:iCs/>
          <w:sz w:val="22"/>
          <w:szCs w:val="22"/>
          <w:lang w:val="en-US"/>
        </w:rPr>
        <w:t xml:space="preserve">  </w:t>
      </w:r>
      <w:hyperlink r:id="rId161" w:history="1">
        <w:r w:rsidRPr="0014360A">
          <w:rPr>
            <w:rStyle w:val="Lienhypertexte"/>
            <w:rFonts w:ascii="Garamond" w:hAnsi="Garamond"/>
            <w:sz w:val="22"/>
            <w:szCs w:val="22"/>
          </w:rPr>
          <w:t>https://www.tandfonline.com/doi/abs/10.1080/01966324.2018.1486763</w:t>
        </w:r>
      </w:hyperlink>
    </w:p>
    <w:p w:rsidR="001167C1" w:rsidRPr="0014360A" w:rsidRDefault="001167C1" w:rsidP="001167C1">
      <w:pPr>
        <w:pStyle w:val="Paragraphedeliste"/>
        <w:rPr>
          <w:rFonts w:ascii="Garamond" w:hAnsi="Garamond"/>
          <w:sz w:val="22"/>
          <w:szCs w:val="22"/>
        </w:rPr>
      </w:pPr>
    </w:p>
    <w:p w:rsidR="001167C1" w:rsidRPr="0014360A" w:rsidRDefault="001167C1" w:rsidP="001167C1">
      <w:pPr>
        <w:pStyle w:val="Paragraphedeliste"/>
        <w:numPr>
          <w:ilvl w:val="0"/>
          <w:numId w:val="2"/>
        </w:numPr>
        <w:rPr>
          <w:rFonts w:ascii="Garamond" w:hAnsi="Garamond" w:cstheme="minorHAnsi"/>
          <w:sz w:val="22"/>
          <w:szCs w:val="22"/>
          <w:lang w:val="en-US"/>
        </w:rPr>
      </w:pPr>
      <w:r w:rsidRPr="0014360A">
        <w:rPr>
          <w:rFonts w:ascii="Garamond" w:hAnsi="Garamond" w:cstheme="minorHAnsi"/>
          <w:b/>
          <w:sz w:val="22"/>
          <w:szCs w:val="22"/>
        </w:rPr>
        <w:t>Bellahcene Fatima</w:t>
      </w:r>
      <w:r w:rsidRPr="0014360A">
        <w:rPr>
          <w:rFonts w:ascii="Garamond" w:hAnsi="Garamond" w:cstheme="minorHAnsi"/>
          <w:sz w:val="22"/>
          <w:szCs w:val="22"/>
        </w:rPr>
        <w:t xml:space="preserve">  et Marthon Philippe,</w:t>
      </w:r>
      <w:r w:rsidRPr="0014360A">
        <w:rPr>
          <w:rFonts w:ascii="Garamond" w:hAnsi="Garamond" w:cstheme="minorHAnsi"/>
          <w:sz w:val="22"/>
          <w:szCs w:val="22"/>
          <w:lang w:val="en-US"/>
        </w:rPr>
        <w:t xml:space="preserve">  A compromise solution method for the multiobjective minimum risk problem,  Operational Research, </w:t>
      </w:r>
      <w:r w:rsidRPr="0014360A">
        <w:rPr>
          <w:rFonts w:ascii="Garamond" w:hAnsi="Garamond" w:cstheme="minorHAnsi"/>
          <w:b/>
          <w:sz w:val="22"/>
          <w:szCs w:val="22"/>
          <w:lang w:val="en-US"/>
        </w:rPr>
        <w:t>(2019),  (Type A)</w:t>
      </w:r>
      <w:r w:rsidRPr="0014360A">
        <w:rPr>
          <w:rFonts w:ascii="Garamond" w:hAnsi="Garamond" w:cstheme="minorHAnsi"/>
          <w:sz w:val="22"/>
          <w:szCs w:val="22"/>
          <w:lang w:val="en-US"/>
        </w:rPr>
        <w:t xml:space="preserve">  </w:t>
      </w:r>
      <w:hyperlink r:id="rId162" w:history="1">
        <w:r w:rsidRPr="0014360A">
          <w:rPr>
            <w:rStyle w:val="Lienhypertexte"/>
            <w:rFonts w:ascii="Garamond" w:hAnsi="Garamond" w:cstheme="minorHAnsi"/>
            <w:sz w:val="22"/>
            <w:szCs w:val="22"/>
            <w:lang w:val="en-US"/>
          </w:rPr>
          <w:t>https://link.springer.com/journal/12351</w:t>
        </w:r>
      </w:hyperlink>
      <w:r w:rsidRPr="0014360A">
        <w:rPr>
          <w:rFonts w:ascii="Garamond" w:hAnsi="Garamond" w:cstheme="minorHAnsi"/>
          <w:sz w:val="22"/>
          <w:szCs w:val="22"/>
        </w:rPr>
        <w:t xml:space="preserve">, </w:t>
      </w:r>
      <w:hyperlink r:id="rId163" w:history="1">
        <w:r w:rsidRPr="0014360A">
          <w:rPr>
            <w:rStyle w:val="Lienhypertexte"/>
            <w:rFonts w:ascii="Garamond" w:hAnsi="Garamond" w:cstheme="minorHAnsi"/>
            <w:sz w:val="22"/>
            <w:szCs w:val="22"/>
            <w:lang w:val="en-US"/>
          </w:rPr>
          <w:t>Doi.org/10.1007/s12351-019-00493-1</w:t>
        </w:r>
      </w:hyperlink>
    </w:p>
    <w:p w:rsidR="001167C1" w:rsidRPr="0014360A" w:rsidRDefault="001167C1" w:rsidP="001167C1">
      <w:pPr>
        <w:pStyle w:val="Paragraphedeliste"/>
        <w:rPr>
          <w:rFonts w:ascii="Garamond" w:hAnsi="Garamond" w:cstheme="minorHAnsi"/>
          <w:sz w:val="22"/>
          <w:szCs w:val="22"/>
          <w:lang w:val="en-US"/>
        </w:rPr>
      </w:pPr>
    </w:p>
    <w:p w:rsidR="001167C1" w:rsidRPr="0014360A" w:rsidRDefault="001167C1" w:rsidP="001167C1">
      <w:pPr>
        <w:pStyle w:val="Paragraphedeliste"/>
        <w:ind w:left="360"/>
        <w:rPr>
          <w:rFonts w:ascii="Garamond" w:hAnsi="Garamond" w:cstheme="minorHAnsi"/>
          <w:sz w:val="22"/>
          <w:szCs w:val="22"/>
          <w:lang w:val="en-US"/>
        </w:rPr>
      </w:pPr>
    </w:p>
    <w:p w:rsidR="001167C1" w:rsidRPr="0014360A" w:rsidRDefault="001167C1" w:rsidP="001167C1">
      <w:pPr>
        <w:pStyle w:val="Paragraphedeliste"/>
        <w:numPr>
          <w:ilvl w:val="0"/>
          <w:numId w:val="2"/>
        </w:numPr>
        <w:rPr>
          <w:rFonts w:ascii="Garamond" w:hAnsi="Garamond" w:cstheme="minorHAnsi"/>
          <w:color w:val="0070C0"/>
          <w:sz w:val="22"/>
          <w:szCs w:val="22"/>
          <w:lang w:val="en-US"/>
        </w:rPr>
      </w:pPr>
      <w:r w:rsidRPr="0014360A">
        <w:rPr>
          <w:rFonts w:ascii="Garamond" w:hAnsi="Garamond" w:cstheme="minorHAnsi"/>
          <w:b/>
          <w:sz w:val="22"/>
          <w:szCs w:val="22"/>
        </w:rPr>
        <w:t>Bellahcene Fatima</w:t>
      </w:r>
      <w:r w:rsidRPr="0014360A">
        <w:rPr>
          <w:rFonts w:ascii="Garamond" w:hAnsi="Garamond" w:cstheme="minorHAnsi"/>
          <w:sz w:val="22"/>
          <w:szCs w:val="22"/>
          <w:lang w:val="en-US"/>
        </w:rPr>
        <w:t xml:space="preserve"> Decision-maker’s preferences for modeling multiple objective stochastic linear programming problems, Operations Research and Decisions, (</w:t>
      </w:r>
      <w:r w:rsidRPr="0014360A">
        <w:rPr>
          <w:rFonts w:ascii="Garamond" w:hAnsi="Garamond" w:cstheme="minorHAnsi"/>
          <w:b/>
          <w:sz w:val="22"/>
          <w:szCs w:val="22"/>
          <w:lang w:val="en-US"/>
        </w:rPr>
        <w:t>2019)</w:t>
      </w:r>
      <w:r w:rsidRPr="0014360A">
        <w:rPr>
          <w:rFonts w:ascii="Garamond" w:hAnsi="Garamond" w:cstheme="minorHAnsi"/>
          <w:b/>
          <w:color w:val="0070C0"/>
          <w:sz w:val="22"/>
          <w:szCs w:val="22"/>
          <w:lang w:val="en-US"/>
        </w:rPr>
        <w:t xml:space="preserve">  </w:t>
      </w:r>
      <w:r w:rsidRPr="0014360A">
        <w:rPr>
          <w:rFonts w:ascii="Garamond" w:hAnsi="Garamond" w:cstheme="minorHAnsi"/>
          <w:b/>
          <w:sz w:val="22"/>
          <w:szCs w:val="22"/>
          <w:lang w:val="en-US"/>
        </w:rPr>
        <w:t>(Type B)</w:t>
      </w:r>
      <w:r w:rsidRPr="0014360A">
        <w:rPr>
          <w:rFonts w:ascii="Garamond" w:hAnsi="Garamond" w:cstheme="minorHAnsi"/>
          <w:sz w:val="22"/>
          <w:szCs w:val="22"/>
          <w:lang w:val="en-US"/>
        </w:rPr>
        <w:t xml:space="preserve">  </w:t>
      </w:r>
      <w:hyperlink r:id="rId164" w:history="1">
        <w:r w:rsidRPr="0014360A">
          <w:rPr>
            <w:rStyle w:val="Lienhypertexte"/>
            <w:rFonts w:ascii="Garamond" w:hAnsi="Garamond" w:cstheme="minorHAnsi"/>
            <w:sz w:val="22"/>
            <w:szCs w:val="22"/>
            <w:lang w:val="en-US"/>
          </w:rPr>
          <w:t>http://www.ord.pwr.wroc.pl/</w:t>
        </w:r>
      </w:hyperlink>
    </w:p>
    <w:p w:rsidR="001167C1" w:rsidRPr="0014360A" w:rsidRDefault="001167C1" w:rsidP="001167C1">
      <w:pPr>
        <w:pStyle w:val="Paragraphedeliste"/>
        <w:ind w:left="360"/>
        <w:rPr>
          <w:rFonts w:ascii="Garamond" w:hAnsi="Garamond" w:cstheme="minorHAnsi"/>
          <w:color w:val="0070C0"/>
          <w:sz w:val="22"/>
          <w:szCs w:val="22"/>
          <w:lang w:val="en-US"/>
        </w:rPr>
      </w:pPr>
    </w:p>
    <w:p w:rsidR="001167C1" w:rsidRPr="0014360A" w:rsidRDefault="001167C1" w:rsidP="000547CB">
      <w:pPr>
        <w:pStyle w:val="Paragraphedeliste"/>
        <w:numPr>
          <w:ilvl w:val="0"/>
          <w:numId w:val="2"/>
        </w:numPr>
        <w:rPr>
          <w:rFonts w:ascii="Garamond" w:hAnsi="Garamond" w:cstheme="minorHAnsi"/>
          <w:sz w:val="22"/>
          <w:szCs w:val="22"/>
          <w:lang w:val="en-US"/>
        </w:rPr>
      </w:pPr>
      <w:r w:rsidRPr="0014360A">
        <w:rPr>
          <w:rFonts w:ascii="Garamond" w:hAnsi="Garamond" w:cstheme="majorBidi"/>
          <w:b/>
          <w:sz w:val="22"/>
          <w:szCs w:val="22"/>
        </w:rPr>
        <w:t>Fatima Bellahcene</w:t>
      </w:r>
      <w:r w:rsidRPr="0014360A">
        <w:rPr>
          <w:rFonts w:ascii="Garamond" w:hAnsi="Garamond" w:cstheme="majorBidi"/>
          <w:sz w:val="22"/>
          <w:szCs w:val="22"/>
        </w:rPr>
        <w:t>, 2019. "</w:t>
      </w:r>
      <w:hyperlink r:id="rId165" w:history="1">
        <w:r w:rsidRPr="0014360A">
          <w:rPr>
            <w:rStyle w:val="Lienhypertexte"/>
            <w:rFonts w:ascii="Garamond" w:hAnsi="Garamond" w:cstheme="majorBidi"/>
            <w:b/>
            <w:bCs/>
            <w:color w:val="auto"/>
            <w:sz w:val="22"/>
            <w:szCs w:val="22"/>
            <w:u w:val="none"/>
          </w:rPr>
          <w:t>Application of the polyblock method to special integer chance constrained problem</w:t>
        </w:r>
      </w:hyperlink>
      <w:r w:rsidRPr="0014360A">
        <w:rPr>
          <w:rFonts w:ascii="Garamond" w:hAnsi="Garamond" w:cstheme="majorBidi"/>
          <w:sz w:val="22"/>
          <w:szCs w:val="22"/>
        </w:rPr>
        <w:t>," </w:t>
      </w:r>
      <w:hyperlink r:id="rId166" w:history="1">
        <w:r w:rsidRPr="0014360A">
          <w:rPr>
            <w:rStyle w:val="Lienhypertexte"/>
            <w:rFonts w:ascii="Garamond" w:hAnsi="Garamond" w:cstheme="majorBidi"/>
            <w:color w:val="auto"/>
            <w:sz w:val="22"/>
            <w:szCs w:val="22"/>
            <w:u w:val="none"/>
          </w:rPr>
          <w:t>Operations Research and Decisions</w:t>
        </w:r>
      </w:hyperlink>
      <w:r w:rsidRPr="0014360A">
        <w:rPr>
          <w:rFonts w:ascii="Garamond" w:hAnsi="Garamond" w:cstheme="majorBidi"/>
          <w:sz w:val="22"/>
          <w:szCs w:val="22"/>
        </w:rPr>
        <w:t xml:space="preserve">, Wroclaw University of Technology, Institute of Organization and Management, vol. 4, pages 23-40. </w:t>
      </w:r>
      <w:r w:rsidRPr="0014360A">
        <w:rPr>
          <w:rFonts w:ascii="Garamond" w:hAnsi="Garamond"/>
          <w:color w:val="0070C0"/>
          <w:sz w:val="22"/>
          <w:szCs w:val="22"/>
          <w:lang w:val="en-US"/>
        </w:rPr>
        <w:t xml:space="preserve">Doi: 10.37190/ord190402, </w:t>
      </w:r>
      <w:r w:rsidRPr="0014360A">
        <w:rPr>
          <w:rFonts w:ascii="Garamond" w:hAnsi="Garamond" w:cstheme="majorBidi"/>
          <w:b/>
          <w:sz w:val="22"/>
          <w:szCs w:val="22"/>
          <w:lang w:val="en-US"/>
        </w:rPr>
        <w:t>(Type B)</w:t>
      </w:r>
      <w:r w:rsidRPr="0014360A">
        <w:rPr>
          <w:rFonts w:ascii="Garamond" w:hAnsi="Garamond" w:cstheme="majorBidi"/>
          <w:sz w:val="22"/>
          <w:szCs w:val="22"/>
          <w:lang w:val="en-US"/>
        </w:rPr>
        <w:t xml:space="preserve">   </w:t>
      </w:r>
      <w:hyperlink r:id="rId167" w:history="1">
        <w:r w:rsidRPr="0014360A">
          <w:rPr>
            <w:rStyle w:val="Lienhypertexte"/>
            <w:rFonts w:ascii="Garamond" w:hAnsi="Garamond"/>
            <w:sz w:val="22"/>
            <w:szCs w:val="22"/>
            <w:lang w:val="en-US"/>
          </w:rPr>
          <w:t>http://www.ord.pwr.wroc.pl/</w:t>
        </w:r>
      </w:hyperlink>
    </w:p>
    <w:p w:rsidR="0089380C" w:rsidRPr="0014360A" w:rsidRDefault="0089380C" w:rsidP="0089380C">
      <w:pPr>
        <w:pStyle w:val="Paragraphedeliste"/>
        <w:rPr>
          <w:rFonts w:ascii="Garamond" w:hAnsi="Garamond" w:cstheme="minorHAnsi"/>
          <w:sz w:val="22"/>
          <w:szCs w:val="22"/>
          <w:lang w:val="en-US"/>
        </w:rPr>
      </w:pPr>
    </w:p>
    <w:p w:rsidR="0089380C" w:rsidRPr="0014360A" w:rsidRDefault="0089380C" w:rsidP="0089380C">
      <w:pPr>
        <w:pStyle w:val="Paragraphedeliste"/>
        <w:numPr>
          <w:ilvl w:val="0"/>
          <w:numId w:val="2"/>
        </w:numPr>
        <w:autoSpaceDE w:val="0"/>
        <w:autoSpaceDN w:val="0"/>
        <w:adjustRightInd w:val="0"/>
        <w:contextualSpacing w:val="0"/>
        <w:rPr>
          <w:rFonts w:ascii="Garamond" w:hAnsi="Garamond" w:cstheme="minorHAnsi"/>
          <w:sz w:val="22"/>
          <w:szCs w:val="22"/>
          <w:lang w:val="en-US"/>
        </w:rPr>
      </w:pPr>
      <w:r w:rsidRPr="0014360A">
        <w:rPr>
          <w:rFonts w:ascii="Garamond" w:hAnsi="Garamond" w:cstheme="minorHAnsi"/>
          <w:sz w:val="22"/>
          <w:szCs w:val="22"/>
          <w:lang w:val="en-US"/>
        </w:rPr>
        <w:t xml:space="preserve">A. Bayad, </w:t>
      </w:r>
      <w:r w:rsidRPr="0014360A">
        <w:rPr>
          <w:rFonts w:ascii="Garamond" w:hAnsi="Garamond" w:cstheme="minorHAnsi"/>
          <w:b/>
          <w:sz w:val="22"/>
          <w:szCs w:val="22"/>
          <w:lang w:val="en-US"/>
        </w:rPr>
        <w:t>M. Goubi</w:t>
      </w:r>
      <w:r w:rsidRPr="0014360A">
        <w:rPr>
          <w:rFonts w:ascii="Garamond" w:hAnsi="Garamond" w:cstheme="minorHAnsi"/>
          <w:sz w:val="22"/>
          <w:szCs w:val="22"/>
          <w:lang w:val="en-US"/>
        </w:rPr>
        <w:t xml:space="preserve">, Reciprocity formulae for generalized Dedekind-Vasyunin cotangent sums, Math. Meth. Appl. Sci. 42,( 4), </w:t>
      </w:r>
      <w:r w:rsidRPr="0014360A">
        <w:rPr>
          <w:rFonts w:ascii="Garamond" w:hAnsi="Garamond" w:cstheme="minorHAnsi"/>
          <w:b/>
          <w:sz w:val="22"/>
          <w:szCs w:val="22"/>
          <w:lang w:val="en-US"/>
        </w:rPr>
        <w:t>(2019),</w:t>
      </w:r>
      <w:r w:rsidRPr="0014360A">
        <w:rPr>
          <w:rFonts w:ascii="Garamond" w:hAnsi="Garamond" w:cstheme="minorHAnsi"/>
          <w:sz w:val="22"/>
          <w:szCs w:val="22"/>
          <w:lang w:val="en-US"/>
        </w:rPr>
        <w:t xml:space="preserve"> 1082-1098.  </w:t>
      </w:r>
      <w:hyperlink r:id="rId168" w:history="1">
        <w:r w:rsidRPr="0014360A">
          <w:rPr>
            <w:rStyle w:val="Lienhypertexte"/>
            <w:rFonts w:ascii="Garamond" w:hAnsi="Garamond" w:cstheme="minorHAnsi"/>
            <w:sz w:val="22"/>
            <w:szCs w:val="22"/>
            <w:lang w:val="en-US"/>
          </w:rPr>
          <w:t>https://onlinelibrary.wiley.com/doi/abs/10.1002/mma.5414</w:t>
        </w:r>
      </w:hyperlink>
      <w:r w:rsidRPr="0014360A">
        <w:rPr>
          <w:rFonts w:ascii="Garamond" w:hAnsi="Garamond" w:cstheme="minorHAnsi"/>
          <w:sz w:val="22"/>
          <w:szCs w:val="22"/>
          <w:lang w:val="en-US"/>
        </w:rPr>
        <w:t xml:space="preserve"> </w:t>
      </w:r>
      <w:r w:rsidRPr="0014360A">
        <w:rPr>
          <w:rFonts w:ascii="Garamond" w:hAnsi="Garamond" w:cstheme="minorHAnsi"/>
          <w:b/>
          <w:sz w:val="22"/>
          <w:szCs w:val="22"/>
          <w:lang w:val="en-US"/>
        </w:rPr>
        <w:t>(Type A)</w:t>
      </w:r>
      <w:r w:rsidRPr="0014360A">
        <w:rPr>
          <w:rFonts w:ascii="Garamond" w:hAnsi="Garamond" w:cstheme="minorHAnsi"/>
          <w:sz w:val="22"/>
          <w:szCs w:val="22"/>
          <w:lang w:val="en-US"/>
        </w:rPr>
        <w:t xml:space="preserve">  </w:t>
      </w:r>
    </w:p>
    <w:p w:rsidR="0089380C" w:rsidRPr="0014360A" w:rsidRDefault="0089380C" w:rsidP="00695E3C">
      <w:pPr>
        <w:autoSpaceDE w:val="0"/>
        <w:autoSpaceDN w:val="0"/>
        <w:adjustRightInd w:val="0"/>
        <w:rPr>
          <w:rFonts w:ascii="Garamond" w:hAnsi="Garamond" w:cstheme="minorHAnsi"/>
          <w:sz w:val="22"/>
          <w:szCs w:val="22"/>
          <w:lang w:val="en-US"/>
        </w:rPr>
      </w:pPr>
    </w:p>
    <w:p w:rsidR="005625B1" w:rsidRPr="0014360A" w:rsidRDefault="005625B1" w:rsidP="005625B1">
      <w:pPr>
        <w:pStyle w:val="Titre2"/>
        <w:jc w:val="center"/>
        <w:rPr>
          <w:rStyle w:val="Rfrenceintense"/>
          <w:rFonts w:ascii="Garamond" w:hAnsi="Garamond"/>
          <w:sz w:val="22"/>
          <w:szCs w:val="22"/>
        </w:rPr>
      </w:pPr>
      <w:bookmarkStart w:id="33" w:name="_Toc67855100"/>
      <w:r w:rsidRPr="0014360A">
        <w:rPr>
          <w:rStyle w:val="Rfrenceintense"/>
          <w:rFonts w:ascii="Garamond" w:hAnsi="Garamond"/>
          <w:sz w:val="22"/>
          <w:szCs w:val="22"/>
        </w:rPr>
        <w:t>Publications Internationales Mathematiques (Année 2018)</w:t>
      </w:r>
      <w:bookmarkEnd w:id="33"/>
    </w:p>
    <w:p w:rsidR="006F25B9" w:rsidRPr="0014360A" w:rsidRDefault="006F25B9" w:rsidP="001C3A12">
      <w:pPr>
        <w:pStyle w:val="Paragraphedeliste"/>
        <w:ind w:left="360"/>
        <w:rPr>
          <w:rFonts w:ascii="Garamond" w:hAnsi="Garamond"/>
          <w:sz w:val="22"/>
          <w:szCs w:val="22"/>
        </w:rPr>
      </w:pPr>
    </w:p>
    <w:p w:rsidR="001C3A12" w:rsidRPr="0014360A" w:rsidRDefault="001C3A12" w:rsidP="001C3A12">
      <w:pPr>
        <w:pStyle w:val="Paragraphedeliste"/>
        <w:ind w:left="360"/>
        <w:rPr>
          <w:rFonts w:ascii="Garamond" w:hAnsi="Garamond"/>
          <w:sz w:val="22"/>
          <w:szCs w:val="22"/>
        </w:rPr>
      </w:pPr>
    </w:p>
    <w:p w:rsidR="00DE4FA1" w:rsidRPr="0014360A" w:rsidRDefault="00DE4FA1" w:rsidP="00323D95">
      <w:pPr>
        <w:pStyle w:val="Paragraphedeliste"/>
        <w:numPr>
          <w:ilvl w:val="0"/>
          <w:numId w:val="2"/>
        </w:numPr>
        <w:rPr>
          <w:rFonts w:ascii="Garamond" w:hAnsi="Garamond"/>
          <w:sz w:val="22"/>
          <w:szCs w:val="22"/>
        </w:rPr>
      </w:pPr>
      <w:r w:rsidRPr="0014360A">
        <w:rPr>
          <w:rFonts w:ascii="Garamond" w:hAnsi="Garamond"/>
          <w:b/>
          <w:sz w:val="22"/>
          <w:szCs w:val="22"/>
        </w:rPr>
        <w:t xml:space="preserve">Fazia Bedouhene, Y Ibaouene, O Mellah, </w:t>
      </w:r>
      <w:r w:rsidRPr="0014360A">
        <w:rPr>
          <w:rFonts w:ascii="Garamond" w:hAnsi="Garamond"/>
          <w:sz w:val="22"/>
          <w:szCs w:val="22"/>
        </w:rPr>
        <w:t>P Raynaud de Fitte Weyl almost periodic solutions to abstract linear and semilinear equations with Weyl almost periodic coe</w:t>
      </w:r>
      <w:r w:rsidRPr="0014360A">
        <w:rPr>
          <w:rFonts w:asciiTheme="majorHAnsi" w:hAnsiTheme="majorHAnsi"/>
          <w:sz w:val="22"/>
          <w:szCs w:val="22"/>
        </w:rPr>
        <w:t>ﬃ</w:t>
      </w:r>
      <w:r w:rsidRPr="0014360A">
        <w:rPr>
          <w:rFonts w:ascii="Garamond" w:hAnsi="Garamond"/>
          <w:sz w:val="22"/>
          <w:szCs w:val="22"/>
        </w:rPr>
        <w:t>cients Mathematical Methods in the Applied Sciences 41 (18), 9546-9566 (</w:t>
      </w:r>
      <w:r w:rsidRPr="0014360A">
        <w:rPr>
          <w:rFonts w:ascii="Garamond" w:hAnsi="Garamond"/>
          <w:b/>
          <w:sz w:val="22"/>
          <w:szCs w:val="22"/>
        </w:rPr>
        <w:t>2018</w:t>
      </w:r>
      <w:r w:rsidRPr="0014360A">
        <w:rPr>
          <w:rFonts w:ascii="Garamond" w:hAnsi="Garamond"/>
          <w:sz w:val="22"/>
          <w:szCs w:val="22"/>
        </w:rPr>
        <w:t xml:space="preserve">). </w:t>
      </w:r>
      <w:r w:rsidR="00D1102B" w:rsidRPr="0014360A">
        <w:rPr>
          <w:rFonts w:ascii="Garamond" w:hAnsi="Garamond"/>
          <w:sz w:val="22"/>
          <w:szCs w:val="22"/>
        </w:rPr>
        <w:t xml:space="preserve"> </w:t>
      </w:r>
      <w:hyperlink r:id="rId169" w:history="1">
        <w:r w:rsidRPr="0014360A">
          <w:rPr>
            <w:rStyle w:val="Lienhypertexte"/>
            <w:rFonts w:ascii="Garamond" w:hAnsi="Garamond"/>
            <w:sz w:val="22"/>
            <w:szCs w:val="22"/>
          </w:rPr>
          <w:t>https://doi.org/10.1002/mma.5312 12</w:t>
        </w:r>
      </w:hyperlink>
      <w:r w:rsidR="00B7291B" w:rsidRPr="0014360A">
        <w:rPr>
          <w:rFonts w:ascii="Garamond" w:hAnsi="Garamond"/>
          <w:sz w:val="22"/>
          <w:szCs w:val="22"/>
        </w:rPr>
        <w:t xml:space="preserve"> </w:t>
      </w:r>
      <w:r w:rsidR="00B7291B" w:rsidRPr="0014360A">
        <w:rPr>
          <w:rFonts w:ascii="Garamond" w:hAnsi="Garamond"/>
          <w:b/>
          <w:sz w:val="22"/>
          <w:szCs w:val="22"/>
        </w:rPr>
        <w:t>(Type A)</w:t>
      </w:r>
    </w:p>
    <w:p w:rsidR="001C3A12" w:rsidRPr="0014360A" w:rsidRDefault="001C3A12" w:rsidP="001C3A12">
      <w:pPr>
        <w:pStyle w:val="Paragraphedeliste"/>
        <w:ind w:left="360"/>
        <w:rPr>
          <w:rFonts w:ascii="Garamond" w:hAnsi="Garamond"/>
          <w:sz w:val="22"/>
          <w:szCs w:val="22"/>
        </w:rPr>
      </w:pPr>
    </w:p>
    <w:p w:rsidR="00DE4FA1" w:rsidRPr="0014360A" w:rsidRDefault="00DE4FA1" w:rsidP="00323D95">
      <w:pPr>
        <w:pStyle w:val="Paragraphedeliste"/>
        <w:numPr>
          <w:ilvl w:val="0"/>
          <w:numId w:val="2"/>
        </w:numPr>
        <w:rPr>
          <w:rFonts w:ascii="Garamond" w:hAnsi="Garamond"/>
          <w:sz w:val="22"/>
          <w:szCs w:val="22"/>
        </w:rPr>
      </w:pPr>
      <w:r w:rsidRPr="0014360A">
        <w:rPr>
          <w:rFonts w:ascii="Garamond" w:hAnsi="Garamond"/>
          <w:b/>
          <w:sz w:val="22"/>
          <w:szCs w:val="22"/>
        </w:rPr>
        <w:t>Amrane, S</w:t>
      </w:r>
      <w:r w:rsidRPr="0014360A">
        <w:rPr>
          <w:rFonts w:ascii="Garamond" w:hAnsi="Garamond"/>
          <w:sz w:val="22"/>
          <w:szCs w:val="22"/>
        </w:rPr>
        <w:t xml:space="preserve">., </w:t>
      </w:r>
      <w:r w:rsidRPr="0014360A">
        <w:rPr>
          <w:rFonts w:ascii="Garamond" w:hAnsi="Garamond"/>
          <w:b/>
          <w:sz w:val="22"/>
          <w:szCs w:val="22"/>
        </w:rPr>
        <w:t>Bedouhene, Fazia</w:t>
      </w:r>
      <w:r w:rsidRPr="0014360A">
        <w:rPr>
          <w:rFonts w:ascii="Garamond" w:hAnsi="Garamond"/>
          <w:sz w:val="22"/>
          <w:szCs w:val="22"/>
        </w:rPr>
        <w:t xml:space="preserve">, Boussaada, I. and Niculescu, S.I., </w:t>
      </w:r>
      <w:r w:rsidRPr="0014360A">
        <w:rPr>
          <w:rFonts w:ascii="Garamond" w:hAnsi="Garamond"/>
          <w:b/>
          <w:sz w:val="22"/>
          <w:szCs w:val="22"/>
        </w:rPr>
        <w:t>2018.</w:t>
      </w:r>
      <w:r w:rsidRPr="0014360A">
        <w:rPr>
          <w:rFonts w:ascii="Garamond" w:hAnsi="Garamond"/>
          <w:sz w:val="22"/>
          <w:szCs w:val="22"/>
        </w:rPr>
        <w:t xml:space="preserve"> On Qualitative Properties of Low-Degree Quasipolynomials : Further remarks on the spectral abscissa and rightmost-roots assignment. Bull. Math. Soc. Sci. Math. Roumanie Tome, 61, pp.361-381.</w:t>
      </w:r>
      <w:r w:rsidR="00D1102B" w:rsidRPr="0014360A">
        <w:rPr>
          <w:rFonts w:ascii="Garamond" w:hAnsi="Garamond"/>
          <w:sz w:val="22"/>
          <w:szCs w:val="22"/>
        </w:rPr>
        <w:t xml:space="preserve"> </w:t>
      </w:r>
      <w:hyperlink r:id="rId170" w:history="1">
        <w:r w:rsidRPr="0014360A">
          <w:rPr>
            <w:rStyle w:val="Lienhypertexte"/>
            <w:rFonts w:ascii="Garamond" w:hAnsi="Garamond"/>
            <w:sz w:val="22"/>
            <w:szCs w:val="22"/>
          </w:rPr>
          <w:t>https://ssmr.ro/bulletin/ volumes/61-4/node3.html</w:t>
        </w:r>
      </w:hyperlink>
      <w:r w:rsidR="00B7291B" w:rsidRPr="0014360A">
        <w:rPr>
          <w:rFonts w:ascii="Garamond" w:hAnsi="Garamond"/>
          <w:sz w:val="22"/>
          <w:szCs w:val="22"/>
        </w:rPr>
        <w:t xml:space="preserve"> </w:t>
      </w:r>
      <w:r w:rsidR="00B7291B" w:rsidRPr="0014360A">
        <w:rPr>
          <w:rFonts w:ascii="Garamond" w:hAnsi="Garamond"/>
          <w:b/>
          <w:sz w:val="22"/>
          <w:szCs w:val="22"/>
        </w:rPr>
        <w:t>(Type A)</w:t>
      </w:r>
    </w:p>
    <w:p w:rsidR="001C3A12" w:rsidRPr="0014360A" w:rsidRDefault="001C3A12" w:rsidP="001C3A12">
      <w:pPr>
        <w:pStyle w:val="Paragraphedeliste"/>
        <w:rPr>
          <w:rFonts w:ascii="Garamond" w:hAnsi="Garamond"/>
          <w:sz w:val="22"/>
          <w:szCs w:val="22"/>
        </w:rPr>
      </w:pPr>
    </w:p>
    <w:p w:rsidR="001C3A12" w:rsidRPr="0014360A" w:rsidRDefault="001C3A12" w:rsidP="001C3A12">
      <w:pPr>
        <w:pStyle w:val="Paragraphedeliste"/>
        <w:ind w:left="360"/>
        <w:rPr>
          <w:rFonts w:ascii="Garamond" w:hAnsi="Garamond"/>
          <w:sz w:val="22"/>
          <w:szCs w:val="22"/>
        </w:rPr>
      </w:pPr>
    </w:p>
    <w:p w:rsidR="00EF0D60" w:rsidRPr="0014360A" w:rsidRDefault="00B07D00" w:rsidP="00B07D00">
      <w:pPr>
        <w:pStyle w:val="Paragraphedeliste"/>
        <w:numPr>
          <w:ilvl w:val="0"/>
          <w:numId w:val="2"/>
        </w:numPr>
        <w:tabs>
          <w:tab w:val="left" w:pos="142"/>
        </w:tabs>
        <w:rPr>
          <w:rFonts w:ascii="Garamond" w:hAnsi="Garamond"/>
          <w:sz w:val="22"/>
          <w:szCs w:val="22"/>
        </w:rPr>
      </w:pPr>
      <w:r w:rsidRPr="0014360A">
        <w:rPr>
          <w:rFonts w:ascii="Garamond" w:hAnsi="Garamond"/>
          <w:b/>
          <w:sz w:val="22"/>
          <w:szCs w:val="22"/>
        </w:rPr>
        <w:t>Afroun, F</w:t>
      </w:r>
      <w:r w:rsidRPr="0014360A">
        <w:rPr>
          <w:rFonts w:ascii="Garamond" w:hAnsi="Garamond"/>
          <w:sz w:val="22"/>
          <w:szCs w:val="22"/>
        </w:rPr>
        <w:t xml:space="preserve">, Aïssani, </w:t>
      </w:r>
      <w:r w:rsidRPr="0014360A">
        <w:rPr>
          <w:rFonts w:ascii="Garamond" w:hAnsi="Garamond"/>
          <w:b/>
          <w:sz w:val="22"/>
          <w:szCs w:val="22"/>
        </w:rPr>
        <w:t>D, Hamadouche</w:t>
      </w:r>
      <w:r w:rsidRPr="0014360A">
        <w:rPr>
          <w:rFonts w:ascii="Garamond" w:hAnsi="Garamond"/>
          <w:sz w:val="22"/>
          <w:szCs w:val="22"/>
        </w:rPr>
        <w:t xml:space="preserve">, D, Boualem, M. </w:t>
      </w:r>
      <w:r w:rsidRPr="0014360A">
        <w:rPr>
          <w:rFonts w:ascii="Garamond" w:hAnsi="Garamond"/>
          <w:i/>
          <w:iCs/>
          <w:sz w:val="22"/>
          <w:szCs w:val="22"/>
        </w:rPr>
        <w:t>Q</w:t>
      </w:r>
      <w:r w:rsidRPr="0014360A">
        <w:rPr>
          <w:rFonts w:asciiTheme="majorHAnsi" w:hAnsiTheme="majorHAnsi"/>
          <w:sz w:val="22"/>
          <w:szCs w:val="22"/>
        </w:rPr>
        <w:t>‐</w:t>
      </w:r>
      <w:r w:rsidRPr="0014360A">
        <w:rPr>
          <w:rFonts w:ascii="Garamond" w:hAnsi="Garamond"/>
          <w:sz w:val="22"/>
          <w:szCs w:val="22"/>
        </w:rPr>
        <w:t xml:space="preserve">matrix method for the analysis and performance evaluation of unreliable </w:t>
      </w:r>
      <w:r w:rsidRPr="0014360A">
        <w:rPr>
          <w:rFonts w:ascii="Garamond" w:hAnsi="Garamond"/>
          <w:i/>
          <w:iCs/>
          <w:sz w:val="22"/>
          <w:szCs w:val="22"/>
        </w:rPr>
        <w:t>M</w:t>
      </w:r>
      <w:r w:rsidRPr="0014360A">
        <w:rPr>
          <w:rFonts w:ascii="Garamond" w:hAnsi="Garamond"/>
          <w:sz w:val="22"/>
          <w:szCs w:val="22"/>
        </w:rPr>
        <w:t>/</w:t>
      </w:r>
      <w:r w:rsidRPr="0014360A">
        <w:rPr>
          <w:rFonts w:ascii="Garamond" w:hAnsi="Garamond"/>
          <w:i/>
          <w:iCs/>
          <w:sz w:val="22"/>
          <w:szCs w:val="22"/>
        </w:rPr>
        <w:t>M</w:t>
      </w:r>
      <w:r w:rsidRPr="0014360A">
        <w:rPr>
          <w:rFonts w:ascii="Garamond" w:hAnsi="Garamond"/>
          <w:sz w:val="22"/>
          <w:szCs w:val="22"/>
        </w:rPr>
        <w:t>/1/</w:t>
      </w:r>
      <w:r w:rsidRPr="0014360A">
        <w:rPr>
          <w:rFonts w:ascii="Garamond" w:hAnsi="Garamond"/>
          <w:i/>
          <w:iCs/>
          <w:sz w:val="22"/>
          <w:szCs w:val="22"/>
        </w:rPr>
        <w:t>N</w:t>
      </w:r>
      <w:r w:rsidRPr="0014360A">
        <w:rPr>
          <w:rFonts w:ascii="Garamond" w:hAnsi="Garamond"/>
          <w:sz w:val="22"/>
          <w:szCs w:val="22"/>
        </w:rPr>
        <w:t xml:space="preserve"> queueing model. </w:t>
      </w:r>
      <w:r w:rsidRPr="0014360A">
        <w:rPr>
          <w:rFonts w:ascii="Garamond" w:hAnsi="Garamond"/>
          <w:i/>
          <w:iCs/>
          <w:sz w:val="22"/>
          <w:szCs w:val="22"/>
        </w:rPr>
        <w:t>Math Meth Appl Sci</w:t>
      </w:r>
      <w:r w:rsidRPr="0014360A">
        <w:rPr>
          <w:rFonts w:ascii="Garamond" w:hAnsi="Garamond"/>
          <w:sz w:val="22"/>
          <w:szCs w:val="22"/>
        </w:rPr>
        <w:t>. 2018; 41: 9152–9163</w:t>
      </w:r>
      <w:r w:rsidR="00B7291B" w:rsidRPr="0014360A">
        <w:rPr>
          <w:rFonts w:ascii="Garamond" w:hAnsi="Garamond"/>
          <w:sz w:val="22"/>
          <w:szCs w:val="22"/>
        </w:rPr>
        <w:t xml:space="preserve">  </w:t>
      </w:r>
      <w:r w:rsidRPr="0014360A">
        <w:rPr>
          <w:rFonts w:ascii="Garamond" w:hAnsi="Garamond"/>
          <w:sz w:val="22"/>
          <w:szCs w:val="22"/>
        </w:rPr>
        <w:t xml:space="preserve"> </w:t>
      </w:r>
      <w:r w:rsidR="00D1102B" w:rsidRPr="0014360A">
        <w:rPr>
          <w:rFonts w:ascii="Garamond" w:hAnsi="Garamond"/>
          <w:b/>
          <w:sz w:val="22"/>
          <w:szCs w:val="22"/>
        </w:rPr>
        <w:t xml:space="preserve">(Type A)  </w:t>
      </w:r>
      <w:hyperlink r:id="rId171" w:history="1">
        <w:r w:rsidRPr="0014360A">
          <w:rPr>
            <w:rStyle w:val="Lienhypertexte"/>
            <w:rFonts w:ascii="Garamond" w:hAnsi="Garamond"/>
            <w:sz w:val="22"/>
            <w:szCs w:val="22"/>
          </w:rPr>
          <w:t>https://doi.org/10.1002/mma.5119</w:t>
        </w:r>
      </w:hyperlink>
      <w:r w:rsidRPr="0014360A">
        <w:rPr>
          <w:rFonts w:ascii="Garamond" w:hAnsi="Garamond"/>
          <w:sz w:val="22"/>
          <w:szCs w:val="22"/>
        </w:rPr>
        <w:t xml:space="preserve"> </w:t>
      </w:r>
      <w:hyperlink r:id="rId172" w:history="1">
        <w:r w:rsidRPr="0014360A">
          <w:rPr>
            <w:rStyle w:val="Lienhypertexte"/>
            <w:rFonts w:ascii="Garamond" w:hAnsi="Garamond"/>
            <w:sz w:val="22"/>
            <w:szCs w:val="22"/>
          </w:rPr>
          <w:t>https://onlinelibrary.wiley.com/doi/abs/10.1002/mma.5119</w:t>
        </w:r>
      </w:hyperlink>
    </w:p>
    <w:p w:rsidR="001167C1" w:rsidRPr="0014360A" w:rsidRDefault="001167C1" w:rsidP="001167C1">
      <w:pPr>
        <w:pStyle w:val="Paragraphedeliste"/>
        <w:tabs>
          <w:tab w:val="left" w:pos="142"/>
        </w:tabs>
        <w:ind w:left="360"/>
        <w:rPr>
          <w:rFonts w:ascii="Garamond" w:hAnsi="Garamond"/>
          <w:sz w:val="22"/>
          <w:szCs w:val="22"/>
        </w:rPr>
      </w:pPr>
    </w:p>
    <w:p w:rsidR="00E076F8" w:rsidRPr="0014360A" w:rsidRDefault="001167C1" w:rsidP="00E076F8">
      <w:pPr>
        <w:pStyle w:val="Paragraphedeliste"/>
        <w:numPr>
          <w:ilvl w:val="0"/>
          <w:numId w:val="2"/>
        </w:numPr>
        <w:rPr>
          <w:rFonts w:ascii="Garamond" w:hAnsi="Garamond" w:cstheme="minorHAnsi"/>
          <w:color w:val="0070C0"/>
          <w:sz w:val="22"/>
          <w:szCs w:val="22"/>
          <w:lang w:val="en-US"/>
        </w:rPr>
      </w:pPr>
      <w:r w:rsidRPr="0014360A">
        <w:rPr>
          <w:rFonts w:ascii="Garamond" w:hAnsi="Garamond" w:cstheme="minorHAnsi"/>
          <w:b/>
          <w:sz w:val="22"/>
          <w:szCs w:val="22"/>
        </w:rPr>
        <w:t>Zerdani Ouiza  et Achemine Farida</w:t>
      </w:r>
      <w:r w:rsidRPr="0014360A">
        <w:rPr>
          <w:rFonts w:ascii="Garamond" w:hAnsi="Garamond" w:cstheme="minorHAnsi"/>
          <w:sz w:val="22"/>
          <w:szCs w:val="22"/>
        </w:rPr>
        <w:t xml:space="preserve">, </w:t>
      </w:r>
      <w:r w:rsidRPr="0014360A">
        <w:rPr>
          <w:rFonts w:ascii="Garamond" w:hAnsi="Garamond" w:cstheme="minorHAnsi"/>
          <w:sz w:val="22"/>
          <w:szCs w:val="22"/>
          <w:lang w:val="en-US"/>
        </w:rPr>
        <w:t>On optimization over the integer set in fuzzy multicriteria programming International Journal of Mathematics in Operational Research (2018)</w:t>
      </w:r>
      <w:r w:rsidRPr="0014360A">
        <w:rPr>
          <w:rFonts w:ascii="Garamond" w:hAnsi="Garamond" w:cstheme="minorHAnsi"/>
          <w:color w:val="0070C0"/>
          <w:sz w:val="22"/>
          <w:szCs w:val="22"/>
          <w:lang w:val="en-US"/>
        </w:rPr>
        <w:t xml:space="preserve">  </w:t>
      </w:r>
      <w:r w:rsidRPr="0014360A">
        <w:rPr>
          <w:rFonts w:ascii="Garamond" w:hAnsi="Garamond" w:cstheme="minorHAnsi"/>
          <w:b/>
          <w:sz w:val="22"/>
          <w:szCs w:val="22"/>
          <w:lang w:val="en-US"/>
        </w:rPr>
        <w:t>(Type B)</w:t>
      </w:r>
      <w:r w:rsidRPr="0014360A">
        <w:rPr>
          <w:rFonts w:ascii="Garamond" w:hAnsi="Garamond" w:cstheme="minorHAnsi"/>
          <w:sz w:val="22"/>
          <w:szCs w:val="22"/>
          <w:lang w:val="en-US"/>
        </w:rPr>
        <w:t xml:space="preserve"> </w:t>
      </w:r>
      <w:hyperlink r:id="rId173" w:history="1">
        <w:r w:rsidRPr="0014360A">
          <w:rPr>
            <w:rStyle w:val="Lienhypertexte"/>
            <w:rFonts w:ascii="Garamond" w:hAnsi="Garamond" w:cstheme="minorHAnsi"/>
            <w:sz w:val="22"/>
            <w:szCs w:val="22"/>
            <w:lang w:val="en-US"/>
          </w:rPr>
          <w:t>https://www.inderscience.com/ijmor</w:t>
        </w:r>
      </w:hyperlink>
    </w:p>
    <w:p w:rsidR="00E076F8" w:rsidRPr="0014360A" w:rsidRDefault="00E076F8" w:rsidP="00E076F8">
      <w:pPr>
        <w:pStyle w:val="Paragraphedeliste"/>
        <w:rPr>
          <w:rFonts w:ascii="Garamond" w:hAnsi="Garamond"/>
          <w:bCs/>
          <w:sz w:val="22"/>
          <w:szCs w:val="22"/>
          <w:lang w:val="en-US"/>
        </w:rPr>
      </w:pPr>
    </w:p>
    <w:p w:rsidR="00E076F8" w:rsidRPr="0014360A" w:rsidRDefault="00E076F8" w:rsidP="00E076F8">
      <w:pPr>
        <w:pStyle w:val="Paragraphedeliste"/>
        <w:numPr>
          <w:ilvl w:val="0"/>
          <w:numId w:val="2"/>
        </w:numPr>
        <w:rPr>
          <w:rFonts w:ascii="Garamond" w:hAnsi="Garamond" w:cstheme="minorHAnsi"/>
          <w:color w:val="0070C0"/>
          <w:sz w:val="22"/>
          <w:szCs w:val="22"/>
          <w:lang w:val="en-US"/>
        </w:rPr>
      </w:pPr>
      <w:r w:rsidRPr="0014360A">
        <w:rPr>
          <w:rFonts w:ascii="Garamond" w:hAnsi="Garamond"/>
          <w:bCs/>
          <w:sz w:val="22"/>
          <w:szCs w:val="22"/>
          <w:lang w:val="en-US"/>
        </w:rPr>
        <w:t xml:space="preserve">Louadj  Kahina, P. Spiteri, F. Demim, </w:t>
      </w:r>
      <w:r w:rsidRPr="0014360A">
        <w:rPr>
          <w:rFonts w:ascii="Garamond" w:hAnsi="Garamond"/>
          <w:b/>
          <w:bCs/>
          <w:sz w:val="22"/>
          <w:szCs w:val="22"/>
          <w:lang w:val="en-US"/>
        </w:rPr>
        <w:t>Aidene  Mohamed</w:t>
      </w:r>
      <w:r w:rsidRPr="0014360A">
        <w:rPr>
          <w:rFonts w:ascii="Garamond" w:hAnsi="Garamond"/>
          <w:bCs/>
          <w:sz w:val="22"/>
          <w:szCs w:val="22"/>
          <w:lang w:val="en-US"/>
        </w:rPr>
        <w:t xml:space="preserve">, F Messine.  </w:t>
      </w:r>
      <w:hyperlink r:id="rId174" w:history="1">
        <w:r w:rsidRPr="0014360A">
          <w:rPr>
            <w:rStyle w:val="Lienhypertexte"/>
            <w:rFonts w:ascii="Garamond" w:hAnsi="Garamond"/>
            <w:bCs/>
            <w:sz w:val="22"/>
            <w:szCs w:val="22"/>
            <w:lang w:val="en-US"/>
          </w:rPr>
          <w:t>Application Optimal Control for a Problem Aircraft Flight</w:t>
        </w:r>
      </w:hyperlink>
      <w:r w:rsidRPr="0014360A">
        <w:rPr>
          <w:rFonts w:ascii="Garamond" w:hAnsi="Garamond"/>
          <w:bCs/>
          <w:sz w:val="22"/>
          <w:szCs w:val="22"/>
          <w:lang w:val="en-US"/>
        </w:rPr>
        <w:t xml:space="preserve">. Journal of Engineering Science and Technology Review. 11 (1), 156 – 164. 2018. </w:t>
      </w:r>
      <w:r w:rsidRPr="0014360A">
        <w:rPr>
          <w:rFonts w:ascii="Garamond" w:hAnsi="Garamond"/>
          <w:b/>
          <w:bCs/>
          <w:sz w:val="22"/>
          <w:szCs w:val="22"/>
          <w:lang w:val="en-US"/>
        </w:rPr>
        <w:t>(Type B)</w:t>
      </w:r>
    </w:p>
    <w:p w:rsidR="0089380C" w:rsidRPr="0014360A" w:rsidRDefault="0089380C" w:rsidP="0089380C">
      <w:pPr>
        <w:pStyle w:val="Paragraphedeliste"/>
        <w:rPr>
          <w:rFonts w:ascii="Garamond" w:hAnsi="Garamond" w:cstheme="minorHAnsi"/>
          <w:color w:val="0070C0"/>
          <w:sz w:val="22"/>
          <w:szCs w:val="22"/>
          <w:lang w:val="en-US"/>
        </w:rPr>
      </w:pPr>
    </w:p>
    <w:p w:rsidR="0089380C" w:rsidRPr="0014360A" w:rsidRDefault="0089380C" w:rsidP="00BB462A">
      <w:pPr>
        <w:pStyle w:val="Paragraphedeliste"/>
        <w:numPr>
          <w:ilvl w:val="0"/>
          <w:numId w:val="2"/>
        </w:numPr>
        <w:rPr>
          <w:rFonts w:ascii="Garamond" w:hAnsi="Garamond" w:cstheme="minorHAnsi"/>
          <w:sz w:val="22"/>
          <w:szCs w:val="22"/>
          <w:lang w:val="en-US"/>
        </w:rPr>
      </w:pPr>
      <w:r w:rsidRPr="0014360A">
        <w:rPr>
          <w:rFonts w:ascii="Garamond" w:hAnsi="Garamond" w:cstheme="minorHAnsi"/>
          <w:b/>
          <w:sz w:val="22"/>
          <w:szCs w:val="22"/>
          <w:lang w:val="en-US"/>
        </w:rPr>
        <w:t>M. Goubi,</w:t>
      </w:r>
      <w:r w:rsidRPr="0014360A">
        <w:rPr>
          <w:rFonts w:ascii="Garamond" w:hAnsi="Garamond" w:cstheme="minorHAnsi"/>
          <w:sz w:val="22"/>
          <w:szCs w:val="22"/>
          <w:lang w:val="en-US"/>
        </w:rPr>
        <w:t xml:space="preserve"> Successive derivatives of Fibonacci type polynomials of higher order in two variables, Filomat, 32  (14) (2018), 5149-5159.  </w:t>
      </w:r>
      <w:hyperlink r:id="rId175" w:history="1">
        <w:r w:rsidRPr="0014360A">
          <w:rPr>
            <w:rStyle w:val="Lienhypertexte"/>
            <w:rFonts w:ascii="Garamond" w:hAnsi="Garamond"/>
            <w:b/>
            <w:bCs/>
            <w:sz w:val="22"/>
            <w:szCs w:val="22"/>
            <w:lang w:val="en-US"/>
          </w:rPr>
          <w:t>http://journal.pmf.ni.ac.rs/filomat/index.php/filomat/article/view/8700</w:t>
        </w:r>
      </w:hyperlink>
      <w:r w:rsidR="00E52587" w:rsidRPr="0014360A">
        <w:rPr>
          <w:rFonts w:ascii="Garamond" w:hAnsi="Garamond"/>
          <w:b/>
          <w:bCs/>
          <w:sz w:val="22"/>
          <w:szCs w:val="22"/>
          <w:lang w:val="en-US"/>
        </w:rPr>
        <w:t xml:space="preserve"> (Type A)  </w:t>
      </w:r>
    </w:p>
    <w:p w:rsidR="00E94F41" w:rsidRDefault="00E94F41" w:rsidP="002D5339">
      <w:pPr>
        <w:tabs>
          <w:tab w:val="left" w:pos="142"/>
        </w:tabs>
        <w:rPr>
          <w:sz w:val="20"/>
          <w:szCs w:val="20"/>
        </w:rPr>
      </w:pPr>
    </w:p>
    <w:p w:rsidR="00D1102B" w:rsidRDefault="00D1102B" w:rsidP="00D1102B">
      <w:pPr>
        <w:pStyle w:val="Titre"/>
      </w:pPr>
      <w:r>
        <w:t>Liste des publications de</w:t>
      </w:r>
      <w:r w:rsidRPr="00323D95">
        <w:t xml:space="preserve"> type A</w:t>
      </w:r>
      <w:r>
        <w:t>/B</w:t>
      </w:r>
    </w:p>
    <w:p w:rsidR="00D1102B" w:rsidRPr="000E019F" w:rsidRDefault="00D1102B" w:rsidP="00D1102B">
      <w:pPr>
        <w:pStyle w:val="Titre"/>
      </w:pPr>
      <w:r>
        <w:t xml:space="preserve">Département de Physique </w:t>
      </w:r>
    </w:p>
    <w:p w:rsidR="005625B1" w:rsidRPr="000E019F" w:rsidRDefault="005625B1" w:rsidP="005625B1">
      <w:pPr>
        <w:pStyle w:val="Titre2"/>
        <w:jc w:val="center"/>
        <w:rPr>
          <w:rStyle w:val="Rfrenceintense"/>
        </w:rPr>
      </w:pPr>
      <w:bookmarkStart w:id="34" w:name="_Toc67855101"/>
      <w:r>
        <w:rPr>
          <w:rStyle w:val="Rfrenceintense"/>
        </w:rPr>
        <w:t>Publications Internationales PHYSIQUE (</w:t>
      </w:r>
      <w:r w:rsidRPr="000E019F">
        <w:rPr>
          <w:rStyle w:val="Rfrenceintense"/>
        </w:rPr>
        <w:t xml:space="preserve">Année </w:t>
      </w:r>
      <w:r>
        <w:rPr>
          <w:rStyle w:val="Rfrenceintense"/>
        </w:rPr>
        <w:t>2020)</w:t>
      </w:r>
      <w:bookmarkEnd w:id="34"/>
    </w:p>
    <w:p w:rsidR="00D1102B" w:rsidRPr="00B7291B" w:rsidRDefault="00D1102B" w:rsidP="00B7291B">
      <w:pPr>
        <w:rPr>
          <w:sz w:val="20"/>
          <w:szCs w:val="20"/>
        </w:rPr>
      </w:pPr>
    </w:p>
    <w:p w:rsidR="007702A7" w:rsidRPr="0014360A" w:rsidRDefault="007702A7" w:rsidP="007702A7">
      <w:pPr>
        <w:pStyle w:val="Paragraphedeliste"/>
        <w:numPr>
          <w:ilvl w:val="0"/>
          <w:numId w:val="2"/>
        </w:numPr>
        <w:jc w:val="both"/>
        <w:rPr>
          <w:rFonts w:ascii="Garamond" w:hAnsi="Garamond" w:cstheme="majorBidi"/>
          <w:sz w:val="22"/>
          <w:szCs w:val="22"/>
        </w:rPr>
      </w:pPr>
      <w:r w:rsidRPr="0014360A">
        <w:rPr>
          <w:rFonts w:ascii="Garamond" w:hAnsi="Garamond" w:cstheme="majorBidi"/>
          <w:sz w:val="22"/>
          <w:szCs w:val="22"/>
        </w:rPr>
        <w:t xml:space="preserve">I. Ragheb, </w:t>
      </w:r>
      <w:r w:rsidRPr="0014360A">
        <w:rPr>
          <w:rFonts w:ascii="Garamond" w:hAnsi="Garamond" w:cstheme="majorBidi"/>
          <w:b/>
          <w:sz w:val="22"/>
          <w:szCs w:val="22"/>
        </w:rPr>
        <w:t>M. Braik</w:t>
      </w:r>
      <w:r w:rsidRPr="0014360A">
        <w:rPr>
          <w:rFonts w:ascii="Garamond" w:hAnsi="Garamond" w:cstheme="majorBidi"/>
          <w:sz w:val="22"/>
          <w:szCs w:val="22"/>
        </w:rPr>
        <w:t xml:space="preserve">, S. Lau-Truong, </w:t>
      </w:r>
      <w:r w:rsidRPr="0014360A">
        <w:rPr>
          <w:rFonts w:ascii="Garamond" w:hAnsi="Garamond" w:cstheme="majorBidi"/>
          <w:b/>
          <w:sz w:val="22"/>
          <w:szCs w:val="22"/>
        </w:rPr>
        <w:t>A. Belkhir,</w:t>
      </w:r>
      <w:r w:rsidRPr="0014360A">
        <w:rPr>
          <w:rFonts w:ascii="Garamond" w:hAnsi="Garamond" w:cstheme="majorBidi"/>
          <w:sz w:val="22"/>
          <w:szCs w:val="22"/>
        </w:rPr>
        <w:t xml:space="preserve"> A. Rumyantseva, S. Kostcheev, P.M. Adam, A.Chevillot-Biraud, G. Lévi, J. Aubard, L. Boubekeur-Lecaque, N.Felidj. Surface enhanced Raman scattering on regular arrays of gold nanostructures : impact of long-range interactions and the surrounding medium. </w:t>
      </w:r>
      <w:r w:rsidRPr="0014360A">
        <w:rPr>
          <w:rFonts w:ascii="Garamond" w:hAnsi="Garamond" w:cstheme="majorBidi"/>
          <w:b/>
          <w:sz w:val="22"/>
          <w:szCs w:val="22"/>
        </w:rPr>
        <w:t>Nanomaterials</w:t>
      </w:r>
      <w:r w:rsidRPr="0014360A">
        <w:rPr>
          <w:rFonts w:ascii="Garamond" w:hAnsi="Garamond" w:cstheme="majorBidi"/>
          <w:sz w:val="22"/>
          <w:szCs w:val="22"/>
        </w:rPr>
        <w:t xml:space="preserve"> 2020, 10(11), 2201. 2020-11-04.  </w:t>
      </w:r>
      <w:hyperlink r:id="rId176" w:history="1">
        <w:r w:rsidRPr="0014360A">
          <w:rPr>
            <w:rStyle w:val="Lienhypertexte"/>
            <w:rFonts w:ascii="Garamond" w:hAnsi="Garamond" w:cstheme="majorBidi"/>
            <w:sz w:val="22"/>
            <w:szCs w:val="22"/>
          </w:rPr>
          <w:t>https://www.mdpi.com/2079-4991/10/11/2201</w:t>
        </w:r>
      </w:hyperlink>
      <w:r w:rsidRPr="0014360A">
        <w:rPr>
          <w:rFonts w:ascii="Garamond" w:hAnsi="Garamond"/>
          <w:sz w:val="22"/>
          <w:szCs w:val="22"/>
        </w:rPr>
        <w:t xml:space="preserve"> </w:t>
      </w:r>
      <w:r w:rsidRPr="0014360A">
        <w:rPr>
          <w:rFonts w:ascii="Garamond" w:hAnsi="Garamond"/>
          <w:b/>
          <w:sz w:val="22"/>
          <w:szCs w:val="22"/>
        </w:rPr>
        <w:t xml:space="preserve">(Type A) </w:t>
      </w:r>
      <w:r w:rsidRPr="0014360A">
        <w:rPr>
          <w:rFonts w:ascii="Garamond" w:hAnsi="Garamond"/>
          <w:b/>
          <w:sz w:val="22"/>
          <w:szCs w:val="22"/>
          <w:u w:val="single"/>
        </w:rPr>
        <w:t>IF=4.324</w:t>
      </w:r>
      <w:r w:rsidRPr="0014360A">
        <w:rPr>
          <w:rFonts w:ascii="Garamond" w:hAnsi="Garamond"/>
          <w:b/>
          <w:sz w:val="22"/>
          <w:szCs w:val="22"/>
        </w:rPr>
        <w:t xml:space="preserve">  </w:t>
      </w:r>
      <w:r w:rsidRPr="0014360A">
        <w:rPr>
          <w:rFonts w:ascii="Garamond" w:hAnsi="Garamond" w:cstheme="majorBidi"/>
          <w:sz w:val="22"/>
          <w:szCs w:val="22"/>
        </w:rPr>
        <w:t xml:space="preserve"> </w:t>
      </w:r>
    </w:p>
    <w:p w:rsidR="007702A7" w:rsidRPr="0014360A" w:rsidRDefault="007702A7" w:rsidP="007702A7">
      <w:pPr>
        <w:pStyle w:val="Paragraphedeliste"/>
        <w:spacing w:line="252" w:lineRule="auto"/>
        <w:ind w:left="360"/>
        <w:rPr>
          <w:rFonts w:ascii="Garamond" w:eastAsiaTheme="majorEastAsia" w:hAnsi="Garamond" w:cstheme="majorBidi"/>
          <w:b/>
          <w:sz w:val="22"/>
          <w:szCs w:val="22"/>
          <w:lang w:val="en-US" w:bidi="en-US"/>
        </w:rPr>
      </w:pPr>
    </w:p>
    <w:p w:rsidR="006F015A" w:rsidRPr="0014360A" w:rsidRDefault="00330572" w:rsidP="006F015A">
      <w:pPr>
        <w:pStyle w:val="Paragraphedeliste"/>
        <w:numPr>
          <w:ilvl w:val="0"/>
          <w:numId w:val="2"/>
        </w:numPr>
        <w:spacing w:line="252" w:lineRule="auto"/>
        <w:rPr>
          <w:rFonts w:ascii="Garamond" w:eastAsiaTheme="majorEastAsia" w:hAnsi="Garamond" w:cstheme="majorBidi"/>
          <w:b/>
          <w:sz w:val="22"/>
          <w:szCs w:val="22"/>
          <w:lang w:val="en-US" w:bidi="en-US"/>
        </w:rPr>
      </w:pPr>
      <w:r w:rsidRPr="0014360A">
        <w:rPr>
          <w:rFonts w:ascii="Garamond" w:eastAsiaTheme="majorEastAsia" w:hAnsi="Garamond" w:cstheme="majorBidi"/>
          <w:b/>
          <w:sz w:val="22"/>
          <w:szCs w:val="22"/>
          <w:lang w:val="en-US" w:bidi="en-US"/>
        </w:rPr>
        <w:t>N. Mansouri</w:t>
      </w:r>
      <w:r w:rsidRPr="0014360A">
        <w:rPr>
          <w:rFonts w:ascii="Garamond" w:eastAsiaTheme="majorEastAsia" w:hAnsi="Garamond" w:cstheme="majorBidi"/>
          <w:sz w:val="22"/>
          <w:szCs w:val="22"/>
          <w:lang w:val="en-US" w:bidi="en-US"/>
        </w:rPr>
        <w:t xml:space="preserve">, </w:t>
      </w:r>
      <w:r w:rsidRPr="0014360A">
        <w:rPr>
          <w:rFonts w:ascii="Garamond" w:eastAsiaTheme="majorEastAsia" w:hAnsi="Garamond" w:cstheme="majorBidi"/>
          <w:b/>
          <w:sz w:val="22"/>
          <w:szCs w:val="22"/>
          <w:lang w:val="en-US" w:bidi="en-US"/>
        </w:rPr>
        <w:t>N. Benbrahim-Cherief</w:t>
      </w:r>
      <w:r w:rsidRPr="0014360A">
        <w:rPr>
          <w:rFonts w:ascii="Garamond" w:eastAsiaTheme="majorEastAsia" w:hAnsi="Garamond" w:cstheme="majorBidi"/>
          <w:sz w:val="22"/>
          <w:szCs w:val="22"/>
          <w:lang w:val="en-US" w:bidi="en-US"/>
        </w:rPr>
        <w:t xml:space="preserve">, E. Chainet, F. Charlot, T. Encinas. </w:t>
      </w:r>
      <w:r w:rsidRPr="0014360A">
        <w:rPr>
          <w:rFonts w:ascii="Garamond" w:eastAsiaTheme="majorEastAsia" w:hAnsi="Garamond" w:cstheme="majorBidi"/>
          <w:b/>
          <w:sz w:val="22"/>
          <w:szCs w:val="22"/>
          <w:lang w:val="en-US" w:bidi="en-US"/>
        </w:rPr>
        <w:t>S. Boudinar</w:t>
      </w:r>
      <w:r w:rsidRPr="0014360A">
        <w:rPr>
          <w:rFonts w:ascii="Garamond" w:eastAsiaTheme="majorEastAsia" w:hAnsi="Garamond" w:cstheme="majorBidi"/>
          <w:sz w:val="22"/>
          <w:szCs w:val="22"/>
          <w:lang w:val="en-US" w:bidi="en-US"/>
        </w:rPr>
        <w:t xml:space="preserve">, </w:t>
      </w:r>
      <w:r w:rsidRPr="0014360A">
        <w:rPr>
          <w:rFonts w:ascii="Garamond" w:eastAsiaTheme="majorEastAsia" w:hAnsi="Garamond" w:cstheme="majorBidi"/>
          <w:b/>
          <w:sz w:val="22"/>
          <w:szCs w:val="22"/>
          <w:lang w:val="en-US" w:bidi="en-US"/>
        </w:rPr>
        <w:t>B.</w:t>
      </w:r>
      <w:r w:rsidR="006F015A" w:rsidRPr="0014360A">
        <w:rPr>
          <w:rFonts w:ascii="Garamond" w:eastAsiaTheme="majorEastAsia" w:hAnsi="Garamond" w:cstheme="majorBidi"/>
          <w:b/>
          <w:sz w:val="22"/>
          <w:szCs w:val="22"/>
          <w:lang w:val="en-US" w:bidi="en-US"/>
        </w:rPr>
        <w:t xml:space="preserve"> </w:t>
      </w:r>
      <w:r w:rsidRPr="0014360A">
        <w:rPr>
          <w:rFonts w:ascii="Garamond" w:eastAsiaTheme="majorEastAsia" w:hAnsi="Garamond" w:cstheme="majorBidi"/>
          <w:b/>
          <w:sz w:val="22"/>
          <w:szCs w:val="22"/>
          <w:lang w:val="en-US" w:bidi="en-US"/>
        </w:rPr>
        <w:t>Benfedda</w:t>
      </w:r>
      <w:r w:rsidRPr="0014360A">
        <w:rPr>
          <w:rFonts w:ascii="Garamond" w:eastAsiaTheme="majorEastAsia" w:hAnsi="Garamond" w:cstheme="majorBidi"/>
          <w:sz w:val="22"/>
          <w:szCs w:val="22"/>
          <w:lang w:val="en-US" w:bidi="en-US"/>
        </w:rPr>
        <w:t xml:space="preserve"> , </w:t>
      </w:r>
      <w:r w:rsidRPr="0014360A">
        <w:rPr>
          <w:rFonts w:ascii="Garamond" w:eastAsiaTheme="majorEastAsia" w:hAnsi="Garamond" w:cstheme="majorBidi"/>
          <w:b/>
          <w:sz w:val="22"/>
          <w:szCs w:val="22"/>
          <w:lang w:val="en-US" w:bidi="en-US"/>
        </w:rPr>
        <w:t>L. Hamadou</w:t>
      </w:r>
      <w:r w:rsidRPr="0014360A">
        <w:rPr>
          <w:rFonts w:ascii="Garamond" w:eastAsiaTheme="majorEastAsia" w:hAnsi="Garamond" w:cstheme="majorBidi"/>
          <w:sz w:val="22"/>
          <w:szCs w:val="22"/>
          <w:lang w:val="en-US" w:bidi="en-US"/>
        </w:rPr>
        <w:t xml:space="preserve"> and </w:t>
      </w:r>
      <w:r w:rsidRPr="0014360A">
        <w:rPr>
          <w:rFonts w:ascii="Garamond" w:eastAsiaTheme="majorEastAsia" w:hAnsi="Garamond" w:cstheme="majorBidi"/>
          <w:b/>
          <w:sz w:val="22"/>
          <w:szCs w:val="22"/>
          <w:lang w:val="en-US" w:bidi="en-US"/>
        </w:rPr>
        <w:t>A. Kadri</w:t>
      </w:r>
      <w:r w:rsidRPr="0014360A">
        <w:rPr>
          <w:rFonts w:ascii="Garamond" w:eastAsiaTheme="majorEastAsia" w:hAnsi="Garamond" w:cstheme="majorBidi"/>
          <w:sz w:val="22"/>
          <w:szCs w:val="22"/>
          <w:lang w:val="en-US" w:bidi="en-US"/>
        </w:rPr>
        <w:t>. Electrodeposition of equiatomic FeNi and FeCo nanowires : structural and magnetic properties. Journal of Magnetism and Magnetic Materials 493 (2020) 165746</w:t>
      </w:r>
      <w:r w:rsidRPr="0014360A">
        <w:rPr>
          <w:rFonts w:ascii="Garamond" w:eastAsiaTheme="majorEastAsia" w:hAnsi="Garamond" w:cstheme="majorBidi"/>
          <w:b/>
          <w:sz w:val="22"/>
          <w:szCs w:val="22"/>
          <w:lang w:val="en-US" w:bidi="en-US"/>
        </w:rPr>
        <w:t xml:space="preserve">  </w:t>
      </w:r>
      <w:r w:rsidRPr="0014360A">
        <w:rPr>
          <w:rFonts w:ascii="Garamond" w:hAnsi="Garamond"/>
          <w:b/>
          <w:sz w:val="22"/>
          <w:szCs w:val="22"/>
        </w:rPr>
        <w:t>(Type A)</w:t>
      </w:r>
    </w:p>
    <w:p w:rsidR="006F015A" w:rsidRPr="0014360A" w:rsidRDefault="006F015A" w:rsidP="006F015A">
      <w:pPr>
        <w:pStyle w:val="Paragraphedeliste"/>
        <w:spacing w:line="252" w:lineRule="auto"/>
        <w:ind w:left="360"/>
        <w:rPr>
          <w:rFonts w:ascii="Garamond" w:eastAsiaTheme="majorEastAsia" w:hAnsi="Garamond" w:cstheme="majorBidi"/>
          <w:b/>
          <w:sz w:val="22"/>
          <w:szCs w:val="22"/>
          <w:lang w:val="en-US" w:bidi="en-US"/>
        </w:rPr>
      </w:pPr>
    </w:p>
    <w:p w:rsidR="006F015A" w:rsidRPr="0014360A" w:rsidRDefault="006F015A" w:rsidP="006F015A">
      <w:pPr>
        <w:pStyle w:val="Paragraphedeliste"/>
        <w:numPr>
          <w:ilvl w:val="0"/>
          <w:numId w:val="2"/>
        </w:numPr>
        <w:spacing w:line="252" w:lineRule="auto"/>
        <w:rPr>
          <w:rFonts w:ascii="Garamond" w:eastAsiaTheme="majorEastAsia" w:hAnsi="Garamond" w:cstheme="majorBidi"/>
          <w:b/>
          <w:sz w:val="22"/>
          <w:szCs w:val="22"/>
          <w:lang w:val="en-US" w:bidi="en-US"/>
        </w:rPr>
      </w:pPr>
      <w:r w:rsidRPr="0014360A">
        <w:rPr>
          <w:rFonts w:ascii="Garamond" w:hAnsi="Garamond" w:cs="Arial"/>
          <w:b/>
          <w:color w:val="222222"/>
          <w:sz w:val="22"/>
          <w:szCs w:val="22"/>
          <w:shd w:val="clear" w:color="auto" w:fill="FFFFFF"/>
        </w:rPr>
        <w:t>Thinhinane Zeghdoudi</w:t>
      </w:r>
      <w:r w:rsidRPr="0014360A">
        <w:rPr>
          <w:rFonts w:ascii="Garamond" w:hAnsi="Garamond" w:cs="Arial"/>
          <w:color w:val="222222"/>
          <w:sz w:val="22"/>
          <w:szCs w:val="22"/>
          <w:shd w:val="clear" w:color="auto" w:fill="FFFFFF"/>
        </w:rPr>
        <w:t xml:space="preserve">, Zahia Kebci, </w:t>
      </w:r>
      <w:r w:rsidRPr="0014360A">
        <w:rPr>
          <w:rFonts w:ascii="Garamond" w:hAnsi="Garamond" w:cs="Arial"/>
          <w:b/>
          <w:color w:val="222222"/>
          <w:sz w:val="22"/>
          <w:szCs w:val="22"/>
          <w:shd w:val="clear" w:color="auto" w:fill="FFFFFF"/>
        </w:rPr>
        <w:t>Abdelaziz Mezeghrane</w:t>
      </w:r>
      <w:r w:rsidRPr="0014360A">
        <w:rPr>
          <w:rFonts w:ascii="Garamond" w:hAnsi="Garamond" w:cs="Arial"/>
          <w:color w:val="222222"/>
          <w:sz w:val="22"/>
          <w:szCs w:val="22"/>
          <w:shd w:val="clear" w:color="auto" w:fill="FFFFFF"/>
        </w:rPr>
        <w:t xml:space="preserve">, </w:t>
      </w:r>
      <w:r w:rsidRPr="0014360A">
        <w:rPr>
          <w:rFonts w:ascii="Garamond" w:hAnsi="Garamond" w:cs="Arial"/>
          <w:b/>
          <w:color w:val="222222"/>
          <w:sz w:val="22"/>
          <w:szCs w:val="22"/>
          <w:shd w:val="clear" w:color="auto" w:fill="FFFFFF"/>
        </w:rPr>
        <w:t>Abderrahmane Belkhir,</w:t>
      </w:r>
      <w:r w:rsidRPr="0014360A">
        <w:rPr>
          <w:rFonts w:ascii="Garamond" w:hAnsi="Garamond" w:cs="Arial"/>
          <w:color w:val="222222"/>
          <w:sz w:val="22"/>
          <w:szCs w:val="22"/>
          <w:shd w:val="clear" w:color="auto" w:fill="FFFFFF"/>
        </w:rPr>
        <w:t xml:space="preserve"> Fadi Issam Baida, </w:t>
      </w:r>
      <w:r w:rsidRPr="0014360A">
        <w:rPr>
          <w:rFonts w:ascii="Garamond" w:hAnsi="Garamond" w:cs="Arial"/>
          <w:bCs/>
          <w:color w:val="222222"/>
          <w:sz w:val="22"/>
          <w:szCs w:val="22"/>
          <w:shd w:val="clear" w:color="auto" w:fill="FFFFFF"/>
        </w:rPr>
        <w:t>Half-wave plate based on a birefringent metamaterial in the visible range</w:t>
      </w:r>
      <w:r w:rsidRPr="0014360A">
        <w:rPr>
          <w:rFonts w:ascii="Garamond" w:hAnsi="Garamond" w:cs="Arial"/>
          <w:color w:val="222222"/>
          <w:sz w:val="22"/>
          <w:szCs w:val="22"/>
          <w:shd w:val="clear" w:color="auto" w:fill="FFFFFF"/>
        </w:rPr>
        <w:t xml:space="preserve">, </w:t>
      </w:r>
      <w:hyperlink r:id="rId177" w:tooltip="Go to Optics Communications on ScienceDirect" w:history="1">
        <w:r w:rsidRPr="0014360A">
          <w:rPr>
            <w:rStyle w:val="Lienhypertexte"/>
            <w:rFonts w:ascii="Garamond" w:hAnsi="Garamond" w:cs="Arial"/>
            <w:sz w:val="22"/>
            <w:szCs w:val="22"/>
            <w:shd w:val="clear" w:color="auto" w:fill="FFFFFF"/>
          </w:rPr>
          <w:t>Optics Communications</w:t>
        </w:r>
      </w:hyperlink>
      <w:r w:rsidRPr="0014360A">
        <w:rPr>
          <w:rFonts w:ascii="Garamond" w:hAnsi="Garamond" w:cs="Arial"/>
          <w:color w:val="222222"/>
          <w:sz w:val="22"/>
          <w:szCs w:val="22"/>
          <w:shd w:val="clear" w:color="auto" w:fill="FFFFFF"/>
        </w:rPr>
        <w:t xml:space="preserve">, </w:t>
      </w:r>
      <w:hyperlink r:id="rId178" w:tooltip="Go to table of contents for this volume/issue" w:history="1">
        <w:r w:rsidRPr="0014360A">
          <w:rPr>
            <w:rStyle w:val="Lienhypertexte"/>
            <w:rFonts w:ascii="Garamond" w:hAnsi="Garamond" w:cs="Arial"/>
            <w:sz w:val="22"/>
            <w:szCs w:val="22"/>
            <w:shd w:val="clear" w:color="auto" w:fill="FFFFFF"/>
          </w:rPr>
          <w:t>Volume 487</w:t>
        </w:r>
      </w:hyperlink>
      <w:r w:rsidRPr="0014360A">
        <w:rPr>
          <w:rFonts w:ascii="Garamond" w:eastAsiaTheme="majorEastAsia" w:hAnsi="Garamond" w:cs="Arial"/>
          <w:bCs/>
          <w:color w:val="222222"/>
          <w:sz w:val="22"/>
          <w:szCs w:val="22"/>
          <w:shd w:val="clear" w:color="auto" w:fill="FFFFFF"/>
        </w:rPr>
        <w:t>, 15 May 2021, 126804</w:t>
      </w:r>
      <w:r w:rsidRPr="0014360A">
        <w:rPr>
          <w:rFonts w:ascii="Garamond" w:hAnsi="Garamond" w:cs="Arial"/>
          <w:color w:val="222222"/>
          <w:sz w:val="22"/>
          <w:szCs w:val="22"/>
          <w:shd w:val="clear" w:color="auto" w:fill="FFFFFF"/>
        </w:rPr>
        <w:t xml:space="preserve">, </w:t>
      </w:r>
      <w:hyperlink r:id="rId179" w:tgtFrame="_blank" w:tooltip="Persistent link using digital object identifier" w:history="1">
        <w:r w:rsidRPr="0014360A">
          <w:rPr>
            <w:rStyle w:val="Lienhypertexte"/>
            <w:rFonts w:ascii="Garamond" w:hAnsi="Garamond" w:cs="Arial"/>
            <w:sz w:val="22"/>
            <w:szCs w:val="22"/>
            <w:shd w:val="clear" w:color="auto" w:fill="FFFFFF"/>
          </w:rPr>
          <w:t>https://doi.org/10.1016/j.optcom.2021.126804</w:t>
        </w:r>
      </w:hyperlink>
      <w:r w:rsidRPr="0014360A">
        <w:rPr>
          <w:rFonts w:ascii="Garamond" w:hAnsi="Garamond" w:cs="Arial"/>
          <w:color w:val="222222"/>
          <w:sz w:val="22"/>
          <w:szCs w:val="22"/>
          <w:shd w:val="clear" w:color="auto" w:fill="FFFFFF"/>
        </w:rPr>
        <w:t xml:space="preserve"> </w:t>
      </w:r>
      <w:r w:rsidRPr="0014360A">
        <w:rPr>
          <w:rFonts w:ascii="Garamond" w:hAnsi="Garamond"/>
          <w:b/>
          <w:sz w:val="22"/>
          <w:szCs w:val="22"/>
        </w:rPr>
        <w:t>(Type A)</w:t>
      </w:r>
    </w:p>
    <w:p w:rsidR="00330572" w:rsidRPr="0014360A" w:rsidRDefault="00330572" w:rsidP="00330572">
      <w:pPr>
        <w:pStyle w:val="Default"/>
        <w:ind w:left="360"/>
        <w:rPr>
          <w:rFonts w:ascii="Garamond" w:hAnsi="Garamond" w:cstheme="minorHAnsi"/>
          <w:sz w:val="22"/>
          <w:szCs w:val="22"/>
        </w:rPr>
      </w:pPr>
    </w:p>
    <w:p w:rsidR="00062CBB" w:rsidRPr="0014360A" w:rsidRDefault="00062CBB" w:rsidP="00062CBB">
      <w:pPr>
        <w:pStyle w:val="Default"/>
        <w:numPr>
          <w:ilvl w:val="0"/>
          <w:numId w:val="2"/>
        </w:numPr>
        <w:rPr>
          <w:rFonts w:ascii="Garamond" w:hAnsi="Garamond" w:cstheme="minorHAnsi"/>
          <w:sz w:val="22"/>
          <w:szCs w:val="22"/>
        </w:rPr>
      </w:pPr>
      <w:r w:rsidRPr="0014360A">
        <w:rPr>
          <w:rFonts w:ascii="Garamond" w:hAnsi="Garamond" w:cstheme="minorHAnsi"/>
          <w:b/>
          <w:bCs/>
          <w:sz w:val="22"/>
          <w:szCs w:val="22"/>
        </w:rPr>
        <w:t xml:space="preserve">M. Mokrani, H. Aouchiche </w:t>
      </w:r>
      <w:r w:rsidRPr="0014360A">
        <w:rPr>
          <w:rFonts w:ascii="Garamond" w:hAnsi="Garamond" w:cstheme="minorHAnsi"/>
          <w:sz w:val="22"/>
          <w:szCs w:val="22"/>
        </w:rPr>
        <w:t xml:space="preserve">and C. Champion </w:t>
      </w:r>
      <w:r w:rsidRPr="0014360A">
        <w:rPr>
          <w:rFonts w:ascii="Garamond" w:hAnsi="Garamond" w:cstheme="minorHAnsi"/>
          <w:i/>
          <w:iCs/>
          <w:sz w:val="22"/>
          <w:szCs w:val="22"/>
        </w:rPr>
        <w:t>Elastic scattering of electrons by DNA bases</w:t>
      </w:r>
      <w:r w:rsidRPr="0014360A">
        <w:rPr>
          <w:rFonts w:ascii="Garamond" w:hAnsi="Garamond" w:cstheme="minorHAnsi"/>
          <w:sz w:val="22"/>
          <w:szCs w:val="22"/>
        </w:rPr>
        <w:t xml:space="preserve">, Rad. Phys. And Chem. </w:t>
      </w:r>
      <w:r w:rsidRPr="0014360A">
        <w:rPr>
          <w:rFonts w:ascii="Garamond" w:hAnsi="Garamond" w:cstheme="minorHAnsi"/>
          <w:b/>
          <w:bCs/>
          <w:sz w:val="22"/>
          <w:szCs w:val="22"/>
        </w:rPr>
        <w:t>172</w:t>
      </w:r>
      <w:r w:rsidRPr="0014360A">
        <w:rPr>
          <w:rFonts w:ascii="Garamond" w:hAnsi="Garamond" w:cstheme="minorHAnsi"/>
          <w:sz w:val="22"/>
          <w:szCs w:val="22"/>
        </w:rPr>
        <w:t xml:space="preserve">, 108735 (2020). </w:t>
      </w:r>
      <w:hyperlink r:id="rId180" w:history="1">
        <w:r w:rsidRPr="0014360A">
          <w:rPr>
            <w:rStyle w:val="Lienhypertexte"/>
            <w:rFonts w:ascii="Garamond" w:hAnsi="Garamond" w:cstheme="minorHAnsi"/>
            <w:sz w:val="22"/>
            <w:szCs w:val="22"/>
          </w:rPr>
          <w:t>https://doi.org/10.1016/j.radphyschem.2020.108735</w:t>
        </w:r>
      </w:hyperlink>
      <w:r w:rsidR="006F015A" w:rsidRPr="0014360A">
        <w:rPr>
          <w:rFonts w:ascii="Garamond" w:hAnsi="Garamond"/>
          <w:sz w:val="22"/>
          <w:szCs w:val="22"/>
        </w:rPr>
        <w:t xml:space="preserve"> </w:t>
      </w:r>
      <w:r w:rsidR="006F015A" w:rsidRPr="0014360A">
        <w:rPr>
          <w:rFonts w:ascii="Garamond" w:hAnsi="Garamond"/>
          <w:b/>
          <w:sz w:val="22"/>
          <w:szCs w:val="22"/>
        </w:rPr>
        <w:t>(Type A)</w:t>
      </w:r>
    </w:p>
    <w:p w:rsidR="00B7291B" w:rsidRPr="0014360A" w:rsidRDefault="00B7291B" w:rsidP="00B7291B">
      <w:pPr>
        <w:pStyle w:val="Default"/>
        <w:ind w:left="360"/>
        <w:rPr>
          <w:rFonts w:ascii="Garamond" w:hAnsi="Garamond" w:cstheme="minorHAnsi"/>
          <w:sz w:val="22"/>
          <w:szCs w:val="22"/>
        </w:rPr>
      </w:pPr>
    </w:p>
    <w:p w:rsidR="00B7291B" w:rsidRPr="0014360A" w:rsidRDefault="00B7291B" w:rsidP="00B7291B">
      <w:pPr>
        <w:pStyle w:val="Paragraphedeliste"/>
        <w:numPr>
          <w:ilvl w:val="0"/>
          <w:numId w:val="2"/>
        </w:numPr>
        <w:jc w:val="both"/>
        <w:rPr>
          <w:rFonts w:ascii="Garamond" w:hAnsi="Garamond" w:cstheme="majorBidi"/>
          <w:sz w:val="22"/>
          <w:szCs w:val="22"/>
        </w:rPr>
      </w:pPr>
      <w:r w:rsidRPr="0014360A">
        <w:rPr>
          <w:rFonts w:ascii="Garamond" w:hAnsi="Garamond" w:cstheme="majorBidi"/>
          <w:sz w:val="22"/>
          <w:szCs w:val="22"/>
        </w:rPr>
        <w:t xml:space="preserve">F. Chelli, </w:t>
      </w:r>
      <w:r w:rsidRPr="0014360A">
        <w:rPr>
          <w:rFonts w:ascii="Garamond" w:hAnsi="Garamond" w:cstheme="majorBidi"/>
          <w:b/>
          <w:sz w:val="22"/>
          <w:szCs w:val="22"/>
        </w:rPr>
        <w:t>B. Bourahla</w:t>
      </w:r>
      <w:r w:rsidRPr="0014360A">
        <w:rPr>
          <w:rFonts w:ascii="Garamond" w:hAnsi="Garamond" w:cstheme="majorBidi"/>
          <w:sz w:val="22"/>
          <w:szCs w:val="22"/>
        </w:rPr>
        <w:t xml:space="preserve">, and A. Khater. Computational of localized spinwaves at a stepped surface of  an antiferromagnetic metallic monoxide. International Journal of Modern Physics B, Vol. 34, No. 09, 2050080. 2020-01-01 </w:t>
      </w:r>
      <w:r w:rsidRPr="0014360A">
        <w:rPr>
          <w:rFonts w:ascii="Garamond" w:hAnsi="Garamond"/>
          <w:b/>
          <w:sz w:val="22"/>
          <w:szCs w:val="22"/>
        </w:rPr>
        <w:t xml:space="preserve">(Type A)  </w:t>
      </w:r>
    </w:p>
    <w:p w:rsidR="00B7291B" w:rsidRPr="0014360A" w:rsidRDefault="00B7291B" w:rsidP="00B7291B">
      <w:pPr>
        <w:pStyle w:val="Paragraphedeliste"/>
        <w:ind w:left="360"/>
        <w:jc w:val="both"/>
        <w:rPr>
          <w:rFonts w:ascii="Garamond" w:hAnsi="Garamond" w:cstheme="majorBidi"/>
          <w:sz w:val="22"/>
          <w:szCs w:val="22"/>
        </w:rPr>
      </w:pPr>
    </w:p>
    <w:p w:rsidR="00B7291B" w:rsidRPr="0014360A" w:rsidRDefault="00B7291B" w:rsidP="00736A9B">
      <w:pPr>
        <w:pStyle w:val="Paragraphedeliste"/>
        <w:numPr>
          <w:ilvl w:val="0"/>
          <w:numId w:val="2"/>
        </w:numPr>
        <w:jc w:val="both"/>
        <w:rPr>
          <w:rFonts w:ascii="Garamond" w:hAnsi="Garamond" w:cstheme="majorBidi"/>
          <w:sz w:val="22"/>
          <w:szCs w:val="22"/>
        </w:rPr>
      </w:pPr>
      <w:r w:rsidRPr="0014360A">
        <w:rPr>
          <w:rFonts w:ascii="Garamond" w:hAnsi="Garamond" w:cstheme="majorBidi"/>
          <w:sz w:val="22"/>
          <w:szCs w:val="22"/>
        </w:rPr>
        <w:t xml:space="preserve">Djillali Djellout, </w:t>
      </w:r>
      <w:r w:rsidRPr="0014360A">
        <w:rPr>
          <w:rFonts w:ascii="Garamond" w:hAnsi="Garamond" w:cstheme="majorBidi"/>
          <w:b/>
          <w:sz w:val="22"/>
          <w:szCs w:val="22"/>
        </w:rPr>
        <w:t>Hocine Djellout,</w:t>
      </w:r>
      <w:r w:rsidRPr="0014360A">
        <w:rPr>
          <w:rFonts w:ascii="Garamond" w:hAnsi="Garamond" w:cstheme="majorBidi"/>
          <w:sz w:val="22"/>
          <w:szCs w:val="22"/>
        </w:rPr>
        <w:t xml:space="preserve"> Ali Boukellal, Zeina Sidi Ahmed. Traveling-wave modeling of a passively Q-switched and gain- switched dual-cavity fiber-laser-doped Yb–Yb. Optical Engineering, 59(2), 026106. 2020-02-21 </w:t>
      </w:r>
      <w:r w:rsidRPr="0014360A">
        <w:rPr>
          <w:rFonts w:ascii="Garamond" w:hAnsi="Garamond"/>
          <w:b/>
          <w:sz w:val="22"/>
          <w:szCs w:val="22"/>
        </w:rPr>
        <w:t xml:space="preserve">(Type A)  </w:t>
      </w:r>
    </w:p>
    <w:p w:rsidR="00B7291B" w:rsidRPr="0014360A" w:rsidRDefault="00B7291B" w:rsidP="00B7291B">
      <w:pPr>
        <w:pStyle w:val="Paragraphedeliste"/>
        <w:ind w:left="360"/>
        <w:jc w:val="both"/>
        <w:rPr>
          <w:rFonts w:ascii="Garamond" w:hAnsi="Garamond" w:cstheme="majorBidi"/>
          <w:sz w:val="22"/>
          <w:szCs w:val="22"/>
        </w:rPr>
      </w:pPr>
    </w:p>
    <w:p w:rsidR="00B7291B" w:rsidRPr="0014360A" w:rsidRDefault="00B7291B" w:rsidP="00B7291B">
      <w:pPr>
        <w:pStyle w:val="Paragraphedeliste"/>
        <w:numPr>
          <w:ilvl w:val="0"/>
          <w:numId w:val="2"/>
        </w:numPr>
        <w:jc w:val="both"/>
        <w:rPr>
          <w:rFonts w:ascii="Garamond" w:hAnsi="Garamond" w:cstheme="majorBidi"/>
          <w:sz w:val="22"/>
          <w:szCs w:val="22"/>
        </w:rPr>
      </w:pPr>
      <w:r w:rsidRPr="0014360A">
        <w:rPr>
          <w:rFonts w:ascii="Garamond" w:hAnsi="Garamond" w:cstheme="majorBidi"/>
          <w:b/>
          <w:sz w:val="22"/>
          <w:szCs w:val="22"/>
        </w:rPr>
        <w:t>Lamia. Saim</w:t>
      </w:r>
      <w:r w:rsidRPr="0014360A">
        <w:rPr>
          <w:rFonts w:ascii="Garamond" w:hAnsi="Garamond" w:cstheme="majorBidi"/>
          <w:sz w:val="22"/>
          <w:szCs w:val="22"/>
        </w:rPr>
        <w:t xml:space="preserve">, Elie A. Moujaes, Antoine. Khater, and </w:t>
      </w:r>
      <w:r w:rsidRPr="0014360A">
        <w:rPr>
          <w:rFonts w:ascii="Garamond" w:hAnsi="Garamond" w:cstheme="majorBidi"/>
          <w:b/>
          <w:sz w:val="22"/>
          <w:szCs w:val="22"/>
        </w:rPr>
        <w:t>Rachid.Tigrine</w:t>
      </w:r>
      <w:r w:rsidRPr="0014360A">
        <w:rPr>
          <w:rFonts w:ascii="Garamond" w:hAnsi="Garamond" w:cstheme="majorBidi"/>
          <w:sz w:val="22"/>
          <w:szCs w:val="22"/>
        </w:rPr>
        <w:t xml:space="preserve">. Spin dynamics and magnonic characteristics of magnetically ordered fcc Fe-Ni alloy monolayer on an fcc Ni slab substrate. Journal of Magnetism and Magnetic Materials, 511, 166958 (2020). 2020-05-01 </w:t>
      </w:r>
      <w:r w:rsidRPr="0014360A">
        <w:rPr>
          <w:rFonts w:ascii="Garamond" w:hAnsi="Garamond"/>
          <w:b/>
          <w:sz w:val="22"/>
          <w:szCs w:val="22"/>
        </w:rPr>
        <w:t xml:space="preserve">(Type A)  </w:t>
      </w:r>
    </w:p>
    <w:p w:rsidR="00B7291B" w:rsidRPr="0014360A" w:rsidRDefault="00B7291B" w:rsidP="00B7291B">
      <w:pPr>
        <w:pStyle w:val="Paragraphedeliste"/>
        <w:ind w:left="360"/>
        <w:jc w:val="both"/>
        <w:rPr>
          <w:rFonts w:ascii="Garamond" w:hAnsi="Garamond" w:cstheme="majorBidi"/>
          <w:sz w:val="22"/>
          <w:szCs w:val="22"/>
        </w:rPr>
      </w:pPr>
    </w:p>
    <w:p w:rsidR="00B7291B" w:rsidRPr="0014360A" w:rsidRDefault="00B7291B" w:rsidP="00B7291B">
      <w:pPr>
        <w:pStyle w:val="Paragraphedeliste"/>
        <w:numPr>
          <w:ilvl w:val="0"/>
          <w:numId w:val="2"/>
        </w:numPr>
        <w:jc w:val="both"/>
        <w:rPr>
          <w:rFonts w:ascii="Garamond" w:hAnsi="Garamond" w:cstheme="majorBidi"/>
          <w:sz w:val="22"/>
          <w:szCs w:val="22"/>
        </w:rPr>
      </w:pPr>
      <w:r w:rsidRPr="0014360A">
        <w:rPr>
          <w:rFonts w:ascii="Garamond" w:hAnsi="Garamond" w:cstheme="majorBidi"/>
          <w:b/>
          <w:sz w:val="22"/>
          <w:szCs w:val="22"/>
        </w:rPr>
        <w:t>Hocine Boumrar, Mahdi Hamidi , Hand Zenia</w:t>
      </w:r>
      <w:r w:rsidRPr="0014360A">
        <w:rPr>
          <w:rFonts w:ascii="Garamond" w:hAnsi="Garamond" w:cstheme="majorBidi"/>
          <w:sz w:val="22"/>
          <w:szCs w:val="22"/>
        </w:rPr>
        <w:t xml:space="preserve"> and Samir Lounis. Equivalence of wave function matching and Green’s functions methods for quantum transport: generalized Fisher–Lee relation. J. Phys.: Condens. Matter 32 (2020) 355302 (13pp). 2020-06-03 </w:t>
      </w:r>
      <w:r w:rsidRPr="0014360A">
        <w:rPr>
          <w:rFonts w:ascii="Garamond" w:hAnsi="Garamond"/>
          <w:b/>
          <w:sz w:val="22"/>
          <w:szCs w:val="22"/>
        </w:rPr>
        <w:t xml:space="preserve">(Type A)  </w:t>
      </w:r>
    </w:p>
    <w:p w:rsidR="00B7291B" w:rsidRPr="0014360A" w:rsidRDefault="00B7291B" w:rsidP="00B7291B">
      <w:pPr>
        <w:pStyle w:val="Paragraphedeliste"/>
        <w:ind w:left="360"/>
        <w:jc w:val="both"/>
        <w:rPr>
          <w:rFonts w:ascii="Garamond" w:hAnsi="Garamond" w:cstheme="majorBidi"/>
          <w:sz w:val="22"/>
          <w:szCs w:val="22"/>
        </w:rPr>
      </w:pPr>
    </w:p>
    <w:p w:rsidR="00B7291B" w:rsidRPr="0014360A" w:rsidRDefault="00B7291B" w:rsidP="00B7291B">
      <w:pPr>
        <w:pStyle w:val="Paragraphedeliste"/>
        <w:numPr>
          <w:ilvl w:val="0"/>
          <w:numId w:val="2"/>
        </w:numPr>
        <w:jc w:val="both"/>
        <w:rPr>
          <w:rFonts w:ascii="Garamond" w:hAnsi="Garamond" w:cstheme="majorBidi"/>
          <w:sz w:val="22"/>
          <w:szCs w:val="22"/>
        </w:rPr>
      </w:pPr>
      <w:r w:rsidRPr="0014360A">
        <w:rPr>
          <w:rFonts w:ascii="Garamond" w:hAnsi="Garamond" w:cstheme="majorBidi"/>
          <w:b/>
          <w:sz w:val="22"/>
          <w:szCs w:val="22"/>
        </w:rPr>
        <w:t>C. Kalai,</w:t>
      </w:r>
      <w:r w:rsidRPr="0014360A">
        <w:rPr>
          <w:rFonts w:ascii="Garamond" w:hAnsi="Garamond" w:cstheme="majorBidi"/>
          <w:sz w:val="22"/>
          <w:szCs w:val="22"/>
        </w:rPr>
        <w:t xml:space="preserve"> M. Kharroubi, L. Gacem, S. Balme, A. Belbel &amp; </w:t>
      </w:r>
      <w:r w:rsidRPr="0014360A">
        <w:rPr>
          <w:rFonts w:ascii="Garamond" w:hAnsi="Garamond" w:cstheme="majorBidi"/>
          <w:b/>
          <w:sz w:val="22"/>
          <w:szCs w:val="22"/>
        </w:rPr>
        <w:t>F. Lalam</w:t>
      </w:r>
      <w:r w:rsidRPr="0014360A">
        <w:rPr>
          <w:rFonts w:ascii="Garamond" w:hAnsi="Garamond" w:cstheme="majorBidi"/>
          <w:sz w:val="22"/>
          <w:szCs w:val="22"/>
        </w:rPr>
        <w:t>. Effect of Transition-Metal Ions (Ni</w:t>
      </w:r>
      <w:r w:rsidRPr="0014360A">
        <w:rPr>
          <w:rFonts w:ascii="Garamond" w:hAnsi="Garamond" w:cstheme="majorBidi"/>
          <w:sz w:val="22"/>
          <w:szCs w:val="22"/>
          <w:vertAlign w:val="superscript"/>
        </w:rPr>
        <w:t>2+</w:t>
      </w:r>
      <w:r w:rsidRPr="0014360A">
        <w:rPr>
          <w:rFonts w:ascii="Garamond" w:hAnsi="Garamond" w:cstheme="majorBidi"/>
          <w:sz w:val="22"/>
          <w:szCs w:val="22"/>
        </w:rPr>
        <w:t>, Cu</w:t>
      </w:r>
      <w:r w:rsidRPr="0014360A">
        <w:rPr>
          <w:rFonts w:ascii="Garamond" w:hAnsi="Garamond" w:cstheme="majorBidi"/>
          <w:sz w:val="22"/>
          <w:szCs w:val="22"/>
          <w:vertAlign w:val="superscript"/>
        </w:rPr>
        <w:t>2+</w:t>
      </w:r>
      <w:r w:rsidRPr="0014360A">
        <w:rPr>
          <w:rFonts w:ascii="Garamond" w:hAnsi="Garamond" w:cstheme="majorBidi"/>
          <w:sz w:val="22"/>
          <w:szCs w:val="22"/>
        </w:rPr>
        <w:t xml:space="preserve"> and Co</w:t>
      </w:r>
      <w:r w:rsidRPr="0014360A">
        <w:rPr>
          <w:rFonts w:ascii="Garamond" w:hAnsi="Garamond" w:cstheme="majorBidi"/>
          <w:sz w:val="22"/>
          <w:szCs w:val="22"/>
          <w:vertAlign w:val="superscript"/>
        </w:rPr>
        <w:t>2+</w:t>
      </w:r>
      <w:r w:rsidRPr="0014360A">
        <w:rPr>
          <w:rFonts w:ascii="Garamond" w:hAnsi="Garamond" w:cstheme="majorBidi"/>
          <w:sz w:val="22"/>
          <w:szCs w:val="22"/>
        </w:rPr>
        <w:t xml:space="preserve">) on the Electric and Dielectric Properties of Zinc Sodium Phosphate. Glass Phys Chem 45, 503–512. 2020-08-05   </w:t>
      </w:r>
      <w:r w:rsidRPr="0014360A">
        <w:rPr>
          <w:rFonts w:ascii="Garamond" w:hAnsi="Garamond"/>
          <w:b/>
          <w:sz w:val="22"/>
          <w:szCs w:val="22"/>
        </w:rPr>
        <w:t xml:space="preserve">(Type A)  </w:t>
      </w:r>
    </w:p>
    <w:p w:rsidR="00E058E6" w:rsidRPr="0014360A" w:rsidRDefault="00E058E6" w:rsidP="00E058E6">
      <w:pPr>
        <w:pStyle w:val="Paragraphedeliste"/>
        <w:rPr>
          <w:rFonts w:ascii="Garamond" w:hAnsi="Garamond" w:cstheme="majorBidi"/>
          <w:sz w:val="22"/>
          <w:szCs w:val="22"/>
        </w:rPr>
      </w:pPr>
    </w:p>
    <w:p w:rsidR="00E058E6" w:rsidRPr="0014360A" w:rsidRDefault="00E058E6" w:rsidP="00B7291B">
      <w:pPr>
        <w:pStyle w:val="Paragraphedeliste"/>
        <w:numPr>
          <w:ilvl w:val="0"/>
          <w:numId w:val="2"/>
        </w:numPr>
        <w:jc w:val="both"/>
        <w:rPr>
          <w:rFonts w:ascii="Garamond" w:hAnsi="Garamond" w:cstheme="majorBidi"/>
          <w:sz w:val="22"/>
          <w:szCs w:val="22"/>
        </w:rPr>
      </w:pPr>
      <w:r w:rsidRPr="0014360A">
        <w:rPr>
          <w:rFonts w:ascii="Garamond" w:hAnsi="Garamond" w:cstheme="majorBidi"/>
          <w:sz w:val="22"/>
          <w:szCs w:val="22"/>
        </w:rPr>
        <w:t>A. Belayadi,</w:t>
      </w:r>
      <w:r w:rsidRPr="0014360A">
        <w:rPr>
          <w:rFonts w:ascii="Garamond" w:hAnsi="Garamond" w:cstheme="majorBidi"/>
          <w:b/>
          <w:sz w:val="22"/>
          <w:szCs w:val="22"/>
        </w:rPr>
        <w:t xml:space="preserve"> B. Bourahla, </w:t>
      </w:r>
      <w:r w:rsidRPr="0014360A">
        <w:rPr>
          <w:rFonts w:ascii="Garamond" w:hAnsi="Garamond" w:cstheme="majorBidi"/>
          <w:sz w:val="22"/>
          <w:szCs w:val="22"/>
        </w:rPr>
        <w:t xml:space="preserve">A. Mougari, F. Mikedeche-Chafa. Computational of localized spinwaves at a stepped surface of an antiferromagnetic metallic monoxide. International Journal of Modeling, Simulation, and Scientific Computing, vol. 11, No. 05, 2050046 (2020). 2020-04-01 </w:t>
      </w:r>
      <w:r w:rsidRPr="0014360A">
        <w:rPr>
          <w:rFonts w:ascii="Garamond" w:hAnsi="Garamond" w:cstheme="minorHAnsi"/>
          <w:b/>
          <w:sz w:val="22"/>
          <w:szCs w:val="22"/>
        </w:rPr>
        <w:t>(</w:t>
      </w:r>
      <w:r w:rsidRPr="0014360A">
        <w:rPr>
          <w:rFonts w:ascii="Garamond" w:hAnsi="Garamond" w:cstheme="minorHAnsi"/>
          <w:b/>
          <w:bCs/>
          <w:sz w:val="22"/>
          <w:szCs w:val="22"/>
        </w:rPr>
        <w:t>Type: B)</w:t>
      </w:r>
    </w:p>
    <w:p w:rsidR="00E058E6" w:rsidRPr="0014360A" w:rsidRDefault="00E058E6" w:rsidP="00E058E6">
      <w:pPr>
        <w:pStyle w:val="Paragraphedeliste"/>
        <w:rPr>
          <w:rFonts w:ascii="Garamond" w:hAnsi="Garamond" w:cstheme="majorBidi"/>
          <w:sz w:val="22"/>
          <w:szCs w:val="22"/>
        </w:rPr>
      </w:pPr>
    </w:p>
    <w:p w:rsidR="00BC744E" w:rsidRPr="0014360A" w:rsidRDefault="00E058E6" w:rsidP="00BC744E">
      <w:pPr>
        <w:pStyle w:val="Paragraphedeliste"/>
        <w:numPr>
          <w:ilvl w:val="0"/>
          <w:numId w:val="2"/>
        </w:numPr>
        <w:jc w:val="both"/>
        <w:rPr>
          <w:rFonts w:ascii="Garamond" w:hAnsi="Garamond" w:cstheme="majorBidi"/>
          <w:sz w:val="22"/>
          <w:szCs w:val="22"/>
        </w:rPr>
      </w:pPr>
      <w:r w:rsidRPr="0014360A">
        <w:rPr>
          <w:rFonts w:ascii="Garamond" w:hAnsi="Garamond" w:cstheme="majorBidi"/>
          <w:sz w:val="22"/>
          <w:szCs w:val="22"/>
        </w:rPr>
        <w:t xml:space="preserve">A. Belayadi and </w:t>
      </w:r>
      <w:r w:rsidRPr="0014360A">
        <w:rPr>
          <w:rFonts w:ascii="Garamond" w:hAnsi="Garamond" w:cstheme="majorBidi"/>
          <w:b/>
          <w:sz w:val="22"/>
          <w:szCs w:val="22"/>
        </w:rPr>
        <w:t>B. Bourahla</w:t>
      </w:r>
      <w:r w:rsidRPr="0014360A">
        <w:rPr>
          <w:rFonts w:ascii="Garamond" w:hAnsi="Garamond" w:cstheme="majorBidi"/>
          <w:sz w:val="22"/>
          <w:szCs w:val="22"/>
        </w:rPr>
        <w:t xml:space="preserve">. Electronic quantum scattering across molecular junctions: Oligoacenes and oligophenylgraphene strips. Computational Condensed Matter Volume 24, September 2020, e00493. 2020-09-24 </w:t>
      </w:r>
      <w:r w:rsidRPr="0014360A">
        <w:rPr>
          <w:rFonts w:ascii="Garamond" w:hAnsi="Garamond" w:cstheme="minorHAnsi"/>
          <w:b/>
          <w:sz w:val="22"/>
          <w:szCs w:val="22"/>
        </w:rPr>
        <w:t>(</w:t>
      </w:r>
      <w:r w:rsidRPr="0014360A">
        <w:rPr>
          <w:rFonts w:ascii="Garamond" w:hAnsi="Garamond" w:cstheme="minorHAnsi"/>
          <w:b/>
          <w:bCs/>
          <w:sz w:val="22"/>
          <w:szCs w:val="22"/>
        </w:rPr>
        <w:t>Type: B)</w:t>
      </w:r>
    </w:p>
    <w:p w:rsidR="009E646D" w:rsidRPr="0014360A" w:rsidRDefault="009E646D" w:rsidP="009E646D">
      <w:pPr>
        <w:pStyle w:val="Paragraphedeliste"/>
        <w:rPr>
          <w:rFonts w:ascii="Garamond" w:hAnsi="Garamond" w:cstheme="majorBidi"/>
          <w:sz w:val="22"/>
          <w:szCs w:val="22"/>
        </w:rPr>
      </w:pPr>
    </w:p>
    <w:p w:rsidR="009E646D" w:rsidRPr="0014360A" w:rsidRDefault="009E646D" w:rsidP="00BC744E">
      <w:pPr>
        <w:pStyle w:val="Paragraphedeliste"/>
        <w:numPr>
          <w:ilvl w:val="0"/>
          <w:numId w:val="2"/>
        </w:numPr>
        <w:jc w:val="both"/>
        <w:rPr>
          <w:rFonts w:ascii="Garamond" w:hAnsi="Garamond" w:cstheme="majorBidi"/>
          <w:sz w:val="22"/>
          <w:szCs w:val="22"/>
        </w:rPr>
      </w:pPr>
      <w:r w:rsidRPr="0014360A">
        <w:rPr>
          <w:rFonts w:ascii="Garamond" w:hAnsi="Garamond" w:cstheme="majorBidi"/>
          <w:sz w:val="22"/>
          <w:szCs w:val="22"/>
        </w:rPr>
        <w:t xml:space="preserve">W.-U. L. Tchang-Brillet, </w:t>
      </w:r>
      <w:r w:rsidRPr="0014360A">
        <w:rPr>
          <w:rFonts w:ascii="Garamond" w:hAnsi="Garamond" w:cstheme="majorBidi"/>
          <w:b/>
          <w:sz w:val="22"/>
          <w:szCs w:val="22"/>
        </w:rPr>
        <w:t>A. Meftah, D. Deghiche</w:t>
      </w:r>
      <w:r w:rsidRPr="0014360A">
        <w:rPr>
          <w:rFonts w:ascii="Garamond" w:hAnsi="Garamond" w:cstheme="majorBidi"/>
          <w:sz w:val="22"/>
          <w:szCs w:val="22"/>
        </w:rPr>
        <w:t xml:space="preserve">, J.-F. Wyart, C. Balanca, N. Champion and C. Blaess. Laboratory Studies of Vacuum Ultra-Violet (VUV) Emission Spectra of Heavy Element Ions. Proceedings IAU Symposium No. 357, White Dwarfs as Probes of Fundamental Physics and Tracers of Planetary, Stellar &amp;amp; Galactic Evolution. 2020-10-09 </w:t>
      </w:r>
      <w:r w:rsidRPr="0014360A">
        <w:rPr>
          <w:rFonts w:ascii="Garamond" w:hAnsi="Garamond" w:cstheme="minorHAnsi"/>
          <w:b/>
          <w:sz w:val="22"/>
          <w:szCs w:val="22"/>
        </w:rPr>
        <w:t>(</w:t>
      </w:r>
      <w:r w:rsidRPr="0014360A">
        <w:rPr>
          <w:rFonts w:ascii="Garamond" w:hAnsi="Garamond" w:cstheme="minorHAnsi"/>
          <w:b/>
          <w:bCs/>
          <w:sz w:val="22"/>
          <w:szCs w:val="22"/>
        </w:rPr>
        <w:t>Type: B)</w:t>
      </w:r>
    </w:p>
    <w:p w:rsidR="00D1034B" w:rsidRPr="0014360A" w:rsidRDefault="00D1034B" w:rsidP="00D1034B">
      <w:pPr>
        <w:pStyle w:val="Paragraphedeliste"/>
        <w:rPr>
          <w:rFonts w:ascii="Garamond" w:hAnsi="Garamond" w:cstheme="majorBidi"/>
          <w:sz w:val="22"/>
          <w:szCs w:val="22"/>
        </w:rPr>
      </w:pPr>
    </w:p>
    <w:p w:rsidR="00D1034B" w:rsidRPr="0014360A" w:rsidRDefault="00D1034B" w:rsidP="00D1034B">
      <w:pPr>
        <w:pStyle w:val="Paragraphedeliste"/>
        <w:numPr>
          <w:ilvl w:val="0"/>
          <w:numId w:val="2"/>
        </w:numPr>
        <w:shd w:val="clear" w:color="auto" w:fill="FFFFFF"/>
        <w:rPr>
          <w:rFonts w:ascii="Garamond" w:hAnsi="Garamond" w:cstheme="minorHAnsi"/>
          <w:color w:val="222222"/>
          <w:sz w:val="22"/>
          <w:szCs w:val="22"/>
        </w:rPr>
      </w:pPr>
      <w:r w:rsidRPr="0014360A">
        <w:rPr>
          <w:rFonts w:ascii="Garamond" w:hAnsi="Garamond" w:cstheme="minorHAnsi"/>
          <w:color w:val="222222"/>
          <w:sz w:val="22"/>
          <w:szCs w:val="22"/>
        </w:rPr>
        <w:t> L. Bouamama,  A. Lounis , A. Mokrani , A. Ziane , S. Bouarab , A. Rhallabib,  Density functional theory study of the SiF molecule adsorption and decomposition on p(2×2) reconstructed Si(001) surface.  </w:t>
      </w:r>
      <w:hyperlink r:id="rId181" w:tgtFrame="_blank" w:history="1">
        <w:r w:rsidRPr="0014360A">
          <w:rPr>
            <w:rStyle w:val="Lienhypertexte"/>
            <w:rFonts w:ascii="Garamond" w:eastAsiaTheme="majorEastAsia" w:hAnsi="Garamond" w:cstheme="minorHAnsi"/>
            <w:color w:val="1155CC"/>
            <w:sz w:val="22"/>
            <w:szCs w:val="22"/>
          </w:rPr>
          <w:t>https://doi.org/10.1016/j.susc.2020.121602</w:t>
        </w:r>
      </w:hyperlink>
      <w:r w:rsidRPr="0014360A">
        <w:rPr>
          <w:rFonts w:ascii="Garamond" w:hAnsi="Garamond" w:cstheme="minorHAnsi"/>
          <w:color w:val="222222"/>
          <w:sz w:val="22"/>
          <w:szCs w:val="22"/>
        </w:rPr>
        <w:t> (type A) </w:t>
      </w:r>
    </w:p>
    <w:p w:rsidR="00D1034B" w:rsidRPr="00D1034B" w:rsidRDefault="00D1034B" w:rsidP="00D1034B">
      <w:pPr>
        <w:pStyle w:val="Paragraphedeliste"/>
        <w:shd w:val="clear" w:color="auto" w:fill="FFFFFF"/>
        <w:ind w:left="360"/>
        <w:rPr>
          <w:rFonts w:ascii="Helvetica" w:hAnsi="Helvetica" w:cs="Helvetica"/>
          <w:color w:val="222222"/>
        </w:rPr>
      </w:pPr>
    </w:p>
    <w:p w:rsidR="00D1034B" w:rsidRPr="00E94F41" w:rsidRDefault="00D1034B" w:rsidP="00D1034B">
      <w:pPr>
        <w:pStyle w:val="Paragraphedeliste"/>
        <w:ind w:left="360"/>
        <w:jc w:val="both"/>
        <w:rPr>
          <w:rFonts w:asciiTheme="majorHAnsi" w:hAnsiTheme="majorHAnsi" w:cstheme="majorBidi"/>
        </w:rPr>
      </w:pPr>
    </w:p>
    <w:p w:rsidR="005625B1" w:rsidRPr="000E019F" w:rsidRDefault="005625B1" w:rsidP="005625B1">
      <w:pPr>
        <w:pStyle w:val="Titre2"/>
        <w:jc w:val="center"/>
        <w:rPr>
          <w:rStyle w:val="Rfrenceintense"/>
        </w:rPr>
      </w:pPr>
      <w:bookmarkStart w:id="35" w:name="_Toc67855102"/>
      <w:r>
        <w:rPr>
          <w:rStyle w:val="Rfrenceintense"/>
        </w:rPr>
        <w:t>Publications Internationales PHYSIQUE (</w:t>
      </w:r>
      <w:r w:rsidRPr="000E019F">
        <w:rPr>
          <w:rStyle w:val="Rfrenceintense"/>
        </w:rPr>
        <w:t xml:space="preserve">Année </w:t>
      </w:r>
      <w:r>
        <w:rPr>
          <w:rStyle w:val="Rfrenceintense"/>
        </w:rPr>
        <w:t>2019)</w:t>
      </w:r>
      <w:bookmarkEnd w:id="35"/>
    </w:p>
    <w:p w:rsidR="00BC744E" w:rsidRPr="00F9254E" w:rsidRDefault="00BC744E" w:rsidP="00BC744E">
      <w:pPr>
        <w:pStyle w:val="Default"/>
        <w:rPr>
          <w:rFonts w:asciiTheme="majorHAnsi" w:hAnsiTheme="majorHAnsi" w:cstheme="minorHAnsi"/>
          <w:sz w:val="20"/>
          <w:szCs w:val="20"/>
        </w:rPr>
      </w:pPr>
    </w:p>
    <w:p w:rsidR="00062CBB" w:rsidRPr="00F9254E" w:rsidRDefault="00062CBB" w:rsidP="00062CBB">
      <w:pPr>
        <w:pStyle w:val="Default"/>
        <w:ind w:left="360"/>
        <w:rPr>
          <w:rFonts w:asciiTheme="majorHAnsi" w:hAnsiTheme="majorHAnsi" w:cstheme="minorHAnsi"/>
          <w:sz w:val="20"/>
          <w:szCs w:val="20"/>
        </w:rPr>
      </w:pPr>
    </w:p>
    <w:p w:rsidR="007702A7" w:rsidRPr="0014360A" w:rsidRDefault="007702A7" w:rsidP="007702A7">
      <w:pPr>
        <w:pStyle w:val="Paragraphedeliste"/>
        <w:numPr>
          <w:ilvl w:val="0"/>
          <w:numId w:val="2"/>
        </w:numPr>
        <w:spacing w:line="252" w:lineRule="auto"/>
        <w:rPr>
          <w:rFonts w:ascii="Garamond" w:eastAsiaTheme="majorEastAsia" w:hAnsi="Garamond" w:cstheme="majorBidi"/>
          <w:sz w:val="22"/>
          <w:szCs w:val="22"/>
          <w:lang w:val="en-US" w:bidi="en-US"/>
        </w:rPr>
      </w:pPr>
      <w:r w:rsidRPr="0014360A">
        <w:rPr>
          <w:rFonts w:ascii="Garamond" w:eastAsiaTheme="majorEastAsia" w:hAnsi="Garamond" w:cstheme="majorBidi"/>
          <w:sz w:val="22"/>
          <w:szCs w:val="22"/>
          <w:lang w:val="en-US" w:bidi="en-US"/>
        </w:rPr>
        <w:t xml:space="preserve">L. Rekeb, </w:t>
      </w:r>
      <w:r w:rsidRPr="0014360A">
        <w:rPr>
          <w:rFonts w:ascii="Garamond" w:eastAsiaTheme="majorEastAsia" w:hAnsi="Garamond" w:cstheme="majorBidi"/>
          <w:b/>
          <w:sz w:val="22"/>
          <w:szCs w:val="22"/>
          <w:lang w:val="en-US" w:bidi="en-US"/>
        </w:rPr>
        <w:t>L. Hamadou</w:t>
      </w:r>
      <w:r w:rsidRPr="0014360A">
        <w:rPr>
          <w:rFonts w:ascii="Garamond" w:eastAsiaTheme="majorEastAsia" w:hAnsi="Garamond" w:cstheme="majorBidi"/>
          <w:sz w:val="22"/>
          <w:szCs w:val="22"/>
          <w:lang w:val="en-US" w:bidi="en-US"/>
        </w:rPr>
        <w:t xml:space="preserve">, </w:t>
      </w:r>
      <w:r w:rsidRPr="0014360A">
        <w:rPr>
          <w:rFonts w:ascii="Garamond" w:eastAsiaTheme="majorEastAsia" w:hAnsi="Garamond" w:cstheme="majorBidi"/>
          <w:b/>
          <w:sz w:val="22"/>
          <w:szCs w:val="22"/>
          <w:lang w:val="en-US" w:bidi="en-US"/>
        </w:rPr>
        <w:t>A. Kadri</w:t>
      </w:r>
      <w:r w:rsidRPr="0014360A">
        <w:rPr>
          <w:rFonts w:ascii="Garamond" w:eastAsiaTheme="majorEastAsia" w:hAnsi="Garamond" w:cstheme="majorBidi"/>
          <w:sz w:val="22"/>
          <w:szCs w:val="22"/>
          <w:lang w:val="en-US" w:bidi="en-US"/>
        </w:rPr>
        <w:t xml:space="preserve">, </w:t>
      </w:r>
      <w:r w:rsidRPr="0014360A">
        <w:rPr>
          <w:rFonts w:ascii="Garamond" w:eastAsiaTheme="majorEastAsia" w:hAnsi="Garamond" w:cstheme="majorBidi"/>
          <w:b/>
          <w:sz w:val="22"/>
          <w:szCs w:val="22"/>
          <w:lang w:val="en-US" w:bidi="en-US"/>
        </w:rPr>
        <w:t>N. Cherief-Benbrahim</w:t>
      </w:r>
      <w:r w:rsidRPr="0014360A">
        <w:rPr>
          <w:rFonts w:ascii="Garamond" w:eastAsiaTheme="majorEastAsia" w:hAnsi="Garamond" w:cstheme="majorBidi"/>
          <w:sz w:val="22"/>
          <w:szCs w:val="22"/>
          <w:lang w:val="en-US" w:bidi="en-US"/>
        </w:rPr>
        <w:t xml:space="preserve">, E. Chainet.  Highly broadband plasmonic Cu film modified Cu2O/TiO2 nanotube arrays for efficient photocatalytic performance. </w:t>
      </w:r>
      <w:r w:rsidRPr="0014360A">
        <w:rPr>
          <w:rFonts w:ascii="Garamond" w:eastAsiaTheme="majorEastAsia" w:hAnsi="Garamond" w:cstheme="majorBidi"/>
          <w:b/>
          <w:sz w:val="22"/>
          <w:szCs w:val="22"/>
          <w:lang w:val="en-US" w:bidi="en-US"/>
        </w:rPr>
        <w:t>International Journal of Hydrogen Energy (March 2019)</w:t>
      </w:r>
      <w:r w:rsidRPr="0014360A">
        <w:rPr>
          <w:rFonts w:ascii="Garamond" w:eastAsiaTheme="majorEastAsia" w:hAnsi="Garamond" w:cstheme="majorBidi"/>
          <w:sz w:val="22"/>
          <w:szCs w:val="22"/>
          <w:lang w:val="en-US" w:bidi="en-US"/>
        </w:rPr>
        <w:t xml:space="preserve">.   </w:t>
      </w:r>
      <w:hyperlink r:id="rId182" w:history="1">
        <w:r w:rsidRPr="0014360A">
          <w:rPr>
            <w:rStyle w:val="Lienhypertexte"/>
            <w:rFonts w:ascii="Garamond" w:eastAsiaTheme="majorEastAsia" w:hAnsi="Garamond" w:cstheme="majorBidi"/>
            <w:sz w:val="22"/>
            <w:szCs w:val="22"/>
            <w:lang w:val="en-US" w:bidi="en-US"/>
          </w:rPr>
          <w:t>DOI: 10.1016/j.ijhydene.2019.02.188</w:t>
        </w:r>
      </w:hyperlink>
      <w:r w:rsidRPr="0014360A">
        <w:rPr>
          <w:rFonts w:ascii="Garamond" w:eastAsiaTheme="majorEastAsia" w:hAnsi="Garamond" w:cstheme="majorBidi"/>
          <w:sz w:val="22"/>
          <w:szCs w:val="22"/>
          <w:lang w:val="en-US" w:bidi="en-US"/>
        </w:rPr>
        <w:t xml:space="preserve">   </w:t>
      </w:r>
      <w:r w:rsidRPr="0014360A">
        <w:rPr>
          <w:rFonts w:ascii="Garamond" w:eastAsiaTheme="majorEastAsia" w:hAnsi="Garamond" w:cstheme="majorBidi"/>
          <w:i/>
          <w:sz w:val="22"/>
          <w:szCs w:val="22"/>
          <w:lang w:val="en-US" w:bidi="en-US"/>
        </w:rPr>
        <w:t xml:space="preserve"> </w:t>
      </w:r>
      <w:r w:rsidRPr="0014360A">
        <w:rPr>
          <w:rFonts w:ascii="Garamond" w:hAnsi="Garamond"/>
          <w:b/>
          <w:sz w:val="22"/>
          <w:szCs w:val="22"/>
        </w:rPr>
        <w:t>(Type A)</w:t>
      </w:r>
      <w:r w:rsidRPr="0014360A">
        <w:rPr>
          <w:rFonts w:ascii="Garamond" w:eastAsiaTheme="majorEastAsia" w:hAnsi="Garamond" w:cstheme="majorBidi"/>
          <w:sz w:val="22"/>
          <w:szCs w:val="22"/>
          <w:lang w:val="en-US" w:bidi="en-US"/>
        </w:rPr>
        <w:t xml:space="preserve">    </w:t>
      </w:r>
      <w:r w:rsidRPr="0014360A">
        <w:rPr>
          <w:rFonts w:ascii="Garamond" w:eastAsiaTheme="majorEastAsia" w:hAnsi="Garamond" w:cstheme="majorBidi"/>
          <w:b/>
          <w:sz w:val="22"/>
          <w:szCs w:val="22"/>
          <w:u w:val="single"/>
          <w:lang w:val="en-US" w:bidi="en-US"/>
        </w:rPr>
        <w:t>IF=4.939</w:t>
      </w:r>
    </w:p>
    <w:p w:rsidR="00D42E2A" w:rsidRPr="0014360A" w:rsidRDefault="00D42E2A" w:rsidP="007702A7">
      <w:pPr>
        <w:pStyle w:val="Paragraphedeliste"/>
        <w:spacing w:line="252" w:lineRule="auto"/>
        <w:ind w:left="360"/>
        <w:rPr>
          <w:rFonts w:ascii="Garamond" w:eastAsiaTheme="majorEastAsia" w:hAnsi="Garamond" w:cstheme="majorBidi"/>
          <w:sz w:val="22"/>
          <w:szCs w:val="22"/>
          <w:lang w:val="en-US" w:bidi="en-US"/>
        </w:rPr>
      </w:pPr>
    </w:p>
    <w:p w:rsidR="00330572" w:rsidRPr="0014360A" w:rsidRDefault="00330572" w:rsidP="00330572">
      <w:pPr>
        <w:pStyle w:val="Paragraphedeliste"/>
        <w:numPr>
          <w:ilvl w:val="0"/>
          <w:numId w:val="2"/>
        </w:numPr>
        <w:spacing w:line="252" w:lineRule="auto"/>
        <w:rPr>
          <w:rFonts w:ascii="Garamond" w:eastAsiaTheme="majorEastAsia" w:hAnsi="Garamond" w:cstheme="majorBidi"/>
          <w:sz w:val="22"/>
          <w:szCs w:val="22"/>
          <w:lang w:val="en-US" w:bidi="en-US"/>
        </w:rPr>
      </w:pPr>
      <w:r w:rsidRPr="0014360A">
        <w:rPr>
          <w:rFonts w:ascii="Garamond" w:eastAsiaTheme="majorEastAsia" w:hAnsi="Garamond" w:cstheme="majorBidi"/>
          <w:sz w:val="22"/>
          <w:szCs w:val="22"/>
          <w:lang w:val="en-US" w:bidi="en-US"/>
        </w:rPr>
        <w:t xml:space="preserve">A. Chenna, </w:t>
      </w:r>
      <w:r w:rsidRPr="0014360A">
        <w:rPr>
          <w:rFonts w:ascii="Garamond" w:eastAsiaTheme="majorEastAsia" w:hAnsi="Garamond" w:cstheme="majorBidi"/>
          <w:b/>
          <w:sz w:val="22"/>
          <w:szCs w:val="22"/>
          <w:lang w:val="en-US" w:bidi="en-US"/>
        </w:rPr>
        <w:t>N. Benbrahim</w:t>
      </w:r>
      <w:r w:rsidRPr="0014360A">
        <w:rPr>
          <w:rFonts w:ascii="Garamond" w:eastAsiaTheme="majorEastAsia" w:hAnsi="Garamond" w:cstheme="majorBidi"/>
          <w:sz w:val="22"/>
          <w:szCs w:val="22"/>
          <w:lang w:val="en-US" w:bidi="en-US"/>
        </w:rPr>
        <w:t xml:space="preserve">, </w:t>
      </w:r>
      <w:r w:rsidRPr="0014360A">
        <w:rPr>
          <w:rFonts w:ascii="Garamond" w:eastAsiaTheme="majorEastAsia" w:hAnsi="Garamond" w:cstheme="majorBidi"/>
          <w:b/>
          <w:sz w:val="22"/>
          <w:szCs w:val="22"/>
          <w:lang w:val="en-US" w:bidi="en-US"/>
        </w:rPr>
        <w:t>L. Hamadou</w:t>
      </w:r>
      <w:r w:rsidRPr="0014360A">
        <w:rPr>
          <w:rFonts w:ascii="Garamond" w:eastAsiaTheme="majorEastAsia" w:hAnsi="Garamond" w:cstheme="majorBidi"/>
          <w:sz w:val="22"/>
          <w:szCs w:val="22"/>
          <w:lang w:val="en-US" w:bidi="en-US"/>
        </w:rPr>
        <w:t xml:space="preserve">, S. Boudinar, </w:t>
      </w:r>
      <w:r w:rsidRPr="0014360A">
        <w:rPr>
          <w:rFonts w:ascii="Garamond" w:eastAsiaTheme="majorEastAsia" w:hAnsi="Garamond" w:cstheme="majorBidi"/>
          <w:b/>
          <w:sz w:val="22"/>
          <w:szCs w:val="22"/>
          <w:lang w:val="en-US" w:bidi="en-US"/>
        </w:rPr>
        <w:t>A. Kadri</w:t>
      </w:r>
      <w:r w:rsidRPr="0014360A">
        <w:rPr>
          <w:rFonts w:ascii="Garamond" w:eastAsiaTheme="majorEastAsia" w:hAnsi="Garamond" w:cstheme="majorBidi"/>
          <w:sz w:val="22"/>
          <w:szCs w:val="22"/>
          <w:lang w:val="en-US" w:bidi="en-US"/>
        </w:rPr>
        <w:t xml:space="preserve">, E. Chainet &amp;Y. Dahmane -Characterisation of electroplated Ni45Fe55 thin films on n-Si (111):   </w:t>
      </w:r>
      <w:r w:rsidRPr="0014360A">
        <w:rPr>
          <w:rFonts w:ascii="Garamond" w:eastAsiaTheme="majorEastAsia" w:hAnsi="Garamond" w:cstheme="majorBidi"/>
          <w:b/>
          <w:sz w:val="22"/>
          <w:szCs w:val="22"/>
          <w:lang w:val="en-US" w:bidi="en-US"/>
        </w:rPr>
        <w:t>Surface Engineering, Volume 35, 2019</w:t>
      </w:r>
      <w:r w:rsidRPr="0014360A">
        <w:rPr>
          <w:rFonts w:ascii="Garamond" w:eastAsiaTheme="majorEastAsia" w:hAnsi="Garamond" w:cstheme="majorBidi"/>
          <w:sz w:val="22"/>
          <w:szCs w:val="22"/>
          <w:lang w:val="en-US" w:bidi="en-US"/>
        </w:rPr>
        <w:t xml:space="preserve"> - </w:t>
      </w:r>
      <w:r w:rsidRPr="0014360A">
        <w:rPr>
          <w:rFonts w:ascii="Garamond" w:eastAsiaTheme="majorEastAsia" w:hAnsi="Garamond" w:cstheme="majorBidi"/>
          <w:b/>
          <w:sz w:val="22"/>
          <w:szCs w:val="22"/>
          <w:lang w:val="en-US" w:bidi="en-US"/>
        </w:rPr>
        <w:t>Issue 2</w:t>
      </w:r>
      <w:r w:rsidRPr="0014360A">
        <w:rPr>
          <w:rFonts w:ascii="Garamond" w:eastAsiaTheme="majorEastAsia" w:hAnsi="Garamond" w:cstheme="majorBidi"/>
          <w:sz w:val="22"/>
          <w:szCs w:val="22"/>
          <w:lang w:val="en-US" w:bidi="en-US"/>
        </w:rPr>
        <w:t xml:space="preserve">. </w:t>
      </w:r>
      <w:hyperlink r:id="rId183" w:history="1">
        <w:r w:rsidRPr="0014360A">
          <w:rPr>
            <w:rStyle w:val="Lienhypertexte"/>
            <w:rFonts w:ascii="Garamond" w:eastAsiaTheme="majorEastAsia" w:hAnsi="Garamond" w:cstheme="majorBidi"/>
            <w:sz w:val="22"/>
            <w:szCs w:val="22"/>
            <w:lang w:val="en-US" w:bidi="en-US"/>
          </w:rPr>
          <w:t>DOI: 10.1080/02670844.2018.1442306</w:t>
        </w:r>
      </w:hyperlink>
      <w:r w:rsidRPr="0014360A">
        <w:rPr>
          <w:rFonts w:ascii="Garamond" w:eastAsiaTheme="majorEastAsia" w:hAnsi="Garamond" w:cstheme="majorBidi"/>
          <w:i/>
          <w:sz w:val="22"/>
          <w:szCs w:val="22"/>
          <w:lang w:val="en-US" w:bidi="en-US"/>
        </w:rPr>
        <w:t xml:space="preserve">.  </w:t>
      </w:r>
      <w:r w:rsidRPr="0014360A">
        <w:rPr>
          <w:rFonts w:ascii="Garamond" w:hAnsi="Garamond"/>
          <w:b/>
          <w:sz w:val="22"/>
          <w:szCs w:val="22"/>
        </w:rPr>
        <w:t>(Type A)</w:t>
      </w:r>
    </w:p>
    <w:p w:rsidR="00330572" w:rsidRPr="0014360A" w:rsidRDefault="00330572" w:rsidP="00330572">
      <w:pPr>
        <w:pStyle w:val="Paragraphedeliste"/>
        <w:rPr>
          <w:rFonts w:ascii="Garamond" w:eastAsiaTheme="majorEastAsia" w:hAnsi="Garamond" w:cstheme="majorBidi"/>
          <w:sz w:val="22"/>
          <w:szCs w:val="22"/>
          <w:lang w:val="en-US" w:bidi="en-US"/>
        </w:rPr>
      </w:pPr>
    </w:p>
    <w:p w:rsidR="00330572" w:rsidRPr="0014360A" w:rsidRDefault="00330572" w:rsidP="00330572">
      <w:pPr>
        <w:pStyle w:val="Paragraphedeliste"/>
        <w:spacing w:line="252" w:lineRule="auto"/>
        <w:ind w:left="360"/>
        <w:rPr>
          <w:rFonts w:ascii="Garamond" w:eastAsiaTheme="majorEastAsia" w:hAnsi="Garamond" w:cstheme="majorBidi"/>
          <w:sz w:val="22"/>
          <w:szCs w:val="22"/>
          <w:lang w:val="en-US" w:bidi="en-US"/>
        </w:rPr>
      </w:pPr>
    </w:p>
    <w:p w:rsidR="00330572" w:rsidRPr="0014360A" w:rsidRDefault="00330572" w:rsidP="00330572">
      <w:pPr>
        <w:pStyle w:val="Paragraphedeliste"/>
        <w:numPr>
          <w:ilvl w:val="0"/>
          <w:numId w:val="2"/>
        </w:numPr>
        <w:spacing w:line="252" w:lineRule="auto"/>
        <w:rPr>
          <w:rFonts w:ascii="Garamond" w:eastAsiaTheme="majorEastAsia" w:hAnsi="Garamond" w:cstheme="majorBidi"/>
          <w:i/>
          <w:sz w:val="22"/>
          <w:szCs w:val="22"/>
          <w:lang w:val="en-US" w:bidi="en-US"/>
        </w:rPr>
      </w:pPr>
      <w:r w:rsidRPr="0014360A">
        <w:rPr>
          <w:rFonts w:ascii="Garamond" w:eastAsiaTheme="majorEastAsia" w:hAnsi="Garamond" w:cstheme="majorBidi"/>
          <w:sz w:val="22"/>
          <w:szCs w:val="22"/>
          <w:lang w:val="en-US" w:bidi="en-US"/>
        </w:rPr>
        <w:t xml:space="preserve">S.  Boudinar. </w:t>
      </w:r>
      <w:r w:rsidRPr="0014360A">
        <w:rPr>
          <w:rFonts w:ascii="Garamond" w:eastAsiaTheme="majorEastAsia" w:hAnsi="Garamond" w:cstheme="majorBidi"/>
          <w:b/>
          <w:sz w:val="22"/>
          <w:szCs w:val="22"/>
          <w:lang w:val="en-US" w:bidi="en-US"/>
        </w:rPr>
        <w:t>N. Benbrahim</w:t>
      </w:r>
      <w:r w:rsidRPr="0014360A">
        <w:rPr>
          <w:rFonts w:ascii="Garamond" w:eastAsiaTheme="majorEastAsia" w:hAnsi="Garamond" w:cstheme="majorBidi"/>
          <w:sz w:val="22"/>
          <w:szCs w:val="22"/>
          <w:lang w:val="en-US" w:bidi="en-US"/>
        </w:rPr>
        <w:t xml:space="preserve">. B.Benfedda. A.Kadri </w:t>
      </w:r>
      <w:r w:rsidRPr="0014360A">
        <w:rPr>
          <w:rFonts w:ascii="Garamond" w:eastAsiaTheme="majorEastAsia" w:hAnsi="Garamond" w:cstheme="majorBidi"/>
          <w:b/>
          <w:sz w:val="22"/>
          <w:szCs w:val="22"/>
          <w:lang w:val="en-US" w:bidi="en-US"/>
        </w:rPr>
        <w:t>L. Hamadou</w:t>
      </w:r>
      <w:r w:rsidRPr="0014360A">
        <w:rPr>
          <w:rFonts w:ascii="Garamond" w:eastAsiaTheme="majorEastAsia" w:hAnsi="Garamond" w:cstheme="majorBidi"/>
          <w:sz w:val="22"/>
          <w:szCs w:val="22"/>
          <w:lang w:val="en-US" w:bidi="en-US"/>
        </w:rPr>
        <w:t xml:space="preserve">. -Electrochemical nucleation and optical characterization of highly oriented Bi clusters on Cu substrate. </w:t>
      </w:r>
      <w:r w:rsidRPr="0014360A">
        <w:rPr>
          <w:rFonts w:ascii="Garamond" w:eastAsiaTheme="majorEastAsia" w:hAnsi="Garamond" w:cstheme="majorBidi"/>
          <w:b/>
          <w:sz w:val="22"/>
          <w:szCs w:val="22"/>
          <w:lang w:val="en-US" w:bidi="en-US"/>
        </w:rPr>
        <w:t xml:space="preserve">Thin solid films,684  (2019) 68-77. </w:t>
      </w:r>
      <w:hyperlink r:id="rId184" w:history="1">
        <w:r w:rsidRPr="0014360A">
          <w:rPr>
            <w:rStyle w:val="Lienhypertexte"/>
            <w:rFonts w:ascii="Garamond" w:eastAsiaTheme="majorEastAsia" w:hAnsi="Garamond" w:cstheme="majorBidi"/>
            <w:sz w:val="22"/>
            <w:szCs w:val="22"/>
            <w:lang w:val="en-US" w:bidi="en-US"/>
          </w:rPr>
          <w:t>https://doi.org/10.1016/j.tsf.2019.05.042</w:t>
        </w:r>
      </w:hyperlink>
      <w:r w:rsidRPr="0014360A">
        <w:rPr>
          <w:rFonts w:ascii="Garamond" w:eastAsiaTheme="majorEastAsia" w:hAnsi="Garamond" w:cstheme="majorBidi"/>
          <w:i/>
          <w:sz w:val="22"/>
          <w:szCs w:val="22"/>
          <w:lang w:val="en-US" w:bidi="en-US"/>
        </w:rPr>
        <w:t xml:space="preserve">     </w:t>
      </w:r>
      <w:r w:rsidRPr="0014360A">
        <w:rPr>
          <w:rFonts w:ascii="Garamond" w:hAnsi="Garamond"/>
          <w:b/>
          <w:sz w:val="22"/>
          <w:szCs w:val="22"/>
        </w:rPr>
        <w:t>(Type A)</w:t>
      </w:r>
    </w:p>
    <w:p w:rsidR="00330572" w:rsidRPr="0014360A" w:rsidRDefault="00330572" w:rsidP="00330572">
      <w:pPr>
        <w:pStyle w:val="Paragraphedeliste"/>
        <w:tabs>
          <w:tab w:val="left" w:pos="142"/>
        </w:tabs>
        <w:ind w:left="360"/>
        <w:rPr>
          <w:rFonts w:ascii="Garamond" w:hAnsi="Garamond"/>
          <w:sz w:val="22"/>
          <w:szCs w:val="22"/>
        </w:rPr>
      </w:pPr>
    </w:p>
    <w:p w:rsidR="00D1102B" w:rsidRPr="0014360A" w:rsidRDefault="00062CBB" w:rsidP="00D1102B">
      <w:pPr>
        <w:pStyle w:val="Paragraphedeliste"/>
        <w:numPr>
          <w:ilvl w:val="0"/>
          <w:numId w:val="2"/>
        </w:numPr>
        <w:tabs>
          <w:tab w:val="left" w:pos="142"/>
        </w:tabs>
        <w:rPr>
          <w:rFonts w:ascii="Garamond" w:hAnsi="Garamond"/>
          <w:sz w:val="22"/>
          <w:szCs w:val="22"/>
        </w:rPr>
      </w:pPr>
      <w:r w:rsidRPr="0014360A">
        <w:rPr>
          <w:rFonts w:ascii="Garamond" w:hAnsi="Garamond"/>
          <w:b/>
          <w:bCs/>
          <w:sz w:val="22"/>
          <w:szCs w:val="22"/>
        </w:rPr>
        <w:t xml:space="preserve">F. Medegga </w:t>
      </w:r>
      <w:r w:rsidRPr="0014360A">
        <w:rPr>
          <w:rFonts w:ascii="Garamond" w:hAnsi="Garamond"/>
          <w:sz w:val="22"/>
          <w:szCs w:val="22"/>
        </w:rPr>
        <w:t xml:space="preserve">and </w:t>
      </w:r>
      <w:r w:rsidRPr="0014360A">
        <w:rPr>
          <w:rFonts w:ascii="Garamond" w:hAnsi="Garamond"/>
          <w:b/>
          <w:bCs/>
          <w:sz w:val="22"/>
          <w:szCs w:val="22"/>
        </w:rPr>
        <w:t>H. Aouchiche</w:t>
      </w:r>
      <w:r w:rsidRPr="0014360A">
        <w:rPr>
          <w:rFonts w:ascii="Garamond" w:hAnsi="Garamond"/>
          <w:sz w:val="22"/>
          <w:szCs w:val="22"/>
        </w:rPr>
        <w:t xml:space="preserve">, </w:t>
      </w:r>
      <w:r w:rsidRPr="0014360A">
        <w:rPr>
          <w:rFonts w:ascii="Garamond" w:hAnsi="Garamond"/>
          <w:iCs/>
          <w:sz w:val="22"/>
          <w:szCs w:val="22"/>
        </w:rPr>
        <w:t>Differential and Integral Cross Sections of Electron Elastic Scattering by PH3 Molecule in the Energy Ranging from 10 eV up to 20 keV</w:t>
      </w:r>
      <w:r w:rsidRPr="0014360A">
        <w:rPr>
          <w:rFonts w:ascii="Garamond" w:hAnsi="Garamond"/>
          <w:sz w:val="22"/>
          <w:szCs w:val="22"/>
        </w:rPr>
        <w:t xml:space="preserve">, RUSS J PHYS CHEM A+ , </w:t>
      </w:r>
      <w:r w:rsidRPr="0014360A">
        <w:rPr>
          <w:rFonts w:ascii="Garamond" w:hAnsi="Garamond"/>
          <w:b/>
          <w:bCs/>
          <w:sz w:val="22"/>
          <w:szCs w:val="22"/>
        </w:rPr>
        <w:t>93</w:t>
      </w:r>
      <w:r w:rsidRPr="0014360A">
        <w:rPr>
          <w:rFonts w:ascii="Garamond" w:hAnsi="Garamond"/>
          <w:sz w:val="22"/>
          <w:szCs w:val="22"/>
        </w:rPr>
        <w:t xml:space="preserve">, 116, (2019). </w:t>
      </w:r>
      <w:hyperlink r:id="rId185" w:history="1">
        <w:r w:rsidRPr="0014360A">
          <w:rPr>
            <w:rStyle w:val="Lienhypertexte"/>
            <w:rFonts w:ascii="Garamond" w:hAnsi="Garamond"/>
            <w:sz w:val="22"/>
            <w:szCs w:val="22"/>
          </w:rPr>
          <w:t>https://doi.org/10.1134/S0036024419010035</w:t>
        </w:r>
      </w:hyperlink>
    </w:p>
    <w:p w:rsidR="00F9254E" w:rsidRPr="0014360A" w:rsidRDefault="00F9254E" w:rsidP="00F9254E">
      <w:pPr>
        <w:pStyle w:val="Paragraphedeliste"/>
        <w:tabs>
          <w:tab w:val="left" w:pos="142"/>
        </w:tabs>
        <w:ind w:left="360"/>
        <w:rPr>
          <w:rFonts w:ascii="Garamond" w:hAnsi="Garamond"/>
          <w:sz w:val="22"/>
          <w:szCs w:val="22"/>
        </w:rPr>
      </w:pPr>
    </w:p>
    <w:p w:rsidR="00062CBB" w:rsidRPr="0014360A" w:rsidRDefault="00B73CC2" w:rsidP="00D1102B">
      <w:pPr>
        <w:pStyle w:val="Paragraphedeliste"/>
        <w:numPr>
          <w:ilvl w:val="0"/>
          <w:numId w:val="2"/>
        </w:numPr>
        <w:tabs>
          <w:tab w:val="left" w:pos="142"/>
        </w:tabs>
        <w:rPr>
          <w:rFonts w:ascii="Garamond" w:hAnsi="Garamond"/>
          <w:sz w:val="22"/>
          <w:szCs w:val="22"/>
        </w:rPr>
      </w:pPr>
      <w:r w:rsidRPr="0014360A">
        <w:rPr>
          <w:rFonts w:ascii="Garamond" w:hAnsi="Garamond"/>
          <w:sz w:val="22"/>
          <w:szCs w:val="22"/>
        </w:rPr>
        <w:t xml:space="preserve">A. Afkir, M. Aitlfqih, L. Jadoual, </w:t>
      </w:r>
      <w:r w:rsidRPr="0014360A">
        <w:rPr>
          <w:rFonts w:ascii="Garamond" w:hAnsi="Garamond"/>
          <w:b/>
          <w:bCs/>
          <w:sz w:val="22"/>
          <w:szCs w:val="22"/>
        </w:rPr>
        <w:t xml:space="preserve">H. Aouchiche </w:t>
      </w:r>
      <w:r w:rsidRPr="0014360A">
        <w:rPr>
          <w:rFonts w:ascii="Garamond" w:hAnsi="Garamond"/>
          <w:sz w:val="22"/>
          <w:szCs w:val="22"/>
        </w:rPr>
        <w:t>and A. Kaddouri</w:t>
      </w:r>
      <w:r w:rsidRPr="0014360A">
        <w:rPr>
          <w:rFonts w:ascii="Garamond" w:hAnsi="Garamond"/>
          <w:iCs/>
          <w:sz w:val="22"/>
          <w:szCs w:val="22"/>
        </w:rPr>
        <w:t>, Angular Distribution of Sputtered Particles from Ternary Alloy Fe71:9Cr5:6Al22:5 under Kr+ Bombardment at Normal Incidence</w:t>
      </w:r>
      <w:r w:rsidRPr="0014360A">
        <w:rPr>
          <w:rFonts w:ascii="Garamond" w:hAnsi="Garamond"/>
          <w:sz w:val="22"/>
          <w:szCs w:val="22"/>
        </w:rPr>
        <w:t xml:space="preserve">, </w:t>
      </w:r>
      <w:r w:rsidRPr="0014360A">
        <w:rPr>
          <w:rFonts w:ascii="Garamond" w:hAnsi="Garamond"/>
          <w:b/>
          <w:bCs/>
          <w:sz w:val="22"/>
          <w:szCs w:val="22"/>
        </w:rPr>
        <w:t>135</w:t>
      </w:r>
      <w:r w:rsidRPr="0014360A">
        <w:rPr>
          <w:rFonts w:ascii="Garamond" w:hAnsi="Garamond"/>
          <w:sz w:val="22"/>
          <w:szCs w:val="22"/>
        </w:rPr>
        <w:t xml:space="preserve">, 434, (2019). </w:t>
      </w:r>
      <w:hyperlink r:id="rId186" w:history="1">
        <w:r w:rsidRPr="0014360A">
          <w:rPr>
            <w:rStyle w:val="Lienhypertexte"/>
            <w:rFonts w:ascii="Garamond" w:hAnsi="Garamond"/>
            <w:sz w:val="22"/>
            <w:szCs w:val="22"/>
          </w:rPr>
          <w:t>https://doi.org/10.12693/APhysPolA.135.434</w:t>
        </w:r>
      </w:hyperlink>
    </w:p>
    <w:p w:rsidR="00BC744E" w:rsidRPr="0014360A" w:rsidRDefault="00BC744E" w:rsidP="00BC744E">
      <w:pPr>
        <w:pStyle w:val="Paragraphedeliste"/>
        <w:tabs>
          <w:tab w:val="left" w:pos="142"/>
        </w:tabs>
        <w:ind w:left="360"/>
        <w:rPr>
          <w:rFonts w:ascii="Garamond" w:hAnsi="Garamond"/>
          <w:sz w:val="22"/>
          <w:szCs w:val="22"/>
        </w:rPr>
      </w:pPr>
    </w:p>
    <w:p w:rsidR="00BC744E" w:rsidRPr="0014360A" w:rsidRDefault="00BC744E" w:rsidP="00BC744E">
      <w:pPr>
        <w:pStyle w:val="Paragraphedeliste"/>
        <w:numPr>
          <w:ilvl w:val="0"/>
          <w:numId w:val="2"/>
        </w:numPr>
        <w:tabs>
          <w:tab w:val="left" w:pos="142"/>
        </w:tabs>
        <w:rPr>
          <w:rFonts w:ascii="Garamond" w:hAnsi="Garamond"/>
          <w:sz w:val="22"/>
          <w:szCs w:val="22"/>
        </w:rPr>
      </w:pPr>
      <w:r w:rsidRPr="0014360A">
        <w:rPr>
          <w:rFonts w:ascii="Garamond" w:hAnsi="Garamond"/>
          <w:sz w:val="22"/>
          <w:szCs w:val="22"/>
        </w:rPr>
        <w:t>Afkir, A., EL FQIH, A. I. T., El Boujlaidi, A., Jadoual, L., Jourdani, R</w:t>
      </w:r>
      <w:r w:rsidRPr="0014360A">
        <w:rPr>
          <w:rFonts w:ascii="Garamond" w:hAnsi="Garamond"/>
          <w:b/>
          <w:sz w:val="22"/>
          <w:szCs w:val="22"/>
        </w:rPr>
        <w:t>., Aouchiche, H</w:t>
      </w:r>
      <w:r w:rsidRPr="0014360A">
        <w:rPr>
          <w:rFonts w:ascii="Garamond" w:hAnsi="Garamond"/>
          <w:sz w:val="22"/>
          <w:szCs w:val="22"/>
        </w:rPr>
        <w:t xml:space="preserve">., &amp; Kaddouri, A. </w:t>
      </w:r>
      <w:r w:rsidRPr="0014360A">
        <w:rPr>
          <w:rFonts w:ascii="Garamond" w:hAnsi="Garamond"/>
          <w:b/>
          <w:sz w:val="22"/>
          <w:szCs w:val="22"/>
        </w:rPr>
        <w:t>(2019).</w:t>
      </w:r>
      <w:r w:rsidRPr="0014360A">
        <w:rPr>
          <w:rFonts w:ascii="Garamond" w:hAnsi="Garamond"/>
          <w:sz w:val="22"/>
          <w:szCs w:val="22"/>
        </w:rPr>
        <w:t xml:space="preserve"> Angular Distribution of Sputtered Particles from Ternary Alloy Fe 71: 9 Cr 5: 6 Al 22: 5 under Kr+ Bombardment at Normal Incidence. </w:t>
      </w:r>
      <w:r w:rsidRPr="0014360A">
        <w:rPr>
          <w:rFonts w:ascii="Garamond" w:hAnsi="Garamond"/>
          <w:i/>
          <w:iCs/>
          <w:sz w:val="22"/>
          <w:szCs w:val="22"/>
        </w:rPr>
        <w:t>Acta Physica Polonica, A.</w:t>
      </w:r>
      <w:r w:rsidRPr="0014360A">
        <w:rPr>
          <w:rFonts w:ascii="Garamond" w:hAnsi="Garamond"/>
          <w:sz w:val="22"/>
          <w:szCs w:val="22"/>
        </w:rPr>
        <w:t>, </w:t>
      </w:r>
      <w:r w:rsidRPr="0014360A">
        <w:rPr>
          <w:rFonts w:ascii="Garamond" w:hAnsi="Garamond"/>
          <w:i/>
          <w:iCs/>
          <w:sz w:val="22"/>
          <w:szCs w:val="22"/>
        </w:rPr>
        <w:t>135</w:t>
      </w:r>
      <w:r w:rsidRPr="0014360A">
        <w:rPr>
          <w:rFonts w:ascii="Garamond" w:hAnsi="Garamond"/>
          <w:sz w:val="22"/>
          <w:szCs w:val="22"/>
        </w:rPr>
        <w:t xml:space="preserve">(3). </w:t>
      </w:r>
      <w:hyperlink r:id="rId187" w:history="1">
        <w:r w:rsidRPr="0014360A">
          <w:rPr>
            <w:rStyle w:val="Lienhypertexte"/>
            <w:rFonts w:ascii="Garamond" w:hAnsi="Garamond"/>
            <w:sz w:val="22"/>
            <w:szCs w:val="22"/>
          </w:rPr>
          <w:t>DOI: 10.12693/APhysPolA.135.434</w:t>
        </w:r>
      </w:hyperlink>
    </w:p>
    <w:p w:rsidR="00F9254E" w:rsidRPr="0014360A" w:rsidRDefault="00F9254E" w:rsidP="00F9254E">
      <w:pPr>
        <w:pStyle w:val="Paragraphedeliste"/>
        <w:rPr>
          <w:rFonts w:ascii="Garamond" w:hAnsi="Garamond"/>
          <w:sz w:val="22"/>
          <w:szCs w:val="22"/>
        </w:rPr>
      </w:pPr>
    </w:p>
    <w:p w:rsidR="00F9254E" w:rsidRPr="0014360A" w:rsidRDefault="00F9254E" w:rsidP="00F9254E">
      <w:pPr>
        <w:pStyle w:val="Paragraphedeliste"/>
        <w:numPr>
          <w:ilvl w:val="0"/>
          <w:numId w:val="2"/>
        </w:numPr>
        <w:jc w:val="both"/>
        <w:rPr>
          <w:rFonts w:ascii="Garamond" w:hAnsi="Garamond" w:cstheme="majorBidi"/>
          <w:sz w:val="22"/>
          <w:szCs w:val="22"/>
        </w:rPr>
      </w:pPr>
      <w:r w:rsidRPr="0014360A">
        <w:rPr>
          <w:rFonts w:ascii="Garamond" w:hAnsi="Garamond" w:cstheme="majorBidi"/>
          <w:sz w:val="22"/>
          <w:szCs w:val="22"/>
        </w:rPr>
        <w:t xml:space="preserve">Brahim Touchrifta, Houria Salaha, Nadjia Benoualib, </w:t>
      </w:r>
      <w:r w:rsidRPr="0014360A">
        <w:rPr>
          <w:rFonts w:ascii="Garamond" w:hAnsi="Garamond" w:cstheme="majorBidi"/>
          <w:b/>
          <w:sz w:val="22"/>
          <w:szCs w:val="22"/>
        </w:rPr>
        <w:t>Abdehamid Ziane</w:t>
      </w:r>
      <w:r w:rsidRPr="0014360A">
        <w:rPr>
          <w:rFonts w:ascii="Garamond" w:hAnsi="Garamond" w:cstheme="majorBidi"/>
          <w:sz w:val="22"/>
          <w:szCs w:val="22"/>
        </w:rPr>
        <w:t>. Non Rutherford elastic scattering to measure energy loss of H2 ions in aluminium. Nuclear Inst. and Methods in Physics Research B. 2019-02-01</w:t>
      </w:r>
      <w:r w:rsidR="00B7291B" w:rsidRPr="0014360A">
        <w:rPr>
          <w:rFonts w:ascii="Garamond" w:hAnsi="Garamond" w:cstheme="majorBidi"/>
          <w:sz w:val="22"/>
          <w:szCs w:val="22"/>
        </w:rPr>
        <w:t xml:space="preserve"> </w:t>
      </w:r>
      <w:r w:rsidR="00B7291B" w:rsidRPr="0014360A">
        <w:rPr>
          <w:rFonts w:ascii="Garamond" w:hAnsi="Garamond"/>
          <w:b/>
          <w:sz w:val="22"/>
          <w:szCs w:val="22"/>
        </w:rPr>
        <w:t xml:space="preserve">(Type A)  </w:t>
      </w:r>
    </w:p>
    <w:p w:rsidR="00F9254E" w:rsidRPr="0014360A" w:rsidRDefault="00F9254E" w:rsidP="00F9254E">
      <w:pPr>
        <w:pStyle w:val="Paragraphedeliste"/>
        <w:ind w:left="360"/>
        <w:jc w:val="both"/>
        <w:rPr>
          <w:rFonts w:ascii="Garamond" w:hAnsi="Garamond" w:cstheme="majorBidi"/>
          <w:sz w:val="22"/>
          <w:szCs w:val="22"/>
        </w:rPr>
      </w:pPr>
    </w:p>
    <w:p w:rsidR="00F9254E" w:rsidRPr="0014360A" w:rsidRDefault="00F9254E" w:rsidP="00F9254E">
      <w:pPr>
        <w:pStyle w:val="Paragraphedeliste"/>
        <w:numPr>
          <w:ilvl w:val="0"/>
          <w:numId w:val="2"/>
        </w:numPr>
        <w:jc w:val="both"/>
        <w:rPr>
          <w:rFonts w:ascii="Garamond" w:hAnsi="Garamond" w:cstheme="majorBidi"/>
          <w:sz w:val="22"/>
          <w:szCs w:val="22"/>
        </w:rPr>
      </w:pPr>
      <w:r w:rsidRPr="0014360A">
        <w:rPr>
          <w:rFonts w:ascii="Garamond" w:hAnsi="Garamond" w:cstheme="majorBidi"/>
          <w:b/>
          <w:sz w:val="22"/>
          <w:szCs w:val="22"/>
        </w:rPr>
        <w:t>A. Belayadi and B. Bourahla</w:t>
      </w:r>
      <w:r w:rsidRPr="0014360A">
        <w:rPr>
          <w:rFonts w:ascii="Garamond" w:hAnsi="Garamond" w:cstheme="majorBidi"/>
          <w:sz w:val="22"/>
          <w:szCs w:val="22"/>
        </w:rPr>
        <w:t>. Neural network model for 7000 (Al-Z) alloys: Classification and prediction of mechanical properties. Physica B: Condensed Matter 554 (2019) 114-120. 2019-02-01</w:t>
      </w:r>
      <w:r w:rsidR="00B7291B" w:rsidRPr="0014360A">
        <w:rPr>
          <w:rFonts w:ascii="Garamond" w:hAnsi="Garamond" w:cstheme="majorBidi"/>
          <w:sz w:val="22"/>
          <w:szCs w:val="22"/>
        </w:rPr>
        <w:t xml:space="preserve"> </w:t>
      </w:r>
      <w:r w:rsidR="00B7291B" w:rsidRPr="0014360A">
        <w:rPr>
          <w:rFonts w:ascii="Garamond" w:hAnsi="Garamond"/>
          <w:b/>
          <w:sz w:val="22"/>
          <w:szCs w:val="22"/>
        </w:rPr>
        <w:t xml:space="preserve">(Type A)  </w:t>
      </w:r>
    </w:p>
    <w:p w:rsidR="00F9254E" w:rsidRPr="0014360A" w:rsidRDefault="00F9254E" w:rsidP="00F9254E">
      <w:pPr>
        <w:pStyle w:val="Paragraphedeliste"/>
        <w:ind w:left="360"/>
        <w:jc w:val="both"/>
        <w:rPr>
          <w:rFonts w:ascii="Garamond" w:hAnsi="Garamond" w:cstheme="majorBidi"/>
          <w:sz w:val="22"/>
          <w:szCs w:val="22"/>
        </w:rPr>
      </w:pPr>
    </w:p>
    <w:p w:rsidR="00F9254E" w:rsidRPr="0014360A" w:rsidRDefault="00F9254E" w:rsidP="00F9254E">
      <w:pPr>
        <w:pStyle w:val="Paragraphedeliste"/>
        <w:numPr>
          <w:ilvl w:val="0"/>
          <w:numId w:val="2"/>
        </w:numPr>
        <w:jc w:val="both"/>
        <w:rPr>
          <w:rFonts w:ascii="Garamond" w:hAnsi="Garamond" w:cstheme="majorBidi"/>
          <w:sz w:val="22"/>
          <w:szCs w:val="22"/>
        </w:rPr>
      </w:pPr>
      <w:r w:rsidRPr="0014360A">
        <w:rPr>
          <w:rFonts w:ascii="Garamond" w:hAnsi="Garamond" w:cstheme="majorBidi"/>
          <w:b/>
          <w:sz w:val="22"/>
          <w:szCs w:val="22"/>
        </w:rPr>
        <w:t>K. Arab, D. Deghiche</w:t>
      </w:r>
      <w:r w:rsidRPr="0014360A">
        <w:rPr>
          <w:rFonts w:ascii="Garamond" w:hAnsi="Garamond" w:cstheme="majorBidi"/>
          <w:sz w:val="22"/>
          <w:szCs w:val="22"/>
        </w:rPr>
        <w:t xml:space="preserve">, </w:t>
      </w:r>
      <w:r w:rsidRPr="0014360A">
        <w:rPr>
          <w:rFonts w:ascii="Garamond" w:hAnsi="Garamond" w:cstheme="majorBidi"/>
          <w:b/>
          <w:sz w:val="22"/>
          <w:szCs w:val="22"/>
        </w:rPr>
        <w:t>A. Meftah</w:t>
      </w:r>
      <w:r w:rsidRPr="0014360A">
        <w:rPr>
          <w:rFonts w:ascii="Garamond" w:hAnsi="Garamond" w:cstheme="majorBidi"/>
          <w:sz w:val="22"/>
          <w:szCs w:val="22"/>
        </w:rPr>
        <w:t xml:space="preserve">, J.-F. Wyart, W-Ü L. Tchang-Brillet, N. Champion, C. Blaess, </w:t>
      </w:r>
      <w:r w:rsidRPr="0014360A">
        <w:rPr>
          <w:rFonts w:ascii="Garamond" w:hAnsi="Garamond" w:cstheme="majorBidi"/>
          <w:b/>
          <w:sz w:val="22"/>
          <w:szCs w:val="22"/>
        </w:rPr>
        <w:t>O. Lamrous</w:t>
      </w:r>
      <w:r w:rsidRPr="0014360A">
        <w:rPr>
          <w:rFonts w:ascii="Garamond" w:hAnsi="Garamond" w:cstheme="majorBidi"/>
          <w:sz w:val="22"/>
          <w:szCs w:val="22"/>
        </w:rPr>
        <w:t xml:space="preserve">. Observation and interpretation of the 5p 5 4f 3 5d core excited configuration in triply ionized neodymium Nd </w:t>
      </w:r>
      <w:r w:rsidRPr="0014360A">
        <w:rPr>
          <w:rFonts w:ascii="Garamond" w:hAnsi="Garamond" w:cstheme="majorBidi"/>
          <w:sz w:val="22"/>
          <w:szCs w:val="22"/>
          <w:vertAlign w:val="superscript"/>
        </w:rPr>
        <w:t>3+</w:t>
      </w:r>
      <w:r w:rsidRPr="0014360A">
        <w:rPr>
          <w:rFonts w:ascii="Garamond" w:hAnsi="Garamond" w:cstheme="majorBidi"/>
          <w:sz w:val="22"/>
          <w:szCs w:val="22"/>
        </w:rPr>
        <w:t xml:space="preserve"> (Nd IV).  Journal of quantitative spectroscopy &amp; radiative transfer, 229 (2019) 145-156. 2019-03-07.</w:t>
      </w:r>
      <w:r w:rsidR="00B7291B" w:rsidRPr="0014360A">
        <w:rPr>
          <w:rFonts w:ascii="Garamond" w:hAnsi="Garamond" w:cstheme="majorBidi"/>
          <w:sz w:val="22"/>
          <w:szCs w:val="22"/>
        </w:rPr>
        <w:t xml:space="preserve"> </w:t>
      </w:r>
      <w:r w:rsidR="00B7291B" w:rsidRPr="0014360A">
        <w:rPr>
          <w:rFonts w:ascii="Garamond" w:hAnsi="Garamond"/>
          <w:b/>
          <w:sz w:val="22"/>
          <w:szCs w:val="22"/>
        </w:rPr>
        <w:t xml:space="preserve">(Type A)  </w:t>
      </w:r>
    </w:p>
    <w:p w:rsidR="00F9254E" w:rsidRPr="0014360A" w:rsidRDefault="00F9254E" w:rsidP="00F9254E">
      <w:pPr>
        <w:pStyle w:val="Paragraphedeliste"/>
        <w:ind w:left="360"/>
        <w:jc w:val="both"/>
        <w:rPr>
          <w:rFonts w:ascii="Garamond" w:hAnsi="Garamond" w:cstheme="majorBidi"/>
          <w:sz w:val="22"/>
          <w:szCs w:val="22"/>
        </w:rPr>
      </w:pPr>
    </w:p>
    <w:p w:rsidR="00F9254E" w:rsidRPr="0014360A" w:rsidRDefault="00F9254E" w:rsidP="00F9254E">
      <w:pPr>
        <w:pStyle w:val="Paragraphedeliste"/>
        <w:numPr>
          <w:ilvl w:val="0"/>
          <w:numId w:val="2"/>
        </w:numPr>
        <w:jc w:val="both"/>
        <w:rPr>
          <w:rFonts w:ascii="Garamond" w:hAnsi="Garamond" w:cstheme="majorBidi"/>
          <w:sz w:val="22"/>
          <w:szCs w:val="22"/>
        </w:rPr>
      </w:pPr>
      <w:r w:rsidRPr="0014360A">
        <w:rPr>
          <w:rFonts w:ascii="Garamond" w:hAnsi="Garamond" w:cstheme="majorBidi"/>
          <w:b/>
          <w:sz w:val="22"/>
          <w:szCs w:val="22"/>
        </w:rPr>
        <w:t>Adel Belayadi, Boualem Bourahla</w:t>
      </w:r>
      <w:r w:rsidRPr="0014360A">
        <w:rPr>
          <w:rFonts w:ascii="Garamond" w:hAnsi="Garamond" w:cstheme="majorBidi"/>
          <w:sz w:val="22"/>
          <w:szCs w:val="22"/>
        </w:rPr>
        <w:t xml:space="preserve"> and Ahmed Mougari. An analytical description of the magnetic conductance across an isolated defect region in a 1D-Ferromagnetic Lead. SPIN 09, 1950005 (2019). 2019-04-03.</w:t>
      </w:r>
      <w:r w:rsidR="00B7291B" w:rsidRPr="0014360A">
        <w:rPr>
          <w:rFonts w:ascii="Garamond" w:hAnsi="Garamond" w:cstheme="majorBidi"/>
          <w:sz w:val="22"/>
          <w:szCs w:val="22"/>
        </w:rPr>
        <w:t xml:space="preserve"> </w:t>
      </w:r>
      <w:r w:rsidR="00B7291B" w:rsidRPr="0014360A">
        <w:rPr>
          <w:rFonts w:ascii="Garamond" w:hAnsi="Garamond"/>
          <w:b/>
          <w:sz w:val="22"/>
          <w:szCs w:val="22"/>
        </w:rPr>
        <w:t xml:space="preserve">(Type A)  </w:t>
      </w:r>
    </w:p>
    <w:p w:rsidR="00F9254E" w:rsidRPr="0014360A" w:rsidRDefault="00F9254E" w:rsidP="00F9254E">
      <w:pPr>
        <w:pStyle w:val="Paragraphedeliste"/>
        <w:ind w:left="360"/>
        <w:jc w:val="both"/>
        <w:rPr>
          <w:rFonts w:ascii="Garamond" w:hAnsi="Garamond" w:cstheme="majorBidi"/>
          <w:sz w:val="22"/>
          <w:szCs w:val="22"/>
        </w:rPr>
      </w:pPr>
    </w:p>
    <w:p w:rsidR="00F9254E" w:rsidRPr="0014360A" w:rsidRDefault="00F9254E" w:rsidP="00F9254E">
      <w:pPr>
        <w:pStyle w:val="Paragraphedeliste"/>
        <w:numPr>
          <w:ilvl w:val="0"/>
          <w:numId w:val="2"/>
        </w:numPr>
        <w:jc w:val="both"/>
        <w:rPr>
          <w:rFonts w:ascii="Garamond" w:hAnsi="Garamond" w:cstheme="majorBidi"/>
          <w:sz w:val="22"/>
          <w:szCs w:val="22"/>
        </w:rPr>
      </w:pPr>
      <w:r w:rsidRPr="0014360A">
        <w:rPr>
          <w:rFonts w:ascii="Garamond" w:hAnsi="Garamond" w:cstheme="majorBidi"/>
          <w:sz w:val="22"/>
          <w:szCs w:val="22"/>
        </w:rPr>
        <w:t xml:space="preserve">I. Ragheb, M. Braik, M. </w:t>
      </w:r>
      <w:r w:rsidRPr="0014360A">
        <w:rPr>
          <w:rFonts w:ascii="Garamond" w:hAnsi="Garamond" w:cstheme="majorBidi"/>
          <w:b/>
          <w:sz w:val="22"/>
          <w:szCs w:val="22"/>
        </w:rPr>
        <w:t>Mezeghrane, L</w:t>
      </w:r>
      <w:r w:rsidRPr="0014360A">
        <w:rPr>
          <w:rFonts w:ascii="Garamond" w:hAnsi="Garamond" w:cstheme="majorBidi"/>
          <w:sz w:val="22"/>
          <w:szCs w:val="22"/>
        </w:rPr>
        <w:t>. Boubekeur-Lecaque</w:t>
      </w:r>
      <w:r w:rsidRPr="0014360A">
        <w:rPr>
          <w:rFonts w:ascii="Garamond" w:hAnsi="Garamond" w:cstheme="majorBidi"/>
          <w:b/>
          <w:sz w:val="22"/>
          <w:szCs w:val="22"/>
        </w:rPr>
        <w:t>, A. Belkhir</w:t>
      </w:r>
      <w:r w:rsidRPr="0014360A">
        <w:rPr>
          <w:rFonts w:ascii="Garamond" w:hAnsi="Garamond" w:cstheme="majorBidi"/>
          <w:sz w:val="22"/>
          <w:szCs w:val="22"/>
        </w:rPr>
        <w:t xml:space="preserve"> et N. Felidj. Lattice plasmon modes in an asymmetric environment : from far-field to near-field optical properties. J. Opt. Soc. Am. B 36, E36-E41 (2019). 2019-07-01</w:t>
      </w:r>
      <w:r w:rsidR="00B7291B" w:rsidRPr="0014360A">
        <w:rPr>
          <w:rFonts w:ascii="Garamond" w:hAnsi="Garamond" w:cstheme="majorBidi"/>
          <w:sz w:val="22"/>
          <w:szCs w:val="22"/>
        </w:rPr>
        <w:t xml:space="preserve"> </w:t>
      </w:r>
      <w:r w:rsidR="00B7291B" w:rsidRPr="0014360A">
        <w:rPr>
          <w:rFonts w:ascii="Garamond" w:hAnsi="Garamond"/>
          <w:b/>
          <w:sz w:val="22"/>
          <w:szCs w:val="22"/>
        </w:rPr>
        <w:t xml:space="preserve">(Type A)  </w:t>
      </w:r>
    </w:p>
    <w:p w:rsidR="00F9254E" w:rsidRPr="0014360A" w:rsidRDefault="00F9254E" w:rsidP="00F9254E">
      <w:pPr>
        <w:pStyle w:val="Paragraphedeliste"/>
        <w:ind w:left="360"/>
        <w:jc w:val="both"/>
        <w:rPr>
          <w:rFonts w:ascii="Garamond" w:hAnsi="Garamond" w:cstheme="majorBidi"/>
          <w:sz w:val="22"/>
          <w:szCs w:val="22"/>
        </w:rPr>
      </w:pPr>
    </w:p>
    <w:p w:rsidR="00F9254E" w:rsidRPr="0014360A" w:rsidRDefault="00F9254E" w:rsidP="00F9254E">
      <w:pPr>
        <w:pStyle w:val="Paragraphedeliste"/>
        <w:numPr>
          <w:ilvl w:val="0"/>
          <w:numId w:val="2"/>
        </w:numPr>
        <w:jc w:val="both"/>
        <w:rPr>
          <w:rFonts w:ascii="Garamond" w:hAnsi="Garamond" w:cstheme="majorBidi"/>
          <w:sz w:val="22"/>
          <w:szCs w:val="22"/>
        </w:rPr>
      </w:pPr>
      <w:r w:rsidRPr="0014360A">
        <w:rPr>
          <w:rFonts w:ascii="Garamond" w:hAnsi="Garamond" w:cstheme="majorBidi"/>
          <w:b/>
          <w:sz w:val="22"/>
          <w:szCs w:val="22"/>
        </w:rPr>
        <w:t>Samy Brahimi, Hamid Bouzar</w:t>
      </w:r>
      <w:r w:rsidRPr="0014360A">
        <w:rPr>
          <w:rFonts w:ascii="Garamond" w:hAnsi="Garamond" w:cstheme="majorBidi"/>
          <w:sz w:val="22"/>
          <w:szCs w:val="22"/>
        </w:rPr>
        <w:t xml:space="preserve">, Samir Lounis. Impact of single atomic defects and vacancies on the magnetic anisotropy energy of CoPt thin films. Journal of Physics: Condensed Matter </w:t>
      </w:r>
      <w:r w:rsidRPr="0014360A">
        <w:rPr>
          <w:rFonts w:ascii="Garamond" w:hAnsi="Garamond" w:cstheme="majorBidi"/>
          <w:b/>
          <w:bCs/>
          <w:sz w:val="22"/>
          <w:szCs w:val="22"/>
        </w:rPr>
        <w:t>31</w:t>
      </w:r>
      <w:r w:rsidRPr="0014360A">
        <w:rPr>
          <w:rFonts w:ascii="Garamond" w:hAnsi="Garamond" w:cstheme="majorBidi"/>
          <w:sz w:val="22"/>
          <w:szCs w:val="22"/>
        </w:rPr>
        <w:t xml:space="preserve"> 435803. 2019-07-30</w:t>
      </w:r>
      <w:r w:rsidR="00E058E6" w:rsidRPr="0014360A">
        <w:rPr>
          <w:rFonts w:ascii="Garamond" w:hAnsi="Garamond" w:cstheme="majorBidi"/>
          <w:sz w:val="22"/>
          <w:szCs w:val="22"/>
        </w:rPr>
        <w:t xml:space="preserve"> </w:t>
      </w:r>
      <w:r w:rsidR="00E058E6" w:rsidRPr="0014360A">
        <w:rPr>
          <w:rFonts w:ascii="Garamond" w:hAnsi="Garamond"/>
          <w:b/>
          <w:sz w:val="22"/>
          <w:szCs w:val="22"/>
        </w:rPr>
        <w:t xml:space="preserve">(Type A)  </w:t>
      </w:r>
    </w:p>
    <w:p w:rsidR="00F9254E" w:rsidRPr="0014360A" w:rsidRDefault="00F9254E" w:rsidP="00F9254E">
      <w:pPr>
        <w:pStyle w:val="Paragraphedeliste"/>
        <w:ind w:left="360"/>
        <w:jc w:val="both"/>
        <w:rPr>
          <w:rFonts w:ascii="Garamond" w:hAnsi="Garamond" w:cstheme="majorBidi"/>
          <w:b/>
          <w:bCs/>
          <w:sz w:val="22"/>
          <w:szCs w:val="22"/>
        </w:rPr>
      </w:pPr>
    </w:p>
    <w:p w:rsidR="00F9254E" w:rsidRPr="0014360A" w:rsidRDefault="00F9254E" w:rsidP="00F9254E">
      <w:pPr>
        <w:pStyle w:val="Paragraphedeliste"/>
        <w:numPr>
          <w:ilvl w:val="0"/>
          <w:numId w:val="2"/>
        </w:numPr>
        <w:ind w:left="357"/>
        <w:jc w:val="both"/>
        <w:rPr>
          <w:rFonts w:ascii="Garamond" w:hAnsi="Garamond" w:cstheme="majorBidi"/>
          <w:b/>
          <w:bCs/>
          <w:sz w:val="22"/>
          <w:szCs w:val="22"/>
        </w:rPr>
      </w:pPr>
      <w:r w:rsidRPr="0014360A">
        <w:rPr>
          <w:rFonts w:ascii="Garamond" w:hAnsi="Garamond" w:cstheme="majorBidi"/>
          <w:b/>
          <w:sz w:val="22"/>
          <w:szCs w:val="22"/>
        </w:rPr>
        <w:t>Ilyes Mitiche</w:t>
      </w:r>
      <w:r w:rsidRPr="0014360A">
        <w:rPr>
          <w:rFonts w:ascii="Garamond" w:hAnsi="Garamond" w:cstheme="majorBidi"/>
          <w:sz w:val="22"/>
          <w:szCs w:val="22"/>
        </w:rPr>
        <w:t xml:space="preserve">, </w:t>
      </w:r>
      <w:r w:rsidRPr="0014360A">
        <w:rPr>
          <w:rFonts w:ascii="Garamond" w:hAnsi="Garamond" w:cstheme="majorBidi"/>
          <w:b/>
          <w:sz w:val="22"/>
          <w:szCs w:val="22"/>
        </w:rPr>
        <w:t>Omar Lamrous</w:t>
      </w:r>
      <w:r w:rsidRPr="0014360A">
        <w:rPr>
          <w:rFonts w:ascii="Garamond" w:hAnsi="Garamond" w:cstheme="majorBidi"/>
          <w:sz w:val="22"/>
          <w:szCs w:val="22"/>
        </w:rPr>
        <w:t>, Said Makhlouf, Francesca Marchetti, and Nadhira Laidani. : Effect of the interface layer vibration modes in enhancing thermal conductivity of nanofluids. Physical Review E 100 (4), 042120, 2019. 2019-10-16</w:t>
      </w:r>
      <w:r w:rsidR="00E058E6" w:rsidRPr="0014360A">
        <w:rPr>
          <w:rFonts w:ascii="Garamond" w:hAnsi="Garamond" w:cstheme="majorBidi"/>
          <w:sz w:val="22"/>
          <w:szCs w:val="22"/>
        </w:rPr>
        <w:t xml:space="preserve"> </w:t>
      </w:r>
      <w:r w:rsidR="00E058E6" w:rsidRPr="0014360A">
        <w:rPr>
          <w:rFonts w:ascii="Garamond" w:hAnsi="Garamond"/>
          <w:b/>
          <w:sz w:val="22"/>
          <w:szCs w:val="22"/>
        </w:rPr>
        <w:t xml:space="preserve">(Type A)  </w:t>
      </w:r>
    </w:p>
    <w:p w:rsidR="00F9254E" w:rsidRPr="0014360A" w:rsidRDefault="00F9254E" w:rsidP="00F9254E">
      <w:pPr>
        <w:pStyle w:val="Paragraphedeliste"/>
        <w:ind w:left="357"/>
        <w:jc w:val="both"/>
        <w:rPr>
          <w:rFonts w:ascii="Garamond" w:hAnsi="Garamond" w:cstheme="majorBidi"/>
          <w:b/>
          <w:bCs/>
          <w:sz w:val="22"/>
          <w:szCs w:val="22"/>
        </w:rPr>
      </w:pPr>
    </w:p>
    <w:p w:rsidR="00F9254E" w:rsidRPr="0014360A" w:rsidRDefault="00F9254E" w:rsidP="00F9254E">
      <w:pPr>
        <w:pStyle w:val="Paragraphedeliste"/>
        <w:numPr>
          <w:ilvl w:val="0"/>
          <w:numId w:val="2"/>
        </w:numPr>
        <w:ind w:left="357"/>
        <w:jc w:val="both"/>
        <w:rPr>
          <w:rFonts w:ascii="Garamond" w:hAnsi="Garamond" w:cstheme="majorBidi"/>
          <w:sz w:val="22"/>
          <w:szCs w:val="22"/>
        </w:rPr>
      </w:pPr>
      <w:r w:rsidRPr="0014360A">
        <w:rPr>
          <w:rFonts w:ascii="Garamond" w:hAnsi="Garamond" w:cstheme="majorBidi"/>
          <w:b/>
          <w:sz w:val="22"/>
          <w:szCs w:val="22"/>
        </w:rPr>
        <w:t>Fadila Amitouche</w:t>
      </w:r>
      <w:r w:rsidRPr="0014360A">
        <w:rPr>
          <w:rFonts w:ascii="Garamond" w:hAnsi="Garamond" w:cstheme="majorBidi"/>
          <w:sz w:val="22"/>
          <w:szCs w:val="22"/>
        </w:rPr>
        <w:t>, Farida Saad, Slimane Tazibt, Said Bouarab, Andrés Vega. Structural and Electronic Rearrangements in Fe</w:t>
      </w:r>
      <w:r w:rsidRPr="0014360A">
        <w:rPr>
          <w:rFonts w:ascii="Garamond" w:hAnsi="Garamond" w:cstheme="majorBidi"/>
          <w:sz w:val="22"/>
          <w:szCs w:val="22"/>
          <w:vertAlign w:val="subscript"/>
        </w:rPr>
        <w:t>2</w:t>
      </w:r>
      <w:r w:rsidRPr="0014360A">
        <w:rPr>
          <w:rFonts w:ascii="Garamond" w:hAnsi="Garamond" w:cstheme="majorBidi"/>
          <w:sz w:val="22"/>
          <w:szCs w:val="22"/>
        </w:rPr>
        <w:t>S</w:t>
      </w:r>
      <w:r w:rsidRPr="0014360A">
        <w:rPr>
          <w:rFonts w:ascii="Garamond" w:hAnsi="Garamond" w:cstheme="majorBidi"/>
          <w:sz w:val="22"/>
          <w:szCs w:val="22"/>
          <w:vertAlign w:val="subscript"/>
        </w:rPr>
        <w:t>2</w:t>
      </w:r>
      <w:r w:rsidRPr="0014360A">
        <w:rPr>
          <w:rFonts w:ascii="Garamond" w:hAnsi="Garamond" w:cstheme="majorBidi"/>
          <w:sz w:val="22"/>
          <w:szCs w:val="22"/>
        </w:rPr>
        <w:t>, Fe</w:t>
      </w:r>
      <w:r w:rsidRPr="0014360A">
        <w:rPr>
          <w:rFonts w:ascii="Garamond" w:hAnsi="Garamond" w:cstheme="majorBidi"/>
          <w:sz w:val="22"/>
          <w:szCs w:val="22"/>
          <w:vertAlign w:val="subscript"/>
        </w:rPr>
        <w:t>3</w:t>
      </w:r>
      <w:r w:rsidRPr="0014360A">
        <w:rPr>
          <w:rFonts w:ascii="Garamond" w:hAnsi="Garamond" w:cstheme="majorBidi"/>
          <w:sz w:val="22"/>
          <w:szCs w:val="22"/>
        </w:rPr>
        <w:t>S</w:t>
      </w:r>
      <w:r w:rsidRPr="0014360A">
        <w:rPr>
          <w:rFonts w:ascii="Garamond" w:hAnsi="Garamond" w:cstheme="majorBidi"/>
          <w:sz w:val="22"/>
          <w:szCs w:val="22"/>
          <w:vertAlign w:val="subscript"/>
        </w:rPr>
        <w:t>4</w:t>
      </w:r>
      <w:r w:rsidRPr="0014360A">
        <w:rPr>
          <w:rFonts w:ascii="Garamond" w:hAnsi="Garamond" w:cstheme="majorBidi"/>
          <w:sz w:val="22"/>
          <w:szCs w:val="22"/>
        </w:rPr>
        <w:t xml:space="preserve"> , and Fe</w:t>
      </w:r>
      <w:r w:rsidRPr="0014360A">
        <w:rPr>
          <w:rFonts w:ascii="Garamond" w:hAnsi="Garamond" w:cstheme="majorBidi"/>
          <w:sz w:val="22"/>
          <w:szCs w:val="22"/>
          <w:vertAlign w:val="subscript"/>
        </w:rPr>
        <w:t>4</w:t>
      </w:r>
      <w:r w:rsidRPr="0014360A">
        <w:rPr>
          <w:rFonts w:ascii="Garamond" w:hAnsi="Garamond" w:cstheme="majorBidi"/>
          <w:sz w:val="22"/>
          <w:szCs w:val="22"/>
        </w:rPr>
        <w:t>S</w:t>
      </w:r>
      <w:r w:rsidRPr="0014360A">
        <w:rPr>
          <w:rFonts w:ascii="Garamond" w:hAnsi="Garamond" w:cstheme="majorBidi"/>
          <w:sz w:val="22"/>
          <w:szCs w:val="22"/>
          <w:vertAlign w:val="subscript"/>
        </w:rPr>
        <w:t>4</w:t>
      </w:r>
      <w:r w:rsidRPr="0014360A">
        <w:rPr>
          <w:rFonts w:ascii="Garamond" w:hAnsi="Garamond" w:cstheme="majorBidi"/>
          <w:sz w:val="22"/>
          <w:szCs w:val="22"/>
        </w:rPr>
        <w:t xml:space="preserve"> Atomic Clusters under the Attack of NO, CO, and O</w:t>
      </w:r>
      <w:r w:rsidRPr="0014360A">
        <w:rPr>
          <w:rFonts w:ascii="Garamond" w:hAnsi="Garamond" w:cstheme="majorBidi"/>
          <w:sz w:val="22"/>
          <w:szCs w:val="22"/>
          <w:vertAlign w:val="subscript"/>
        </w:rPr>
        <w:t>2</w:t>
      </w:r>
      <w:r w:rsidRPr="0014360A">
        <w:rPr>
          <w:rFonts w:ascii="Garamond" w:hAnsi="Garamond" w:cstheme="majorBidi"/>
          <w:sz w:val="22"/>
          <w:szCs w:val="22"/>
        </w:rPr>
        <w:t>. J. Phys. Chem. A 2019, 123, 51, 10919–10929. 2019-12-03.</w:t>
      </w:r>
      <w:r w:rsidR="00E058E6" w:rsidRPr="0014360A">
        <w:rPr>
          <w:rFonts w:ascii="Garamond" w:hAnsi="Garamond" w:cstheme="majorBidi"/>
          <w:sz w:val="22"/>
          <w:szCs w:val="22"/>
        </w:rPr>
        <w:t xml:space="preserve"> </w:t>
      </w:r>
      <w:r w:rsidR="00E058E6" w:rsidRPr="0014360A">
        <w:rPr>
          <w:rFonts w:ascii="Garamond" w:hAnsi="Garamond"/>
          <w:b/>
          <w:sz w:val="22"/>
          <w:szCs w:val="22"/>
        </w:rPr>
        <w:t xml:space="preserve">(Type A)  </w:t>
      </w:r>
    </w:p>
    <w:p w:rsidR="00033C40" w:rsidRPr="0014360A" w:rsidRDefault="00033C40" w:rsidP="00033C40">
      <w:pPr>
        <w:pStyle w:val="Paragraphedeliste"/>
        <w:rPr>
          <w:rFonts w:ascii="Garamond" w:hAnsi="Garamond" w:cstheme="majorBidi"/>
          <w:sz w:val="22"/>
          <w:szCs w:val="22"/>
        </w:rPr>
      </w:pPr>
    </w:p>
    <w:p w:rsidR="00F9254E" w:rsidRPr="0014360A" w:rsidRDefault="00033C40" w:rsidP="00E52587">
      <w:pPr>
        <w:pStyle w:val="Paragraphedeliste"/>
        <w:numPr>
          <w:ilvl w:val="0"/>
          <w:numId w:val="2"/>
        </w:numPr>
        <w:jc w:val="both"/>
        <w:rPr>
          <w:rFonts w:ascii="Garamond" w:hAnsi="Garamond" w:cstheme="majorBidi"/>
          <w:sz w:val="22"/>
          <w:szCs w:val="22"/>
        </w:rPr>
      </w:pPr>
      <w:r w:rsidRPr="0014360A">
        <w:rPr>
          <w:rFonts w:ascii="Garamond" w:hAnsi="Garamond" w:cstheme="majorBidi"/>
          <w:sz w:val="22"/>
          <w:szCs w:val="22"/>
        </w:rPr>
        <w:t xml:space="preserve">Ghania AIT ABDELMALEK ; Rezki ZIANI ; </w:t>
      </w:r>
      <w:r w:rsidRPr="0014360A">
        <w:rPr>
          <w:rFonts w:ascii="Garamond" w:hAnsi="Garamond" w:cstheme="majorBidi"/>
          <w:b/>
          <w:sz w:val="22"/>
          <w:szCs w:val="22"/>
        </w:rPr>
        <w:t>Rabah MOKDAD</w:t>
      </w:r>
      <w:r w:rsidRPr="0014360A">
        <w:rPr>
          <w:rFonts w:ascii="Garamond" w:hAnsi="Garamond" w:cstheme="majorBidi"/>
          <w:sz w:val="22"/>
          <w:szCs w:val="22"/>
        </w:rPr>
        <w:t xml:space="preserve">. Security and Fault tolerance Evaluation of TMR-QDI circuits. IET Information Security  13,   3, p. 213 – 222. </w:t>
      </w:r>
      <w:r w:rsidRPr="0014360A">
        <w:rPr>
          <w:rFonts w:ascii="Garamond" w:hAnsi="Garamond" w:cstheme="majorBidi"/>
          <w:b/>
          <w:sz w:val="22"/>
          <w:szCs w:val="22"/>
        </w:rPr>
        <w:t>2019</w:t>
      </w:r>
      <w:r w:rsidRPr="0014360A">
        <w:rPr>
          <w:rFonts w:ascii="Garamond" w:hAnsi="Garamond" w:cstheme="majorBidi"/>
          <w:sz w:val="22"/>
          <w:szCs w:val="22"/>
        </w:rPr>
        <w:t>-01-14</w:t>
      </w:r>
      <w:r w:rsidR="00E058E6" w:rsidRPr="0014360A">
        <w:rPr>
          <w:rFonts w:ascii="Garamond" w:hAnsi="Garamond" w:cstheme="majorBidi"/>
          <w:sz w:val="22"/>
          <w:szCs w:val="22"/>
        </w:rPr>
        <w:t xml:space="preserve"> </w:t>
      </w:r>
      <w:r w:rsidR="00E058E6" w:rsidRPr="0014360A">
        <w:rPr>
          <w:rFonts w:ascii="Garamond" w:hAnsi="Garamond"/>
          <w:b/>
          <w:sz w:val="22"/>
          <w:szCs w:val="22"/>
        </w:rPr>
        <w:t xml:space="preserve">(Type A)  </w:t>
      </w:r>
    </w:p>
    <w:p w:rsidR="00BC744E" w:rsidRPr="00BC744E" w:rsidRDefault="00BC744E" w:rsidP="00BC744E">
      <w:pPr>
        <w:pStyle w:val="Paragraphedeliste"/>
        <w:rPr>
          <w:sz w:val="20"/>
          <w:szCs w:val="20"/>
        </w:rPr>
      </w:pPr>
    </w:p>
    <w:p w:rsidR="005625B1" w:rsidRPr="000E019F" w:rsidRDefault="005625B1" w:rsidP="005625B1">
      <w:pPr>
        <w:pStyle w:val="Titre2"/>
        <w:jc w:val="center"/>
        <w:rPr>
          <w:rStyle w:val="Rfrenceintense"/>
        </w:rPr>
      </w:pPr>
      <w:bookmarkStart w:id="36" w:name="_Toc67855103"/>
      <w:r>
        <w:rPr>
          <w:rStyle w:val="Rfrenceintense"/>
        </w:rPr>
        <w:t>Publications Internationales PHYSIQUE (</w:t>
      </w:r>
      <w:r w:rsidRPr="000E019F">
        <w:rPr>
          <w:rStyle w:val="Rfrenceintense"/>
        </w:rPr>
        <w:t xml:space="preserve">Année </w:t>
      </w:r>
      <w:r>
        <w:rPr>
          <w:rStyle w:val="Rfrenceintense"/>
        </w:rPr>
        <w:t>2018)</w:t>
      </w:r>
      <w:bookmarkEnd w:id="36"/>
    </w:p>
    <w:p w:rsidR="00BC744E" w:rsidRPr="00BC744E" w:rsidRDefault="00BC744E" w:rsidP="00BC744E">
      <w:pPr>
        <w:tabs>
          <w:tab w:val="left" w:pos="142"/>
        </w:tabs>
        <w:rPr>
          <w:sz w:val="20"/>
          <w:szCs w:val="20"/>
        </w:rPr>
      </w:pPr>
    </w:p>
    <w:p w:rsidR="00BC744E" w:rsidRDefault="00BC744E" w:rsidP="00BC744E">
      <w:pPr>
        <w:pStyle w:val="Paragraphedeliste"/>
        <w:tabs>
          <w:tab w:val="left" w:pos="142"/>
        </w:tabs>
        <w:ind w:left="360"/>
        <w:rPr>
          <w:sz w:val="20"/>
          <w:szCs w:val="20"/>
        </w:rPr>
      </w:pPr>
    </w:p>
    <w:p w:rsidR="00B73CC2" w:rsidRPr="0014360A" w:rsidRDefault="00B73CC2" w:rsidP="00D1102B">
      <w:pPr>
        <w:pStyle w:val="Paragraphedeliste"/>
        <w:numPr>
          <w:ilvl w:val="0"/>
          <w:numId w:val="2"/>
        </w:numPr>
        <w:tabs>
          <w:tab w:val="left" w:pos="142"/>
        </w:tabs>
        <w:rPr>
          <w:rFonts w:ascii="Garamond" w:hAnsi="Garamond"/>
          <w:sz w:val="22"/>
          <w:szCs w:val="22"/>
        </w:rPr>
      </w:pPr>
      <w:r w:rsidRPr="0014360A">
        <w:rPr>
          <w:rFonts w:ascii="Garamond" w:hAnsi="Garamond"/>
          <w:sz w:val="22"/>
          <w:szCs w:val="22"/>
        </w:rPr>
        <w:t>N</w:t>
      </w:r>
      <w:r w:rsidR="003C7B59" w:rsidRPr="0014360A">
        <w:rPr>
          <w:rFonts w:ascii="Garamond" w:hAnsi="Garamond"/>
          <w:sz w:val="22"/>
          <w:szCs w:val="22"/>
        </w:rPr>
        <w:t xml:space="preserve">. </w:t>
      </w:r>
      <w:r w:rsidRPr="0014360A">
        <w:rPr>
          <w:rFonts w:ascii="Garamond" w:hAnsi="Garamond"/>
          <w:sz w:val="22"/>
          <w:szCs w:val="22"/>
        </w:rPr>
        <w:t xml:space="preserve"> Zazi, </w:t>
      </w:r>
      <w:r w:rsidRPr="0014360A">
        <w:rPr>
          <w:rFonts w:ascii="Garamond" w:hAnsi="Garamond"/>
          <w:b/>
          <w:bCs/>
          <w:sz w:val="22"/>
          <w:szCs w:val="22"/>
        </w:rPr>
        <w:t xml:space="preserve">H Aouchiche, </w:t>
      </w:r>
      <w:r w:rsidRPr="0014360A">
        <w:rPr>
          <w:rFonts w:ascii="Garamond" w:hAnsi="Garamond"/>
          <w:sz w:val="22"/>
          <w:szCs w:val="22"/>
        </w:rPr>
        <w:t>C. Benbaha, and Jean Paul Chopart</w:t>
      </w:r>
      <w:r w:rsidRPr="0014360A">
        <w:rPr>
          <w:rFonts w:ascii="Garamond" w:hAnsi="Garamond"/>
          <w:iCs/>
          <w:sz w:val="22"/>
          <w:szCs w:val="22"/>
        </w:rPr>
        <w:t>, « Sulfuric containing sugar bath and permanent weak magnetic field effect during anodizing AlCu6Si alloy sheet surfaces</w:t>
      </w:r>
      <w:r w:rsidR="003C7B59" w:rsidRPr="0014360A">
        <w:rPr>
          <w:rFonts w:ascii="Garamond" w:hAnsi="Garamond"/>
          <w:sz w:val="22"/>
          <w:szCs w:val="22"/>
        </w:rPr>
        <w:t xml:space="preserve"> » </w:t>
      </w:r>
      <w:r w:rsidRPr="0014360A">
        <w:rPr>
          <w:rFonts w:ascii="Garamond" w:hAnsi="Garamond"/>
          <w:sz w:val="22"/>
          <w:szCs w:val="22"/>
        </w:rPr>
        <w:t xml:space="preserve"> Russian Journal of Non-Ferrous Metals, 59, 123 (2018).  </w:t>
      </w:r>
      <w:hyperlink r:id="rId188" w:history="1">
        <w:r w:rsidRPr="0014360A">
          <w:rPr>
            <w:rStyle w:val="Lienhypertexte"/>
            <w:rFonts w:ascii="Garamond" w:hAnsi="Garamond"/>
            <w:sz w:val="22"/>
            <w:szCs w:val="22"/>
          </w:rPr>
          <w:t>https://doi.org/10.3103/S1067821218020128</w:t>
        </w:r>
      </w:hyperlink>
    </w:p>
    <w:p w:rsidR="00B73CC2" w:rsidRPr="0014360A" w:rsidRDefault="00B73CC2" w:rsidP="00B73CC2">
      <w:pPr>
        <w:pStyle w:val="Default"/>
        <w:numPr>
          <w:ilvl w:val="0"/>
          <w:numId w:val="2"/>
        </w:numPr>
        <w:rPr>
          <w:rFonts w:ascii="Garamond" w:hAnsi="Garamond" w:cstheme="minorHAnsi"/>
          <w:sz w:val="22"/>
          <w:szCs w:val="22"/>
        </w:rPr>
      </w:pPr>
      <w:r w:rsidRPr="0014360A">
        <w:rPr>
          <w:rFonts w:ascii="Garamond" w:hAnsi="Garamond" w:cstheme="minorHAnsi"/>
          <w:b/>
          <w:bCs/>
          <w:sz w:val="22"/>
          <w:szCs w:val="22"/>
        </w:rPr>
        <w:t>N. Sali and H. Aouchiche</w:t>
      </w:r>
      <w:r w:rsidRPr="0014360A">
        <w:rPr>
          <w:rFonts w:ascii="Garamond" w:hAnsi="Garamond" w:cstheme="minorHAnsi"/>
          <w:sz w:val="22"/>
          <w:szCs w:val="22"/>
        </w:rPr>
        <w:t xml:space="preserve">, </w:t>
      </w:r>
      <w:r w:rsidRPr="0014360A">
        <w:rPr>
          <w:rFonts w:ascii="Garamond" w:hAnsi="Garamond" w:cstheme="minorHAnsi"/>
          <w:iCs/>
          <w:sz w:val="22"/>
          <w:szCs w:val="22"/>
        </w:rPr>
        <w:t>Doubly differential an integral Cross Sections for electron elastic scattering by ammonia for incident energies ranging from 10 eV to 20 keV</w:t>
      </w:r>
      <w:r w:rsidRPr="0014360A">
        <w:rPr>
          <w:rFonts w:ascii="Garamond" w:hAnsi="Garamond" w:cstheme="minorHAnsi"/>
          <w:sz w:val="22"/>
          <w:szCs w:val="22"/>
        </w:rPr>
        <w:t xml:space="preserve">, Rev. Mex. Fis. </w:t>
      </w:r>
      <w:r w:rsidRPr="0014360A">
        <w:rPr>
          <w:rFonts w:ascii="Garamond" w:hAnsi="Garamond" w:cstheme="minorHAnsi"/>
          <w:b/>
          <w:bCs/>
          <w:sz w:val="22"/>
          <w:szCs w:val="22"/>
        </w:rPr>
        <w:t>64</w:t>
      </w:r>
      <w:r w:rsidRPr="0014360A">
        <w:rPr>
          <w:rFonts w:ascii="Garamond" w:hAnsi="Garamond" w:cstheme="minorHAnsi"/>
          <w:sz w:val="22"/>
          <w:szCs w:val="22"/>
        </w:rPr>
        <w:t xml:space="preserve">(5), 498 (2018). </w:t>
      </w:r>
    </w:p>
    <w:p w:rsidR="00B73CC2" w:rsidRPr="0014360A" w:rsidRDefault="00BA1619" w:rsidP="00B73CC2">
      <w:pPr>
        <w:pStyle w:val="Default"/>
        <w:ind w:left="360"/>
        <w:rPr>
          <w:rFonts w:ascii="Garamond" w:hAnsi="Garamond" w:cstheme="minorHAnsi"/>
          <w:sz w:val="22"/>
          <w:szCs w:val="22"/>
        </w:rPr>
      </w:pPr>
      <w:hyperlink r:id="rId189" w:history="1">
        <w:r w:rsidR="00B73CC2" w:rsidRPr="0014360A">
          <w:rPr>
            <w:rStyle w:val="Lienhypertexte"/>
            <w:rFonts w:ascii="Garamond" w:hAnsi="Garamond" w:cstheme="minorHAnsi"/>
            <w:sz w:val="22"/>
            <w:szCs w:val="22"/>
          </w:rPr>
          <w:t>https://doi.org/10.31349/RevMexFis.64.498</w:t>
        </w:r>
      </w:hyperlink>
    </w:p>
    <w:p w:rsidR="00B73CC2" w:rsidRPr="0014360A" w:rsidRDefault="00B73CC2" w:rsidP="00B73CC2">
      <w:pPr>
        <w:pStyle w:val="Default"/>
        <w:ind w:left="360"/>
        <w:rPr>
          <w:rFonts w:ascii="Garamond" w:hAnsi="Garamond" w:cstheme="minorHAnsi"/>
          <w:sz w:val="22"/>
          <w:szCs w:val="22"/>
        </w:rPr>
      </w:pPr>
    </w:p>
    <w:p w:rsidR="00B73CC2" w:rsidRPr="0014360A" w:rsidRDefault="00B73CC2" w:rsidP="00D1102B">
      <w:pPr>
        <w:pStyle w:val="Paragraphedeliste"/>
        <w:numPr>
          <w:ilvl w:val="0"/>
          <w:numId w:val="2"/>
        </w:numPr>
        <w:tabs>
          <w:tab w:val="left" w:pos="142"/>
        </w:tabs>
        <w:rPr>
          <w:rFonts w:ascii="Garamond" w:hAnsi="Garamond"/>
          <w:sz w:val="22"/>
          <w:szCs w:val="22"/>
        </w:rPr>
      </w:pPr>
      <w:r w:rsidRPr="0014360A">
        <w:rPr>
          <w:rFonts w:ascii="Garamond" w:hAnsi="Garamond"/>
          <w:b/>
          <w:bCs/>
          <w:sz w:val="22"/>
          <w:szCs w:val="22"/>
        </w:rPr>
        <w:t>F. Medegga and H. Aouchiche</w:t>
      </w:r>
      <w:r w:rsidRPr="0014360A">
        <w:rPr>
          <w:rFonts w:ascii="Garamond" w:hAnsi="Garamond"/>
          <w:sz w:val="22"/>
          <w:szCs w:val="22"/>
        </w:rPr>
        <w:t xml:space="preserve">, </w:t>
      </w:r>
      <w:r w:rsidRPr="0014360A">
        <w:rPr>
          <w:rFonts w:ascii="Garamond" w:hAnsi="Garamond"/>
          <w:iCs/>
          <w:sz w:val="22"/>
          <w:szCs w:val="22"/>
        </w:rPr>
        <w:t>Doubly Differential and Integral Cross Sections for Electron Elastic Scattering by Hydrogen Chloride and Hydrogen Fluoride</w:t>
      </w:r>
      <w:r w:rsidRPr="0014360A">
        <w:rPr>
          <w:rFonts w:ascii="Garamond" w:hAnsi="Garamond"/>
          <w:sz w:val="22"/>
          <w:szCs w:val="22"/>
        </w:rPr>
        <w:t xml:space="preserve">, </w:t>
      </w:r>
      <w:hyperlink r:id="rId190" w:history="1">
        <w:r w:rsidRPr="0014360A">
          <w:rPr>
            <w:rStyle w:val="Lienhypertexte"/>
            <w:rFonts w:ascii="Garamond" w:hAnsi="Garamond"/>
            <w:sz w:val="22"/>
            <w:szCs w:val="22"/>
          </w:rPr>
          <w:t>https://doi.org/10.1134/S001814391708001X</w:t>
        </w:r>
      </w:hyperlink>
    </w:p>
    <w:p w:rsidR="00D825BC" w:rsidRPr="0014360A" w:rsidRDefault="00D825BC" w:rsidP="00D825BC">
      <w:pPr>
        <w:pStyle w:val="Paragraphedeliste"/>
        <w:tabs>
          <w:tab w:val="left" w:pos="142"/>
        </w:tabs>
        <w:ind w:left="360"/>
        <w:rPr>
          <w:rFonts w:ascii="Garamond" w:hAnsi="Garamond"/>
          <w:sz w:val="22"/>
          <w:szCs w:val="22"/>
        </w:rPr>
      </w:pPr>
    </w:p>
    <w:p w:rsidR="00D825BC" w:rsidRPr="0014360A" w:rsidRDefault="00D825BC" w:rsidP="00D825BC">
      <w:pPr>
        <w:pStyle w:val="Paragraphedeliste"/>
        <w:numPr>
          <w:ilvl w:val="0"/>
          <w:numId w:val="2"/>
        </w:numPr>
        <w:suppressAutoHyphens/>
        <w:rPr>
          <w:rFonts w:ascii="Garamond" w:hAnsi="Garamond" w:cstheme="minorHAnsi"/>
          <w:b/>
          <w:bCs/>
          <w:sz w:val="22"/>
          <w:szCs w:val="22"/>
          <w:u w:val="single"/>
        </w:rPr>
      </w:pPr>
      <w:r w:rsidRPr="0014360A">
        <w:rPr>
          <w:rFonts w:ascii="Garamond" w:hAnsi="Garamond" w:cstheme="minorHAnsi"/>
          <w:b/>
          <w:sz w:val="22"/>
          <w:szCs w:val="22"/>
        </w:rPr>
        <w:t>Omar Messaoudi</w:t>
      </w:r>
      <w:r w:rsidRPr="0014360A">
        <w:rPr>
          <w:rFonts w:ascii="Garamond" w:hAnsi="Garamond" w:cstheme="minorHAnsi"/>
          <w:sz w:val="22"/>
          <w:szCs w:val="22"/>
        </w:rPr>
        <w:t xml:space="preserve">, Julen Ibañez-Azpiroz, </w:t>
      </w:r>
      <w:r w:rsidRPr="0014360A">
        <w:rPr>
          <w:rFonts w:ascii="Garamond" w:hAnsi="Garamond" w:cstheme="minorHAnsi"/>
          <w:b/>
          <w:sz w:val="22"/>
          <w:szCs w:val="22"/>
        </w:rPr>
        <w:t>Hamid Bouzar</w:t>
      </w:r>
      <w:r w:rsidRPr="0014360A">
        <w:rPr>
          <w:rFonts w:ascii="Garamond" w:hAnsi="Garamond" w:cstheme="minorHAnsi"/>
          <w:sz w:val="22"/>
          <w:szCs w:val="22"/>
        </w:rPr>
        <w:t xml:space="preserve">, Samir Lounis. Nondegenerate valleys in the half-metallic ferromagnet Fe/WS2. Physical Review B 97, 035404. 2018-01-03.  </w:t>
      </w:r>
      <w:r w:rsidRPr="0014360A">
        <w:rPr>
          <w:rFonts w:ascii="Garamond" w:hAnsi="Garamond" w:cstheme="minorHAnsi"/>
          <w:b/>
          <w:sz w:val="22"/>
          <w:szCs w:val="22"/>
        </w:rPr>
        <w:t>(</w:t>
      </w:r>
      <w:r w:rsidRPr="0014360A">
        <w:rPr>
          <w:rFonts w:ascii="Garamond" w:hAnsi="Garamond" w:cstheme="minorHAnsi"/>
          <w:b/>
          <w:bCs/>
          <w:sz w:val="22"/>
          <w:szCs w:val="22"/>
        </w:rPr>
        <w:t>Type: A)</w:t>
      </w:r>
    </w:p>
    <w:p w:rsidR="00D825BC" w:rsidRPr="0014360A" w:rsidRDefault="00D825BC" w:rsidP="00D825BC">
      <w:pPr>
        <w:suppressAutoHyphens/>
        <w:rPr>
          <w:rFonts w:ascii="Garamond" w:hAnsi="Garamond" w:cstheme="minorHAnsi"/>
          <w:b/>
          <w:bCs/>
          <w:sz w:val="22"/>
          <w:szCs w:val="22"/>
          <w:u w:val="single"/>
        </w:rPr>
      </w:pPr>
    </w:p>
    <w:p w:rsidR="00D825BC" w:rsidRPr="0014360A" w:rsidRDefault="00D825BC" w:rsidP="00D825BC">
      <w:pPr>
        <w:pStyle w:val="Paragraphedeliste"/>
        <w:numPr>
          <w:ilvl w:val="0"/>
          <w:numId w:val="2"/>
        </w:numPr>
        <w:suppressAutoHyphens/>
        <w:jc w:val="both"/>
        <w:rPr>
          <w:rFonts w:ascii="Garamond" w:hAnsi="Garamond" w:cstheme="minorHAnsi"/>
          <w:sz w:val="22"/>
          <w:szCs w:val="22"/>
        </w:rPr>
      </w:pPr>
      <w:r w:rsidRPr="0014360A">
        <w:rPr>
          <w:rFonts w:ascii="Garamond" w:hAnsi="Garamond" w:cstheme="minorHAnsi"/>
          <w:b/>
          <w:sz w:val="22"/>
          <w:szCs w:val="22"/>
        </w:rPr>
        <w:t>Z. Kebci, Mezeghrane A/Aziz, A/Rahmane Belkhir, Omar LAMROUS</w:t>
      </w:r>
      <w:r w:rsidRPr="0014360A">
        <w:rPr>
          <w:rFonts w:ascii="Garamond" w:hAnsi="Garamond" w:cstheme="minorHAnsi"/>
          <w:sz w:val="22"/>
          <w:szCs w:val="22"/>
        </w:rPr>
        <w:t xml:space="preserve">, F. I. BAIDA. Implementation of the FDTD method in cylindrical coordinates for dispersive materials: Modal study of C- shaped nano-waveguides. : Physica B: Condensed Matter Volume 533, Pages 33-39. 2018-03-01 </w:t>
      </w:r>
      <w:r w:rsidRPr="0014360A">
        <w:rPr>
          <w:rFonts w:ascii="Garamond" w:hAnsi="Garamond" w:cstheme="minorHAnsi"/>
          <w:b/>
          <w:sz w:val="22"/>
          <w:szCs w:val="22"/>
        </w:rPr>
        <w:t>(</w:t>
      </w:r>
      <w:r w:rsidRPr="0014360A">
        <w:rPr>
          <w:rFonts w:ascii="Garamond" w:hAnsi="Garamond" w:cstheme="minorHAnsi"/>
          <w:b/>
          <w:bCs/>
          <w:sz w:val="22"/>
          <w:szCs w:val="22"/>
        </w:rPr>
        <w:t>Type: A)</w:t>
      </w:r>
    </w:p>
    <w:p w:rsidR="00D825BC" w:rsidRPr="0014360A" w:rsidRDefault="00D825BC" w:rsidP="00D825BC">
      <w:pPr>
        <w:suppressAutoHyphens/>
        <w:jc w:val="both"/>
        <w:rPr>
          <w:rFonts w:ascii="Garamond" w:hAnsi="Garamond" w:cstheme="minorHAnsi"/>
          <w:sz w:val="22"/>
          <w:szCs w:val="22"/>
        </w:rPr>
      </w:pPr>
    </w:p>
    <w:p w:rsidR="00D825BC" w:rsidRPr="0014360A" w:rsidRDefault="00D825BC" w:rsidP="00D825BC">
      <w:pPr>
        <w:pStyle w:val="Paragraphedeliste"/>
        <w:numPr>
          <w:ilvl w:val="0"/>
          <w:numId w:val="2"/>
        </w:numPr>
        <w:suppressAutoHyphens/>
        <w:rPr>
          <w:rFonts w:ascii="Garamond" w:hAnsi="Garamond" w:cstheme="minorHAnsi"/>
          <w:b/>
          <w:bCs/>
          <w:sz w:val="22"/>
          <w:szCs w:val="22"/>
          <w:u w:val="single"/>
        </w:rPr>
      </w:pPr>
      <w:r w:rsidRPr="0014360A">
        <w:rPr>
          <w:rFonts w:ascii="Garamond" w:hAnsi="Garamond" w:cstheme="minorHAnsi"/>
          <w:sz w:val="22"/>
          <w:szCs w:val="22"/>
        </w:rPr>
        <w:t xml:space="preserve">A. Khater, L. Saim, </w:t>
      </w:r>
      <w:r w:rsidRPr="0014360A">
        <w:rPr>
          <w:rFonts w:ascii="Garamond" w:hAnsi="Garamond" w:cstheme="minorHAnsi"/>
          <w:b/>
          <w:sz w:val="22"/>
          <w:szCs w:val="22"/>
        </w:rPr>
        <w:t>R. Tigrine</w:t>
      </w:r>
      <w:r w:rsidRPr="0014360A">
        <w:rPr>
          <w:rFonts w:ascii="Garamond" w:hAnsi="Garamond" w:cstheme="minorHAnsi"/>
          <w:sz w:val="22"/>
          <w:szCs w:val="22"/>
        </w:rPr>
        <w:t xml:space="preserve">, D. Ghader. Fabry–Perot magnonic ballistic coherent transport across ultrathin ferromagnetic lamellar bcc Ni nanostructures between Fe leads. Surface Science 672–673 (2018) 47–55. 2018-03-12. </w:t>
      </w:r>
      <w:r w:rsidRPr="0014360A">
        <w:rPr>
          <w:rFonts w:ascii="Garamond" w:hAnsi="Garamond" w:cstheme="minorHAnsi"/>
          <w:b/>
          <w:sz w:val="22"/>
          <w:szCs w:val="22"/>
        </w:rPr>
        <w:t>(</w:t>
      </w:r>
      <w:r w:rsidRPr="0014360A">
        <w:rPr>
          <w:rFonts w:ascii="Garamond" w:hAnsi="Garamond" w:cstheme="minorHAnsi"/>
          <w:b/>
          <w:bCs/>
          <w:sz w:val="22"/>
          <w:szCs w:val="22"/>
        </w:rPr>
        <w:t>Type: A)</w:t>
      </w:r>
    </w:p>
    <w:p w:rsidR="00D825BC" w:rsidRPr="0014360A" w:rsidRDefault="00D825BC" w:rsidP="00D825BC">
      <w:pPr>
        <w:suppressAutoHyphens/>
        <w:rPr>
          <w:rFonts w:ascii="Garamond" w:hAnsi="Garamond" w:cstheme="minorHAnsi"/>
          <w:b/>
          <w:bCs/>
          <w:sz w:val="22"/>
          <w:szCs w:val="22"/>
          <w:u w:val="single"/>
        </w:rPr>
      </w:pPr>
    </w:p>
    <w:p w:rsidR="00D825BC" w:rsidRPr="0014360A" w:rsidRDefault="00D825BC" w:rsidP="00D825BC">
      <w:pPr>
        <w:pStyle w:val="Paragraphedeliste"/>
        <w:numPr>
          <w:ilvl w:val="0"/>
          <w:numId w:val="2"/>
        </w:numPr>
        <w:suppressAutoHyphens/>
        <w:rPr>
          <w:rFonts w:ascii="Garamond" w:hAnsi="Garamond" w:cstheme="minorHAnsi"/>
          <w:b/>
          <w:bCs/>
          <w:sz w:val="22"/>
          <w:szCs w:val="22"/>
          <w:u w:val="single"/>
        </w:rPr>
      </w:pPr>
      <w:r w:rsidRPr="0014360A">
        <w:rPr>
          <w:rFonts w:ascii="Garamond" w:hAnsi="Garamond" w:cstheme="minorHAnsi"/>
          <w:b/>
          <w:sz w:val="22"/>
          <w:szCs w:val="22"/>
        </w:rPr>
        <w:t>Talbi-Ingrachen Fazia, Talbi Fatiha</w:t>
      </w:r>
      <w:r w:rsidRPr="0014360A">
        <w:rPr>
          <w:rFonts w:ascii="Garamond" w:hAnsi="Garamond" w:cstheme="minorHAnsi"/>
          <w:sz w:val="22"/>
          <w:szCs w:val="22"/>
        </w:rPr>
        <w:t>, Kias Farida</w:t>
      </w:r>
      <w:r w:rsidRPr="0014360A">
        <w:rPr>
          <w:rFonts w:ascii="Garamond" w:hAnsi="Garamond" w:cstheme="minorHAnsi"/>
          <w:b/>
          <w:sz w:val="22"/>
          <w:szCs w:val="22"/>
        </w:rPr>
        <w:t>, Elkechai Aziz</w:t>
      </w:r>
      <w:r w:rsidRPr="0014360A">
        <w:rPr>
          <w:rFonts w:ascii="Garamond" w:hAnsi="Garamond" w:cstheme="minorHAnsi"/>
          <w:sz w:val="22"/>
          <w:szCs w:val="22"/>
        </w:rPr>
        <w:t>, Boucekkine Abdou, Daul Claude. DFT investigation of methane metathesis with L</w:t>
      </w:r>
      <w:r w:rsidRPr="0014360A">
        <w:rPr>
          <w:rFonts w:ascii="Garamond" w:hAnsi="Garamond" w:cstheme="minorHAnsi"/>
          <w:sz w:val="22"/>
          <w:szCs w:val="22"/>
          <w:vertAlign w:val="subscript"/>
        </w:rPr>
        <w:t>2</w:t>
      </w:r>
      <w:r w:rsidRPr="0014360A">
        <w:rPr>
          <w:rFonts w:ascii="Garamond" w:hAnsi="Garamond" w:cstheme="minorHAnsi"/>
          <w:sz w:val="22"/>
          <w:szCs w:val="22"/>
        </w:rPr>
        <w:t>AnCH</w:t>
      </w:r>
      <w:r w:rsidRPr="0014360A">
        <w:rPr>
          <w:rFonts w:ascii="Garamond" w:hAnsi="Garamond" w:cstheme="minorHAnsi"/>
          <w:sz w:val="22"/>
          <w:szCs w:val="22"/>
          <w:vertAlign w:val="subscript"/>
        </w:rPr>
        <w:t>3</w:t>
      </w:r>
      <w:r w:rsidRPr="0014360A">
        <w:rPr>
          <w:rFonts w:ascii="Garamond" w:hAnsi="Garamond" w:cstheme="minorHAnsi"/>
          <w:sz w:val="22"/>
          <w:szCs w:val="22"/>
        </w:rPr>
        <w:t xml:space="preserve"> actinide complexes catalysts (L=Cl, Cp, Cp*; An=Ac, Th, Pa, U, Np, Pu). Computational and Theoretical Chemistry 1138 (2018) 123-134. 2018-06-13. </w:t>
      </w:r>
      <w:r w:rsidRPr="0014360A">
        <w:rPr>
          <w:rFonts w:ascii="Garamond" w:hAnsi="Garamond" w:cstheme="minorHAnsi"/>
          <w:b/>
          <w:sz w:val="22"/>
          <w:szCs w:val="22"/>
        </w:rPr>
        <w:t>(</w:t>
      </w:r>
      <w:r w:rsidRPr="0014360A">
        <w:rPr>
          <w:rFonts w:ascii="Garamond" w:hAnsi="Garamond" w:cstheme="minorHAnsi"/>
          <w:b/>
          <w:bCs/>
          <w:sz w:val="22"/>
          <w:szCs w:val="22"/>
        </w:rPr>
        <w:t>Type: A)</w:t>
      </w:r>
    </w:p>
    <w:p w:rsidR="00D825BC" w:rsidRPr="0014360A" w:rsidRDefault="00D825BC" w:rsidP="00D825BC">
      <w:pPr>
        <w:suppressAutoHyphens/>
        <w:rPr>
          <w:rFonts w:ascii="Garamond" w:hAnsi="Garamond" w:cstheme="minorHAnsi"/>
          <w:b/>
          <w:bCs/>
          <w:sz w:val="22"/>
          <w:szCs w:val="22"/>
          <w:u w:val="single"/>
        </w:rPr>
      </w:pPr>
    </w:p>
    <w:p w:rsidR="00D825BC" w:rsidRPr="0014360A" w:rsidRDefault="00D825BC" w:rsidP="00D825BC">
      <w:pPr>
        <w:pStyle w:val="Paragraphedeliste"/>
        <w:numPr>
          <w:ilvl w:val="0"/>
          <w:numId w:val="2"/>
        </w:numPr>
        <w:suppressAutoHyphens/>
        <w:rPr>
          <w:rFonts w:ascii="Garamond" w:hAnsi="Garamond" w:cstheme="minorHAnsi"/>
          <w:b/>
          <w:bCs/>
          <w:sz w:val="22"/>
          <w:szCs w:val="22"/>
          <w:u w:val="single"/>
        </w:rPr>
      </w:pPr>
      <w:r w:rsidRPr="0014360A">
        <w:rPr>
          <w:rFonts w:ascii="Garamond" w:hAnsi="Garamond" w:cstheme="minorHAnsi"/>
          <w:b/>
          <w:sz w:val="22"/>
          <w:szCs w:val="22"/>
        </w:rPr>
        <w:t xml:space="preserve">A. Belayadi, B. Bourahla </w:t>
      </w:r>
      <w:r w:rsidRPr="0014360A">
        <w:rPr>
          <w:rFonts w:ascii="Garamond" w:hAnsi="Garamond" w:cstheme="minorHAnsi"/>
          <w:sz w:val="22"/>
          <w:szCs w:val="22"/>
        </w:rPr>
        <w:t xml:space="preserve">and F. Mekideche-Chafa. Localized electronic surface states in metallic structures. Surface Review and Letters, Vol. 25, No. 5 (2018) 1850101. 2018-07-01 </w:t>
      </w:r>
      <w:r w:rsidRPr="0014360A">
        <w:rPr>
          <w:rFonts w:ascii="Garamond" w:hAnsi="Garamond" w:cstheme="minorHAnsi"/>
          <w:b/>
          <w:sz w:val="22"/>
          <w:szCs w:val="22"/>
        </w:rPr>
        <w:t>(</w:t>
      </w:r>
      <w:r w:rsidRPr="0014360A">
        <w:rPr>
          <w:rFonts w:ascii="Garamond" w:hAnsi="Garamond" w:cstheme="minorHAnsi"/>
          <w:b/>
          <w:bCs/>
          <w:sz w:val="22"/>
          <w:szCs w:val="22"/>
        </w:rPr>
        <w:t>Type: A)</w:t>
      </w:r>
    </w:p>
    <w:p w:rsidR="00D825BC" w:rsidRPr="0014360A" w:rsidRDefault="00D825BC" w:rsidP="00D825BC">
      <w:pPr>
        <w:suppressAutoHyphens/>
        <w:rPr>
          <w:rFonts w:ascii="Garamond" w:hAnsi="Garamond" w:cstheme="minorHAnsi"/>
          <w:b/>
          <w:bCs/>
          <w:sz w:val="22"/>
          <w:szCs w:val="22"/>
          <w:u w:val="single"/>
        </w:rPr>
      </w:pPr>
    </w:p>
    <w:p w:rsidR="00D825BC" w:rsidRPr="0014360A" w:rsidRDefault="00D825BC" w:rsidP="00D825BC">
      <w:pPr>
        <w:pStyle w:val="Paragraphedeliste"/>
        <w:numPr>
          <w:ilvl w:val="0"/>
          <w:numId w:val="2"/>
        </w:numPr>
        <w:suppressAutoHyphens/>
        <w:rPr>
          <w:rFonts w:ascii="Garamond" w:hAnsi="Garamond" w:cstheme="minorHAnsi"/>
          <w:b/>
          <w:bCs/>
          <w:sz w:val="22"/>
          <w:szCs w:val="22"/>
          <w:u w:val="single"/>
        </w:rPr>
      </w:pPr>
      <w:r w:rsidRPr="0014360A">
        <w:rPr>
          <w:rFonts w:ascii="Garamond" w:hAnsi="Garamond" w:cstheme="minorHAnsi"/>
          <w:b/>
          <w:sz w:val="22"/>
          <w:szCs w:val="22"/>
        </w:rPr>
        <w:t>Abdelaziz Chikhaoui, Mohamed Ziane</w:t>
      </w:r>
      <w:r w:rsidRPr="0014360A">
        <w:rPr>
          <w:rFonts w:ascii="Garamond" w:hAnsi="Garamond" w:cstheme="minorHAnsi"/>
          <w:sz w:val="22"/>
          <w:szCs w:val="22"/>
        </w:rPr>
        <w:t xml:space="preserve">, Slimane Tazibt, </w:t>
      </w:r>
      <w:r w:rsidRPr="0014360A">
        <w:rPr>
          <w:rFonts w:ascii="Garamond" w:hAnsi="Garamond" w:cstheme="minorHAnsi"/>
          <w:b/>
          <w:sz w:val="22"/>
          <w:szCs w:val="22"/>
        </w:rPr>
        <w:t>Said Bouarab</w:t>
      </w:r>
      <w:r w:rsidRPr="0014360A">
        <w:rPr>
          <w:rFonts w:ascii="Garamond" w:hAnsi="Garamond" w:cstheme="minorHAnsi"/>
          <w:sz w:val="22"/>
          <w:szCs w:val="22"/>
        </w:rPr>
        <w:t xml:space="preserve">, Andrés Vega. Unveiling the effects of doping small nickel clusters with a sulfur impurity. Theoretical Chemistry Accounts.  2018-10-04. </w:t>
      </w:r>
      <w:r w:rsidRPr="0014360A">
        <w:rPr>
          <w:rFonts w:ascii="Garamond" w:hAnsi="Garamond" w:cstheme="minorHAnsi"/>
          <w:b/>
          <w:sz w:val="22"/>
          <w:szCs w:val="22"/>
        </w:rPr>
        <w:t>(</w:t>
      </w:r>
      <w:r w:rsidRPr="0014360A">
        <w:rPr>
          <w:rFonts w:ascii="Garamond" w:hAnsi="Garamond" w:cstheme="minorHAnsi"/>
          <w:b/>
          <w:bCs/>
          <w:sz w:val="22"/>
          <w:szCs w:val="22"/>
        </w:rPr>
        <w:t>Type: A)</w:t>
      </w:r>
    </w:p>
    <w:p w:rsidR="00D825BC" w:rsidRPr="0014360A" w:rsidRDefault="00D825BC" w:rsidP="00D825BC">
      <w:pPr>
        <w:suppressAutoHyphens/>
        <w:rPr>
          <w:rFonts w:ascii="Garamond" w:hAnsi="Garamond" w:cstheme="minorHAnsi"/>
          <w:b/>
          <w:bCs/>
          <w:sz w:val="22"/>
          <w:szCs w:val="22"/>
          <w:u w:val="single"/>
        </w:rPr>
      </w:pPr>
    </w:p>
    <w:p w:rsidR="00D825BC" w:rsidRPr="0014360A" w:rsidRDefault="00D825BC" w:rsidP="00D825BC">
      <w:pPr>
        <w:pStyle w:val="Paragraphedeliste"/>
        <w:numPr>
          <w:ilvl w:val="0"/>
          <w:numId w:val="2"/>
        </w:numPr>
        <w:suppressAutoHyphens/>
        <w:rPr>
          <w:rFonts w:ascii="Garamond" w:hAnsi="Garamond" w:cstheme="minorHAnsi"/>
          <w:b/>
          <w:bCs/>
          <w:sz w:val="22"/>
          <w:szCs w:val="22"/>
          <w:u w:val="single"/>
        </w:rPr>
      </w:pPr>
      <w:r w:rsidRPr="0014360A">
        <w:rPr>
          <w:rFonts w:ascii="Garamond" w:hAnsi="Garamond" w:cstheme="minorHAnsi"/>
          <w:sz w:val="22"/>
          <w:szCs w:val="22"/>
        </w:rPr>
        <w:t xml:space="preserve">Mai Nguyen, Issam Kherbouche, Macilia Braik, </w:t>
      </w:r>
      <w:r w:rsidRPr="0014360A">
        <w:rPr>
          <w:rFonts w:ascii="Garamond" w:hAnsi="Garamond" w:cstheme="minorHAnsi"/>
          <w:b/>
          <w:sz w:val="22"/>
          <w:szCs w:val="22"/>
        </w:rPr>
        <w:t>Abderrahmane Belkhir</w:t>
      </w:r>
      <w:r w:rsidRPr="0014360A">
        <w:rPr>
          <w:rFonts w:ascii="Garamond" w:hAnsi="Garamond" w:cstheme="minorHAnsi"/>
          <w:sz w:val="22"/>
          <w:szCs w:val="22"/>
        </w:rPr>
        <w:t xml:space="preserve">, Leïla Boubekeur-Lecaque, Jean Aubard, Claire Mangeney, and Nordin Felidj.Dynamic plasmonic platform to investigate the correlation between far-field optical response and SERS signal of analytes. ACS Omega 2019, 4, 1, 1144–1150. 2019-01-14 </w:t>
      </w:r>
      <w:r w:rsidRPr="0014360A">
        <w:rPr>
          <w:rFonts w:ascii="Garamond" w:hAnsi="Garamond" w:cstheme="minorHAnsi"/>
          <w:b/>
          <w:sz w:val="22"/>
          <w:szCs w:val="22"/>
        </w:rPr>
        <w:t>(</w:t>
      </w:r>
      <w:r w:rsidRPr="0014360A">
        <w:rPr>
          <w:rFonts w:ascii="Garamond" w:hAnsi="Garamond" w:cstheme="minorHAnsi"/>
          <w:b/>
          <w:bCs/>
          <w:sz w:val="22"/>
          <w:szCs w:val="22"/>
        </w:rPr>
        <w:t>Type: B)</w:t>
      </w:r>
    </w:p>
    <w:p w:rsidR="00D825BC" w:rsidRPr="0014360A" w:rsidRDefault="00D825BC" w:rsidP="00D825BC">
      <w:pPr>
        <w:suppressAutoHyphens/>
        <w:rPr>
          <w:rFonts w:ascii="Garamond" w:hAnsi="Garamond" w:cstheme="minorHAnsi"/>
          <w:b/>
          <w:bCs/>
          <w:sz w:val="22"/>
          <w:szCs w:val="22"/>
          <w:u w:val="single"/>
        </w:rPr>
      </w:pPr>
    </w:p>
    <w:p w:rsidR="00D825BC" w:rsidRPr="0014360A" w:rsidRDefault="00D825BC" w:rsidP="00D825BC">
      <w:pPr>
        <w:pStyle w:val="Paragraphedeliste"/>
        <w:numPr>
          <w:ilvl w:val="0"/>
          <w:numId w:val="2"/>
        </w:numPr>
        <w:suppressAutoHyphens/>
        <w:rPr>
          <w:rFonts w:ascii="Garamond" w:hAnsi="Garamond" w:cstheme="minorHAnsi"/>
          <w:b/>
          <w:bCs/>
          <w:sz w:val="22"/>
          <w:szCs w:val="22"/>
          <w:u w:val="single"/>
        </w:rPr>
      </w:pPr>
      <w:r w:rsidRPr="0014360A">
        <w:rPr>
          <w:rFonts w:ascii="Garamond" w:hAnsi="Garamond" w:cstheme="minorHAnsi"/>
          <w:sz w:val="22"/>
          <w:szCs w:val="22"/>
        </w:rPr>
        <w:t xml:space="preserve">Wan-Ü Lydia Tchang-Brillet Jean-François Wyart , </w:t>
      </w:r>
      <w:r w:rsidRPr="0014360A">
        <w:rPr>
          <w:rFonts w:ascii="Garamond" w:hAnsi="Garamond" w:cstheme="minorHAnsi"/>
          <w:b/>
          <w:sz w:val="22"/>
          <w:szCs w:val="22"/>
        </w:rPr>
        <w:t>Ali Meftah</w:t>
      </w:r>
      <w:r w:rsidRPr="0014360A">
        <w:rPr>
          <w:rFonts w:ascii="Garamond" w:hAnsi="Garamond" w:cstheme="minorHAnsi"/>
          <w:sz w:val="22"/>
          <w:szCs w:val="22"/>
        </w:rPr>
        <w:t xml:space="preserve"> and Sofiane Ait Mammar.</w:t>
      </w:r>
      <w:r w:rsidR="00033C40" w:rsidRPr="0014360A">
        <w:rPr>
          <w:rFonts w:ascii="Garamond" w:hAnsi="Garamond" w:cstheme="minorHAnsi"/>
          <w:sz w:val="22"/>
          <w:szCs w:val="22"/>
        </w:rPr>
        <w:t xml:space="preserve"> </w:t>
      </w:r>
      <w:r w:rsidRPr="0014360A">
        <w:rPr>
          <w:rFonts w:ascii="Garamond" w:hAnsi="Garamond" w:cstheme="minorHAnsi"/>
          <w:sz w:val="22"/>
          <w:szCs w:val="22"/>
        </w:rPr>
        <w:t xml:space="preserve">Parametric Calculations of Radiative Decay Rates for Magnetic Dipole and Electric Quadrupole Transitions in Tm IV, Yb V, and Er IV. Atoms 2018, 6(3), 52. 2018-08-01 </w:t>
      </w:r>
      <w:r w:rsidRPr="0014360A">
        <w:rPr>
          <w:rFonts w:ascii="Garamond" w:hAnsi="Garamond" w:cstheme="minorHAnsi"/>
          <w:b/>
          <w:sz w:val="22"/>
          <w:szCs w:val="22"/>
        </w:rPr>
        <w:t>(</w:t>
      </w:r>
      <w:r w:rsidRPr="0014360A">
        <w:rPr>
          <w:rFonts w:ascii="Garamond" w:hAnsi="Garamond" w:cstheme="minorHAnsi"/>
          <w:b/>
          <w:bCs/>
          <w:sz w:val="22"/>
          <w:szCs w:val="22"/>
        </w:rPr>
        <w:t>Type: B)</w:t>
      </w:r>
    </w:p>
    <w:p w:rsidR="00D825BC" w:rsidRPr="0014360A" w:rsidRDefault="00D825BC" w:rsidP="00D825BC">
      <w:pPr>
        <w:suppressAutoHyphens/>
        <w:rPr>
          <w:rFonts w:ascii="Garamond" w:hAnsi="Garamond" w:cstheme="minorHAnsi"/>
          <w:b/>
          <w:bCs/>
          <w:sz w:val="22"/>
          <w:szCs w:val="22"/>
          <w:u w:val="single"/>
        </w:rPr>
      </w:pPr>
    </w:p>
    <w:p w:rsidR="00D825BC" w:rsidRPr="0014360A" w:rsidRDefault="00D825BC" w:rsidP="00D825BC">
      <w:pPr>
        <w:pStyle w:val="Paragraphedeliste"/>
        <w:numPr>
          <w:ilvl w:val="0"/>
          <w:numId w:val="2"/>
        </w:numPr>
        <w:suppressAutoHyphens/>
        <w:rPr>
          <w:rFonts w:ascii="Garamond" w:hAnsi="Garamond" w:cstheme="minorHAnsi"/>
          <w:b/>
          <w:bCs/>
          <w:sz w:val="22"/>
          <w:szCs w:val="22"/>
          <w:u w:val="single"/>
        </w:rPr>
      </w:pPr>
      <w:r w:rsidRPr="0014360A">
        <w:rPr>
          <w:rFonts w:ascii="Garamond" w:hAnsi="Garamond" w:cstheme="minorHAnsi"/>
          <w:b/>
          <w:sz w:val="22"/>
          <w:szCs w:val="22"/>
        </w:rPr>
        <w:t>Ouahiba Nafa, Boualem Bourahla</w:t>
      </w:r>
      <w:r w:rsidRPr="0014360A">
        <w:rPr>
          <w:rFonts w:ascii="Garamond" w:hAnsi="Garamond" w:cstheme="minorHAnsi"/>
          <w:sz w:val="22"/>
          <w:szCs w:val="22"/>
        </w:rPr>
        <w:t xml:space="preserve">. Spinwaves transmittance through antiferromagnetic impurities insured in perfect ordered ferromagnetic thin films. Computational Condensed Matter 16 (2018) 1-7. 2018-09-16 </w:t>
      </w:r>
      <w:r w:rsidRPr="0014360A">
        <w:rPr>
          <w:rFonts w:ascii="Garamond" w:hAnsi="Garamond" w:cstheme="minorHAnsi"/>
          <w:b/>
          <w:sz w:val="22"/>
          <w:szCs w:val="22"/>
        </w:rPr>
        <w:t>(</w:t>
      </w:r>
      <w:r w:rsidRPr="0014360A">
        <w:rPr>
          <w:rFonts w:ascii="Garamond" w:hAnsi="Garamond" w:cstheme="minorHAnsi"/>
          <w:b/>
          <w:bCs/>
          <w:sz w:val="22"/>
          <w:szCs w:val="22"/>
        </w:rPr>
        <w:t>Type: B)</w:t>
      </w:r>
    </w:p>
    <w:p w:rsidR="00D1102B" w:rsidRDefault="00D1102B" w:rsidP="00D1102B">
      <w:pPr>
        <w:pStyle w:val="Default"/>
        <w:rPr>
          <w:sz w:val="23"/>
          <w:szCs w:val="23"/>
        </w:rPr>
      </w:pPr>
    </w:p>
    <w:p w:rsidR="00086E25" w:rsidRDefault="00086E25" w:rsidP="00086E25">
      <w:pPr>
        <w:pStyle w:val="Titre1"/>
        <w:jc w:val="center"/>
        <w:rPr>
          <w:u w:val="single"/>
        </w:rPr>
      </w:pPr>
      <w:bookmarkStart w:id="37" w:name="_Toc67855104"/>
      <w:r w:rsidRPr="00086E25">
        <w:rPr>
          <w:u w:val="single"/>
        </w:rPr>
        <w:t xml:space="preserve">Autres </w:t>
      </w:r>
      <w:r>
        <w:rPr>
          <w:u w:val="single"/>
        </w:rPr>
        <w:t>catégories</w:t>
      </w:r>
      <w:r w:rsidRPr="00086E25">
        <w:rPr>
          <w:u w:val="single"/>
        </w:rPr>
        <w:t xml:space="preserve"> de publications (AMS, ZBM,..)</w:t>
      </w:r>
      <w:r>
        <w:rPr>
          <w:u w:val="single"/>
        </w:rPr>
        <w:t xml:space="preserve"> </w:t>
      </w:r>
      <w:r w:rsidRPr="00086E25">
        <w:rPr>
          <w:u w:val="single"/>
        </w:rPr>
        <w:t xml:space="preserve"> </w:t>
      </w:r>
      <w:r>
        <w:rPr>
          <w:u w:val="single"/>
        </w:rPr>
        <w:t>(2018-2020)</w:t>
      </w:r>
      <w:bookmarkEnd w:id="37"/>
    </w:p>
    <w:p w:rsidR="00086E25" w:rsidRPr="00086E25" w:rsidRDefault="00086E25" w:rsidP="00086E25"/>
    <w:p w:rsidR="008A0233" w:rsidRPr="0014360A" w:rsidRDefault="008A0233" w:rsidP="00D612DF">
      <w:pPr>
        <w:pStyle w:val="Paragraphedeliste"/>
        <w:numPr>
          <w:ilvl w:val="0"/>
          <w:numId w:val="8"/>
        </w:numPr>
        <w:shd w:val="clear" w:color="auto" w:fill="FFFFFF"/>
        <w:rPr>
          <w:rFonts w:ascii="Garamond" w:hAnsi="Garamond"/>
          <w:sz w:val="22"/>
          <w:szCs w:val="22"/>
        </w:rPr>
      </w:pPr>
      <w:r w:rsidRPr="0014360A">
        <w:rPr>
          <w:rFonts w:ascii="Garamond" w:hAnsi="Garamond" w:cs="Arial"/>
          <w:sz w:val="22"/>
          <w:szCs w:val="22"/>
        </w:rPr>
        <w:t xml:space="preserve">A Slama, </w:t>
      </w:r>
      <w:r w:rsidRPr="0014360A">
        <w:rPr>
          <w:rFonts w:ascii="Garamond" w:hAnsi="Garamond" w:cs="Arial"/>
          <w:b/>
          <w:sz w:val="22"/>
          <w:szCs w:val="22"/>
        </w:rPr>
        <w:t>H Fellag</w:t>
      </w:r>
      <w:r w:rsidRPr="0014360A">
        <w:rPr>
          <w:rFonts w:ascii="Garamond" w:hAnsi="Garamond" w:cs="Arial"/>
          <w:sz w:val="22"/>
          <w:szCs w:val="22"/>
        </w:rPr>
        <w:t xml:space="preserve">, </w:t>
      </w:r>
      <w:hyperlink r:id="rId191" w:history="1">
        <w:r w:rsidRPr="0014360A">
          <w:rPr>
            <w:rStyle w:val="Lienhypertexte"/>
            <w:rFonts w:ascii="Garamond" w:hAnsi="Garamond" w:cs="Arial"/>
            <w:color w:val="auto"/>
            <w:sz w:val="22"/>
            <w:szCs w:val="22"/>
            <w:u w:val="none"/>
            <w:shd w:val="clear" w:color="auto" w:fill="FFFFFF"/>
          </w:rPr>
          <w:t>A Bayesian analysis of a change in the mean of independent normal sequence with contaminated observation</w:t>
        </w:r>
      </w:hyperlink>
      <w:r w:rsidRPr="0014360A">
        <w:rPr>
          <w:rFonts w:ascii="Garamond" w:hAnsi="Garamond"/>
          <w:sz w:val="22"/>
          <w:szCs w:val="22"/>
        </w:rPr>
        <w:t xml:space="preserve">, </w:t>
      </w:r>
      <w:r w:rsidRPr="0014360A">
        <w:rPr>
          <w:rFonts w:ascii="Garamond" w:hAnsi="Garamond" w:cs="Arial"/>
          <w:sz w:val="22"/>
          <w:szCs w:val="22"/>
        </w:rPr>
        <w:t xml:space="preserve">Afrika Statistika 13 (3), 1779-1794, </w:t>
      </w:r>
      <w:r w:rsidRPr="0014360A">
        <w:rPr>
          <w:rFonts w:ascii="Garamond" w:hAnsi="Garamond" w:cs="Arial"/>
          <w:b/>
          <w:sz w:val="22"/>
          <w:szCs w:val="22"/>
        </w:rPr>
        <w:t>2018</w:t>
      </w:r>
      <w:r w:rsidRPr="0014360A">
        <w:rPr>
          <w:rFonts w:ascii="Garamond" w:hAnsi="Garamond" w:cs="Arial"/>
          <w:sz w:val="22"/>
          <w:szCs w:val="22"/>
        </w:rPr>
        <w:t xml:space="preserve">. </w:t>
      </w:r>
      <w:hyperlink r:id="rId192" w:history="1">
        <w:r w:rsidRPr="0014360A">
          <w:rPr>
            <w:rStyle w:val="Lienhypertexte"/>
            <w:rFonts w:ascii="Garamond" w:hAnsi="Garamond" w:cs="Arial"/>
            <w:sz w:val="22"/>
            <w:szCs w:val="22"/>
          </w:rPr>
          <w:t>https://www.ajol.info/index.php/afst/article/view/181576</w:t>
        </w:r>
      </w:hyperlink>
    </w:p>
    <w:p w:rsidR="00BF6FB3" w:rsidRPr="0014360A" w:rsidRDefault="00BF6FB3" w:rsidP="00D612DF">
      <w:pPr>
        <w:pStyle w:val="Default"/>
        <w:numPr>
          <w:ilvl w:val="0"/>
          <w:numId w:val="8"/>
        </w:numPr>
        <w:rPr>
          <w:rFonts w:ascii="Garamond" w:hAnsi="Garamond" w:cstheme="minorHAnsi"/>
          <w:sz w:val="22"/>
          <w:szCs w:val="22"/>
        </w:rPr>
      </w:pPr>
      <w:r w:rsidRPr="0014360A">
        <w:rPr>
          <w:rFonts w:ascii="Garamond" w:hAnsi="Garamond" w:cstheme="minorHAnsi"/>
          <w:sz w:val="22"/>
          <w:szCs w:val="22"/>
        </w:rPr>
        <w:t xml:space="preserve">K.Benalia and </w:t>
      </w:r>
      <w:r w:rsidRPr="0014360A">
        <w:rPr>
          <w:rFonts w:ascii="Garamond" w:hAnsi="Garamond" w:cstheme="minorHAnsi"/>
          <w:b/>
          <w:sz w:val="22"/>
          <w:szCs w:val="22"/>
        </w:rPr>
        <w:t>B. Oukacha</w:t>
      </w:r>
      <w:r w:rsidRPr="0014360A">
        <w:rPr>
          <w:rFonts w:ascii="Garamond" w:hAnsi="Garamond" w:cstheme="minorHAnsi"/>
          <w:sz w:val="22"/>
          <w:szCs w:val="22"/>
        </w:rPr>
        <w:t xml:space="preserve"> Bang-Bang Property Of Time Optimal Controls For The Heat Equation In The Presence Of A Scale Parameter Journal Of The International Mathematical Virtual Institute Vol. 8(</w:t>
      </w:r>
      <w:r w:rsidRPr="0014360A">
        <w:rPr>
          <w:rFonts w:ascii="Garamond" w:hAnsi="Garamond" w:cstheme="minorHAnsi"/>
          <w:b/>
          <w:sz w:val="22"/>
          <w:szCs w:val="22"/>
        </w:rPr>
        <w:t>2018</w:t>
      </w:r>
      <w:r w:rsidRPr="0014360A">
        <w:rPr>
          <w:rFonts w:ascii="Garamond" w:hAnsi="Garamond" w:cstheme="minorHAnsi"/>
          <w:sz w:val="22"/>
          <w:szCs w:val="22"/>
        </w:rPr>
        <w:t xml:space="preserve">), 69-85.  DOI: 10.7251/JIMVI1801069B, </w:t>
      </w:r>
      <w:hyperlink r:id="rId193" w:history="1">
        <w:r w:rsidRPr="0014360A">
          <w:rPr>
            <w:rStyle w:val="Lienhypertexte"/>
            <w:rFonts w:ascii="Garamond" w:hAnsi="Garamond" w:cstheme="minorHAnsi"/>
            <w:sz w:val="22"/>
            <w:szCs w:val="22"/>
          </w:rPr>
          <w:t>http://www.imvibl.org/journal/8_18/journal_imvi_8_2018_69_85.pdf</w:t>
        </w:r>
      </w:hyperlink>
    </w:p>
    <w:p w:rsidR="008F4FDA" w:rsidRPr="0014360A" w:rsidRDefault="008F4FDA" w:rsidP="008F4FDA">
      <w:pPr>
        <w:pStyle w:val="Default"/>
        <w:ind w:left="360"/>
        <w:rPr>
          <w:rFonts w:ascii="Garamond" w:hAnsi="Garamond" w:cstheme="minorHAnsi"/>
          <w:sz w:val="22"/>
          <w:szCs w:val="22"/>
        </w:rPr>
      </w:pPr>
    </w:p>
    <w:p w:rsidR="00E076F8" w:rsidRPr="0014360A" w:rsidRDefault="008F4FDA" w:rsidP="00D612DF">
      <w:pPr>
        <w:widowControl w:val="0"/>
        <w:numPr>
          <w:ilvl w:val="0"/>
          <w:numId w:val="8"/>
        </w:numPr>
        <w:shd w:val="clear" w:color="auto" w:fill="FFFFFF"/>
        <w:autoSpaceDE w:val="0"/>
        <w:autoSpaceDN w:val="0"/>
        <w:adjustRightInd w:val="0"/>
        <w:spacing w:before="30"/>
        <w:ind w:left="357" w:hanging="357"/>
        <w:rPr>
          <w:rFonts w:ascii="Garamond" w:hAnsi="Garamond"/>
          <w:bCs/>
          <w:sz w:val="22"/>
          <w:szCs w:val="22"/>
          <w:lang w:val="en-US"/>
        </w:rPr>
      </w:pPr>
      <w:r w:rsidRPr="0014360A">
        <w:rPr>
          <w:rFonts w:ascii="Garamond" w:hAnsi="Garamond"/>
          <w:bCs/>
          <w:sz w:val="22"/>
          <w:szCs w:val="22"/>
          <w:lang w:val="en-US"/>
        </w:rPr>
        <w:t xml:space="preserve">Fethi Demim, Kahina Louadj, </w:t>
      </w:r>
      <w:r w:rsidRPr="0014360A">
        <w:rPr>
          <w:rFonts w:ascii="Garamond" w:hAnsi="Garamond"/>
          <w:b/>
          <w:bCs/>
          <w:sz w:val="22"/>
          <w:szCs w:val="22"/>
          <w:lang w:val="en-US"/>
        </w:rPr>
        <w:t>Mohamed Aidene</w:t>
      </w:r>
      <w:r w:rsidRPr="0014360A">
        <w:rPr>
          <w:rFonts w:ascii="Garamond" w:hAnsi="Garamond"/>
          <w:bCs/>
          <w:sz w:val="22"/>
          <w:szCs w:val="22"/>
          <w:lang w:val="en-US"/>
        </w:rPr>
        <w:t xml:space="preserve"> and Abdelkrim Nemra. MINIMIZATION FUEL RATE OF AN AIRCRAFT. Far East Journal of Applied Mathematics. Volume 98, Issue 2, Pages 73 - 82 (February 2018) </w:t>
      </w:r>
    </w:p>
    <w:p w:rsidR="00695E3C" w:rsidRPr="0014360A" w:rsidRDefault="00695E3C" w:rsidP="00695E3C">
      <w:pPr>
        <w:widowControl w:val="0"/>
        <w:shd w:val="clear" w:color="auto" w:fill="FFFFFF"/>
        <w:autoSpaceDE w:val="0"/>
        <w:autoSpaceDN w:val="0"/>
        <w:adjustRightInd w:val="0"/>
        <w:spacing w:before="30"/>
        <w:rPr>
          <w:rFonts w:ascii="Garamond" w:hAnsi="Garamond"/>
          <w:bCs/>
          <w:sz w:val="22"/>
          <w:szCs w:val="22"/>
          <w:lang w:val="en-US"/>
        </w:rPr>
      </w:pPr>
    </w:p>
    <w:p w:rsidR="00F53797" w:rsidRPr="0014360A" w:rsidRDefault="00E076F8" w:rsidP="00D612DF">
      <w:pPr>
        <w:numPr>
          <w:ilvl w:val="0"/>
          <w:numId w:val="8"/>
        </w:numPr>
        <w:tabs>
          <w:tab w:val="left" w:pos="142"/>
        </w:tabs>
        <w:rPr>
          <w:rFonts w:ascii="Garamond" w:hAnsi="Garamond"/>
          <w:bCs/>
          <w:sz w:val="22"/>
          <w:szCs w:val="22"/>
          <w:lang w:val="en-US"/>
        </w:rPr>
      </w:pPr>
      <w:r w:rsidRPr="0014360A">
        <w:rPr>
          <w:rFonts w:ascii="Garamond" w:hAnsi="Garamond"/>
          <w:b/>
          <w:bCs/>
          <w:sz w:val="22"/>
          <w:szCs w:val="22"/>
          <w:lang w:val="en-US"/>
        </w:rPr>
        <w:t xml:space="preserve">      S Belahcene,</w:t>
      </w:r>
      <w:r w:rsidRPr="0014360A">
        <w:rPr>
          <w:rFonts w:ascii="Garamond" w:hAnsi="Garamond"/>
          <w:bCs/>
          <w:sz w:val="22"/>
          <w:szCs w:val="22"/>
          <w:lang w:val="en-US"/>
        </w:rPr>
        <w:t xml:space="preserve"> P Marthon, </w:t>
      </w:r>
      <w:r w:rsidRPr="0014360A">
        <w:rPr>
          <w:rFonts w:ascii="Garamond" w:hAnsi="Garamond"/>
          <w:b/>
          <w:bCs/>
          <w:sz w:val="22"/>
          <w:szCs w:val="22"/>
          <w:lang w:val="en-US"/>
        </w:rPr>
        <w:t>M Aidene</w:t>
      </w:r>
      <w:r w:rsidRPr="0014360A">
        <w:rPr>
          <w:rFonts w:ascii="Garamond" w:hAnsi="Garamond"/>
          <w:bCs/>
          <w:sz w:val="22"/>
          <w:szCs w:val="22"/>
          <w:lang w:val="en-US"/>
        </w:rPr>
        <w:t xml:space="preserve">. </w:t>
      </w:r>
      <w:hyperlink r:id="rId194" w:history="1">
        <w:r w:rsidRPr="0014360A">
          <w:rPr>
            <w:rStyle w:val="Lienhypertexte"/>
            <w:rFonts w:ascii="Garamond" w:hAnsi="Garamond"/>
            <w:bCs/>
            <w:sz w:val="22"/>
            <w:szCs w:val="22"/>
            <w:lang w:val="en-US"/>
          </w:rPr>
          <w:t>The Pivot Adaptive Method for Solving Linear Programming Problems</w:t>
        </w:r>
      </w:hyperlink>
      <w:r w:rsidRPr="0014360A">
        <w:rPr>
          <w:rFonts w:ascii="Garamond" w:hAnsi="Garamond"/>
          <w:bCs/>
          <w:sz w:val="22"/>
          <w:szCs w:val="22"/>
          <w:lang w:val="en-US"/>
        </w:rPr>
        <w:t>. American Journal of Operations Research 8 (02), 92. 2018.</w:t>
      </w:r>
    </w:p>
    <w:p w:rsidR="0089380C" w:rsidRPr="0014360A" w:rsidRDefault="00F53797" w:rsidP="00D612DF">
      <w:pPr>
        <w:numPr>
          <w:ilvl w:val="0"/>
          <w:numId w:val="8"/>
        </w:numPr>
        <w:tabs>
          <w:tab w:val="left" w:pos="426"/>
        </w:tabs>
        <w:rPr>
          <w:rFonts w:ascii="Garamond" w:hAnsi="Garamond"/>
          <w:bCs/>
          <w:sz w:val="22"/>
          <w:szCs w:val="22"/>
          <w:lang w:val="en-US"/>
        </w:rPr>
      </w:pPr>
      <w:r w:rsidRPr="0014360A">
        <w:rPr>
          <w:rFonts w:ascii="Garamond" w:hAnsi="Garamond"/>
          <w:b/>
          <w:bCs/>
          <w:sz w:val="22"/>
          <w:szCs w:val="22"/>
          <w:lang w:val="en-US"/>
        </w:rPr>
        <w:t>M. Goubi</w:t>
      </w:r>
      <w:r w:rsidRPr="0014360A">
        <w:rPr>
          <w:rFonts w:ascii="Garamond" w:hAnsi="Garamond"/>
          <w:bCs/>
          <w:sz w:val="22"/>
          <w:szCs w:val="22"/>
          <w:lang w:val="en-US"/>
        </w:rPr>
        <w:t>, On a generalization of Catalan's polynomials, Ser. Math. Inform.,  33, 2, (2018), 163-176.</w:t>
      </w:r>
      <w:r w:rsidR="0089380C" w:rsidRPr="0014360A">
        <w:rPr>
          <w:rFonts w:ascii="Garamond" w:hAnsi="Garamond"/>
          <w:bCs/>
          <w:sz w:val="22"/>
          <w:szCs w:val="22"/>
          <w:lang w:val="en-US"/>
        </w:rPr>
        <w:t xml:space="preserve"> </w:t>
      </w:r>
      <w:hyperlink r:id="rId195" w:history="1">
        <w:r w:rsidR="0089380C" w:rsidRPr="0014360A">
          <w:rPr>
            <w:rStyle w:val="Lienhypertexte"/>
            <w:rFonts w:ascii="Garamond" w:hAnsi="Garamond"/>
            <w:bCs/>
            <w:sz w:val="22"/>
            <w:szCs w:val="22"/>
          </w:rPr>
          <w:t>https://doi.org/10.22190/FUMI1802163G</w:t>
        </w:r>
      </w:hyperlink>
    </w:p>
    <w:p w:rsidR="0089380C" w:rsidRPr="0014360A" w:rsidRDefault="00695E3C" w:rsidP="00D612DF">
      <w:pPr>
        <w:numPr>
          <w:ilvl w:val="0"/>
          <w:numId w:val="8"/>
        </w:numPr>
        <w:tabs>
          <w:tab w:val="left" w:pos="426"/>
        </w:tabs>
        <w:rPr>
          <w:rFonts w:ascii="Garamond" w:hAnsi="Garamond"/>
          <w:bCs/>
          <w:sz w:val="22"/>
          <w:szCs w:val="22"/>
          <w:lang w:val="en-US"/>
        </w:rPr>
      </w:pPr>
      <w:r w:rsidRPr="0014360A">
        <w:rPr>
          <w:rFonts w:ascii="Garamond" w:hAnsi="Garamond"/>
          <w:b/>
          <w:bCs/>
          <w:sz w:val="22"/>
          <w:szCs w:val="22"/>
          <w:lang w:val="en-US"/>
        </w:rPr>
        <w:t>M. Goubi,</w:t>
      </w:r>
      <w:r w:rsidRPr="0014360A">
        <w:rPr>
          <w:rFonts w:ascii="Garamond" w:hAnsi="Garamond"/>
          <w:bCs/>
          <w:sz w:val="22"/>
          <w:szCs w:val="22"/>
          <w:lang w:val="en-US"/>
        </w:rPr>
        <w:t xml:space="preserve"> On the Recursion Formula of Polynomials Generated by Rational Functions, Inter. Jour. Math. Anal. 13,( 1),( 2019), 29 - 38. </w:t>
      </w:r>
      <w:hyperlink r:id="rId196" w:history="1">
        <w:r w:rsidRPr="0014360A">
          <w:rPr>
            <w:rStyle w:val="Lienhypertexte"/>
            <w:rFonts w:ascii="Garamond" w:hAnsi="Garamond"/>
            <w:bCs/>
            <w:sz w:val="22"/>
            <w:szCs w:val="22"/>
            <w:lang w:val="en-US"/>
          </w:rPr>
          <w:t>http://www.m-hikari.com/ijma/ijma-2019/ijma-1-4-2019/81284.html</w:t>
        </w:r>
      </w:hyperlink>
    </w:p>
    <w:p w:rsidR="0097273A" w:rsidRPr="0014360A" w:rsidRDefault="0097273A" w:rsidP="00D612DF">
      <w:pPr>
        <w:pStyle w:val="Paragraphedeliste"/>
        <w:numPr>
          <w:ilvl w:val="0"/>
          <w:numId w:val="8"/>
        </w:numPr>
        <w:contextualSpacing w:val="0"/>
        <w:rPr>
          <w:rFonts w:ascii="Garamond" w:hAnsi="Garamond" w:cstheme="minorHAnsi"/>
          <w:sz w:val="22"/>
          <w:szCs w:val="22"/>
          <w:lang w:val="en-US"/>
        </w:rPr>
      </w:pPr>
      <w:r w:rsidRPr="0014360A">
        <w:rPr>
          <w:rFonts w:ascii="Garamond" w:hAnsi="Garamond" w:cstheme="minorHAnsi"/>
          <w:b/>
          <w:sz w:val="22"/>
          <w:szCs w:val="22"/>
          <w:lang w:val="en-US"/>
        </w:rPr>
        <w:t>M. Goubi</w:t>
      </w:r>
      <w:r w:rsidRPr="0014360A">
        <w:rPr>
          <w:rFonts w:ascii="Garamond" w:hAnsi="Garamond" w:cstheme="minorHAnsi"/>
          <w:sz w:val="22"/>
          <w:szCs w:val="22"/>
          <w:lang w:val="en-US"/>
        </w:rPr>
        <w:t xml:space="preserve">, A  new class of  generalized polynomials associated with Hermite-Bernoulli polynomials J. Appl. Math. And Informatics, Vol. 38 3-4 </w:t>
      </w:r>
      <w:r w:rsidRPr="0014360A">
        <w:rPr>
          <w:rFonts w:ascii="Garamond" w:hAnsi="Garamond" w:cstheme="minorHAnsi"/>
          <w:b/>
          <w:sz w:val="22"/>
          <w:szCs w:val="22"/>
          <w:lang w:val="en-US"/>
        </w:rPr>
        <w:t xml:space="preserve">(2020) </w:t>
      </w:r>
      <w:r w:rsidRPr="0014360A">
        <w:rPr>
          <w:rFonts w:ascii="Garamond" w:hAnsi="Garamond" w:cstheme="minorHAnsi"/>
          <w:sz w:val="22"/>
          <w:szCs w:val="22"/>
          <w:lang w:val="en-US"/>
        </w:rPr>
        <w:t xml:space="preserve">211-220. </w:t>
      </w:r>
      <w:hyperlink r:id="rId197" w:history="1">
        <w:r w:rsidRPr="0014360A">
          <w:rPr>
            <w:rStyle w:val="Lienhypertexte"/>
            <w:rFonts w:ascii="Garamond" w:hAnsi="Garamond" w:cstheme="minorHAnsi"/>
            <w:sz w:val="22"/>
            <w:szCs w:val="22"/>
            <w:lang w:val="en-US"/>
          </w:rPr>
          <w:t>http://www.jami.or.kr/</w:t>
        </w:r>
      </w:hyperlink>
    </w:p>
    <w:p w:rsidR="0097273A" w:rsidRPr="0014360A" w:rsidRDefault="0097273A" w:rsidP="0097273A">
      <w:pPr>
        <w:pStyle w:val="Paragraphedeliste"/>
        <w:ind w:left="360"/>
        <w:contextualSpacing w:val="0"/>
        <w:rPr>
          <w:rFonts w:ascii="Garamond" w:hAnsi="Garamond" w:cstheme="minorHAnsi"/>
          <w:b/>
          <w:sz w:val="22"/>
          <w:szCs w:val="22"/>
          <w:lang w:val="en-US"/>
        </w:rPr>
      </w:pPr>
    </w:p>
    <w:p w:rsidR="0097273A" w:rsidRPr="0014360A" w:rsidRDefault="0097273A" w:rsidP="00D612DF">
      <w:pPr>
        <w:pStyle w:val="Paragraphedeliste"/>
        <w:numPr>
          <w:ilvl w:val="0"/>
          <w:numId w:val="8"/>
        </w:numPr>
        <w:contextualSpacing w:val="0"/>
        <w:rPr>
          <w:rFonts w:ascii="Garamond" w:hAnsi="Garamond" w:cstheme="minorHAnsi"/>
          <w:color w:val="000000"/>
          <w:sz w:val="22"/>
          <w:szCs w:val="22"/>
          <w:lang w:val="en-US"/>
        </w:rPr>
      </w:pPr>
      <w:r w:rsidRPr="0014360A">
        <w:rPr>
          <w:rFonts w:ascii="Garamond" w:hAnsi="Garamond" w:cstheme="minorHAnsi"/>
          <w:b/>
          <w:color w:val="000000"/>
          <w:sz w:val="22"/>
          <w:szCs w:val="22"/>
          <w:lang w:val="en-US"/>
        </w:rPr>
        <w:t>M. Goubi,</w:t>
      </w:r>
      <w:r w:rsidRPr="0014360A">
        <w:rPr>
          <w:rFonts w:ascii="Garamond" w:hAnsi="Garamond" w:cstheme="minorHAnsi"/>
          <w:color w:val="000000"/>
          <w:sz w:val="22"/>
          <w:szCs w:val="22"/>
          <w:lang w:val="en-US"/>
        </w:rPr>
        <w:t xml:space="preserve"> </w:t>
      </w:r>
      <w:hyperlink r:id="rId198" w:history="1">
        <w:r w:rsidRPr="0014360A">
          <w:rPr>
            <w:rStyle w:val="Lienhypertexte"/>
            <w:rFonts w:ascii="Garamond" w:hAnsi="Garamond" w:cstheme="minorHAnsi"/>
            <w:color w:val="000000"/>
            <w:sz w:val="22"/>
            <w:szCs w:val="22"/>
            <w:lang w:val="en-US"/>
          </w:rPr>
          <w:t>On composition of generating functions</w:t>
        </w:r>
      </w:hyperlink>
      <w:r w:rsidRPr="0014360A">
        <w:rPr>
          <w:rFonts w:ascii="Garamond" w:hAnsi="Garamond" w:cstheme="minorHAnsi"/>
          <w:color w:val="000000"/>
          <w:sz w:val="22"/>
          <w:szCs w:val="22"/>
          <w:lang w:val="en-US"/>
        </w:rPr>
        <w:t xml:space="preserve">, Caspian Journal of Mathematical Sciences (CJMS), Vol.  9 (2) </w:t>
      </w:r>
      <w:r w:rsidRPr="0014360A">
        <w:rPr>
          <w:rFonts w:ascii="Garamond" w:hAnsi="Garamond" w:cstheme="minorHAnsi"/>
          <w:b/>
          <w:color w:val="000000"/>
          <w:sz w:val="22"/>
          <w:szCs w:val="22"/>
          <w:lang w:val="en-US"/>
        </w:rPr>
        <w:t>(2020),</w:t>
      </w:r>
      <w:r w:rsidRPr="0014360A">
        <w:rPr>
          <w:rFonts w:ascii="Garamond" w:hAnsi="Garamond" w:cstheme="minorHAnsi"/>
          <w:color w:val="000000"/>
          <w:sz w:val="22"/>
          <w:szCs w:val="22"/>
          <w:lang w:val="en-US"/>
        </w:rPr>
        <w:t xml:space="preserve"> 256-265. </w:t>
      </w:r>
      <w:hyperlink r:id="rId199" w:history="1">
        <w:r w:rsidRPr="0014360A">
          <w:rPr>
            <w:rStyle w:val="Lienhypertexte"/>
            <w:rFonts w:ascii="Garamond" w:hAnsi="Garamond" w:cstheme="minorHAnsi"/>
            <w:caps/>
            <w:sz w:val="22"/>
            <w:szCs w:val="22"/>
            <w:shd w:val="clear" w:color="auto" w:fill="FFFFFF"/>
          </w:rPr>
          <w:t>10.22080/CJMS.2020.16411.1394</w:t>
        </w:r>
      </w:hyperlink>
    </w:p>
    <w:p w:rsidR="00FC4856" w:rsidRPr="0014360A" w:rsidRDefault="00FC4856" w:rsidP="00FC4856">
      <w:pPr>
        <w:rPr>
          <w:rFonts w:ascii="Garamond" w:hAnsi="Garamond" w:cstheme="minorHAnsi"/>
          <w:color w:val="000000"/>
          <w:sz w:val="22"/>
          <w:szCs w:val="22"/>
          <w:lang w:val="en-US"/>
        </w:rPr>
      </w:pPr>
    </w:p>
    <w:p w:rsidR="009A3289" w:rsidRPr="0014360A" w:rsidRDefault="00FC4856" w:rsidP="00D612DF">
      <w:pPr>
        <w:numPr>
          <w:ilvl w:val="0"/>
          <w:numId w:val="8"/>
        </w:numPr>
        <w:tabs>
          <w:tab w:val="left" w:pos="426"/>
        </w:tabs>
        <w:rPr>
          <w:rFonts w:ascii="Garamond" w:hAnsi="Garamond"/>
          <w:bCs/>
          <w:sz w:val="22"/>
          <w:szCs w:val="22"/>
          <w:lang w:val="en-US"/>
        </w:rPr>
      </w:pPr>
      <w:r w:rsidRPr="0014360A">
        <w:rPr>
          <w:rFonts w:ascii="Garamond" w:hAnsi="Garamond"/>
          <w:b/>
          <w:bCs/>
          <w:sz w:val="22"/>
          <w:szCs w:val="22"/>
        </w:rPr>
        <w:t>M.</w:t>
      </w:r>
      <w:r w:rsidR="0097273A" w:rsidRPr="0014360A">
        <w:rPr>
          <w:rFonts w:ascii="Garamond" w:hAnsi="Garamond"/>
          <w:b/>
          <w:bCs/>
          <w:sz w:val="22"/>
          <w:szCs w:val="22"/>
        </w:rPr>
        <w:t xml:space="preserve"> Goubi, </w:t>
      </w:r>
      <w:r w:rsidR="0097273A" w:rsidRPr="0014360A">
        <w:rPr>
          <w:rFonts w:ascii="Garamond" w:hAnsi="Garamond"/>
          <w:b/>
          <w:bCs/>
          <w:i/>
          <w:iCs/>
          <w:sz w:val="22"/>
          <w:szCs w:val="22"/>
        </w:rPr>
        <w:t xml:space="preserve">New family of special numbers associated with finite operator, </w:t>
      </w:r>
      <w:r w:rsidR="0097273A" w:rsidRPr="0014360A">
        <w:rPr>
          <w:rFonts w:ascii="Garamond" w:hAnsi="Garamond"/>
          <w:bCs/>
          <w:sz w:val="22"/>
          <w:szCs w:val="22"/>
        </w:rPr>
        <w:t>Mathematica Moravica, Vol. </w:t>
      </w:r>
      <w:r w:rsidR="0097273A" w:rsidRPr="0014360A">
        <w:rPr>
          <w:rFonts w:ascii="Garamond" w:hAnsi="Garamond"/>
          <w:b/>
          <w:bCs/>
          <w:sz w:val="22"/>
          <w:szCs w:val="22"/>
        </w:rPr>
        <w:t>24</w:t>
      </w:r>
      <w:r w:rsidR="0097273A" w:rsidRPr="0014360A">
        <w:rPr>
          <w:rFonts w:ascii="Garamond" w:hAnsi="Garamond"/>
          <w:bCs/>
          <w:sz w:val="22"/>
          <w:szCs w:val="22"/>
        </w:rPr>
        <w:t>, No. </w:t>
      </w:r>
      <w:r w:rsidR="0097273A" w:rsidRPr="0014360A">
        <w:rPr>
          <w:rFonts w:ascii="Garamond" w:hAnsi="Garamond"/>
          <w:b/>
          <w:bCs/>
          <w:sz w:val="22"/>
          <w:szCs w:val="22"/>
        </w:rPr>
        <w:t>2</w:t>
      </w:r>
      <w:r w:rsidR="0097273A" w:rsidRPr="0014360A">
        <w:rPr>
          <w:rFonts w:ascii="Garamond" w:hAnsi="Garamond"/>
          <w:bCs/>
          <w:sz w:val="22"/>
          <w:szCs w:val="22"/>
        </w:rPr>
        <w:t> (</w:t>
      </w:r>
      <w:r w:rsidR="0097273A" w:rsidRPr="0014360A">
        <w:rPr>
          <w:rFonts w:ascii="Garamond" w:hAnsi="Garamond"/>
          <w:b/>
          <w:bCs/>
          <w:sz w:val="22"/>
          <w:szCs w:val="22"/>
        </w:rPr>
        <w:t>2020</w:t>
      </w:r>
      <w:r w:rsidR="0097273A" w:rsidRPr="0014360A">
        <w:rPr>
          <w:rFonts w:ascii="Garamond" w:hAnsi="Garamond"/>
          <w:bCs/>
          <w:sz w:val="22"/>
          <w:szCs w:val="22"/>
        </w:rPr>
        <w:t>), 83–98. doi: </w:t>
      </w:r>
      <w:hyperlink r:id="rId200" w:tgtFrame="_blank" w:history="1">
        <w:r w:rsidR="0097273A" w:rsidRPr="0014360A">
          <w:rPr>
            <w:rStyle w:val="Lienhypertexte"/>
            <w:rFonts w:ascii="Garamond" w:hAnsi="Garamond"/>
            <w:bCs/>
            <w:sz w:val="22"/>
            <w:szCs w:val="22"/>
          </w:rPr>
          <w:t>http://dx.doi.org/10.5937/MatMor2002083G</w:t>
        </w:r>
      </w:hyperlink>
    </w:p>
    <w:p w:rsidR="009A3289" w:rsidRPr="0014360A" w:rsidRDefault="009A3289" w:rsidP="00D612DF">
      <w:pPr>
        <w:numPr>
          <w:ilvl w:val="0"/>
          <w:numId w:val="8"/>
        </w:numPr>
        <w:tabs>
          <w:tab w:val="left" w:pos="426"/>
        </w:tabs>
        <w:rPr>
          <w:rFonts w:ascii="Garamond" w:hAnsi="Garamond"/>
          <w:bCs/>
          <w:sz w:val="22"/>
          <w:szCs w:val="22"/>
          <w:lang w:val="en-US"/>
        </w:rPr>
      </w:pPr>
      <w:r w:rsidRPr="0014360A">
        <w:rPr>
          <w:rFonts w:ascii="Garamond" w:hAnsi="Garamond"/>
          <w:b/>
          <w:bCs/>
          <w:sz w:val="22"/>
          <w:szCs w:val="22"/>
          <w:lang w:val="en-US"/>
        </w:rPr>
        <w:t>M. Goubi,</w:t>
      </w:r>
      <w:r w:rsidRPr="0014360A">
        <w:rPr>
          <w:rFonts w:ascii="Garamond" w:hAnsi="Garamond"/>
          <w:bCs/>
          <w:sz w:val="22"/>
          <w:szCs w:val="22"/>
          <w:lang w:val="en-US"/>
        </w:rPr>
        <w:t xml:space="preserve"> </w:t>
      </w:r>
      <w:hyperlink r:id="rId201" w:history="1">
        <w:r w:rsidRPr="0014360A">
          <w:rPr>
            <w:rStyle w:val="Lienhypertexte"/>
            <w:rFonts w:ascii="Garamond" w:hAnsi="Garamond"/>
            <w:bCs/>
            <w:color w:val="auto"/>
            <w:sz w:val="22"/>
            <w:szCs w:val="22"/>
            <w:u w:val="none"/>
            <w:lang w:val="en-US"/>
          </w:rPr>
          <w:t>Cesaro Sequence and Exponential Partial Bell Polynomials</w:t>
        </w:r>
      </w:hyperlink>
      <w:r w:rsidRPr="0014360A">
        <w:rPr>
          <w:rFonts w:ascii="Garamond" w:hAnsi="Garamond"/>
          <w:bCs/>
          <w:sz w:val="22"/>
          <w:szCs w:val="22"/>
          <w:lang w:val="en-US"/>
        </w:rPr>
        <w:t xml:space="preserve">, International Mathematical Forum,  Vol . 15 (4) (2020), 193-200 , </w:t>
      </w:r>
      <w:hyperlink r:id="rId202" w:history="1">
        <w:r w:rsidRPr="0014360A">
          <w:rPr>
            <w:rStyle w:val="Lienhypertexte"/>
            <w:rFonts w:ascii="Garamond" w:hAnsi="Garamond"/>
            <w:bCs/>
            <w:sz w:val="22"/>
            <w:szCs w:val="22"/>
            <w:lang w:val="en-US"/>
          </w:rPr>
          <w:t>http://www.m-hikari.com/imf/imf-2020/1-4-2020/index.html</w:t>
        </w:r>
      </w:hyperlink>
    </w:p>
    <w:p w:rsidR="00C94A3B" w:rsidRPr="0014360A" w:rsidRDefault="00C94A3B" w:rsidP="00D612DF">
      <w:pPr>
        <w:numPr>
          <w:ilvl w:val="0"/>
          <w:numId w:val="8"/>
        </w:numPr>
        <w:tabs>
          <w:tab w:val="left" w:pos="426"/>
        </w:tabs>
        <w:rPr>
          <w:rFonts w:ascii="Garamond" w:hAnsi="Garamond"/>
          <w:bCs/>
          <w:sz w:val="22"/>
          <w:szCs w:val="22"/>
          <w:lang w:val="en-US"/>
        </w:rPr>
      </w:pPr>
      <w:r w:rsidRPr="0014360A">
        <w:rPr>
          <w:rFonts w:ascii="Garamond" w:hAnsi="Garamond"/>
          <w:b/>
          <w:sz w:val="22"/>
          <w:szCs w:val="22"/>
        </w:rPr>
        <w:t xml:space="preserve">FERNANE Farida, </w:t>
      </w:r>
      <w:r w:rsidRPr="0014360A">
        <w:rPr>
          <w:rFonts w:ascii="Garamond" w:hAnsi="Garamond"/>
          <w:sz w:val="22"/>
          <w:szCs w:val="22"/>
        </w:rPr>
        <w:t xml:space="preserve">BOUDIA Saliha, Ahmad B.Albadarin, Farid Aiouache, Sorption mechanism of copper ions on synthetic and natural dentine hydroxyapatites, JOURNAL OF MATERIALS AND ENGINEERING STRUCTURES 6 </w:t>
      </w:r>
      <w:r w:rsidRPr="0014360A">
        <w:rPr>
          <w:rFonts w:ascii="Garamond" w:hAnsi="Garamond"/>
          <w:b/>
          <w:sz w:val="22"/>
          <w:szCs w:val="22"/>
        </w:rPr>
        <w:t>(2019</w:t>
      </w:r>
      <w:r w:rsidRPr="0014360A">
        <w:rPr>
          <w:rFonts w:ascii="Garamond" w:hAnsi="Garamond"/>
          <w:sz w:val="22"/>
          <w:szCs w:val="22"/>
        </w:rPr>
        <w:t>) 485–500 e-ISSN: 2170-127X</w:t>
      </w:r>
    </w:p>
    <w:p w:rsidR="00540C39" w:rsidRPr="0014360A" w:rsidRDefault="00F9254E" w:rsidP="00D612DF">
      <w:pPr>
        <w:pStyle w:val="Paragraphedeliste"/>
        <w:numPr>
          <w:ilvl w:val="0"/>
          <w:numId w:val="8"/>
        </w:numPr>
        <w:jc w:val="both"/>
        <w:rPr>
          <w:rFonts w:ascii="Garamond" w:hAnsi="Garamond"/>
          <w:b/>
          <w:bCs/>
          <w:smallCaps/>
          <w:color w:val="C0504D" w:themeColor="accent2"/>
          <w:spacing w:val="5"/>
          <w:sz w:val="22"/>
          <w:szCs w:val="22"/>
          <w:u w:val="single"/>
        </w:rPr>
      </w:pPr>
      <w:r w:rsidRPr="0014360A">
        <w:rPr>
          <w:rFonts w:ascii="Garamond" w:hAnsi="Garamond" w:cstheme="majorBidi"/>
          <w:sz w:val="22"/>
          <w:szCs w:val="22"/>
        </w:rPr>
        <w:t xml:space="preserve">Ghania AIT ABDELMALEK, Rezki ZIANI, </w:t>
      </w:r>
      <w:r w:rsidRPr="0014360A">
        <w:rPr>
          <w:rFonts w:ascii="Garamond" w:hAnsi="Garamond" w:cstheme="majorBidi"/>
          <w:b/>
          <w:sz w:val="22"/>
          <w:szCs w:val="22"/>
        </w:rPr>
        <w:t>Rabah MOKDAD</w:t>
      </w:r>
      <w:r w:rsidRPr="0014360A">
        <w:rPr>
          <w:rFonts w:ascii="Garamond" w:hAnsi="Garamond" w:cstheme="majorBidi"/>
          <w:sz w:val="22"/>
          <w:szCs w:val="22"/>
        </w:rPr>
        <w:t>. Fault tolerence improvement of the secured circuits. International Journal of Electrical, Electronics and Data Communication, ISSN(p):2320-2084, ISSN(e):2321-2950 Volume-6, Issue-9, Sep-2018.  2018-09-01</w:t>
      </w:r>
    </w:p>
    <w:p w:rsidR="00540C39" w:rsidRPr="0014360A" w:rsidRDefault="00540C39" w:rsidP="00540C39">
      <w:pPr>
        <w:pStyle w:val="Paragraphedeliste"/>
        <w:ind w:left="360"/>
        <w:jc w:val="both"/>
        <w:rPr>
          <w:rFonts w:ascii="Garamond" w:hAnsi="Garamond"/>
          <w:b/>
          <w:bCs/>
          <w:smallCaps/>
          <w:color w:val="C0504D" w:themeColor="accent2"/>
          <w:spacing w:val="5"/>
          <w:sz w:val="22"/>
          <w:szCs w:val="22"/>
          <w:u w:val="single"/>
        </w:rPr>
      </w:pPr>
    </w:p>
    <w:p w:rsidR="00DB39F8" w:rsidRPr="0014360A" w:rsidRDefault="00540C39" w:rsidP="00D612DF">
      <w:pPr>
        <w:pStyle w:val="Paragraphedeliste"/>
        <w:numPr>
          <w:ilvl w:val="0"/>
          <w:numId w:val="8"/>
        </w:numPr>
        <w:jc w:val="both"/>
        <w:rPr>
          <w:rFonts w:ascii="Garamond" w:hAnsi="Garamond"/>
          <w:b/>
          <w:bCs/>
          <w:smallCaps/>
          <w:color w:val="C0504D" w:themeColor="accent2"/>
          <w:spacing w:val="5"/>
          <w:sz w:val="22"/>
          <w:szCs w:val="22"/>
          <w:u w:val="single"/>
        </w:rPr>
      </w:pPr>
      <w:r w:rsidRPr="0014360A">
        <w:rPr>
          <w:rFonts w:ascii="Garamond" w:hAnsi="Garamond"/>
          <w:b/>
          <w:sz w:val="22"/>
          <w:szCs w:val="22"/>
        </w:rPr>
        <w:t>F. Ayati</w:t>
      </w:r>
      <w:r w:rsidRPr="0014360A">
        <w:rPr>
          <w:rFonts w:ascii="Garamond" w:hAnsi="Garamond"/>
          <w:sz w:val="22"/>
          <w:szCs w:val="22"/>
        </w:rPr>
        <w:t>, S. Touzoirt, L. Aomari, and C. Sehaki, “Optimization of the Yield Extraction of Essential Thyme Oil through Response Surface Method (RSM)”, JDDT, vol. 10, no. 1-s, pp. 154-158, Feb. 2020.</w:t>
      </w:r>
    </w:p>
    <w:p w:rsidR="00DB39F8" w:rsidRPr="0014360A" w:rsidRDefault="00DB39F8" w:rsidP="00DB39F8">
      <w:pPr>
        <w:pStyle w:val="Paragraphedeliste"/>
        <w:rPr>
          <w:rFonts w:ascii="Garamond" w:hAnsi="Garamond"/>
          <w:sz w:val="22"/>
          <w:szCs w:val="22"/>
        </w:rPr>
      </w:pPr>
    </w:p>
    <w:p w:rsidR="00086E25" w:rsidRPr="0014360A" w:rsidRDefault="00DB39F8" w:rsidP="00D612DF">
      <w:pPr>
        <w:pStyle w:val="Paragraphedeliste"/>
        <w:numPr>
          <w:ilvl w:val="0"/>
          <w:numId w:val="8"/>
        </w:numPr>
        <w:jc w:val="both"/>
        <w:rPr>
          <w:rFonts w:ascii="Garamond" w:hAnsi="Garamond"/>
          <w:b/>
          <w:bCs/>
          <w:smallCaps/>
          <w:color w:val="C0504D" w:themeColor="accent2"/>
          <w:spacing w:val="5"/>
          <w:sz w:val="22"/>
          <w:szCs w:val="22"/>
          <w:u w:val="single"/>
        </w:rPr>
      </w:pPr>
      <w:r w:rsidRPr="0014360A">
        <w:rPr>
          <w:rFonts w:ascii="Garamond" w:hAnsi="Garamond"/>
          <w:sz w:val="22"/>
          <w:szCs w:val="22"/>
        </w:rPr>
        <w:t>H. Bougherra</w:t>
      </w:r>
      <w:r w:rsidRPr="0014360A">
        <w:rPr>
          <w:rFonts w:ascii="Garamond" w:hAnsi="Garamond"/>
          <w:sz w:val="22"/>
          <w:szCs w:val="22"/>
          <w:vertAlign w:val="superscript"/>
        </w:rPr>
        <w:t>a</w:t>
      </w:r>
      <w:r w:rsidRPr="0014360A">
        <w:rPr>
          <w:rFonts w:ascii="Garamond" w:hAnsi="Garamond"/>
          <w:sz w:val="22"/>
          <w:szCs w:val="22"/>
        </w:rPr>
        <w:t xml:space="preserve">, </w:t>
      </w:r>
      <w:r w:rsidRPr="0014360A">
        <w:rPr>
          <w:rFonts w:ascii="Garamond" w:hAnsi="Garamond"/>
          <w:b/>
          <w:sz w:val="22"/>
          <w:szCs w:val="22"/>
        </w:rPr>
        <w:t>O Berradj</w:t>
      </w:r>
      <w:r w:rsidRPr="0014360A">
        <w:rPr>
          <w:rFonts w:ascii="Garamond" w:hAnsi="Garamond"/>
          <w:b/>
          <w:sz w:val="22"/>
          <w:szCs w:val="22"/>
          <w:vertAlign w:val="superscript"/>
        </w:rPr>
        <w:t>a</w:t>
      </w:r>
      <w:r w:rsidRPr="0014360A">
        <w:rPr>
          <w:rFonts w:ascii="Garamond" w:hAnsi="Garamond"/>
          <w:sz w:val="22"/>
          <w:szCs w:val="22"/>
        </w:rPr>
        <w:t xml:space="preserve"> and </w:t>
      </w:r>
      <w:r w:rsidRPr="0014360A">
        <w:rPr>
          <w:rFonts w:ascii="Garamond" w:hAnsi="Garamond"/>
          <w:b/>
          <w:sz w:val="22"/>
          <w:szCs w:val="22"/>
        </w:rPr>
        <w:t>A.  Adkhis</w:t>
      </w:r>
      <w:r w:rsidRPr="0014360A">
        <w:rPr>
          <w:rFonts w:ascii="Garamond" w:hAnsi="Garamond"/>
          <w:b/>
          <w:sz w:val="22"/>
          <w:szCs w:val="22"/>
          <w:vertAlign w:val="superscript"/>
        </w:rPr>
        <w:t>a</w:t>
      </w:r>
      <w:r w:rsidRPr="0014360A">
        <w:rPr>
          <w:rFonts w:ascii="Garamond" w:hAnsi="Garamond"/>
          <w:sz w:val="22"/>
          <w:szCs w:val="22"/>
          <w:vertAlign w:val="superscript"/>
        </w:rPr>
        <w:t>*</w:t>
      </w:r>
      <w:r w:rsidRPr="0014360A">
        <w:rPr>
          <w:rFonts w:ascii="Garamond" w:hAnsi="Garamond"/>
          <w:sz w:val="22"/>
          <w:szCs w:val="22"/>
        </w:rPr>
        <w:t>, Synthesis, Characterization, Electrochemical Studies and Antioxidant Activity of some New Dimethylglyoxime Copper (II) Complexes withPurine Bases and Ortho-Phenylenediamine, J. Chem. Pharma. Res. ; (2018) 10(4), 93-103.</w:t>
      </w:r>
    </w:p>
    <w:p w:rsidR="00086E25" w:rsidRPr="0014360A" w:rsidRDefault="00086E25" w:rsidP="00086E25">
      <w:pPr>
        <w:ind w:left="720"/>
        <w:contextualSpacing/>
        <w:rPr>
          <w:rFonts w:ascii="Garamond" w:hAnsi="Garamond"/>
          <w:sz w:val="22"/>
          <w:szCs w:val="22"/>
        </w:rPr>
      </w:pPr>
    </w:p>
    <w:p w:rsidR="003947E3" w:rsidRPr="0014360A" w:rsidRDefault="00086E25" w:rsidP="00D612DF">
      <w:pPr>
        <w:numPr>
          <w:ilvl w:val="0"/>
          <w:numId w:val="8"/>
        </w:numPr>
        <w:contextualSpacing/>
        <w:rPr>
          <w:rStyle w:val="Rfrenceintense"/>
          <w:rFonts w:ascii="Garamond" w:hAnsi="Garamond"/>
          <w:b w:val="0"/>
          <w:bCs w:val="0"/>
          <w:smallCaps w:val="0"/>
          <w:color w:val="auto"/>
          <w:spacing w:val="0"/>
          <w:sz w:val="22"/>
          <w:szCs w:val="22"/>
          <w:u w:val="none"/>
        </w:rPr>
      </w:pPr>
      <w:r w:rsidRPr="0014360A">
        <w:rPr>
          <w:rFonts w:ascii="Garamond" w:hAnsi="Garamond"/>
          <w:sz w:val="22"/>
          <w:szCs w:val="22"/>
        </w:rPr>
        <w:t xml:space="preserve">A. Benzai, </w:t>
      </w:r>
      <w:r w:rsidRPr="0014360A">
        <w:rPr>
          <w:rFonts w:ascii="Garamond" w:hAnsi="Garamond"/>
          <w:b/>
          <w:sz w:val="22"/>
          <w:szCs w:val="22"/>
        </w:rPr>
        <w:t>F. Derridj</w:t>
      </w:r>
      <w:r w:rsidRPr="0014360A">
        <w:rPr>
          <w:rFonts w:ascii="Garamond" w:hAnsi="Garamond"/>
          <w:sz w:val="22"/>
          <w:szCs w:val="22"/>
        </w:rPr>
        <w:t xml:space="preserve">, f, R. El Ati, M. El Kodadi, R. Touzani,  A. Aouniti, B. Hammouti, T. Ben Hadda, H. Doucet.  Studies of Catecholase Activities of N-donor Bidentates Ligands derivated from Benzoxazole with Copper (II) Salts; Moroccan Journal of Chemistry, 7 N°2, </w:t>
      </w:r>
      <w:r w:rsidRPr="0014360A">
        <w:rPr>
          <w:rFonts w:ascii="Garamond" w:hAnsi="Garamond"/>
          <w:b/>
          <w:sz w:val="22"/>
          <w:szCs w:val="22"/>
        </w:rPr>
        <w:t>2019</w:t>
      </w:r>
      <w:r w:rsidRPr="0014360A">
        <w:rPr>
          <w:rFonts w:ascii="Garamond" w:hAnsi="Garamond"/>
          <w:sz w:val="22"/>
          <w:szCs w:val="22"/>
        </w:rPr>
        <w:t xml:space="preserve"> , 401 - 4 09</w:t>
      </w:r>
    </w:p>
    <w:p w:rsidR="003947E3" w:rsidRDefault="003947E3" w:rsidP="003947E3"/>
    <w:p w:rsidR="003947E3" w:rsidRPr="000422C8" w:rsidRDefault="003947E3" w:rsidP="00D223B0">
      <w:pPr>
        <w:pStyle w:val="Titre1"/>
        <w:rPr>
          <w:rStyle w:val="Rfrenceintense"/>
        </w:rPr>
      </w:pPr>
      <w:bookmarkStart w:id="38" w:name="_Toc67855105"/>
      <w:r w:rsidRPr="000422C8">
        <w:rPr>
          <w:rStyle w:val="Rfrenceintense"/>
        </w:rPr>
        <w:t>Proceedings IEEE (Scopus &amp; WOS)</w:t>
      </w:r>
      <w:bookmarkEnd w:id="38"/>
    </w:p>
    <w:p w:rsidR="003947E3" w:rsidRPr="000422C8" w:rsidRDefault="003947E3" w:rsidP="003947E3">
      <w:pPr>
        <w:pStyle w:val="Paragraphedeliste"/>
        <w:rPr>
          <w:rFonts w:asciiTheme="majorHAnsi" w:hAnsiTheme="majorHAnsi"/>
          <w:sz w:val="20"/>
          <w:szCs w:val="20"/>
        </w:rPr>
      </w:pPr>
    </w:p>
    <w:p w:rsidR="003947E3" w:rsidRPr="0014360A" w:rsidRDefault="00BA1619" w:rsidP="00D612DF">
      <w:pPr>
        <w:widowControl w:val="0"/>
        <w:numPr>
          <w:ilvl w:val="0"/>
          <w:numId w:val="6"/>
        </w:numPr>
        <w:shd w:val="clear" w:color="auto" w:fill="FFFFFF"/>
        <w:autoSpaceDE w:val="0"/>
        <w:autoSpaceDN w:val="0"/>
        <w:adjustRightInd w:val="0"/>
        <w:spacing w:after="120" w:line="360" w:lineRule="auto"/>
        <w:rPr>
          <w:rFonts w:ascii="Garamond" w:hAnsi="Garamond"/>
          <w:bCs/>
          <w:sz w:val="22"/>
          <w:szCs w:val="22"/>
          <w:lang w:val="en-US"/>
        </w:rPr>
      </w:pPr>
      <w:hyperlink r:id="rId203" w:history="1">
        <w:r w:rsidR="003947E3" w:rsidRPr="0014360A">
          <w:rPr>
            <w:rStyle w:val="Lienhypertexte"/>
            <w:rFonts w:ascii="Garamond" w:hAnsi="Garamond"/>
            <w:b/>
            <w:bCs/>
            <w:color w:val="auto"/>
            <w:sz w:val="22"/>
            <w:szCs w:val="22"/>
            <w:u w:val="none"/>
            <w:shd w:val="clear" w:color="auto" w:fill="FFFFFF"/>
            <w:lang w:val="en-US"/>
          </w:rPr>
          <w:t>Assia Daid</w:t>
        </w:r>
        <w:r w:rsidR="003947E3" w:rsidRPr="0014360A">
          <w:rPr>
            <w:rStyle w:val="apple-converted-space"/>
            <w:rFonts w:ascii="Garamond" w:hAnsi="Garamond"/>
            <w:bCs/>
            <w:sz w:val="22"/>
            <w:szCs w:val="22"/>
            <w:shd w:val="clear" w:color="auto" w:fill="FFFFFF"/>
            <w:lang w:val="en-US"/>
          </w:rPr>
          <w:t> </w:t>
        </w:r>
      </w:hyperlink>
      <w:r w:rsidR="003947E3" w:rsidRPr="0014360A">
        <w:rPr>
          <w:rStyle w:val="authors-info"/>
          <w:rFonts w:ascii="Garamond" w:hAnsi="Garamond"/>
          <w:bCs/>
          <w:sz w:val="22"/>
          <w:szCs w:val="22"/>
          <w:shd w:val="clear" w:color="auto" w:fill="FFFFFF"/>
          <w:lang w:val="en-US"/>
        </w:rPr>
        <w:t>;</w:t>
      </w:r>
      <w:r w:rsidR="003947E3" w:rsidRPr="0014360A">
        <w:rPr>
          <w:rStyle w:val="apple-converted-space"/>
          <w:rFonts w:ascii="Garamond" w:hAnsi="Garamond"/>
          <w:bCs/>
          <w:sz w:val="22"/>
          <w:szCs w:val="22"/>
          <w:shd w:val="clear" w:color="auto" w:fill="FFFFFF"/>
          <w:lang w:val="en-US"/>
        </w:rPr>
        <w:t> </w:t>
      </w:r>
      <w:hyperlink r:id="rId204" w:history="1">
        <w:r w:rsidR="003947E3" w:rsidRPr="0014360A">
          <w:rPr>
            <w:rStyle w:val="Lienhypertexte"/>
            <w:rFonts w:ascii="Garamond" w:hAnsi="Garamond"/>
            <w:bCs/>
            <w:color w:val="auto"/>
            <w:sz w:val="22"/>
            <w:szCs w:val="22"/>
            <w:u w:val="none"/>
            <w:shd w:val="clear" w:color="auto" w:fill="FFFFFF"/>
            <w:lang w:val="en-US"/>
          </w:rPr>
          <w:t>Eric Busvelle</w:t>
        </w:r>
        <w:r w:rsidR="003947E3" w:rsidRPr="0014360A">
          <w:rPr>
            <w:rStyle w:val="apple-converted-space"/>
            <w:rFonts w:ascii="Garamond" w:hAnsi="Garamond"/>
            <w:bCs/>
            <w:sz w:val="22"/>
            <w:szCs w:val="22"/>
            <w:shd w:val="clear" w:color="auto" w:fill="FFFFFF"/>
            <w:lang w:val="en-US"/>
          </w:rPr>
          <w:t> </w:t>
        </w:r>
      </w:hyperlink>
      <w:r w:rsidR="003947E3" w:rsidRPr="0014360A">
        <w:rPr>
          <w:rStyle w:val="blue-tooltip"/>
          <w:rFonts w:ascii="Garamond" w:hAnsi="Garamond"/>
          <w:bCs/>
          <w:sz w:val="22"/>
          <w:szCs w:val="22"/>
          <w:shd w:val="clear" w:color="auto" w:fill="FFFFFF"/>
          <w:lang w:val="en-US"/>
        </w:rPr>
        <w:t xml:space="preserve">, </w:t>
      </w:r>
      <w:hyperlink r:id="rId205" w:history="1">
        <w:r w:rsidR="003947E3" w:rsidRPr="0014360A">
          <w:rPr>
            <w:rStyle w:val="Lienhypertexte"/>
            <w:rFonts w:ascii="Garamond" w:hAnsi="Garamond"/>
            <w:b/>
            <w:bCs/>
            <w:color w:val="auto"/>
            <w:sz w:val="22"/>
            <w:szCs w:val="22"/>
            <w:u w:val="none"/>
            <w:shd w:val="clear" w:color="auto" w:fill="FFFFFF"/>
            <w:lang w:val="en-US"/>
          </w:rPr>
          <w:t>Mohamed Aidene</w:t>
        </w:r>
      </w:hyperlink>
      <w:r w:rsidR="003947E3" w:rsidRPr="0014360A">
        <w:rPr>
          <w:rStyle w:val="blue-tooltip"/>
          <w:rFonts w:ascii="Garamond" w:hAnsi="Garamond"/>
          <w:bCs/>
          <w:sz w:val="22"/>
          <w:szCs w:val="22"/>
          <w:shd w:val="clear" w:color="auto" w:fill="FFFFFF"/>
          <w:lang w:val="en-US"/>
        </w:rPr>
        <w:t xml:space="preserve">. </w:t>
      </w:r>
      <w:r w:rsidR="003947E3" w:rsidRPr="0014360A">
        <w:rPr>
          <w:rFonts w:ascii="Garamond" w:hAnsi="Garamond"/>
          <w:bCs/>
          <w:sz w:val="22"/>
          <w:szCs w:val="22"/>
          <w:lang w:val="en-US"/>
        </w:rPr>
        <w:t>Unscented Kalman Observer.</w:t>
      </w:r>
      <w:r w:rsidR="003947E3" w:rsidRPr="0014360A">
        <w:rPr>
          <w:rFonts w:ascii="Garamond" w:hAnsi="Garamond"/>
          <w:bCs/>
          <w:sz w:val="22"/>
          <w:szCs w:val="22"/>
          <w:shd w:val="clear" w:color="auto" w:fill="FFFFFF"/>
          <w:lang w:val="en-US"/>
        </w:rPr>
        <w:t xml:space="preserve"> </w:t>
      </w:r>
      <w:r w:rsidR="003947E3" w:rsidRPr="0014360A">
        <w:rPr>
          <w:rStyle w:val="lev"/>
          <w:rFonts w:ascii="Garamond" w:hAnsi="Garamond"/>
          <w:b w:val="0"/>
          <w:sz w:val="22"/>
          <w:szCs w:val="22"/>
          <w:shd w:val="clear" w:color="auto" w:fill="FFFFFF"/>
          <w:lang w:val="en-US"/>
        </w:rPr>
        <w:t>Publisher:</w:t>
      </w:r>
      <w:r w:rsidR="003947E3" w:rsidRPr="0014360A">
        <w:rPr>
          <w:rStyle w:val="apple-converted-space"/>
          <w:rFonts w:ascii="Garamond" w:hAnsi="Garamond"/>
          <w:bCs/>
          <w:sz w:val="22"/>
          <w:szCs w:val="22"/>
          <w:shd w:val="clear" w:color="auto" w:fill="FFFFFF"/>
          <w:lang w:val="en-US"/>
        </w:rPr>
        <w:t> </w:t>
      </w:r>
      <w:r w:rsidR="003947E3" w:rsidRPr="0014360A">
        <w:rPr>
          <w:rStyle w:val="publisher-info-label"/>
          <w:rFonts w:ascii="Garamond" w:hAnsi="Garamond"/>
          <w:bCs/>
          <w:sz w:val="22"/>
          <w:szCs w:val="22"/>
          <w:shd w:val="clear" w:color="auto" w:fill="FFFFFF"/>
          <w:lang w:val="en-US"/>
        </w:rPr>
        <w:t xml:space="preserve">IEEE XPLORE. </w:t>
      </w:r>
      <w:r w:rsidR="003947E3" w:rsidRPr="0014360A">
        <w:rPr>
          <w:rStyle w:val="lev"/>
          <w:rFonts w:ascii="Garamond" w:hAnsi="Garamond"/>
          <w:b w:val="0"/>
          <w:sz w:val="22"/>
          <w:szCs w:val="22"/>
          <w:shd w:val="clear" w:color="auto" w:fill="FFFFFF"/>
          <w:lang w:val="en-US"/>
        </w:rPr>
        <w:t>DOI:</w:t>
      </w:r>
      <w:r w:rsidR="003947E3" w:rsidRPr="0014360A">
        <w:rPr>
          <w:rStyle w:val="apple-converted-space"/>
          <w:rFonts w:ascii="Garamond" w:hAnsi="Garamond"/>
          <w:bCs/>
          <w:sz w:val="22"/>
          <w:szCs w:val="22"/>
          <w:shd w:val="clear" w:color="auto" w:fill="FFFFFF"/>
          <w:lang w:val="en-US"/>
        </w:rPr>
        <w:t> </w:t>
      </w:r>
      <w:hyperlink r:id="rId206" w:tgtFrame="_blank" w:history="1">
        <w:r w:rsidR="003947E3" w:rsidRPr="0014360A">
          <w:rPr>
            <w:rStyle w:val="Lienhypertexte"/>
            <w:rFonts w:ascii="Garamond" w:hAnsi="Garamond"/>
            <w:bCs/>
            <w:sz w:val="22"/>
            <w:szCs w:val="22"/>
            <w:shd w:val="clear" w:color="auto" w:fill="FFFFFF"/>
            <w:lang w:val="en-US"/>
          </w:rPr>
          <w:t>10.1109/ICSC47195.2019.8950505</w:t>
        </w:r>
      </w:hyperlink>
      <w:r w:rsidR="003947E3" w:rsidRPr="0014360A">
        <w:rPr>
          <w:rFonts w:ascii="Garamond" w:hAnsi="Garamond"/>
          <w:bCs/>
          <w:sz w:val="22"/>
          <w:szCs w:val="22"/>
          <w:lang w:val="en-US"/>
        </w:rPr>
        <w:t>. 2020</w:t>
      </w:r>
    </w:p>
    <w:p w:rsidR="003947E3" w:rsidRPr="0014360A" w:rsidRDefault="003947E3" w:rsidP="003947E3">
      <w:pPr>
        <w:pStyle w:val="Paragraphedeliste"/>
        <w:rPr>
          <w:rFonts w:ascii="Garamond" w:hAnsi="Garamond"/>
          <w:sz w:val="22"/>
          <w:szCs w:val="22"/>
        </w:rPr>
      </w:pPr>
    </w:p>
    <w:p w:rsidR="003947E3" w:rsidRPr="0014360A" w:rsidRDefault="003947E3" w:rsidP="00D612DF">
      <w:pPr>
        <w:pStyle w:val="Paragraphedeliste"/>
        <w:numPr>
          <w:ilvl w:val="0"/>
          <w:numId w:val="6"/>
        </w:numPr>
        <w:rPr>
          <w:rFonts w:ascii="Garamond" w:hAnsi="Garamond"/>
          <w:sz w:val="22"/>
          <w:szCs w:val="22"/>
        </w:rPr>
      </w:pPr>
      <w:r w:rsidRPr="0014360A">
        <w:rPr>
          <w:rFonts w:ascii="Garamond" w:hAnsi="Garamond"/>
          <w:sz w:val="22"/>
          <w:szCs w:val="22"/>
        </w:rPr>
        <w:t xml:space="preserve">K. Chaib-Draa, A. Zemouche, R. Rajamani, </w:t>
      </w:r>
      <w:r w:rsidRPr="0014360A">
        <w:rPr>
          <w:rFonts w:ascii="Garamond" w:hAnsi="Garamond"/>
          <w:b/>
          <w:sz w:val="22"/>
          <w:szCs w:val="22"/>
        </w:rPr>
        <w:t>F. Bedouhene</w:t>
      </w:r>
      <w:r w:rsidRPr="0014360A">
        <w:rPr>
          <w:rFonts w:ascii="Garamond" w:hAnsi="Garamond"/>
          <w:sz w:val="22"/>
          <w:szCs w:val="22"/>
        </w:rPr>
        <w:t xml:space="preserve"> and T. M. Laleg-Kirati, "Finite-Time State Estimation of Discrete-Time Linear Systems With Some Extensions. Application to Steering Lateral Vehicle Model," </w:t>
      </w:r>
      <w:r w:rsidRPr="0014360A">
        <w:rPr>
          <w:rFonts w:ascii="Garamond" w:hAnsi="Garamond"/>
          <w:i/>
          <w:iCs/>
          <w:sz w:val="22"/>
          <w:szCs w:val="22"/>
        </w:rPr>
        <w:t>2019 IEEE 58th Conference on Decision and Control (CDC)</w:t>
      </w:r>
      <w:r w:rsidRPr="0014360A">
        <w:rPr>
          <w:rFonts w:ascii="Garamond" w:hAnsi="Garamond"/>
          <w:sz w:val="22"/>
          <w:szCs w:val="22"/>
        </w:rPr>
        <w:t>, Nice, France, 2019, pp. 385-389.</w:t>
      </w:r>
      <w:r w:rsidRPr="0014360A">
        <w:rPr>
          <w:rFonts w:ascii="Garamond" w:hAnsi="Garamond"/>
          <w:sz w:val="22"/>
          <w:szCs w:val="22"/>
        </w:rPr>
        <w:br/>
        <w:t>doi: 10.1109/CDC40024.2019.9029362</w:t>
      </w:r>
      <w:r w:rsidRPr="0014360A">
        <w:rPr>
          <w:rFonts w:ascii="Garamond" w:hAnsi="Garamond"/>
          <w:sz w:val="22"/>
          <w:szCs w:val="22"/>
        </w:rPr>
        <w:br/>
        <w:t>URL: </w:t>
      </w:r>
      <w:hyperlink r:id="rId207" w:history="1">
        <w:r w:rsidRPr="0014360A">
          <w:rPr>
            <w:rStyle w:val="Lienhypertexte"/>
            <w:rFonts w:ascii="Garamond" w:hAnsi="Garamond"/>
            <w:sz w:val="22"/>
            <w:szCs w:val="22"/>
          </w:rPr>
          <w:t>http://ieeexplore.ieee.org/stamp/stamp.jsp?tp=&amp;arnumber=9029362&amp;isnumber=9028853</w:t>
        </w:r>
      </w:hyperlink>
    </w:p>
    <w:p w:rsidR="003947E3" w:rsidRPr="0014360A" w:rsidRDefault="003947E3" w:rsidP="003947E3">
      <w:pPr>
        <w:pStyle w:val="Paragraphedeliste"/>
        <w:rPr>
          <w:rFonts w:ascii="Garamond" w:hAnsi="Garamond"/>
          <w:sz w:val="22"/>
          <w:szCs w:val="22"/>
        </w:rPr>
      </w:pPr>
    </w:p>
    <w:p w:rsidR="003947E3" w:rsidRPr="0014360A" w:rsidRDefault="003947E3" w:rsidP="00D612DF">
      <w:pPr>
        <w:pStyle w:val="Paragraphedeliste"/>
        <w:numPr>
          <w:ilvl w:val="0"/>
          <w:numId w:val="6"/>
        </w:numPr>
        <w:rPr>
          <w:rFonts w:ascii="Garamond" w:hAnsi="Garamond"/>
          <w:sz w:val="22"/>
          <w:szCs w:val="22"/>
        </w:rPr>
      </w:pPr>
      <w:r w:rsidRPr="0014360A">
        <w:rPr>
          <w:rFonts w:ascii="Garamond" w:hAnsi="Garamond"/>
          <w:sz w:val="22"/>
          <w:szCs w:val="22"/>
        </w:rPr>
        <w:t xml:space="preserve">K. Chaib-Draa; A. Zemouche; R. Rajamani;Y. Wang; </w:t>
      </w:r>
      <w:r w:rsidRPr="0014360A">
        <w:rPr>
          <w:rFonts w:ascii="Garamond" w:hAnsi="Garamond"/>
          <w:b/>
          <w:sz w:val="22"/>
          <w:szCs w:val="22"/>
        </w:rPr>
        <w:t>F. Bedouhene</w:t>
      </w:r>
      <w:r w:rsidRPr="0014360A">
        <w:rPr>
          <w:rFonts w:ascii="Garamond" w:hAnsi="Garamond"/>
          <w:sz w:val="22"/>
          <w:szCs w:val="22"/>
        </w:rPr>
        <w:t>; H. R. Karimi; T. M. Laleg-Kirati "State Estimation of LPV Discrete-Time Systems with Application to Output Feedback Stabilization," </w:t>
      </w:r>
      <w:r w:rsidRPr="0014360A">
        <w:rPr>
          <w:rFonts w:ascii="Garamond" w:hAnsi="Garamond"/>
          <w:i/>
          <w:iCs/>
          <w:sz w:val="22"/>
          <w:szCs w:val="22"/>
        </w:rPr>
        <w:t>2019 IEEE 58th Conference on Decision and Control (CDC)</w:t>
      </w:r>
      <w:r w:rsidRPr="0014360A">
        <w:rPr>
          <w:rFonts w:ascii="Garamond" w:hAnsi="Garamond"/>
          <w:sz w:val="22"/>
          <w:szCs w:val="22"/>
        </w:rPr>
        <w:t>, Nice, France, 2019, pp. 3788-3792.</w:t>
      </w:r>
      <w:r w:rsidRPr="0014360A">
        <w:rPr>
          <w:rFonts w:ascii="Garamond" w:hAnsi="Garamond"/>
          <w:sz w:val="22"/>
          <w:szCs w:val="22"/>
        </w:rPr>
        <w:br/>
        <w:t>doi: 10.1109/CDC40024.2019.9030188</w:t>
      </w:r>
      <w:r w:rsidRPr="0014360A">
        <w:rPr>
          <w:rFonts w:ascii="Garamond" w:hAnsi="Garamond"/>
          <w:sz w:val="22"/>
          <w:szCs w:val="22"/>
        </w:rPr>
        <w:br/>
        <w:t>URL: </w:t>
      </w:r>
      <w:hyperlink r:id="rId208" w:history="1">
        <w:r w:rsidRPr="0014360A">
          <w:rPr>
            <w:rStyle w:val="Lienhypertexte"/>
            <w:rFonts w:ascii="Garamond" w:hAnsi="Garamond"/>
            <w:sz w:val="22"/>
            <w:szCs w:val="22"/>
          </w:rPr>
          <w:t>http://ieeexplore.ieee.org/stamp/stamp.jsp?tp=&amp;arnumber=9030188&amp;isnumber=9028853</w:t>
        </w:r>
      </w:hyperlink>
    </w:p>
    <w:p w:rsidR="003947E3" w:rsidRPr="0014360A" w:rsidRDefault="003947E3" w:rsidP="003947E3">
      <w:pPr>
        <w:pStyle w:val="Paragraphedeliste"/>
        <w:rPr>
          <w:rFonts w:ascii="Garamond" w:hAnsi="Garamond"/>
          <w:sz w:val="22"/>
          <w:szCs w:val="22"/>
        </w:rPr>
      </w:pPr>
    </w:p>
    <w:p w:rsidR="003947E3" w:rsidRPr="0014360A" w:rsidRDefault="003947E3" w:rsidP="003947E3">
      <w:pPr>
        <w:pStyle w:val="Paragraphedeliste"/>
        <w:rPr>
          <w:rFonts w:ascii="Garamond" w:hAnsi="Garamond"/>
          <w:sz w:val="22"/>
          <w:szCs w:val="22"/>
        </w:rPr>
      </w:pPr>
    </w:p>
    <w:p w:rsidR="003947E3" w:rsidRPr="0014360A" w:rsidRDefault="003947E3" w:rsidP="00D612DF">
      <w:pPr>
        <w:pStyle w:val="Paragraphedeliste"/>
        <w:numPr>
          <w:ilvl w:val="0"/>
          <w:numId w:val="6"/>
        </w:numPr>
        <w:rPr>
          <w:rFonts w:ascii="Garamond" w:hAnsi="Garamond"/>
          <w:sz w:val="22"/>
          <w:szCs w:val="22"/>
        </w:rPr>
      </w:pPr>
      <w:r w:rsidRPr="0014360A">
        <w:rPr>
          <w:rFonts w:ascii="Garamond" w:hAnsi="Garamond"/>
          <w:b/>
          <w:sz w:val="22"/>
          <w:szCs w:val="22"/>
        </w:rPr>
        <w:t>C. Bennani, F. Bedouhene</w:t>
      </w:r>
      <w:r w:rsidRPr="0014360A">
        <w:rPr>
          <w:rFonts w:ascii="Garamond" w:hAnsi="Garamond"/>
          <w:sz w:val="22"/>
          <w:szCs w:val="22"/>
        </w:rPr>
        <w:t> </w:t>
      </w:r>
      <w:r w:rsidRPr="0014360A">
        <w:rPr>
          <w:rFonts w:ascii="Garamond" w:hAnsi="Garamond"/>
          <w:i/>
          <w:iCs/>
          <w:sz w:val="22"/>
          <w:szCs w:val="22"/>
        </w:rPr>
        <w:t>et al</w:t>
      </w:r>
      <w:r w:rsidRPr="0014360A">
        <w:rPr>
          <w:rFonts w:ascii="Garamond" w:hAnsi="Garamond"/>
          <w:sz w:val="22"/>
          <w:szCs w:val="22"/>
        </w:rPr>
        <w:t>., "Robust $\mathcal{H}_{\infty}$ Observer-Based Stabilization of Linear Discrete-Time Systems with Parameter Uncertaintes," </w:t>
      </w:r>
      <w:r w:rsidRPr="0014360A">
        <w:rPr>
          <w:rFonts w:ascii="Garamond" w:hAnsi="Garamond"/>
          <w:i/>
          <w:iCs/>
          <w:sz w:val="22"/>
          <w:szCs w:val="22"/>
        </w:rPr>
        <w:t>2018 Annual American Control Conference (ACC)</w:t>
      </w:r>
      <w:r w:rsidRPr="0014360A">
        <w:rPr>
          <w:rFonts w:ascii="Garamond" w:hAnsi="Garamond"/>
          <w:sz w:val="22"/>
          <w:szCs w:val="22"/>
        </w:rPr>
        <w:t>, Milwaukee, WI, 2018, pp. 4398-4402.doi: 10.23919/ACC.2018.8431745</w:t>
      </w:r>
      <w:r w:rsidRPr="0014360A">
        <w:rPr>
          <w:rFonts w:ascii="Garamond" w:hAnsi="Garamond"/>
          <w:sz w:val="22"/>
          <w:szCs w:val="22"/>
        </w:rPr>
        <w:br/>
        <w:t>URL: </w:t>
      </w:r>
      <w:hyperlink r:id="rId209" w:history="1">
        <w:r w:rsidRPr="0014360A">
          <w:rPr>
            <w:rStyle w:val="Lienhypertexte"/>
            <w:rFonts w:ascii="Garamond" w:hAnsi="Garamond"/>
            <w:sz w:val="22"/>
            <w:szCs w:val="22"/>
          </w:rPr>
          <w:t>http://ieeexplore.ieee.org/stamp/stamp.jsp?tp=&amp;arnumber=8431745&amp;isnumber=8430677</w:t>
        </w:r>
      </w:hyperlink>
    </w:p>
    <w:p w:rsidR="003947E3" w:rsidRPr="0014360A" w:rsidRDefault="003947E3" w:rsidP="003947E3">
      <w:pPr>
        <w:pStyle w:val="Paragraphedeliste"/>
        <w:rPr>
          <w:rFonts w:ascii="Garamond" w:hAnsi="Garamond"/>
          <w:sz w:val="22"/>
          <w:szCs w:val="22"/>
        </w:rPr>
      </w:pPr>
    </w:p>
    <w:p w:rsidR="003947E3" w:rsidRPr="0014360A" w:rsidRDefault="003947E3" w:rsidP="00D612DF">
      <w:pPr>
        <w:pStyle w:val="Paragraphedeliste"/>
        <w:numPr>
          <w:ilvl w:val="0"/>
          <w:numId w:val="6"/>
        </w:numPr>
        <w:rPr>
          <w:rFonts w:ascii="Garamond" w:hAnsi="Garamond"/>
          <w:sz w:val="22"/>
          <w:szCs w:val="22"/>
        </w:rPr>
      </w:pPr>
      <w:r w:rsidRPr="0014360A">
        <w:rPr>
          <w:rFonts w:ascii="Garamond" w:hAnsi="Garamond"/>
          <w:b/>
          <w:sz w:val="22"/>
          <w:szCs w:val="22"/>
        </w:rPr>
        <w:t>Hamaz</w:t>
      </w:r>
      <w:r w:rsidRPr="0014360A">
        <w:rPr>
          <w:rFonts w:ascii="Garamond" w:hAnsi="Garamond"/>
          <w:sz w:val="22"/>
          <w:szCs w:val="22"/>
        </w:rPr>
        <w:t xml:space="preserve">, K. C. Draa, A. Zemouche, </w:t>
      </w:r>
      <w:r w:rsidRPr="0014360A">
        <w:rPr>
          <w:rFonts w:ascii="Garamond" w:hAnsi="Garamond"/>
          <w:b/>
          <w:sz w:val="22"/>
          <w:szCs w:val="22"/>
        </w:rPr>
        <w:t>F. Bedouhene</w:t>
      </w:r>
      <w:r w:rsidRPr="0014360A">
        <w:rPr>
          <w:rFonts w:ascii="Garamond" w:hAnsi="Garamond"/>
          <w:sz w:val="22"/>
          <w:szCs w:val="22"/>
        </w:rPr>
        <w:t xml:space="preserve"> and R. Rajamani, "Observer Design of Descriptor Nonlinear System with N onlinear Outputs by Using W12 -Optimality Criterion," </w:t>
      </w:r>
      <w:r w:rsidRPr="0014360A">
        <w:rPr>
          <w:rFonts w:ascii="Garamond" w:hAnsi="Garamond"/>
          <w:i/>
          <w:iCs/>
          <w:sz w:val="22"/>
          <w:szCs w:val="22"/>
        </w:rPr>
        <w:t>2018 IEEE Conference on Decision and Control (CDC)</w:t>
      </w:r>
      <w:r w:rsidRPr="0014360A">
        <w:rPr>
          <w:rFonts w:ascii="Garamond" w:hAnsi="Garamond"/>
          <w:sz w:val="22"/>
          <w:szCs w:val="22"/>
        </w:rPr>
        <w:t>, Miami Beach, FL, 2018, pp. 6556-6560. doi: 10.1109/CDC.2018.8618875. URL: </w:t>
      </w:r>
      <w:hyperlink r:id="rId210" w:history="1">
        <w:r w:rsidRPr="0014360A">
          <w:rPr>
            <w:rStyle w:val="Lienhypertexte"/>
            <w:rFonts w:ascii="Garamond" w:hAnsi="Garamond"/>
            <w:sz w:val="22"/>
            <w:szCs w:val="22"/>
          </w:rPr>
          <w:t>http://ieeexplore.ieee.org/stamp/stamp.jsp?tp=&amp;arnumber=8618875&amp;isnumber=8618647</w:t>
        </w:r>
      </w:hyperlink>
    </w:p>
    <w:p w:rsidR="003947E3" w:rsidRPr="0014360A" w:rsidRDefault="003947E3" w:rsidP="003947E3">
      <w:pPr>
        <w:pStyle w:val="Paragraphedeliste"/>
        <w:rPr>
          <w:rFonts w:ascii="Garamond" w:hAnsi="Garamond"/>
          <w:sz w:val="22"/>
          <w:szCs w:val="22"/>
        </w:rPr>
      </w:pPr>
    </w:p>
    <w:p w:rsidR="003947E3" w:rsidRPr="0014360A" w:rsidRDefault="003947E3" w:rsidP="003947E3">
      <w:pPr>
        <w:pStyle w:val="Paragraphedeliste"/>
        <w:rPr>
          <w:rFonts w:ascii="Garamond" w:hAnsi="Garamond"/>
          <w:sz w:val="22"/>
          <w:szCs w:val="22"/>
        </w:rPr>
      </w:pPr>
    </w:p>
    <w:p w:rsidR="003947E3" w:rsidRPr="0014360A" w:rsidRDefault="00BA1619" w:rsidP="00D612DF">
      <w:pPr>
        <w:pStyle w:val="Paragraphedeliste"/>
        <w:numPr>
          <w:ilvl w:val="0"/>
          <w:numId w:val="6"/>
        </w:numPr>
        <w:rPr>
          <w:rFonts w:ascii="Garamond" w:hAnsi="Garamond"/>
          <w:sz w:val="22"/>
          <w:szCs w:val="22"/>
        </w:rPr>
      </w:pPr>
      <w:hyperlink r:id="rId211" w:history="1">
        <w:r w:rsidR="003947E3" w:rsidRPr="0014360A">
          <w:rPr>
            <w:rStyle w:val="Lienhypertexte"/>
            <w:rFonts w:ascii="Garamond" w:hAnsi="Garamond" w:cstheme="minorHAnsi"/>
            <w:color w:val="000000" w:themeColor="text1"/>
            <w:sz w:val="22"/>
            <w:szCs w:val="22"/>
            <w:shd w:val="clear" w:color="auto" w:fill="FFFFFF"/>
            <w:lang w:val="en-US"/>
          </w:rPr>
          <w:t>Zahia Amrouchi</w:t>
        </w:r>
      </w:hyperlink>
      <w:r w:rsidR="003947E3" w:rsidRPr="0014360A">
        <w:rPr>
          <w:rStyle w:val="authors-info"/>
          <w:rFonts w:ascii="Garamond" w:hAnsi="Garamond" w:cstheme="minorHAnsi"/>
          <w:color w:val="000000" w:themeColor="text1"/>
          <w:sz w:val="22"/>
          <w:szCs w:val="22"/>
          <w:shd w:val="clear" w:color="auto" w:fill="FFFFFF"/>
          <w:lang w:val="en-US"/>
        </w:rPr>
        <w:t>; </w:t>
      </w:r>
      <w:hyperlink r:id="rId212" w:history="1">
        <w:r w:rsidR="003947E3" w:rsidRPr="0014360A">
          <w:rPr>
            <w:rStyle w:val="Lienhypertexte"/>
            <w:rFonts w:ascii="Garamond" w:hAnsi="Garamond" w:cstheme="minorHAnsi"/>
            <w:color w:val="000000" w:themeColor="text1"/>
            <w:sz w:val="22"/>
            <w:szCs w:val="22"/>
            <w:shd w:val="clear" w:color="auto" w:fill="FFFFFF"/>
            <w:lang w:val="en-US"/>
          </w:rPr>
          <w:t>Frédéric Messine</w:t>
        </w:r>
      </w:hyperlink>
      <w:r w:rsidR="003947E3" w:rsidRPr="0014360A">
        <w:rPr>
          <w:rStyle w:val="authors-info"/>
          <w:rFonts w:ascii="Garamond" w:hAnsi="Garamond" w:cstheme="minorHAnsi"/>
          <w:color w:val="000000" w:themeColor="text1"/>
          <w:sz w:val="22"/>
          <w:szCs w:val="22"/>
          <w:shd w:val="clear" w:color="auto" w:fill="FFFFFF"/>
          <w:lang w:val="en-US"/>
        </w:rPr>
        <w:t>; </w:t>
      </w:r>
      <w:hyperlink r:id="rId213" w:history="1">
        <w:r w:rsidR="003947E3" w:rsidRPr="0014360A">
          <w:rPr>
            <w:rStyle w:val="Lienhypertexte"/>
            <w:rFonts w:ascii="Garamond" w:hAnsi="Garamond" w:cstheme="minorHAnsi"/>
            <w:color w:val="000000" w:themeColor="text1"/>
            <w:sz w:val="22"/>
            <w:szCs w:val="22"/>
            <w:shd w:val="clear" w:color="auto" w:fill="FFFFFF"/>
            <w:lang w:val="en-US"/>
          </w:rPr>
          <w:t>Clément Nadal</w:t>
        </w:r>
      </w:hyperlink>
      <w:r w:rsidR="003947E3" w:rsidRPr="0014360A">
        <w:rPr>
          <w:rStyle w:val="authors-info"/>
          <w:rFonts w:ascii="Garamond" w:hAnsi="Garamond" w:cstheme="minorHAnsi"/>
          <w:color w:val="333333"/>
          <w:sz w:val="22"/>
          <w:szCs w:val="22"/>
          <w:shd w:val="clear" w:color="auto" w:fill="FFFFFF"/>
          <w:lang w:val="en-US"/>
        </w:rPr>
        <w:t>; </w:t>
      </w:r>
      <w:hyperlink r:id="rId214" w:history="1">
        <w:r w:rsidR="003947E3" w:rsidRPr="0014360A">
          <w:rPr>
            <w:rStyle w:val="Lienhypertexte"/>
            <w:rFonts w:ascii="Garamond" w:hAnsi="Garamond" w:cstheme="minorHAnsi"/>
            <w:color w:val="000000" w:themeColor="text1"/>
            <w:sz w:val="22"/>
            <w:szCs w:val="22"/>
            <w:shd w:val="clear" w:color="auto" w:fill="FFFFFF"/>
            <w:lang w:val="en-US"/>
          </w:rPr>
          <w:t>Mohand Ouanès</w:t>
        </w:r>
      </w:hyperlink>
      <w:r w:rsidR="003947E3" w:rsidRPr="0014360A">
        <w:rPr>
          <w:rStyle w:val="blue-tooltip"/>
          <w:rFonts w:ascii="Garamond" w:hAnsi="Garamond" w:cstheme="minorHAnsi"/>
          <w:color w:val="000000" w:themeColor="text1"/>
          <w:sz w:val="22"/>
          <w:szCs w:val="22"/>
          <w:shd w:val="clear" w:color="auto" w:fill="FFFFFF"/>
          <w:lang w:val="en-US"/>
        </w:rPr>
        <w:t>,</w:t>
      </w:r>
      <w:r w:rsidR="003947E3" w:rsidRPr="0014360A">
        <w:rPr>
          <w:rStyle w:val="blue-tooltip"/>
          <w:rFonts w:ascii="Garamond" w:hAnsi="Garamond" w:cstheme="minorHAnsi"/>
          <w:color w:val="333333"/>
          <w:sz w:val="22"/>
          <w:szCs w:val="22"/>
          <w:shd w:val="clear" w:color="auto" w:fill="FFFFFF"/>
          <w:lang w:val="en-US"/>
        </w:rPr>
        <w:t xml:space="preserve"> </w:t>
      </w:r>
      <w:r w:rsidR="003947E3" w:rsidRPr="0014360A">
        <w:rPr>
          <w:rFonts w:ascii="Garamond" w:hAnsi="Garamond" w:cstheme="minorHAnsi"/>
          <w:bCs/>
          <w:color w:val="333333"/>
          <w:kern w:val="36"/>
          <w:sz w:val="22"/>
          <w:szCs w:val="22"/>
          <w:lang w:val="en-US"/>
        </w:rPr>
        <w:t xml:space="preserve">Design of Slotless Permanent Magnet Machines by Developing a Semi-Infinite Global optimization Method, </w:t>
      </w:r>
      <w:r w:rsidR="003947E3" w:rsidRPr="0014360A">
        <w:rPr>
          <w:rStyle w:val="lev"/>
          <w:rFonts w:ascii="Garamond" w:hAnsi="Garamond" w:cstheme="minorHAnsi"/>
          <w:color w:val="333333"/>
          <w:sz w:val="22"/>
          <w:szCs w:val="22"/>
          <w:shd w:val="clear" w:color="auto" w:fill="FFFFFF"/>
          <w:lang w:val="en-US"/>
        </w:rPr>
        <w:t>IEEE </w:t>
      </w:r>
      <w:r w:rsidR="003947E3" w:rsidRPr="0014360A">
        <w:rPr>
          <w:rStyle w:val="lev"/>
          <w:rFonts w:ascii="Garamond" w:hAnsi="Garamond" w:cstheme="minorHAnsi"/>
          <w:i/>
          <w:iCs/>
          <w:color w:val="333333"/>
          <w:sz w:val="22"/>
          <w:szCs w:val="22"/>
          <w:shd w:val="clear" w:color="auto" w:fill="FFFFFF"/>
          <w:lang w:val="en-US"/>
        </w:rPr>
        <w:t>Xplore</w:t>
      </w:r>
      <w:r w:rsidR="003947E3" w:rsidRPr="0014360A">
        <w:rPr>
          <w:rStyle w:val="lev"/>
          <w:rFonts w:ascii="Garamond" w:hAnsi="Garamond" w:cstheme="minorHAnsi"/>
          <w:color w:val="333333"/>
          <w:sz w:val="22"/>
          <w:szCs w:val="22"/>
          <w:shd w:val="clear" w:color="auto" w:fill="FFFFFF"/>
          <w:lang w:val="en-US"/>
        </w:rPr>
        <w:t xml:space="preserve"> (</w:t>
      </w:r>
      <w:r w:rsidR="003947E3" w:rsidRPr="0014360A">
        <w:rPr>
          <w:rFonts w:ascii="Garamond" w:hAnsi="Garamond" w:cstheme="minorHAnsi"/>
          <w:color w:val="333333"/>
          <w:sz w:val="22"/>
          <w:szCs w:val="22"/>
          <w:shd w:val="clear" w:color="auto" w:fill="FFFFFF"/>
          <w:lang w:val="en-US"/>
        </w:rPr>
        <w:t xml:space="preserve">2020), </w:t>
      </w:r>
      <w:r w:rsidR="003947E3" w:rsidRPr="0014360A">
        <w:rPr>
          <w:rStyle w:val="lev"/>
          <w:rFonts w:ascii="Garamond" w:hAnsi="Garamond" w:cstheme="minorHAnsi"/>
          <w:color w:val="333333"/>
          <w:sz w:val="22"/>
          <w:szCs w:val="22"/>
          <w:shd w:val="clear" w:color="auto" w:fill="FFFFFF"/>
          <w:lang w:val="en-US"/>
        </w:rPr>
        <w:t>DOI: </w:t>
      </w:r>
      <w:hyperlink r:id="rId215" w:tgtFrame="_blank" w:history="1">
        <w:r w:rsidR="003947E3" w:rsidRPr="0014360A">
          <w:rPr>
            <w:rStyle w:val="Lienhypertexte"/>
            <w:rFonts w:ascii="Garamond" w:hAnsi="Garamond" w:cstheme="minorHAnsi"/>
            <w:color w:val="000000" w:themeColor="text1"/>
            <w:sz w:val="22"/>
            <w:szCs w:val="22"/>
            <w:shd w:val="clear" w:color="auto" w:fill="FFFFFF"/>
            <w:lang w:val="en-US"/>
          </w:rPr>
          <w:t>10.1109/ISEF45929.2019.9097010</w:t>
        </w:r>
      </w:hyperlink>
    </w:p>
    <w:p w:rsidR="003947E3" w:rsidRPr="0014360A" w:rsidRDefault="003947E3" w:rsidP="003947E3">
      <w:pPr>
        <w:pStyle w:val="Paragraphedeliste"/>
        <w:rPr>
          <w:rFonts w:ascii="Garamond" w:hAnsi="Garamond"/>
          <w:sz w:val="22"/>
          <w:szCs w:val="22"/>
        </w:rPr>
      </w:pPr>
    </w:p>
    <w:p w:rsidR="003947E3" w:rsidRPr="0014360A" w:rsidRDefault="003947E3" w:rsidP="00D612DF">
      <w:pPr>
        <w:pStyle w:val="Paragraphedeliste"/>
        <w:numPr>
          <w:ilvl w:val="0"/>
          <w:numId w:val="6"/>
        </w:numPr>
        <w:rPr>
          <w:rFonts w:ascii="Garamond" w:hAnsi="Garamond"/>
          <w:sz w:val="22"/>
          <w:szCs w:val="22"/>
        </w:rPr>
      </w:pPr>
      <w:r w:rsidRPr="0014360A">
        <w:rPr>
          <w:rFonts w:ascii="Garamond" w:hAnsi="Garamond"/>
          <w:sz w:val="22"/>
          <w:szCs w:val="22"/>
          <w:lang w:val="en-US"/>
        </w:rPr>
        <w:t xml:space="preserve">Kahina Louadj, Fethi Demim, Abdelkrim Nemra, </w:t>
      </w:r>
      <w:r w:rsidRPr="0014360A">
        <w:rPr>
          <w:rFonts w:ascii="Garamond" w:hAnsi="Garamond"/>
          <w:b/>
          <w:sz w:val="22"/>
          <w:szCs w:val="22"/>
          <w:lang w:val="en-US"/>
        </w:rPr>
        <w:t>Mohamed Aidene</w:t>
      </w:r>
      <w:r w:rsidRPr="0014360A">
        <w:rPr>
          <w:rFonts w:ascii="Garamond" w:hAnsi="Garamond"/>
          <w:sz w:val="22"/>
          <w:szCs w:val="22"/>
          <w:lang w:val="en-US"/>
        </w:rPr>
        <w:t xml:space="preserve">, Philippe Marthon, Hocine Iddir. </w:t>
      </w:r>
      <w:hyperlink r:id="rId216" w:history="1">
        <w:r w:rsidRPr="0014360A">
          <w:rPr>
            <w:rStyle w:val="Lienhypertexte"/>
            <w:rFonts w:ascii="Garamond" w:hAnsi="Garamond"/>
            <w:bCs/>
            <w:sz w:val="22"/>
            <w:szCs w:val="22"/>
            <w:lang w:val="en-US"/>
          </w:rPr>
          <w:t>Optimization of  Electricity Consumption  in a building</w:t>
        </w:r>
      </w:hyperlink>
      <w:r w:rsidRPr="0014360A">
        <w:rPr>
          <w:rFonts w:ascii="Garamond" w:hAnsi="Garamond"/>
          <w:sz w:val="22"/>
          <w:szCs w:val="22"/>
          <w:lang w:val="en-US"/>
        </w:rPr>
        <w:t>.</w:t>
      </w:r>
      <w:r w:rsidRPr="0014360A">
        <w:rPr>
          <w:rFonts w:ascii="Garamond" w:hAnsi="Garamond"/>
          <w:sz w:val="22"/>
          <w:szCs w:val="22"/>
          <w:shd w:val="clear" w:color="auto" w:fill="FFFFFF"/>
          <w:lang w:val="en-US"/>
        </w:rPr>
        <w:t xml:space="preserve"> IEEE explore </w:t>
      </w:r>
      <w:r w:rsidRPr="0014360A">
        <w:rPr>
          <w:rStyle w:val="lev"/>
          <w:rFonts w:ascii="Garamond" w:hAnsi="Garamond"/>
          <w:b w:val="0"/>
          <w:sz w:val="22"/>
          <w:szCs w:val="22"/>
          <w:shd w:val="clear" w:color="auto" w:fill="FFFFFF"/>
          <w:lang w:val="en-US"/>
        </w:rPr>
        <w:t>DOI: </w:t>
      </w:r>
      <w:hyperlink r:id="rId217" w:tgtFrame="_blank" w:history="1">
        <w:r w:rsidRPr="0014360A">
          <w:rPr>
            <w:rStyle w:val="Lienhypertexte"/>
            <w:rFonts w:ascii="Garamond" w:hAnsi="Garamond"/>
            <w:bCs/>
            <w:sz w:val="22"/>
            <w:szCs w:val="22"/>
            <w:shd w:val="clear" w:color="auto" w:fill="FFFFFF"/>
            <w:lang w:val="en-US"/>
          </w:rPr>
          <w:t>10.1109/CoDIT.2018.8394953</w:t>
        </w:r>
      </w:hyperlink>
    </w:p>
    <w:p w:rsidR="00C54E56" w:rsidRPr="008B1836" w:rsidRDefault="00C54E56" w:rsidP="008B1836">
      <w:pPr>
        <w:pStyle w:val="Titre1"/>
        <w:jc w:val="center"/>
        <w:rPr>
          <w:rStyle w:val="Rfrenceintense"/>
          <w:b/>
          <w:bCs/>
          <w:smallCaps w:val="0"/>
          <w:color w:val="365F91" w:themeColor="accent1" w:themeShade="BF"/>
          <w:spacing w:val="0"/>
          <w:u w:val="none"/>
        </w:rPr>
      </w:pPr>
      <w:bookmarkStart w:id="39" w:name="_Toc67855106"/>
      <w:r w:rsidRPr="008B1836">
        <w:rPr>
          <w:rStyle w:val="Rfrenceintense"/>
          <w:b/>
          <w:bCs/>
          <w:smallCaps w:val="0"/>
          <w:color w:val="365F91" w:themeColor="accent1" w:themeShade="BF"/>
          <w:spacing w:val="0"/>
          <w:u w:val="none"/>
        </w:rPr>
        <w:t xml:space="preserve">Proceedings </w:t>
      </w:r>
      <w:r w:rsidRPr="008B1836">
        <w:t xml:space="preserve">SPIE digital library </w:t>
      </w:r>
      <w:r w:rsidRPr="008B1836">
        <w:rPr>
          <w:rStyle w:val="Rfrenceintense"/>
          <w:b/>
          <w:bCs/>
          <w:smallCaps w:val="0"/>
          <w:color w:val="365F91" w:themeColor="accent1" w:themeShade="BF"/>
          <w:spacing w:val="0"/>
          <w:u w:val="none"/>
        </w:rPr>
        <w:t>(PHYSIQUE)</w:t>
      </w:r>
      <w:bookmarkEnd w:id="39"/>
    </w:p>
    <w:p w:rsidR="00C54E56" w:rsidRPr="00E52587" w:rsidRDefault="00C54E56" w:rsidP="00C54E56"/>
    <w:p w:rsidR="00C54E56" w:rsidRPr="0014360A" w:rsidRDefault="00C54E56" w:rsidP="00262C90">
      <w:pPr>
        <w:pStyle w:val="Paragraphedeliste"/>
        <w:numPr>
          <w:ilvl w:val="0"/>
          <w:numId w:val="6"/>
        </w:numPr>
        <w:rPr>
          <w:rFonts w:ascii="Garamond" w:hAnsi="Garamond"/>
          <w:sz w:val="22"/>
          <w:szCs w:val="22"/>
        </w:rPr>
      </w:pPr>
      <w:r w:rsidRPr="0014360A">
        <w:rPr>
          <w:rFonts w:ascii="Garamond" w:hAnsi="Garamond"/>
          <w:b/>
          <w:sz w:val="22"/>
          <w:szCs w:val="22"/>
        </w:rPr>
        <w:t>Djillali Djellout; Hocine Djellout</w:t>
      </w:r>
      <w:r w:rsidRPr="0014360A">
        <w:rPr>
          <w:rFonts w:ascii="Garamond" w:hAnsi="Garamond"/>
          <w:sz w:val="22"/>
          <w:szCs w:val="22"/>
        </w:rPr>
        <w:t xml:space="preserve">; Zaina Sidi Ahmed; </w:t>
      </w:r>
      <w:r w:rsidRPr="0014360A">
        <w:rPr>
          <w:rFonts w:ascii="Garamond" w:hAnsi="Garamond"/>
          <w:b/>
          <w:sz w:val="22"/>
          <w:szCs w:val="22"/>
        </w:rPr>
        <w:t>Ouiza Arar</w:t>
      </w:r>
      <w:r w:rsidRPr="0014360A">
        <w:rPr>
          <w:rFonts w:ascii="Garamond" w:hAnsi="Garamond"/>
          <w:sz w:val="22"/>
          <w:szCs w:val="22"/>
        </w:rPr>
        <w:t xml:space="preserve">; Pierre Pfeiffer; </w:t>
      </w:r>
      <w:r w:rsidRPr="0014360A">
        <w:rPr>
          <w:rFonts w:ascii="Garamond" w:hAnsi="Garamond"/>
          <w:b/>
          <w:sz w:val="22"/>
          <w:szCs w:val="22"/>
        </w:rPr>
        <w:t>Rabah Mokdad</w:t>
      </w:r>
      <w:r w:rsidRPr="0014360A">
        <w:rPr>
          <w:rFonts w:ascii="Garamond" w:hAnsi="Garamond"/>
          <w:sz w:val="22"/>
          <w:szCs w:val="22"/>
        </w:rPr>
        <w:t xml:space="preserve">. Modeling with the progressive wave model passively Q-switched and gain-switched dual-cavity fiber laser doped Yb:Yb. Proceedings Volume 10683, Fiber Lasers and Glass Photonics: Materials through Applications,  </w:t>
      </w:r>
      <w:r w:rsidRPr="0014360A">
        <w:rPr>
          <w:rFonts w:ascii="Garamond" w:hAnsi="Garamond"/>
          <w:b/>
          <w:sz w:val="22"/>
          <w:szCs w:val="22"/>
        </w:rPr>
        <w:t>SPIE digital library</w:t>
      </w:r>
      <w:r w:rsidRPr="0014360A">
        <w:rPr>
          <w:rFonts w:ascii="Garamond" w:hAnsi="Garamond"/>
          <w:sz w:val="22"/>
          <w:szCs w:val="22"/>
        </w:rPr>
        <w:t xml:space="preserve">. </w:t>
      </w:r>
      <w:r w:rsidRPr="0014360A">
        <w:rPr>
          <w:rFonts w:ascii="Garamond" w:hAnsi="Garamond"/>
          <w:b/>
          <w:sz w:val="22"/>
          <w:szCs w:val="22"/>
        </w:rPr>
        <w:t>2018</w:t>
      </w:r>
      <w:r w:rsidRPr="0014360A">
        <w:rPr>
          <w:rFonts w:ascii="Garamond" w:hAnsi="Garamond"/>
          <w:sz w:val="22"/>
          <w:szCs w:val="22"/>
        </w:rPr>
        <w:t>-05-17.</w:t>
      </w:r>
    </w:p>
    <w:p w:rsidR="00C54E56" w:rsidRPr="0014360A" w:rsidRDefault="00C54E56" w:rsidP="00C54E56">
      <w:pPr>
        <w:pStyle w:val="Paragraphedeliste"/>
        <w:ind w:left="360"/>
        <w:rPr>
          <w:rFonts w:ascii="Garamond" w:hAnsi="Garamond"/>
          <w:sz w:val="22"/>
          <w:szCs w:val="22"/>
        </w:rPr>
      </w:pPr>
    </w:p>
    <w:p w:rsidR="00C54E56" w:rsidRPr="0014360A" w:rsidRDefault="00C54E56" w:rsidP="00262C90">
      <w:pPr>
        <w:pStyle w:val="Paragraphedeliste"/>
        <w:numPr>
          <w:ilvl w:val="0"/>
          <w:numId w:val="6"/>
        </w:numPr>
        <w:rPr>
          <w:rFonts w:ascii="Garamond" w:hAnsi="Garamond"/>
          <w:sz w:val="22"/>
          <w:szCs w:val="22"/>
        </w:rPr>
      </w:pPr>
      <w:r w:rsidRPr="0014360A">
        <w:rPr>
          <w:rFonts w:ascii="Garamond" w:hAnsi="Garamond"/>
          <w:sz w:val="22"/>
          <w:szCs w:val="22"/>
        </w:rPr>
        <w:t xml:space="preserve">Nadia Saidani; </w:t>
      </w:r>
      <w:r w:rsidRPr="0014360A">
        <w:rPr>
          <w:rFonts w:ascii="Garamond" w:hAnsi="Garamond"/>
          <w:b/>
          <w:sz w:val="22"/>
          <w:szCs w:val="22"/>
        </w:rPr>
        <w:t>Ali Boukellal; Rabah Mokdad</w:t>
      </w:r>
      <w:r w:rsidRPr="0014360A">
        <w:rPr>
          <w:rFonts w:ascii="Garamond" w:hAnsi="Garamond"/>
          <w:sz w:val="22"/>
          <w:szCs w:val="22"/>
        </w:rPr>
        <w:t>; Pierre Pfeiffer Position measurement of in-line microbid holograms using an autoregressive method.</w:t>
      </w:r>
      <w:r w:rsidRPr="0014360A">
        <w:rPr>
          <w:rFonts w:ascii="Garamond" w:hAnsi="Garamond"/>
          <w:sz w:val="22"/>
          <w:szCs w:val="22"/>
          <w:lang w:val="en-US"/>
        </w:rPr>
        <w:t xml:space="preserve"> </w:t>
      </w:r>
      <w:r w:rsidRPr="0014360A">
        <w:rPr>
          <w:rFonts w:ascii="Garamond" w:hAnsi="Garamond"/>
          <w:bCs/>
          <w:sz w:val="22"/>
          <w:szCs w:val="22"/>
          <w:lang w:val="en-US"/>
        </w:rPr>
        <w:t>Proceedings Volume 10677, Unconventional Optical Imaging</w:t>
      </w:r>
      <w:r w:rsidRPr="0014360A">
        <w:rPr>
          <w:rFonts w:ascii="Garamond" w:hAnsi="Garamond"/>
          <w:b/>
          <w:bCs/>
          <w:sz w:val="22"/>
          <w:szCs w:val="22"/>
          <w:lang w:val="en-US"/>
        </w:rPr>
        <w:t>, SPIE digital library.</w:t>
      </w:r>
      <w:r w:rsidRPr="0014360A">
        <w:rPr>
          <w:rFonts w:ascii="Garamond" w:hAnsi="Garamond"/>
          <w:sz w:val="22"/>
          <w:szCs w:val="22"/>
        </w:rPr>
        <w:t xml:space="preserve"> </w:t>
      </w:r>
      <w:r w:rsidRPr="0014360A">
        <w:rPr>
          <w:rFonts w:ascii="Garamond" w:hAnsi="Garamond"/>
          <w:b/>
          <w:sz w:val="22"/>
          <w:szCs w:val="22"/>
        </w:rPr>
        <w:t>2018</w:t>
      </w:r>
      <w:r w:rsidRPr="0014360A">
        <w:rPr>
          <w:rFonts w:ascii="Garamond" w:hAnsi="Garamond"/>
          <w:sz w:val="22"/>
          <w:szCs w:val="22"/>
        </w:rPr>
        <w:t>-05-24</w:t>
      </w:r>
    </w:p>
    <w:p w:rsidR="00C54E56" w:rsidRPr="0014360A" w:rsidRDefault="00C54E56" w:rsidP="00C54E56">
      <w:pPr>
        <w:pStyle w:val="Paragraphedeliste"/>
        <w:rPr>
          <w:rFonts w:ascii="Garamond" w:hAnsi="Garamond"/>
          <w:sz w:val="22"/>
          <w:szCs w:val="22"/>
        </w:rPr>
      </w:pPr>
    </w:p>
    <w:p w:rsidR="00C54E56" w:rsidRPr="0014360A" w:rsidRDefault="00C54E56" w:rsidP="00C54E56">
      <w:pPr>
        <w:pStyle w:val="Paragraphedeliste"/>
        <w:ind w:left="360"/>
        <w:rPr>
          <w:rFonts w:ascii="Garamond" w:hAnsi="Garamond"/>
          <w:sz w:val="22"/>
          <w:szCs w:val="22"/>
        </w:rPr>
      </w:pPr>
    </w:p>
    <w:p w:rsidR="00C54E56" w:rsidRPr="0014360A" w:rsidRDefault="00C54E56" w:rsidP="00262C90">
      <w:pPr>
        <w:pStyle w:val="Paragraphedeliste"/>
        <w:numPr>
          <w:ilvl w:val="0"/>
          <w:numId w:val="6"/>
        </w:numPr>
        <w:rPr>
          <w:rFonts w:ascii="Garamond" w:hAnsi="Garamond"/>
          <w:sz w:val="22"/>
          <w:szCs w:val="22"/>
        </w:rPr>
      </w:pPr>
      <w:r w:rsidRPr="0014360A">
        <w:rPr>
          <w:rFonts w:ascii="Garamond" w:hAnsi="Garamond"/>
          <w:b/>
          <w:sz w:val="22"/>
          <w:szCs w:val="22"/>
        </w:rPr>
        <w:t>K. Boumrar ; A. Boukellal</w:t>
      </w:r>
      <w:r w:rsidRPr="0014360A">
        <w:rPr>
          <w:rFonts w:ascii="Garamond" w:hAnsi="Garamond"/>
          <w:sz w:val="22"/>
          <w:szCs w:val="22"/>
        </w:rPr>
        <w:t xml:space="preserve">; P. Pfeiffer; </w:t>
      </w:r>
      <w:r w:rsidRPr="0014360A">
        <w:rPr>
          <w:rFonts w:ascii="Garamond" w:hAnsi="Garamond"/>
          <w:b/>
          <w:sz w:val="22"/>
          <w:szCs w:val="22"/>
        </w:rPr>
        <w:t>R. Mokdad.</w:t>
      </w:r>
      <w:r w:rsidRPr="0014360A">
        <w:rPr>
          <w:rFonts w:ascii="Garamond" w:hAnsi="Garamond"/>
          <w:sz w:val="22"/>
          <w:szCs w:val="22"/>
        </w:rPr>
        <w:t xml:space="preserve"> Size measurements of an optical fiber by diffraction pattern analSize measurements of an optical fiber by diffraction pattern analysis in Fraunhofer approximationysis in Fraunhofer approximation. Proceedings Volume 10678, Optical Micro- and Nanometrology VII, </w:t>
      </w:r>
      <w:r w:rsidRPr="0014360A">
        <w:rPr>
          <w:rFonts w:ascii="Garamond" w:hAnsi="Garamond"/>
          <w:b/>
          <w:sz w:val="22"/>
          <w:szCs w:val="22"/>
        </w:rPr>
        <w:t>SPIE digital library</w:t>
      </w:r>
      <w:r w:rsidRPr="0014360A">
        <w:rPr>
          <w:rFonts w:ascii="Garamond" w:hAnsi="Garamond"/>
          <w:sz w:val="22"/>
          <w:szCs w:val="22"/>
        </w:rPr>
        <w:t xml:space="preserve">. </w:t>
      </w:r>
      <w:r w:rsidRPr="0014360A">
        <w:rPr>
          <w:rFonts w:ascii="Garamond" w:hAnsi="Garamond"/>
          <w:b/>
          <w:sz w:val="22"/>
          <w:szCs w:val="22"/>
        </w:rPr>
        <w:t>2018</w:t>
      </w:r>
      <w:r w:rsidRPr="0014360A">
        <w:rPr>
          <w:rFonts w:ascii="Garamond" w:hAnsi="Garamond"/>
          <w:sz w:val="22"/>
          <w:szCs w:val="22"/>
        </w:rPr>
        <w:t>-05-24.</w:t>
      </w:r>
    </w:p>
    <w:p w:rsidR="003947E3" w:rsidRPr="0014360A" w:rsidRDefault="003947E3" w:rsidP="00DB39F8">
      <w:pPr>
        <w:pStyle w:val="Paragraphedeliste"/>
        <w:rPr>
          <w:rStyle w:val="Rfrenceintense"/>
          <w:rFonts w:ascii="Garamond" w:hAnsi="Garamond"/>
          <w:sz w:val="22"/>
          <w:szCs w:val="22"/>
        </w:rPr>
      </w:pPr>
    </w:p>
    <w:p w:rsidR="00086E25" w:rsidRPr="0014360A" w:rsidRDefault="00530731" w:rsidP="00262C90">
      <w:pPr>
        <w:pStyle w:val="Titre1"/>
        <w:jc w:val="center"/>
        <w:rPr>
          <w:rStyle w:val="Rfrenceintense"/>
          <w:rFonts w:ascii="Garamond" w:hAnsi="Garamond"/>
          <w:sz w:val="22"/>
          <w:szCs w:val="22"/>
        </w:rPr>
      </w:pPr>
      <w:bookmarkStart w:id="40" w:name="_Toc67855107"/>
      <w:r w:rsidRPr="0014360A">
        <w:rPr>
          <w:rStyle w:val="Rfrenceintense"/>
          <w:rFonts w:ascii="Garamond" w:hAnsi="Garamond"/>
          <w:sz w:val="22"/>
          <w:szCs w:val="22"/>
        </w:rPr>
        <w:t>Chapitres d’ouvrages edités par Elsevier, Springer ….</w:t>
      </w:r>
      <w:bookmarkEnd w:id="40"/>
    </w:p>
    <w:p w:rsidR="00C8698B" w:rsidRPr="0014360A" w:rsidRDefault="00C8698B" w:rsidP="00C8698B">
      <w:pPr>
        <w:rPr>
          <w:rFonts w:ascii="Garamond" w:hAnsi="Garamond"/>
          <w:sz w:val="22"/>
          <w:szCs w:val="22"/>
        </w:rPr>
      </w:pPr>
    </w:p>
    <w:p w:rsidR="003049EC" w:rsidRPr="0014360A" w:rsidRDefault="003049EC" w:rsidP="00D612DF">
      <w:pPr>
        <w:pStyle w:val="Paragraphedeliste"/>
        <w:numPr>
          <w:ilvl w:val="0"/>
          <w:numId w:val="3"/>
        </w:numPr>
        <w:rPr>
          <w:rFonts w:ascii="Garamond" w:hAnsi="Garamond"/>
          <w:iCs/>
          <w:sz w:val="22"/>
          <w:szCs w:val="22"/>
          <w:lang w:val="en-US"/>
        </w:rPr>
      </w:pPr>
      <w:r w:rsidRPr="0014360A">
        <w:rPr>
          <w:rFonts w:ascii="Garamond" w:hAnsi="Garamond"/>
          <w:b/>
          <w:iCs/>
          <w:sz w:val="22"/>
          <w:szCs w:val="22"/>
        </w:rPr>
        <w:t>Abbes L.</w:t>
      </w:r>
      <w:r w:rsidRPr="0014360A">
        <w:rPr>
          <w:rFonts w:ascii="Garamond" w:hAnsi="Garamond"/>
          <w:iCs/>
          <w:sz w:val="22"/>
          <w:szCs w:val="22"/>
        </w:rPr>
        <w:t xml:space="preserve">, Louadj K., Marthon P., Nemra A., </w:t>
      </w:r>
      <w:r w:rsidRPr="0014360A">
        <w:rPr>
          <w:rFonts w:ascii="Garamond" w:hAnsi="Garamond"/>
          <w:b/>
          <w:iCs/>
          <w:sz w:val="22"/>
          <w:szCs w:val="22"/>
        </w:rPr>
        <w:t>Aidene M</w:t>
      </w:r>
      <w:r w:rsidRPr="0014360A">
        <w:rPr>
          <w:rFonts w:ascii="Garamond" w:hAnsi="Garamond"/>
          <w:iCs/>
          <w:sz w:val="22"/>
          <w:szCs w:val="22"/>
        </w:rPr>
        <w:t xml:space="preserve">. (2019) Minimizing the Energy of a Quad Rotor in Free Final Time Using Bocop Software. In: Misra S. et al. (eds) Computational Science and Its Applications – ICCSA 2019. ICCSA </w:t>
      </w:r>
      <w:r w:rsidRPr="0014360A">
        <w:rPr>
          <w:rFonts w:ascii="Garamond" w:hAnsi="Garamond"/>
          <w:b/>
          <w:iCs/>
          <w:sz w:val="22"/>
          <w:szCs w:val="22"/>
        </w:rPr>
        <w:t>2019.</w:t>
      </w:r>
      <w:r w:rsidRPr="0014360A">
        <w:rPr>
          <w:rFonts w:ascii="Garamond" w:hAnsi="Garamond"/>
          <w:iCs/>
          <w:sz w:val="22"/>
          <w:szCs w:val="22"/>
        </w:rPr>
        <w:t xml:space="preserve"> Lecture Notes in Computer Science, vol 11619. </w:t>
      </w:r>
      <w:r w:rsidRPr="0014360A">
        <w:rPr>
          <w:rFonts w:ascii="Garamond" w:hAnsi="Garamond"/>
          <w:b/>
          <w:iCs/>
          <w:sz w:val="22"/>
          <w:szCs w:val="22"/>
        </w:rPr>
        <w:t>Springer,</w:t>
      </w:r>
      <w:r w:rsidRPr="0014360A">
        <w:rPr>
          <w:rFonts w:ascii="Garamond" w:hAnsi="Garamond"/>
          <w:iCs/>
          <w:sz w:val="22"/>
          <w:szCs w:val="22"/>
        </w:rPr>
        <w:t xml:space="preserve"> Cham. </w:t>
      </w:r>
      <w:hyperlink r:id="rId218" w:history="1">
        <w:r w:rsidRPr="0014360A">
          <w:rPr>
            <w:rStyle w:val="Lienhypertexte"/>
            <w:rFonts w:ascii="Garamond" w:hAnsi="Garamond"/>
            <w:iCs/>
            <w:sz w:val="22"/>
            <w:szCs w:val="22"/>
          </w:rPr>
          <w:t>https://doi.org/10.1007/978-3-030-24289-3_17</w:t>
        </w:r>
      </w:hyperlink>
    </w:p>
    <w:p w:rsidR="003049EC" w:rsidRPr="0014360A" w:rsidRDefault="00D62AAF" w:rsidP="00D612DF">
      <w:pPr>
        <w:numPr>
          <w:ilvl w:val="0"/>
          <w:numId w:val="3"/>
        </w:numPr>
        <w:rPr>
          <w:rFonts w:ascii="Garamond" w:hAnsi="Garamond"/>
          <w:bCs/>
          <w:sz w:val="22"/>
          <w:szCs w:val="22"/>
          <w:lang w:val="en-US"/>
        </w:rPr>
      </w:pPr>
      <w:r w:rsidRPr="0014360A">
        <w:rPr>
          <w:rFonts w:ascii="Garamond" w:hAnsi="Garamond"/>
          <w:b/>
          <w:bCs/>
          <w:sz w:val="22"/>
          <w:szCs w:val="22"/>
          <w:lang w:val="en-US"/>
        </w:rPr>
        <w:t>Abbes Lounis</w:t>
      </w:r>
      <w:r w:rsidRPr="0014360A">
        <w:rPr>
          <w:rFonts w:ascii="Garamond" w:hAnsi="Garamond"/>
          <w:bCs/>
          <w:sz w:val="22"/>
          <w:szCs w:val="22"/>
          <w:lang w:val="en-US"/>
        </w:rPr>
        <w:t xml:space="preserve">, Kahina Louadj, </w:t>
      </w:r>
      <w:r w:rsidRPr="0014360A">
        <w:rPr>
          <w:rFonts w:ascii="Garamond" w:hAnsi="Garamond"/>
          <w:b/>
          <w:bCs/>
          <w:sz w:val="22"/>
          <w:szCs w:val="22"/>
          <w:lang w:val="en-US"/>
        </w:rPr>
        <w:t>Mohamed Aidene</w:t>
      </w:r>
      <w:r w:rsidRPr="0014360A">
        <w:rPr>
          <w:rFonts w:ascii="Garamond" w:hAnsi="Garamond"/>
          <w:bCs/>
          <w:sz w:val="22"/>
          <w:szCs w:val="22"/>
          <w:lang w:val="en-US"/>
        </w:rPr>
        <w:t xml:space="preserve">. </w:t>
      </w:r>
      <w:hyperlink r:id="rId219" w:history="1">
        <w:r w:rsidRPr="0014360A">
          <w:rPr>
            <w:rStyle w:val="Lienhypertexte"/>
            <w:rFonts w:ascii="Garamond" w:hAnsi="Garamond"/>
            <w:bCs/>
            <w:color w:val="auto"/>
            <w:sz w:val="22"/>
            <w:szCs w:val="22"/>
            <w:u w:val="none"/>
            <w:lang w:val="en-US"/>
          </w:rPr>
          <w:t>Minimization of the Energy Consumption of an Aircraft</w:t>
        </w:r>
      </w:hyperlink>
      <w:r w:rsidRPr="0014360A">
        <w:rPr>
          <w:rFonts w:ascii="Garamond" w:hAnsi="Garamond"/>
          <w:bCs/>
          <w:sz w:val="22"/>
          <w:szCs w:val="22"/>
          <w:lang w:val="en-US"/>
        </w:rPr>
        <w:t xml:space="preserve">. International Conference on Electrical Engineering and Control Applications.2019. pages 549-564. </w:t>
      </w:r>
      <w:hyperlink r:id="rId220" w:history="1">
        <w:r w:rsidRPr="0014360A">
          <w:rPr>
            <w:rStyle w:val="Lienhypertexte"/>
            <w:rFonts w:ascii="Garamond" w:hAnsi="Garamond"/>
            <w:bCs/>
            <w:sz w:val="22"/>
            <w:szCs w:val="22"/>
            <w:lang w:val="en-US"/>
          </w:rPr>
          <w:t>Lecture Notes in Electrical Engineering</w:t>
        </w:r>
      </w:hyperlink>
      <w:r w:rsidRPr="0014360A">
        <w:rPr>
          <w:rFonts w:ascii="Garamond" w:hAnsi="Garamond"/>
          <w:bCs/>
          <w:sz w:val="22"/>
          <w:szCs w:val="22"/>
          <w:lang w:val="en-US"/>
        </w:rPr>
        <w:t xml:space="preserve"> book series (LNEE, volume 682) Éditeur  Springer, Singapore. </w:t>
      </w:r>
      <w:hyperlink r:id="rId221" w:history="1">
        <w:r w:rsidRPr="0014360A">
          <w:rPr>
            <w:rStyle w:val="Lienhypertexte"/>
            <w:rFonts w:ascii="Garamond" w:hAnsi="Garamond"/>
            <w:bCs/>
            <w:sz w:val="22"/>
            <w:szCs w:val="22"/>
            <w:lang w:val="en-US"/>
          </w:rPr>
          <w:t>https://doi.org/10.1007/978-981-15-6403-1_37</w:t>
        </w:r>
      </w:hyperlink>
      <w:r w:rsidRPr="0014360A">
        <w:rPr>
          <w:rFonts w:ascii="Garamond" w:hAnsi="Garamond"/>
          <w:bCs/>
          <w:sz w:val="22"/>
          <w:szCs w:val="22"/>
          <w:lang w:val="en-US"/>
        </w:rPr>
        <w:t>.</w:t>
      </w:r>
    </w:p>
    <w:p w:rsidR="001167C1" w:rsidRPr="0014360A" w:rsidRDefault="001167C1" w:rsidP="00D612DF">
      <w:pPr>
        <w:pStyle w:val="Paragraphedeliste"/>
        <w:numPr>
          <w:ilvl w:val="0"/>
          <w:numId w:val="3"/>
        </w:numPr>
        <w:rPr>
          <w:rStyle w:val="Accentuation"/>
          <w:rFonts w:ascii="Garamond" w:hAnsi="Garamond"/>
          <w:sz w:val="22"/>
          <w:szCs w:val="22"/>
          <w:lang w:val="en-US"/>
        </w:rPr>
      </w:pPr>
      <w:r w:rsidRPr="0014360A">
        <w:rPr>
          <w:rFonts w:ascii="Garamond" w:hAnsi="Garamond"/>
          <w:b/>
          <w:sz w:val="22"/>
          <w:szCs w:val="22"/>
        </w:rPr>
        <w:t>Kasri Ramzi</w:t>
      </w:r>
      <w:r w:rsidRPr="0014360A">
        <w:rPr>
          <w:rFonts w:ascii="Garamond" w:hAnsi="Garamond"/>
          <w:sz w:val="22"/>
          <w:szCs w:val="22"/>
        </w:rPr>
        <w:t xml:space="preserve"> et </w:t>
      </w:r>
      <w:r w:rsidRPr="0014360A">
        <w:rPr>
          <w:rFonts w:ascii="Garamond" w:hAnsi="Garamond"/>
          <w:b/>
          <w:sz w:val="22"/>
          <w:szCs w:val="22"/>
        </w:rPr>
        <w:t>Bellahcene Fatima,</w:t>
      </w:r>
      <w:r w:rsidRPr="0014360A">
        <w:rPr>
          <w:rFonts w:ascii="Garamond" w:hAnsi="Garamond"/>
          <w:sz w:val="22"/>
          <w:szCs w:val="22"/>
        </w:rPr>
        <w:t xml:space="preserve"> </w:t>
      </w:r>
      <w:r w:rsidRPr="0014360A">
        <w:rPr>
          <w:rFonts w:ascii="Garamond" w:hAnsi="Garamond" w:cstheme="majorBidi"/>
          <w:sz w:val="22"/>
          <w:szCs w:val="22"/>
          <w:lang w:val="en-US"/>
        </w:rPr>
        <w:t xml:space="preserve">A DC algorithm for solving multiobjective stochatic problem via exponential utility functions, Optimization of Complex Systems: Theory, Models, Algorithms and Applications, Part of </w:t>
      </w:r>
      <w:r w:rsidRPr="0014360A">
        <w:rPr>
          <w:rStyle w:val="Accentuation"/>
          <w:rFonts w:ascii="Garamond" w:hAnsi="Garamond"/>
          <w:sz w:val="22"/>
          <w:szCs w:val="22"/>
          <w:lang w:val="en-US"/>
        </w:rPr>
        <w:t>Advances in Intelligent Systems and Computing</w:t>
      </w:r>
      <w:r w:rsidRPr="0014360A">
        <w:rPr>
          <w:rStyle w:val="st"/>
          <w:rFonts w:ascii="Garamond" w:hAnsi="Garamond"/>
          <w:sz w:val="22"/>
          <w:szCs w:val="22"/>
          <w:lang w:val="en-US"/>
        </w:rPr>
        <w:t xml:space="preserve"> Volume </w:t>
      </w:r>
      <w:r w:rsidRPr="0014360A">
        <w:rPr>
          <w:rStyle w:val="Accentuation"/>
          <w:rFonts w:ascii="Garamond" w:hAnsi="Garamond"/>
          <w:sz w:val="22"/>
          <w:szCs w:val="22"/>
          <w:lang w:val="en-US"/>
        </w:rPr>
        <w:t xml:space="preserve">991, </w:t>
      </w:r>
      <w:r w:rsidRPr="0014360A">
        <w:rPr>
          <w:rStyle w:val="Accentuation"/>
          <w:rFonts w:ascii="Garamond" w:hAnsi="Garamond"/>
          <w:b/>
          <w:sz w:val="22"/>
          <w:szCs w:val="22"/>
          <w:lang w:val="en-US"/>
        </w:rPr>
        <w:t>Springer,</w:t>
      </w:r>
      <w:r w:rsidRPr="0014360A">
        <w:rPr>
          <w:rStyle w:val="Accentuation"/>
          <w:rFonts w:ascii="Garamond" w:hAnsi="Garamond"/>
          <w:sz w:val="22"/>
          <w:szCs w:val="22"/>
          <w:lang w:val="en-US"/>
        </w:rPr>
        <w:t xml:space="preserve"> </w:t>
      </w:r>
      <w:r w:rsidRPr="0014360A">
        <w:rPr>
          <w:rFonts w:ascii="Garamond" w:hAnsi="Garamond" w:cstheme="majorBidi"/>
          <w:color w:val="0070C0"/>
          <w:sz w:val="22"/>
          <w:szCs w:val="22"/>
          <w:lang w:val="en-US"/>
        </w:rPr>
        <w:t>link.springer.com›book/ACIS991  (</w:t>
      </w:r>
      <w:r w:rsidRPr="0014360A">
        <w:rPr>
          <w:rFonts w:ascii="Garamond" w:hAnsi="Garamond" w:cstheme="majorBidi"/>
          <w:sz w:val="22"/>
          <w:szCs w:val="22"/>
          <w:lang w:val="en-US"/>
        </w:rPr>
        <w:t>2019)</w:t>
      </w:r>
    </w:p>
    <w:p w:rsidR="001167C1" w:rsidRPr="0014360A" w:rsidRDefault="001167C1" w:rsidP="001167C1">
      <w:pPr>
        <w:pStyle w:val="Paragraphedeliste"/>
        <w:ind w:left="360"/>
        <w:rPr>
          <w:rFonts w:ascii="Garamond" w:hAnsi="Garamond"/>
          <w:sz w:val="22"/>
          <w:szCs w:val="22"/>
        </w:rPr>
      </w:pPr>
    </w:p>
    <w:p w:rsidR="00323D95" w:rsidRPr="0014360A" w:rsidRDefault="00323D95" w:rsidP="00D612DF">
      <w:pPr>
        <w:pStyle w:val="Paragraphedeliste"/>
        <w:numPr>
          <w:ilvl w:val="0"/>
          <w:numId w:val="3"/>
        </w:numPr>
        <w:rPr>
          <w:rFonts w:ascii="Garamond" w:hAnsi="Garamond"/>
          <w:sz w:val="22"/>
          <w:szCs w:val="22"/>
        </w:rPr>
      </w:pPr>
      <w:r w:rsidRPr="0014360A">
        <w:rPr>
          <w:rFonts w:ascii="Garamond" w:hAnsi="Garamond"/>
          <w:b/>
          <w:sz w:val="22"/>
          <w:szCs w:val="22"/>
        </w:rPr>
        <w:t>C. Bennani</w:t>
      </w:r>
      <w:r w:rsidRPr="0014360A">
        <w:rPr>
          <w:rFonts w:ascii="Garamond" w:hAnsi="Garamond"/>
          <w:sz w:val="22"/>
          <w:szCs w:val="22"/>
        </w:rPr>
        <w:t xml:space="preserve">, A Zemouche, </w:t>
      </w:r>
      <w:r w:rsidRPr="0014360A">
        <w:rPr>
          <w:rFonts w:ascii="Garamond" w:hAnsi="Garamond"/>
          <w:b/>
          <w:sz w:val="22"/>
          <w:szCs w:val="22"/>
        </w:rPr>
        <w:t>Fazia Bedouhene</w:t>
      </w:r>
      <w:r w:rsidRPr="0014360A">
        <w:rPr>
          <w:rFonts w:ascii="Garamond" w:hAnsi="Garamond"/>
          <w:sz w:val="22"/>
          <w:szCs w:val="22"/>
        </w:rPr>
        <w:t xml:space="preserve">, H Khelouﬁ, H Trinh, HR Karimi A Robust Decentralized Observer-Based Stabilization Method for Interconnected Nonlinear Systems : Improved LMI Conditions. New Trends in Observer-Based Control, 267-291, 2019. </w:t>
      </w:r>
      <w:r w:rsidR="00BC693A" w:rsidRPr="0014360A">
        <w:rPr>
          <w:rFonts w:ascii="Garamond" w:hAnsi="Garamond"/>
          <w:b/>
          <w:sz w:val="22"/>
          <w:szCs w:val="22"/>
        </w:rPr>
        <w:t>(Elsevier)</w:t>
      </w:r>
      <w:r w:rsidR="00BC693A" w:rsidRPr="0014360A">
        <w:rPr>
          <w:rFonts w:ascii="Garamond" w:hAnsi="Garamond"/>
          <w:sz w:val="22"/>
          <w:szCs w:val="22"/>
        </w:rPr>
        <w:t xml:space="preserve"> </w:t>
      </w:r>
      <w:hyperlink r:id="rId222" w:history="1">
        <w:r w:rsidRPr="0014360A">
          <w:rPr>
            <w:rStyle w:val="Lienhypertexte"/>
            <w:rFonts w:ascii="Garamond" w:hAnsi="Garamond"/>
            <w:sz w:val="22"/>
            <w:szCs w:val="22"/>
          </w:rPr>
          <w:t>https://doi.org/10.1016/B978-0-12-817038-0.00008-1</w:t>
        </w:r>
      </w:hyperlink>
    </w:p>
    <w:p w:rsidR="001C3A12" w:rsidRPr="0014360A" w:rsidRDefault="001C3A12" w:rsidP="001C3A12">
      <w:pPr>
        <w:pStyle w:val="Paragraphedeliste"/>
        <w:ind w:left="360"/>
        <w:rPr>
          <w:rFonts w:ascii="Garamond" w:hAnsi="Garamond"/>
          <w:sz w:val="22"/>
          <w:szCs w:val="22"/>
        </w:rPr>
      </w:pPr>
    </w:p>
    <w:p w:rsidR="001C3A12" w:rsidRPr="0014360A" w:rsidRDefault="00323D95" w:rsidP="00D612DF">
      <w:pPr>
        <w:pStyle w:val="Paragraphedeliste"/>
        <w:numPr>
          <w:ilvl w:val="0"/>
          <w:numId w:val="3"/>
        </w:numPr>
        <w:rPr>
          <w:rFonts w:ascii="Garamond" w:hAnsi="Garamond"/>
          <w:sz w:val="22"/>
          <w:szCs w:val="22"/>
        </w:rPr>
      </w:pPr>
      <w:r w:rsidRPr="0014360A">
        <w:rPr>
          <w:rFonts w:ascii="Garamond" w:hAnsi="Garamond"/>
          <w:b/>
          <w:sz w:val="22"/>
          <w:szCs w:val="22"/>
        </w:rPr>
        <w:t xml:space="preserve"> Hamza Bibi,</w:t>
      </w:r>
      <w:r w:rsidRPr="0014360A">
        <w:rPr>
          <w:rFonts w:ascii="Garamond" w:hAnsi="Garamond"/>
          <w:sz w:val="22"/>
          <w:szCs w:val="22"/>
        </w:rPr>
        <w:t xml:space="preserve"> </w:t>
      </w:r>
      <w:r w:rsidRPr="0014360A">
        <w:rPr>
          <w:rFonts w:ascii="Garamond" w:hAnsi="Garamond"/>
          <w:b/>
          <w:sz w:val="22"/>
          <w:szCs w:val="22"/>
        </w:rPr>
        <w:t>Fazia Bedouhene</w:t>
      </w:r>
      <w:r w:rsidRPr="0014360A">
        <w:rPr>
          <w:rFonts w:ascii="Garamond" w:hAnsi="Garamond"/>
          <w:sz w:val="22"/>
          <w:szCs w:val="22"/>
        </w:rPr>
        <w:t>, Ali Zemouche, Hamid Reza Karimi, Hieu Trinh, ObserverBased Stabilization of Switched Discrete-Time Linear Systems With Parameter Uncertainties : New Scenarios of LMI Conditions New Trends in Observer-Based Control, 209-239, 2019.</w:t>
      </w:r>
      <w:r w:rsidR="00BC693A" w:rsidRPr="0014360A">
        <w:rPr>
          <w:rFonts w:ascii="Garamond" w:hAnsi="Garamond"/>
          <w:sz w:val="22"/>
          <w:szCs w:val="22"/>
        </w:rPr>
        <w:t xml:space="preserve"> </w:t>
      </w:r>
      <w:r w:rsidR="00BC693A" w:rsidRPr="0014360A">
        <w:rPr>
          <w:rFonts w:ascii="Garamond" w:hAnsi="Garamond"/>
          <w:b/>
          <w:sz w:val="22"/>
          <w:szCs w:val="22"/>
        </w:rPr>
        <w:t>(Elsevier)</w:t>
      </w:r>
      <w:r w:rsidR="00BC693A" w:rsidRPr="0014360A">
        <w:rPr>
          <w:rFonts w:ascii="Garamond" w:hAnsi="Garamond"/>
          <w:sz w:val="22"/>
          <w:szCs w:val="22"/>
        </w:rPr>
        <w:t xml:space="preserve"> </w:t>
      </w:r>
      <w:r w:rsidRPr="0014360A">
        <w:rPr>
          <w:rFonts w:ascii="Garamond" w:hAnsi="Garamond"/>
          <w:sz w:val="22"/>
          <w:szCs w:val="22"/>
        </w:rPr>
        <w:t xml:space="preserve"> </w:t>
      </w:r>
      <w:hyperlink r:id="rId223" w:history="1">
        <w:r w:rsidRPr="0014360A">
          <w:rPr>
            <w:rStyle w:val="Lienhypertexte"/>
            <w:rFonts w:ascii="Garamond" w:hAnsi="Garamond"/>
            <w:sz w:val="22"/>
            <w:szCs w:val="22"/>
          </w:rPr>
          <w:t>https://doi.org/10.1016/B978-0-12-817038-0.00006-8</w:t>
        </w:r>
      </w:hyperlink>
    </w:p>
    <w:p w:rsidR="001C3A12" w:rsidRPr="0014360A" w:rsidRDefault="001C3A12" w:rsidP="001C3A12">
      <w:pPr>
        <w:pStyle w:val="Paragraphedeliste"/>
        <w:ind w:left="360"/>
        <w:rPr>
          <w:rFonts w:ascii="Garamond" w:hAnsi="Garamond"/>
          <w:sz w:val="22"/>
          <w:szCs w:val="22"/>
        </w:rPr>
      </w:pPr>
    </w:p>
    <w:p w:rsidR="00C86140" w:rsidRPr="0014360A" w:rsidRDefault="00BC693A" w:rsidP="000422C8">
      <w:pPr>
        <w:pStyle w:val="Paragraphedeliste"/>
        <w:numPr>
          <w:ilvl w:val="0"/>
          <w:numId w:val="3"/>
        </w:numPr>
        <w:rPr>
          <w:rFonts w:ascii="Garamond" w:hAnsi="Garamond"/>
          <w:sz w:val="22"/>
          <w:szCs w:val="22"/>
        </w:rPr>
      </w:pPr>
      <w:r w:rsidRPr="0014360A">
        <w:rPr>
          <w:rFonts w:ascii="Garamond" w:hAnsi="Garamond"/>
          <w:b/>
          <w:sz w:val="22"/>
          <w:szCs w:val="22"/>
        </w:rPr>
        <w:t>Boualam Karima</w:t>
      </w:r>
      <w:r w:rsidRPr="0014360A">
        <w:rPr>
          <w:rFonts w:ascii="Garamond" w:hAnsi="Garamond"/>
          <w:sz w:val="22"/>
          <w:szCs w:val="22"/>
        </w:rPr>
        <w:t xml:space="preserve"> and </w:t>
      </w:r>
      <w:r w:rsidRPr="0014360A">
        <w:rPr>
          <w:rFonts w:ascii="Garamond" w:hAnsi="Garamond"/>
          <w:b/>
          <w:sz w:val="22"/>
          <w:szCs w:val="22"/>
        </w:rPr>
        <w:t>Berkoun Youcef</w:t>
      </w:r>
      <w:r w:rsidRPr="0014360A">
        <w:rPr>
          <w:rFonts w:ascii="Garamond" w:hAnsi="Garamond"/>
          <w:sz w:val="22"/>
          <w:szCs w:val="22"/>
        </w:rPr>
        <w:t xml:space="preserve"> (February 26th 2020). Asymptotic Normality of Hill’s Estimator under Weak Dependence, Statistical Methodologies, Jan Peter Hessling, IntechOpen, DOI: 10.5772/intechopen.84555.  </w:t>
      </w:r>
      <w:hyperlink r:id="rId224" w:history="1">
        <w:r w:rsidRPr="0014360A">
          <w:rPr>
            <w:rStyle w:val="Lienhypertexte"/>
            <w:rFonts w:ascii="Garamond" w:hAnsi="Garamond"/>
            <w:sz w:val="22"/>
            <w:szCs w:val="22"/>
          </w:rPr>
          <w:t>https://www.intechopen.com/books/statistical-methodologies/asymptotic-normality-of-hill-s-estimator-under-weak-dependence</w:t>
        </w:r>
      </w:hyperlink>
    </w:p>
    <w:p w:rsidR="003947E3" w:rsidRDefault="003947E3" w:rsidP="00D223B0">
      <w:pPr>
        <w:pStyle w:val="Titre1"/>
        <w:rPr>
          <w:rStyle w:val="Rfrenceintense"/>
          <w:b/>
          <w:color w:val="E36C0A" w:themeColor="accent6" w:themeShade="BF"/>
        </w:rPr>
      </w:pPr>
      <w:bookmarkStart w:id="41" w:name="_Toc67855108"/>
      <w:r>
        <w:rPr>
          <w:rStyle w:val="Rfrenceintense"/>
          <w:b/>
          <w:color w:val="E36C0A" w:themeColor="accent6" w:themeShade="BF"/>
        </w:rPr>
        <w:t>Edition d’ouvrages pedagogiques</w:t>
      </w:r>
      <w:bookmarkEnd w:id="41"/>
      <w:r w:rsidR="00C86140" w:rsidRPr="003F7DDE">
        <w:rPr>
          <w:rStyle w:val="Rfrenceintense"/>
          <w:b/>
          <w:color w:val="E36C0A" w:themeColor="accent6" w:themeShade="BF"/>
        </w:rPr>
        <w:t xml:space="preserve"> </w:t>
      </w:r>
    </w:p>
    <w:p w:rsidR="00D223B0" w:rsidRPr="00D223B0" w:rsidRDefault="00D223B0" w:rsidP="00D223B0"/>
    <w:p w:rsidR="00D223B0" w:rsidRPr="0014360A" w:rsidRDefault="003947E3" w:rsidP="00D223B0">
      <w:pPr>
        <w:pStyle w:val="Paragraphedeliste"/>
        <w:numPr>
          <w:ilvl w:val="0"/>
          <w:numId w:val="19"/>
        </w:numPr>
        <w:rPr>
          <w:rFonts w:ascii="Garamond" w:hAnsi="Garamond"/>
          <w:kern w:val="36"/>
          <w:sz w:val="22"/>
          <w:szCs w:val="22"/>
        </w:rPr>
      </w:pPr>
      <w:r w:rsidRPr="0014360A">
        <w:rPr>
          <w:rStyle w:val="Emphaseple"/>
          <w:rFonts w:ascii="Garamond" w:hAnsi="Garamond"/>
          <w:color w:val="000000" w:themeColor="text1"/>
          <w:sz w:val="22"/>
          <w:szCs w:val="22"/>
        </w:rPr>
        <w:t>Auteur</w:t>
      </w:r>
      <w:r w:rsidRPr="0014360A">
        <w:rPr>
          <w:rStyle w:val="Rfrenceintense"/>
          <w:rFonts w:ascii="Garamond" w:hAnsi="Garamond"/>
          <w:b w:val="0"/>
          <w:color w:val="000000" w:themeColor="text1"/>
          <w:sz w:val="22"/>
          <w:szCs w:val="22"/>
        </w:rPr>
        <w:t> </w:t>
      </w:r>
      <w:r w:rsidRPr="0014360A">
        <w:rPr>
          <w:rStyle w:val="Rfrenceintense"/>
          <w:rFonts w:ascii="Garamond" w:hAnsi="Garamond"/>
          <w:b w:val="0"/>
          <w:color w:val="000000" w:themeColor="text1"/>
          <w:sz w:val="22"/>
          <w:szCs w:val="22"/>
          <w:u w:val="none"/>
        </w:rPr>
        <w:t xml:space="preserve">: </w:t>
      </w:r>
      <w:hyperlink r:id="rId225" w:history="1">
        <w:r w:rsidRPr="0014360A">
          <w:rPr>
            <w:rStyle w:val="Rfrenceintense"/>
            <w:rFonts w:ascii="Garamond" w:hAnsi="Garamond"/>
            <w:color w:val="000000" w:themeColor="text1"/>
            <w:sz w:val="22"/>
            <w:szCs w:val="22"/>
            <w:u w:val="none"/>
          </w:rPr>
          <w:t>Bachir Sadi</w:t>
        </w:r>
      </w:hyperlink>
      <w:r w:rsidRPr="0014360A">
        <w:rPr>
          <w:rFonts w:ascii="Garamond" w:hAnsi="Garamond"/>
          <w:sz w:val="22"/>
          <w:szCs w:val="22"/>
        </w:rPr>
        <w:t xml:space="preserve"> </w:t>
      </w:r>
      <w:r w:rsidR="00C86140" w:rsidRPr="0014360A">
        <w:rPr>
          <w:rFonts w:ascii="Garamond" w:hAnsi="Garamond"/>
          <w:bCs/>
          <w:kern w:val="36"/>
          <w:sz w:val="22"/>
          <w:szCs w:val="22"/>
        </w:rPr>
        <w:t>Titre</w:t>
      </w:r>
      <w:r w:rsidR="00C86140" w:rsidRPr="0014360A">
        <w:rPr>
          <w:rFonts w:ascii="Garamond" w:hAnsi="Garamond"/>
          <w:b/>
          <w:bCs/>
          <w:kern w:val="36"/>
          <w:sz w:val="22"/>
          <w:szCs w:val="22"/>
        </w:rPr>
        <w:t xml:space="preserve"> </w:t>
      </w:r>
      <w:r w:rsidR="00C86140" w:rsidRPr="0014360A">
        <w:rPr>
          <w:rFonts w:ascii="Garamond" w:hAnsi="Garamond"/>
          <w:bCs/>
          <w:kern w:val="36"/>
          <w:sz w:val="22"/>
          <w:szCs w:val="22"/>
        </w:rPr>
        <w:t>: Graphes, ordres &amp; programmation linéaire - Cours et exercices</w:t>
      </w:r>
      <w:r w:rsidR="00C86140" w:rsidRPr="0014360A">
        <w:rPr>
          <w:rFonts w:ascii="Garamond" w:hAnsi="Garamond"/>
          <w:b/>
          <w:bCs/>
          <w:kern w:val="36"/>
          <w:sz w:val="22"/>
          <w:szCs w:val="22"/>
        </w:rPr>
        <w:t> </w:t>
      </w:r>
      <w:r w:rsidR="00C86140" w:rsidRPr="0014360A">
        <w:rPr>
          <w:rFonts w:ascii="Garamond" w:hAnsi="Garamond"/>
          <w:kern w:val="36"/>
          <w:sz w:val="22"/>
          <w:szCs w:val="22"/>
        </w:rPr>
        <w:t xml:space="preserve"> </w:t>
      </w:r>
    </w:p>
    <w:p w:rsidR="00D223B0" w:rsidRPr="0014360A" w:rsidRDefault="00C86140" w:rsidP="00D223B0">
      <w:pPr>
        <w:pStyle w:val="Paragraphedeliste"/>
        <w:rPr>
          <w:rFonts w:ascii="Garamond" w:hAnsi="Garamond"/>
          <w:color w:val="111111"/>
          <w:sz w:val="22"/>
          <w:szCs w:val="22"/>
        </w:rPr>
      </w:pPr>
      <w:r w:rsidRPr="0014360A">
        <w:rPr>
          <w:rFonts w:ascii="Garamond" w:hAnsi="Garamond"/>
          <w:color w:val="111111"/>
          <w:sz w:val="22"/>
          <w:szCs w:val="22"/>
        </w:rPr>
        <w:t xml:space="preserve">Éditeur </w:t>
      </w:r>
      <w:r w:rsidRPr="0014360A">
        <w:rPr>
          <w:rFonts w:ascii="Garamond" w:hAnsi="Garamond"/>
          <w:b/>
          <w:color w:val="111111"/>
          <w:sz w:val="22"/>
          <w:szCs w:val="22"/>
        </w:rPr>
        <w:t>: ELLIPSES</w:t>
      </w:r>
      <w:r w:rsidRPr="0014360A">
        <w:rPr>
          <w:rFonts w:ascii="Garamond" w:hAnsi="Garamond"/>
          <w:color w:val="111111"/>
          <w:sz w:val="22"/>
          <w:szCs w:val="22"/>
        </w:rPr>
        <w:t xml:space="preserve"> (17 mars 2020),  </w:t>
      </w:r>
    </w:p>
    <w:p w:rsidR="00D223B0" w:rsidRPr="0014360A" w:rsidRDefault="00C86140" w:rsidP="00D223B0">
      <w:pPr>
        <w:pStyle w:val="Paragraphedeliste"/>
        <w:rPr>
          <w:rFonts w:ascii="Garamond" w:hAnsi="Garamond"/>
          <w:color w:val="111111"/>
          <w:sz w:val="22"/>
          <w:szCs w:val="22"/>
        </w:rPr>
      </w:pPr>
      <w:r w:rsidRPr="0014360A">
        <w:rPr>
          <w:rFonts w:ascii="Garamond" w:hAnsi="Garamond"/>
          <w:color w:val="111111"/>
          <w:sz w:val="22"/>
          <w:szCs w:val="22"/>
        </w:rPr>
        <w:t xml:space="preserve">Langue : : Français,  Broché : 216 pages,  </w:t>
      </w:r>
    </w:p>
    <w:p w:rsidR="00D223B0" w:rsidRPr="0014360A" w:rsidRDefault="00C86140" w:rsidP="00D223B0">
      <w:pPr>
        <w:pStyle w:val="Paragraphedeliste"/>
        <w:rPr>
          <w:rFonts w:ascii="Garamond" w:hAnsi="Garamond"/>
          <w:b/>
          <w:bCs/>
          <w:color w:val="111111"/>
          <w:sz w:val="22"/>
          <w:szCs w:val="22"/>
        </w:rPr>
      </w:pPr>
      <w:r w:rsidRPr="0014360A">
        <w:rPr>
          <w:rFonts w:ascii="Garamond" w:hAnsi="Garamond"/>
          <w:color w:val="111111"/>
          <w:sz w:val="22"/>
          <w:szCs w:val="22"/>
        </w:rPr>
        <w:t>ISBN-10 : 2340036704, ISBN-13 : 978-2340036703</w:t>
      </w:r>
      <w:r w:rsidRPr="0014360A">
        <w:rPr>
          <w:rFonts w:ascii="Garamond" w:hAnsi="Garamond"/>
          <w:i/>
          <w:iCs/>
          <w:color w:val="000000"/>
          <w:sz w:val="22"/>
          <w:szCs w:val="22"/>
        </w:rPr>
        <w:t xml:space="preserve"> </w:t>
      </w:r>
      <w:r w:rsidRPr="0014360A">
        <w:rPr>
          <w:rFonts w:ascii="Garamond" w:hAnsi="Garamond"/>
          <w:i/>
          <w:iCs/>
          <w:color w:val="111111"/>
          <w:sz w:val="22"/>
          <w:szCs w:val="22"/>
        </w:rPr>
        <w:t>Pages : </w:t>
      </w:r>
      <w:r w:rsidRPr="0014360A">
        <w:rPr>
          <w:rFonts w:ascii="Garamond" w:hAnsi="Garamond"/>
          <w:b/>
          <w:bCs/>
          <w:color w:val="111111"/>
          <w:sz w:val="22"/>
          <w:szCs w:val="22"/>
        </w:rPr>
        <w:t xml:space="preserve">210 pages, </w:t>
      </w:r>
    </w:p>
    <w:p w:rsidR="00D223B0" w:rsidRPr="0014360A" w:rsidRDefault="00C86140" w:rsidP="00D223B0">
      <w:pPr>
        <w:pStyle w:val="Paragraphedeliste"/>
        <w:rPr>
          <w:rFonts w:ascii="Garamond" w:hAnsi="Garamond"/>
          <w:b/>
          <w:bCs/>
          <w:color w:val="111111"/>
          <w:sz w:val="22"/>
          <w:szCs w:val="22"/>
        </w:rPr>
      </w:pPr>
      <w:r w:rsidRPr="0014360A">
        <w:rPr>
          <w:rFonts w:ascii="Garamond" w:hAnsi="Garamond"/>
          <w:i/>
          <w:iCs/>
          <w:color w:val="111111"/>
          <w:sz w:val="22"/>
          <w:szCs w:val="22"/>
        </w:rPr>
        <w:t>Format : </w:t>
      </w:r>
      <w:r w:rsidRPr="0014360A">
        <w:rPr>
          <w:rFonts w:ascii="Garamond" w:hAnsi="Garamond"/>
          <w:b/>
          <w:bCs/>
          <w:color w:val="111111"/>
          <w:sz w:val="22"/>
          <w:szCs w:val="22"/>
        </w:rPr>
        <w:t xml:space="preserve">19 cm x 24 cm, </w:t>
      </w:r>
      <w:r w:rsidRPr="0014360A">
        <w:rPr>
          <w:rFonts w:ascii="Garamond" w:hAnsi="Garamond"/>
          <w:i/>
          <w:iCs/>
          <w:color w:val="111111"/>
          <w:sz w:val="22"/>
          <w:szCs w:val="22"/>
        </w:rPr>
        <w:t>Poids : </w:t>
      </w:r>
      <w:r w:rsidRPr="0014360A">
        <w:rPr>
          <w:rFonts w:ascii="Garamond" w:hAnsi="Garamond"/>
          <w:b/>
          <w:bCs/>
          <w:color w:val="111111"/>
          <w:sz w:val="22"/>
          <w:szCs w:val="22"/>
        </w:rPr>
        <w:t>0,408 kg</w:t>
      </w:r>
      <w:r w:rsidR="003F7DDE" w:rsidRPr="0014360A">
        <w:rPr>
          <w:rFonts w:ascii="Garamond" w:hAnsi="Garamond"/>
          <w:b/>
          <w:bCs/>
          <w:color w:val="111111"/>
          <w:sz w:val="22"/>
          <w:szCs w:val="22"/>
        </w:rPr>
        <w:t xml:space="preserve"> </w:t>
      </w:r>
    </w:p>
    <w:p w:rsidR="00D223B0" w:rsidRPr="0014360A" w:rsidRDefault="00BA1619" w:rsidP="00D223B0">
      <w:pPr>
        <w:pStyle w:val="Paragraphedeliste"/>
        <w:rPr>
          <w:rFonts w:ascii="Garamond" w:hAnsi="Garamond"/>
          <w:sz w:val="22"/>
          <w:szCs w:val="22"/>
        </w:rPr>
      </w:pPr>
      <w:hyperlink r:id="rId226" w:history="1">
        <w:r w:rsidR="00C86140" w:rsidRPr="0014360A">
          <w:rPr>
            <w:rStyle w:val="Lienhypertexte"/>
            <w:rFonts w:ascii="Garamond" w:hAnsi="Garamond" w:cstheme="minorHAnsi"/>
            <w:sz w:val="22"/>
            <w:szCs w:val="22"/>
          </w:rPr>
          <w:t>https://www.editions-ellipses.fr/accueil/377-graphes-ordres-programmation-lineaire-cours-et-exercices-9782340036703.html</w:t>
        </w:r>
      </w:hyperlink>
    </w:p>
    <w:p w:rsidR="00D223B0" w:rsidRPr="0014360A" w:rsidRDefault="00D223B0" w:rsidP="00D223B0">
      <w:pPr>
        <w:pStyle w:val="Paragraphedeliste"/>
        <w:rPr>
          <w:rFonts w:ascii="Garamond" w:hAnsi="Garamond"/>
          <w:sz w:val="22"/>
          <w:szCs w:val="22"/>
        </w:rPr>
      </w:pPr>
    </w:p>
    <w:p w:rsidR="00D223B0" w:rsidRPr="0014360A" w:rsidRDefault="003947E3" w:rsidP="00D223B0">
      <w:pPr>
        <w:pStyle w:val="Paragraphedeliste"/>
        <w:numPr>
          <w:ilvl w:val="0"/>
          <w:numId w:val="19"/>
        </w:numPr>
        <w:rPr>
          <w:rFonts w:ascii="Garamond" w:hAnsi="Garamond"/>
          <w:b/>
          <w:sz w:val="22"/>
          <w:szCs w:val="22"/>
        </w:rPr>
      </w:pPr>
      <w:r w:rsidRPr="0014360A">
        <w:rPr>
          <w:rFonts w:ascii="Garamond" w:hAnsi="Garamond" w:cstheme="minorHAnsi"/>
          <w:i/>
          <w:iCs/>
          <w:color w:val="000000" w:themeColor="text1"/>
          <w:kern w:val="36"/>
          <w:sz w:val="22"/>
          <w:szCs w:val="22"/>
        </w:rPr>
        <w:t>Auteur</w:t>
      </w:r>
      <w:r w:rsidRPr="0014360A">
        <w:rPr>
          <w:rFonts w:ascii="Garamond" w:hAnsi="Garamond" w:cstheme="minorHAnsi"/>
          <w:color w:val="000000" w:themeColor="text1"/>
          <w:kern w:val="36"/>
          <w:sz w:val="22"/>
          <w:szCs w:val="22"/>
          <w:u w:val="single"/>
        </w:rPr>
        <w:t> : OUKACHA Brahim</w:t>
      </w:r>
      <w:r w:rsidRPr="0014360A">
        <w:rPr>
          <w:rFonts w:ascii="Garamond" w:hAnsi="Garamond"/>
          <w:b/>
          <w:sz w:val="22"/>
          <w:szCs w:val="22"/>
        </w:rPr>
        <w:t xml:space="preserve">  Titre :</w:t>
      </w:r>
      <w:r w:rsidRPr="0014360A">
        <w:rPr>
          <w:rFonts w:ascii="Garamond" w:hAnsi="Garamond"/>
          <w:sz w:val="22"/>
          <w:szCs w:val="22"/>
        </w:rPr>
        <w:t xml:space="preserve"> Statistique Descriptive Cours et Exercices Corrigés, </w:t>
      </w:r>
    </w:p>
    <w:p w:rsidR="00D223B0" w:rsidRPr="0014360A" w:rsidRDefault="003947E3" w:rsidP="00D223B0">
      <w:pPr>
        <w:pStyle w:val="Paragraphedeliste"/>
        <w:rPr>
          <w:rFonts w:ascii="Garamond" w:hAnsi="Garamond"/>
          <w:b/>
          <w:sz w:val="22"/>
          <w:szCs w:val="22"/>
        </w:rPr>
      </w:pPr>
      <w:r w:rsidRPr="0014360A">
        <w:rPr>
          <w:rFonts w:ascii="Garamond" w:hAnsi="Garamond"/>
          <w:b/>
          <w:sz w:val="22"/>
          <w:szCs w:val="22"/>
        </w:rPr>
        <w:t>ISBN :</w:t>
      </w:r>
      <w:r w:rsidRPr="0014360A">
        <w:rPr>
          <w:rFonts w:ascii="Garamond" w:hAnsi="Garamond"/>
          <w:sz w:val="22"/>
          <w:szCs w:val="22"/>
        </w:rPr>
        <w:t xml:space="preserve">978-9947-34-151-3, </w:t>
      </w:r>
    </w:p>
    <w:p w:rsidR="00D223B0" w:rsidRPr="0014360A" w:rsidRDefault="003947E3" w:rsidP="00D223B0">
      <w:pPr>
        <w:pStyle w:val="Paragraphedeliste"/>
        <w:rPr>
          <w:rFonts w:ascii="Garamond" w:hAnsi="Garamond"/>
          <w:sz w:val="22"/>
          <w:szCs w:val="22"/>
        </w:rPr>
      </w:pPr>
      <w:r w:rsidRPr="0014360A">
        <w:rPr>
          <w:rFonts w:ascii="Garamond" w:hAnsi="Garamond"/>
          <w:b/>
          <w:sz w:val="22"/>
          <w:szCs w:val="22"/>
        </w:rPr>
        <w:t xml:space="preserve">Editions : </w:t>
      </w:r>
      <w:r w:rsidRPr="0014360A">
        <w:rPr>
          <w:rFonts w:ascii="Garamond" w:hAnsi="Garamond"/>
          <w:sz w:val="22"/>
          <w:szCs w:val="22"/>
        </w:rPr>
        <w:t xml:space="preserve">Pages Bleues,     </w:t>
      </w:r>
    </w:p>
    <w:p w:rsidR="00D223B0" w:rsidRPr="0014360A" w:rsidRDefault="003947E3" w:rsidP="00D223B0">
      <w:pPr>
        <w:pStyle w:val="Paragraphedeliste"/>
        <w:rPr>
          <w:rFonts w:ascii="Garamond" w:hAnsi="Garamond"/>
          <w:sz w:val="22"/>
          <w:szCs w:val="22"/>
        </w:rPr>
      </w:pPr>
      <w:r w:rsidRPr="0014360A">
        <w:rPr>
          <w:rFonts w:ascii="Garamond" w:hAnsi="Garamond"/>
          <w:b/>
          <w:sz w:val="22"/>
          <w:szCs w:val="22"/>
        </w:rPr>
        <w:t>Année </w:t>
      </w:r>
      <w:r w:rsidRPr="0014360A">
        <w:rPr>
          <w:rFonts w:ascii="Garamond" w:hAnsi="Garamond"/>
          <w:sz w:val="22"/>
          <w:szCs w:val="22"/>
        </w:rPr>
        <w:t xml:space="preserve">: 2019,       </w:t>
      </w:r>
    </w:p>
    <w:p w:rsidR="003947E3" w:rsidRPr="0014360A" w:rsidRDefault="003947E3" w:rsidP="00D223B0">
      <w:pPr>
        <w:pStyle w:val="Paragraphedeliste"/>
        <w:rPr>
          <w:rFonts w:ascii="Garamond" w:hAnsi="Garamond"/>
          <w:b/>
          <w:sz w:val="22"/>
          <w:szCs w:val="22"/>
        </w:rPr>
      </w:pPr>
      <w:r w:rsidRPr="0014360A">
        <w:rPr>
          <w:rFonts w:ascii="Garamond" w:hAnsi="Garamond"/>
          <w:b/>
          <w:sz w:val="22"/>
          <w:szCs w:val="22"/>
        </w:rPr>
        <w:t>Nombre de pages :</w:t>
      </w:r>
      <w:r w:rsidRPr="0014360A">
        <w:rPr>
          <w:rFonts w:ascii="Garamond" w:hAnsi="Garamond"/>
          <w:sz w:val="22"/>
          <w:szCs w:val="22"/>
        </w:rPr>
        <w:t xml:space="preserve"> 207 p</w:t>
      </w:r>
    </w:p>
    <w:p w:rsidR="003947E3" w:rsidRPr="0014360A" w:rsidRDefault="003947E3" w:rsidP="00E94F41">
      <w:pPr>
        <w:pStyle w:val="Default"/>
        <w:ind w:left="142"/>
        <w:jc w:val="both"/>
        <w:rPr>
          <w:rFonts w:ascii="Garamond" w:hAnsi="Garamond"/>
          <w:b/>
          <w:sz w:val="22"/>
          <w:szCs w:val="22"/>
        </w:rPr>
      </w:pPr>
    </w:p>
    <w:p w:rsidR="00D223B0" w:rsidRPr="0014360A" w:rsidRDefault="003947E3" w:rsidP="00D223B0">
      <w:pPr>
        <w:pStyle w:val="Paragraphedeliste"/>
        <w:numPr>
          <w:ilvl w:val="0"/>
          <w:numId w:val="19"/>
        </w:numPr>
        <w:rPr>
          <w:rFonts w:ascii="Garamond" w:hAnsi="Garamond" w:cstheme="majorBidi"/>
          <w:sz w:val="22"/>
          <w:szCs w:val="22"/>
        </w:rPr>
      </w:pPr>
      <w:r w:rsidRPr="0014360A">
        <w:rPr>
          <w:rFonts w:ascii="Garamond" w:hAnsi="Garamond"/>
          <w:i/>
          <w:iCs/>
          <w:sz w:val="22"/>
          <w:szCs w:val="22"/>
        </w:rPr>
        <w:t>Auteurs</w:t>
      </w:r>
      <w:r w:rsidRPr="0014360A">
        <w:rPr>
          <w:rFonts w:ascii="Garamond" w:hAnsi="Garamond"/>
          <w:sz w:val="22"/>
          <w:szCs w:val="22"/>
          <w:u w:val="single"/>
        </w:rPr>
        <w:t> : Rachid TIGRINE et Lamia  Saim</w:t>
      </w:r>
      <w:r w:rsidRPr="0014360A">
        <w:rPr>
          <w:rFonts w:ascii="Garamond" w:hAnsi="Garamond"/>
          <w:sz w:val="22"/>
          <w:szCs w:val="22"/>
        </w:rPr>
        <w:t>. Onde de Spin dans les films minces avec brisures de symétries.</w:t>
      </w:r>
      <w:r w:rsidRPr="0014360A">
        <w:rPr>
          <w:rFonts w:ascii="Garamond" w:hAnsi="Garamond"/>
          <w:b/>
          <w:bCs/>
          <w:sz w:val="22"/>
          <w:szCs w:val="22"/>
        </w:rPr>
        <w:t xml:space="preserve"> ISBN</w:t>
      </w:r>
      <w:r w:rsidRPr="0014360A">
        <w:rPr>
          <w:rFonts w:ascii="Garamond" w:hAnsi="Garamond"/>
          <w:sz w:val="22"/>
          <w:szCs w:val="22"/>
        </w:rPr>
        <w:t>: 978-613-9-43188.</w:t>
      </w:r>
      <w:r w:rsidRPr="0014360A">
        <w:rPr>
          <w:rFonts w:ascii="Garamond" w:hAnsi="Garamond"/>
          <w:b/>
          <w:bCs/>
          <w:sz w:val="22"/>
          <w:szCs w:val="22"/>
        </w:rPr>
        <w:t xml:space="preserve"> </w:t>
      </w:r>
    </w:p>
    <w:p w:rsidR="00D223B0" w:rsidRPr="0014360A" w:rsidRDefault="003947E3" w:rsidP="00D223B0">
      <w:pPr>
        <w:pStyle w:val="Paragraphedeliste"/>
        <w:rPr>
          <w:rFonts w:ascii="Garamond" w:hAnsi="Garamond"/>
          <w:b/>
          <w:bCs/>
          <w:sz w:val="22"/>
          <w:szCs w:val="22"/>
        </w:rPr>
      </w:pPr>
      <w:r w:rsidRPr="0014360A">
        <w:rPr>
          <w:rFonts w:ascii="Garamond" w:hAnsi="Garamond"/>
          <w:b/>
          <w:bCs/>
          <w:sz w:val="22"/>
          <w:szCs w:val="22"/>
        </w:rPr>
        <w:t xml:space="preserve">Editeur </w:t>
      </w:r>
      <w:r w:rsidRPr="0014360A">
        <w:rPr>
          <w:rFonts w:ascii="Garamond" w:hAnsi="Garamond"/>
          <w:sz w:val="22"/>
          <w:szCs w:val="22"/>
        </w:rPr>
        <w:t>: NoorPulishing.</w:t>
      </w:r>
      <w:r w:rsidRPr="0014360A">
        <w:rPr>
          <w:rFonts w:ascii="Garamond" w:hAnsi="Garamond"/>
          <w:b/>
          <w:bCs/>
          <w:sz w:val="22"/>
          <w:szCs w:val="22"/>
        </w:rPr>
        <w:t xml:space="preserve"> </w:t>
      </w:r>
    </w:p>
    <w:p w:rsidR="00D223B0" w:rsidRPr="0014360A" w:rsidRDefault="003947E3" w:rsidP="00D223B0">
      <w:pPr>
        <w:pStyle w:val="Paragraphedeliste"/>
        <w:rPr>
          <w:rStyle w:val="Rfrenceintense"/>
          <w:rFonts w:ascii="Garamond" w:hAnsi="Garamond"/>
          <w:b w:val="0"/>
          <w:bCs w:val="0"/>
          <w:smallCaps w:val="0"/>
          <w:color w:val="auto"/>
          <w:spacing w:val="0"/>
          <w:sz w:val="22"/>
          <w:szCs w:val="22"/>
          <w:u w:val="none"/>
        </w:rPr>
      </w:pPr>
      <w:r w:rsidRPr="0014360A">
        <w:rPr>
          <w:rFonts w:ascii="Garamond" w:hAnsi="Garamond"/>
          <w:b/>
          <w:bCs/>
          <w:sz w:val="22"/>
          <w:szCs w:val="22"/>
        </w:rPr>
        <w:t>Publié le</w:t>
      </w:r>
      <w:r w:rsidRPr="0014360A">
        <w:rPr>
          <w:rFonts w:ascii="Garamond" w:hAnsi="Garamond"/>
          <w:sz w:val="22"/>
          <w:szCs w:val="22"/>
        </w:rPr>
        <w:t xml:space="preserve"> : 2019-04-25   </w:t>
      </w:r>
      <w:hyperlink r:id="rId227" w:history="1">
        <w:r w:rsidRPr="0014360A">
          <w:rPr>
            <w:rStyle w:val="Lienhypertexte"/>
            <w:rFonts w:ascii="Garamond" w:hAnsi="Garamond" w:cstheme="majorBidi"/>
            <w:sz w:val="22"/>
            <w:szCs w:val="22"/>
          </w:rPr>
          <w:t>https://my.shams-publishing.com/</w:t>
        </w:r>
      </w:hyperlink>
    </w:p>
    <w:p w:rsidR="003947E3" w:rsidRDefault="003947E3" w:rsidP="00D223B0">
      <w:pPr>
        <w:pStyle w:val="Titre1"/>
        <w:jc w:val="center"/>
        <w:rPr>
          <w:rStyle w:val="Rfrenceintense"/>
          <w:b/>
          <w:color w:val="E36C0A" w:themeColor="accent6" w:themeShade="BF"/>
        </w:rPr>
      </w:pPr>
      <w:bookmarkStart w:id="42" w:name="_Toc67855109"/>
      <w:r>
        <w:rPr>
          <w:rStyle w:val="Rfrenceintense"/>
          <w:b/>
          <w:color w:val="E36C0A" w:themeColor="accent6" w:themeShade="BF"/>
        </w:rPr>
        <w:t>POLYCOPIÉS de cours/TD/TP EXPERTISÉS BIBLIOTHÈQUE</w:t>
      </w:r>
      <w:r w:rsidRPr="003F7DDE">
        <w:rPr>
          <w:rStyle w:val="Rfrenceintense"/>
          <w:b/>
          <w:color w:val="E36C0A" w:themeColor="accent6" w:themeShade="BF"/>
        </w:rPr>
        <w:t xml:space="preserve"> </w:t>
      </w:r>
      <w:r>
        <w:rPr>
          <w:rStyle w:val="Rfrenceintense"/>
          <w:b/>
          <w:color w:val="E36C0A" w:themeColor="accent6" w:themeShade="BF"/>
        </w:rPr>
        <w:t>de la FACULTÉ des SCIENCES</w:t>
      </w:r>
      <w:bookmarkEnd w:id="42"/>
    </w:p>
    <w:p w:rsidR="002A4023" w:rsidRPr="002A4023" w:rsidRDefault="002A4023" w:rsidP="002A4023"/>
    <w:p w:rsidR="00CD516B" w:rsidRPr="0014360A" w:rsidRDefault="00541C4A" w:rsidP="005B0DC0">
      <w:pPr>
        <w:pStyle w:val="Paragraphedeliste"/>
        <w:numPr>
          <w:ilvl w:val="0"/>
          <w:numId w:val="18"/>
        </w:numPr>
        <w:rPr>
          <w:rFonts w:ascii="Garamond" w:hAnsi="Garamond"/>
          <w:sz w:val="22"/>
          <w:szCs w:val="22"/>
        </w:rPr>
      </w:pPr>
      <w:r w:rsidRPr="0014360A">
        <w:rPr>
          <w:rFonts w:ascii="Garamond" w:hAnsi="Garamond"/>
          <w:b/>
          <w:bCs/>
          <w:sz w:val="22"/>
          <w:szCs w:val="22"/>
          <w:highlight w:val="lightGray"/>
        </w:rPr>
        <w:t>Aider, Nadia,</w:t>
      </w:r>
      <w:r w:rsidRPr="0014360A">
        <w:rPr>
          <w:rFonts w:ascii="Garamond" w:hAnsi="Garamond"/>
          <w:sz w:val="22"/>
          <w:szCs w:val="22"/>
        </w:rPr>
        <w:br/>
        <w:t>Polycopie de cours de chimie minérale LAC C 121 [texte imprimé] / Nadia Aider. - [s.l] : [s.n], 2018. - 79 p. : ill.en coul. ; 30cm + CD-Rom.</w:t>
      </w:r>
      <w:r w:rsidRPr="0014360A">
        <w:rPr>
          <w:rFonts w:ascii="Garamond" w:hAnsi="Garamond"/>
          <w:sz w:val="22"/>
          <w:szCs w:val="22"/>
        </w:rPr>
        <w:br/>
        <w:t>Bibliogr.p.79</w:t>
      </w:r>
      <w:r w:rsidRPr="0014360A">
        <w:rPr>
          <w:rFonts w:ascii="Garamond" w:hAnsi="Garamond"/>
          <w:sz w:val="22"/>
          <w:szCs w:val="22"/>
        </w:rPr>
        <w:br/>
        <w:t>Habilitation universitaire : Chimie : UMMTO</w:t>
      </w:r>
      <w:r w:rsidR="00CD516B" w:rsidRPr="0014360A">
        <w:rPr>
          <w:rFonts w:ascii="Garamond" w:hAnsi="Garamond"/>
          <w:sz w:val="22"/>
          <w:szCs w:val="22"/>
        </w:rPr>
        <w:t xml:space="preserve"> </w:t>
      </w:r>
      <w:r w:rsidRPr="0014360A">
        <w:rPr>
          <w:rFonts w:ascii="Garamond" w:hAnsi="Garamond"/>
          <w:sz w:val="22"/>
          <w:szCs w:val="22"/>
        </w:rPr>
        <w:t xml:space="preserve"> (Faculté des sciences) : 2018.  </w:t>
      </w:r>
      <w:r w:rsidRPr="0014360A">
        <w:rPr>
          <w:rFonts w:ascii="Garamond" w:hAnsi="Garamond"/>
          <w:b/>
          <w:sz w:val="22"/>
          <w:szCs w:val="22"/>
          <w:highlight w:val="cyan"/>
        </w:rPr>
        <w:t>Référence</w:t>
      </w:r>
      <w:r w:rsidRPr="0014360A">
        <w:rPr>
          <w:rFonts w:ascii="Garamond" w:hAnsi="Garamond"/>
          <w:sz w:val="22"/>
          <w:szCs w:val="22"/>
          <w:highlight w:val="cyan"/>
        </w:rPr>
        <w:t xml:space="preserve">  </w:t>
      </w:r>
      <w:r w:rsidRPr="0014360A">
        <w:rPr>
          <w:rFonts w:ascii="Garamond" w:hAnsi="Garamond"/>
          <w:b/>
          <w:bCs/>
          <w:sz w:val="22"/>
          <w:szCs w:val="22"/>
          <w:highlight w:val="cyan"/>
        </w:rPr>
        <w:t>HC 008</w:t>
      </w:r>
    </w:p>
    <w:p w:rsidR="00CD516B" w:rsidRPr="0014360A" w:rsidRDefault="00541C4A" w:rsidP="005B0DC0">
      <w:pPr>
        <w:pStyle w:val="Paragraphedeliste"/>
        <w:numPr>
          <w:ilvl w:val="0"/>
          <w:numId w:val="18"/>
        </w:numPr>
        <w:rPr>
          <w:rFonts w:ascii="Garamond" w:hAnsi="Garamond"/>
          <w:sz w:val="22"/>
          <w:szCs w:val="22"/>
        </w:rPr>
      </w:pPr>
      <w:r w:rsidRPr="0014360A">
        <w:rPr>
          <w:rFonts w:ascii="Garamond" w:hAnsi="Garamond"/>
          <w:b/>
          <w:bCs/>
          <w:color w:val="000000" w:themeColor="text1"/>
          <w:sz w:val="22"/>
          <w:szCs w:val="22"/>
          <w:highlight w:val="lightGray"/>
        </w:rPr>
        <w:t>Amar, Anissa</w:t>
      </w:r>
      <w:r w:rsidRPr="0014360A">
        <w:rPr>
          <w:rFonts w:ascii="Garamond" w:hAnsi="Garamond"/>
          <w:sz w:val="22"/>
          <w:szCs w:val="22"/>
        </w:rPr>
        <w:br/>
        <w:t>Polycopié de travaux pratiques de chimie informatique destinés aux étudiants en Master 2 chimie [texte imprimé] / Anissa Amar. - [s.l] : [s.n], 2019. - 42 f. : ill.en coul. ; 30cm + CD-Rom.</w:t>
      </w:r>
      <w:r w:rsidRPr="0014360A">
        <w:rPr>
          <w:rFonts w:ascii="Garamond" w:hAnsi="Garamond"/>
          <w:sz w:val="22"/>
          <w:szCs w:val="22"/>
        </w:rPr>
        <w:br/>
        <w:t>Bibliogr.f.42</w:t>
      </w:r>
      <w:r w:rsidRPr="0014360A">
        <w:rPr>
          <w:rFonts w:ascii="Garamond" w:hAnsi="Garamond"/>
          <w:sz w:val="22"/>
          <w:szCs w:val="22"/>
        </w:rPr>
        <w:br/>
        <w:t>Habilitation universitaire : Chimie : UMMTO</w:t>
      </w:r>
      <w:r w:rsidR="00CD516B" w:rsidRPr="0014360A">
        <w:rPr>
          <w:rFonts w:ascii="Garamond" w:hAnsi="Garamond"/>
          <w:sz w:val="22"/>
          <w:szCs w:val="22"/>
        </w:rPr>
        <w:t xml:space="preserve"> </w:t>
      </w:r>
      <w:r w:rsidRPr="0014360A">
        <w:rPr>
          <w:rFonts w:ascii="Garamond" w:hAnsi="Garamond"/>
          <w:sz w:val="22"/>
          <w:szCs w:val="22"/>
        </w:rPr>
        <w:t>(Faculté des sciences) : 2019</w:t>
      </w:r>
      <w:r w:rsidR="00CD516B" w:rsidRPr="0014360A">
        <w:rPr>
          <w:rFonts w:ascii="Garamond" w:hAnsi="Garamond"/>
          <w:sz w:val="22"/>
          <w:szCs w:val="22"/>
        </w:rPr>
        <w:t xml:space="preserve">. </w:t>
      </w:r>
      <w:r w:rsidR="00CD516B" w:rsidRPr="0014360A">
        <w:rPr>
          <w:rFonts w:ascii="Garamond" w:hAnsi="Garamond"/>
          <w:b/>
          <w:sz w:val="22"/>
          <w:szCs w:val="22"/>
          <w:highlight w:val="cyan"/>
        </w:rPr>
        <w:t xml:space="preserve">Référence </w:t>
      </w:r>
      <w:r w:rsidR="00CD516B" w:rsidRPr="0014360A">
        <w:rPr>
          <w:rFonts w:ascii="Garamond" w:hAnsi="Garamond"/>
          <w:b/>
          <w:bCs/>
          <w:sz w:val="22"/>
          <w:szCs w:val="22"/>
          <w:highlight w:val="cyan"/>
        </w:rPr>
        <w:t>HC 0010</w:t>
      </w:r>
    </w:p>
    <w:p w:rsidR="00541C4A" w:rsidRPr="0014360A" w:rsidRDefault="00541C4A" w:rsidP="005B0DC0">
      <w:pPr>
        <w:pStyle w:val="Paragraphedeliste"/>
        <w:numPr>
          <w:ilvl w:val="0"/>
          <w:numId w:val="18"/>
        </w:numPr>
        <w:rPr>
          <w:rFonts w:ascii="Garamond" w:hAnsi="Garamond"/>
          <w:sz w:val="22"/>
          <w:szCs w:val="22"/>
        </w:rPr>
      </w:pPr>
      <w:r w:rsidRPr="0014360A">
        <w:rPr>
          <w:rFonts w:ascii="Garamond" w:hAnsi="Garamond"/>
          <w:b/>
          <w:bCs/>
          <w:sz w:val="22"/>
          <w:szCs w:val="22"/>
          <w:highlight w:val="lightGray"/>
        </w:rPr>
        <w:t>Aouchiche, Hocine</w:t>
      </w:r>
      <w:r w:rsidRPr="0014360A">
        <w:rPr>
          <w:rFonts w:ascii="Garamond" w:hAnsi="Garamond"/>
          <w:sz w:val="22"/>
          <w:szCs w:val="22"/>
        </w:rPr>
        <w:br/>
        <w:t>Cours de mécanique quantique avancée</w:t>
      </w:r>
      <w:r w:rsidR="00A17A2B" w:rsidRPr="0014360A">
        <w:rPr>
          <w:rFonts w:ascii="Garamond" w:hAnsi="Garamond"/>
          <w:sz w:val="22"/>
          <w:szCs w:val="22"/>
        </w:rPr>
        <w:t xml:space="preserve">. </w:t>
      </w:r>
      <w:r w:rsidR="00A17A2B" w:rsidRPr="0014360A">
        <w:rPr>
          <w:rFonts w:ascii="Garamond" w:hAnsi="Garamond"/>
          <w:b/>
          <w:bCs/>
          <w:sz w:val="22"/>
          <w:szCs w:val="22"/>
        </w:rPr>
        <w:t>Niveau d’étude : Master 1</w:t>
      </w:r>
      <w:r w:rsidRPr="0014360A">
        <w:rPr>
          <w:rFonts w:ascii="Garamond" w:hAnsi="Garamond"/>
          <w:sz w:val="22"/>
          <w:szCs w:val="22"/>
        </w:rPr>
        <w:t xml:space="preserve"> [texte imprimé] / Hocine Aouchiche. - [s.l] : [s.n], 2020. - 66 f. : Ill. ; 30 cm + CD-Rom.</w:t>
      </w:r>
      <w:r w:rsidR="00CD516B" w:rsidRPr="0014360A">
        <w:rPr>
          <w:rFonts w:ascii="Garamond" w:hAnsi="Garamond"/>
          <w:sz w:val="22"/>
          <w:szCs w:val="22"/>
        </w:rPr>
        <w:t xml:space="preserve">  </w:t>
      </w:r>
      <w:r w:rsidR="00CD516B" w:rsidRPr="0014360A">
        <w:rPr>
          <w:rFonts w:ascii="Garamond" w:hAnsi="Garamond"/>
          <w:b/>
          <w:sz w:val="22"/>
          <w:szCs w:val="22"/>
          <w:highlight w:val="cyan"/>
        </w:rPr>
        <w:t>Référence CP 001</w:t>
      </w:r>
    </w:p>
    <w:p w:rsidR="00541C4A" w:rsidRPr="0014360A" w:rsidRDefault="00541C4A" w:rsidP="005B0DC0">
      <w:pPr>
        <w:pStyle w:val="NormalWeb"/>
        <w:numPr>
          <w:ilvl w:val="0"/>
          <w:numId w:val="18"/>
        </w:numPr>
        <w:spacing w:after="240" w:afterAutospacing="0"/>
        <w:rPr>
          <w:rFonts w:ascii="Garamond" w:hAnsi="Garamond"/>
          <w:sz w:val="22"/>
          <w:szCs w:val="22"/>
        </w:rPr>
      </w:pPr>
      <w:r w:rsidRPr="0014360A">
        <w:rPr>
          <w:rFonts w:ascii="Garamond" w:hAnsi="Garamond"/>
          <w:b/>
          <w:bCs/>
          <w:sz w:val="22"/>
          <w:szCs w:val="22"/>
          <w:highlight w:val="lightGray"/>
        </w:rPr>
        <w:t>Aouchiche, Hocine</w:t>
      </w:r>
      <w:r w:rsidRPr="0014360A">
        <w:rPr>
          <w:rFonts w:ascii="Garamond" w:hAnsi="Garamond"/>
          <w:sz w:val="22"/>
          <w:szCs w:val="22"/>
        </w:rPr>
        <w:br/>
        <w:t>Travaux pratiques de spectroscopie atomique et nucléaire</w:t>
      </w:r>
      <w:r w:rsidR="00A17A2B" w:rsidRPr="0014360A">
        <w:rPr>
          <w:rFonts w:ascii="Garamond" w:hAnsi="Garamond"/>
          <w:sz w:val="22"/>
          <w:szCs w:val="22"/>
        </w:rPr>
        <w:t>. Niveau d’étude : Licence 3</w:t>
      </w:r>
      <w:r w:rsidRPr="0014360A">
        <w:rPr>
          <w:rFonts w:ascii="Garamond" w:hAnsi="Garamond"/>
          <w:sz w:val="22"/>
          <w:szCs w:val="22"/>
        </w:rPr>
        <w:t xml:space="preserve"> [texte imprimé] / Hocine Aouchiche. - [s.l] : [s.n], 2020. - 43 f. : Ill. ; 30 cm + CD-Rom.</w:t>
      </w:r>
      <w:r w:rsidR="00CD516B" w:rsidRPr="0014360A">
        <w:rPr>
          <w:rFonts w:ascii="Garamond" w:hAnsi="Garamond"/>
          <w:sz w:val="22"/>
          <w:szCs w:val="22"/>
        </w:rPr>
        <w:t xml:space="preserve"> </w:t>
      </w:r>
      <w:r w:rsidR="00CD516B" w:rsidRPr="0014360A">
        <w:rPr>
          <w:rFonts w:ascii="Garamond" w:hAnsi="Garamond"/>
          <w:b/>
          <w:sz w:val="22"/>
          <w:szCs w:val="22"/>
          <w:highlight w:val="cyan"/>
        </w:rPr>
        <w:t>Référence CP 002</w:t>
      </w:r>
    </w:p>
    <w:p w:rsidR="00541C4A" w:rsidRPr="0014360A" w:rsidRDefault="00541C4A" w:rsidP="005B0DC0">
      <w:pPr>
        <w:pStyle w:val="NormalWeb"/>
        <w:numPr>
          <w:ilvl w:val="0"/>
          <w:numId w:val="18"/>
        </w:numPr>
        <w:spacing w:after="240" w:afterAutospacing="0"/>
        <w:rPr>
          <w:rFonts w:ascii="Garamond" w:hAnsi="Garamond"/>
          <w:sz w:val="22"/>
          <w:szCs w:val="22"/>
        </w:rPr>
      </w:pPr>
      <w:r w:rsidRPr="0014360A">
        <w:rPr>
          <w:rFonts w:ascii="Garamond" w:hAnsi="Garamond"/>
          <w:b/>
          <w:bCs/>
          <w:sz w:val="22"/>
          <w:szCs w:val="22"/>
          <w:highlight w:val="lightGray"/>
        </w:rPr>
        <w:t>Ayati, Fadila</w:t>
      </w:r>
      <w:r w:rsidRPr="0014360A">
        <w:rPr>
          <w:rFonts w:ascii="Garamond" w:hAnsi="Garamond"/>
          <w:sz w:val="22"/>
          <w:szCs w:val="22"/>
        </w:rPr>
        <w:br/>
        <w:t>Polycopié de cours : Réacteurs chimiques et biologiques [texte imprimé] / Ayati, Fadila. - Tizi ouzou : Université Mouloud Mammeri. Faculté des sciences, département de chimie, 2019. - 50 f. : ill. ; 30 cm + CD-ROM.</w:t>
      </w:r>
      <w:r w:rsidR="00CD516B" w:rsidRPr="0014360A">
        <w:rPr>
          <w:rFonts w:ascii="Garamond" w:hAnsi="Garamond"/>
          <w:sz w:val="22"/>
          <w:szCs w:val="22"/>
        </w:rPr>
        <w:t xml:space="preserve"> </w:t>
      </w:r>
      <w:r w:rsidR="00CD516B" w:rsidRPr="0014360A">
        <w:rPr>
          <w:rFonts w:ascii="Garamond" w:hAnsi="Garamond"/>
          <w:b/>
          <w:sz w:val="22"/>
          <w:szCs w:val="22"/>
          <w:highlight w:val="cyan"/>
        </w:rPr>
        <w:t>Référence CC 003</w:t>
      </w:r>
    </w:p>
    <w:p w:rsidR="00541C4A" w:rsidRPr="0014360A" w:rsidRDefault="00541C4A" w:rsidP="005B0DC0">
      <w:pPr>
        <w:pStyle w:val="NormalWeb"/>
        <w:numPr>
          <w:ilvl w:val="0"/>
          <w:numId w:val="18"/>
        </w:numPr>
        <w:spacing w:after="240" w:afterAutospacing="0"/>
        <w:rPr>
          <w:rFonts w:ascii="Garamond" w:hAnsi="Garamond"/>
          <w:sz w:val="22"/>
          <w:szCs w:val="22"/>
        </w:rPr>
      </w:pPr>
      <w:r w:rsidRPr="0014360A">
        <w:rPr>
          <w:rFonts w:ascii="Garamond" w:hAnsi="Garamond"/>
          <w:b/>
          <w:bCs/>
          <w:sz w:val="22"/>
          <w:szCs w:val="22"/>
        </w:rPr>
        <w:t> </w:t>
      </w:r>
      <w:r w:rsidRPr="0014360A">
        <w:rPr>
          <w:rFonts w:ascii="Garamond" w:hAnsi="Garamond"/>
          <w:b/>
          <w:bCs/>
          <w:sz w:val="22"/>
          <w:szCs w:val="22"/>
          <w:highlight w:val="lightGray"/>
        </w:rPr>
        <w:t>Benmensour, Mohamed Ali</w:t>
      </w:r>
      <w:r w:rsidRPr="0014360A">
        <w:rPr>
          <w:rFonts w:ascii="Garamond" w:hAnsi="Garamond"/>
          <w:sz w:val="22"/>
          <w:szCs w:val="22"/>
        </w:rPr>
        <w:br/>
        <w:t>Polycopié de travaux pratique du module chimie informatique et modélisation moléculaire [texte imprimé] / Mohamed Ali Benmensour. - [s.l] : [s.n], 2019. - 44 f. : ill. en coul. ; 30cm + CD-Rom.</w:t>
      </w:r>
      <w:r w:rsidRPr="0014360A">
        <w:rPr>
          <w:rFonts w:ascii="Garamond" w:hAnsi="Garamond"/>
          <w:sz w:val="22"/>
          <w:szCs w:val="22"/>
        </w:rPr>
        <w:br/>
        <w:t>Bibliogr.f.44</w:t>
      </w:r>
      <w:r w:rsidRPr="0014360A">
        <w:rPr>
          <w:rFonts w:ascii="Garamond" w:hAnsi="Garamond"/>
          <w:sz w:val="22"/>
          <w:szCs w:val="22"/>
        </w:rPr>
        <w:br/>
        <w:t>Habilitation universitaire : Chimie : UMMTO(Faculté des sciences) : 2019</w:t>
      </w:r>
      <w:r w:rsidR="00CD516B" w:rsidRPr="0014360A">
        <w:rPr>
          <w:rFonts w:ascii="Garamond" w:hAnsi="Garamond"/>
          <w:sz w:val="22"/>
          <w:szCs w:val="22"/>
        </w:rPr>
        <w:t xml:space="preserve">. </w:t>
      </w:r>
      <w:r w:rsidR="00CD516B" w:rsidRPr="0014360A">
        <w:rPr>
          <w:rFonts w:ascii="Garamond" w:hAnsi="Garamond"/>
          <w:b/>
          <w:sz w:val="22"/>
          <w:szCs w:val="22"/>
          <w:highlight w:val="cyan"/>
        </w:rPr>
        <w:t>Référence HC 0011</w:t>
      </w:r>
    </w:p>
    <w:p w:rsidR="00541C4A" w:rsidRPr="0014360A" w:rsidRDefault="00541C4A" w:rsidP="005B0DC0">
      <w:pPr>
        <w:pStyle w:val="NormalWeb"/>
        <w:numPr>
          <w:ilvl w:val="0"/>
          <w:numId w:val="18"/>
        </w:numPr>
        <w:spacing w:after="240" w:afterAutospacing="0"/>
        <w:rPr>
          <w:rFonts w:ascii="Garamond" w:hAnsi="Garamond"/>
          <w:sz w:val="22"/>
          <w:szCs w:val="22"/>
        </w:rPr>
      </w:pPr>
      <w:r w:rsidRPr="0014360A">
        <w:rPr>
          <w:rFonts w:ascii="Garamond" w:hAnsi="Garamond"/>
          <w:b/>
          <w:bCs/>
          <w:sz w:val="22"/>
          <w:szCs w:val="22"/>
          <w:highlight w:val="lightGray"/>
        </w:rPr>
        <w:t>Berradj, Omar</w:t>
      </w:r>
      <w:r w:rsidRPr="0014360A">
        <w:rPr>
          <w:rFonts w:ascii="Garamond" w:hAnsi="Garamond"/>
          <w:sz w:val="22"/>
          <w:szCs w:val="22"/>
        </w:rPr>
        <w:br/>
        <w:t>Cours et exercices d’hydrochimie : polycopié destiné aux étudiants de Master 1 : Eau et Environnement [texte imprimé] / Omar Berradj. - Tizi ouzou : Université Mouloud Mammeri. Faculté des sciences, département de chimie, 2020. - 85 f. : ill. ; 30 cm + CD-ROM.</w:t>
      </w:r>
      <w:r w:rsidRPr="0014360A">
        <w:rPr>
          <w:rFonts w:ascii="Garamond" w:hAnsi="Garamond"/>
          <w:sz w:val="22"/>
          <w:szCs w:val="22"/>
        </w:rPr>
        <w:br/>
        <w:t>Bibliogr. F.78</w:t>
      </w:r>
      <w:r w:rsidR="00CD516B" w:rsidRPr="0014360A">
        <w:rPr>
          <w:rFonts w:ascii="Garamond" w:hAnsi="Garamond"/>
          <w:sz w:val="22"/>
          <w:szCs w:val="22"/>
        </w:rPr>
        <w:t xml:space="preserve"> </w:t>
      </w:r>
      <w:r w:rsidR="00CD516B" w:rsidRPr="0014360A">
        <w:rPr>
          <w:rFonts w:ascii="Garamond" w:hAnsi="Garamond"/>
          <w:b/>
          <w:sz w:val="22"/>
          <w:szCs w:val="22"/>
          <w:highlight w:val="cyan"/>
        </w:rPr>
        <w:t>Référence CC 004</w:t>
      </w:r>
    </w:p>
    <w:p w:rsidR="00541C4A" w:rsidRPr="0014360A" w:rsidRDefault="00541C4A" w:rsidP="005B0DC0">
      <w:pPr>
        <w:pStyle w:val="NormalWeb"/>
        <w:numPr>
          <w:ilvl w:val="0"/>
          <w:numId w:val="18"/>
        </w:numPr>
        <w:spacing w:after="240" w:afterAutospacing="0"/>
        <w:rPr>
          <w:rFonts w:ascii="Garamond" w:hAnsi="Garamond"/>
          <w:sz w:val="22"/>
          <w:szCs w:val="22"/>
        </w:rPr>
      </w:pPr>
      <w:r w:rsidRPr="0014360A">
        <w:rPr>
          <w:rFonts w:ascii="Garamond" w:hAnsi="Garamond"/>
          <w:b/>
          <w:bCs/>
          <w:sz w:val="22"/>
          <w:szCs w:val="22"/>
          <w:highlight w:val="lightGray"/>
        </w:rPr>
        <w:t>Boudinar, Salem</w:t>
      </w:r>
      <w:r w:rsidRPr="0014360A">
        <w:rPr>
          <w:rFonts w:ascii="Garamond" w:hAnsi="Garamond"/>
          <w:sz w:val="22"/>
          <w:szCs w:val="22"/>
        </w:rPr>
        <w:br/>
        <w:t>Travaux Pratiques d'Optique [texte imprimé] / Salem Boudinar. - [s.l] : [s.n], 2020. - 83 f. : couv. ill. en coul. ; 30 cm + CD ROM.</w:t>
      </w:r>
      <w:r w:rsidRPr="0014360A">
        <w:rPr>
          <w:rFonts w:ascii="Garamond" w:hAnsi="Garamond"/>
          <w:sz w:val="22"/>
          <w:szCs w:val="22"/>
        </w:rPr>
        <w:br/>
        <w:t>UMMTO (Faculté des sciences) : 2020</w:t>
      </w:r>
      <w:r w:rsidR="00CD516B" w:rsidRPr="0014360A">
        <w:rPr>
          <w:rFonts w:ascii="Garamond" w:hAnsi="Garamond"/>
          <w:sz w:val="22"/>
          <w:szCs w:val="22"/>
        </w:rPr>
        <w:t xml:space="preserve">. </w:t>
      </w:r>
      <w:r w:rsidR="00CD516B" w:rsidRPr="0014360A">
        <w:rPr>
          <w:rFonts w:ascii="Garamond" w:hAnsi="Garamond"/>
          <w:b/>
          <w:sz w:val="22"/>
          <w:szCs w:val="22"/>
          <w:highlight w:val="cyan"/>
        </w:rPr>
        <w:t>Référence CP 0011</w:t>
      </w:r>
    </w:p>
    <w:p w:rsidR="00541C4A" w:rsidRPr="0014360A" w:rsidRDefault="00541C4A" w:rsidP="005B0DC0">
      <w:pPr>
        <w:pStyle w:val="NormalWeb"/>
        <w:numPr>
          <w:ilvl w:val="0"/>
          <w:numId w:val="18"/>
        </w:numPr>
        <w:spacing w:after="240" w:afterAutospacing="0"/>
        <w:rPr>
          <w:rFonts w:ascii="Garamond" w:hAnsi="Garamond"/>
          <w:sz w:val="22"/>
          <w:szCs w:val="22"/>
        </w:rPr>
      </w:pPr>
      <w:r w:rsidRPr="0014360A">
        <w:rPr>
          <w:rFonts w:ascii="Garamond" w:hAnsi="Garamond"/>
          <w:b/>
          <w:bCs/>
          <w:sz w:val="22"/>
          <w:szCs w:val="22"/>
        </w:rPr>
        <w:t> </w:t>
      </w:r>
      <w:r w:rsidRPr="0014360A">
        <w:rPr>
          <w:rFonts w:ascii="Garamond" w:hAnsi="Garamond"/>
          <w:b/>
          <w:bCs/>
          <w:sz w:val="22"/>
          <w:szCs w:val="22"/>
          <w:highlight w:val="lightGray"/>
        </w:rPr>
        <w:t>Djellout, Hocine</w:t>
      </w:r>
      <w:r w:rsidRPr="0014360A">
        <w:rPr>
          <w:rFonts w:ascii="Garamond" w:hAnsi="Garamond"/>
          <w:sz w:val="22"/>
          <w:szCs w:val="22"/>
        </w:rPr>
        <w:br/>
        <w:t>Optique des lasers [texte imprimé] : cours pour master académique, spécialité : Génie microélectronique pour la matière / Hocine Djellout. - [s.l] : [s.n], 2018. - 64 f. : ill. ; 30cm + CD-Rom.</w:t>
      </w:r>
      <w:r w:rsidRPr="0014360A">
        <w:rPr>
          <w:rFonts w:ascii="Garamond" w:hAnsi="Garamond"/>
          <w:sz w:val="22"/>
          <w:szCs w:val="22"/>
        </w:rPr>
        <w:br/>
        <w:t>Habilitation universitaire : Physique des matériaux : UMMTO (Faculté des sciences) : 2018</w:t>
      </w:r>
      <w:r w:rsidR="00A17A2B" w:rsidRPr="0014360A">
        <w:rPr>
          <w:rFonts w:ascii="Garamond" w:hAnsi="Garamond"/>
          <w:sz w:val="22"/>
          <w:szCs w:val="22"/>
        </w:rPr>
        <w:t xml:space="preserve">. </w:t>
      </w:r>
      <w:r w:rsidR="00A17A2B" w:rsidRPr="0014360A">
        <w:rPr>
          <w:rFonts w:ascii="Garamond" w:hAnsi="Garamond"/>
          <w:b/>
          <w:sz w:val="22"/>
          <w:szCs w:val="22"/>
          <w:highlight w:val="cyan"/>
        </w:rPr>
        <w:t>Référence</w:t>
      </w:r>
      <w:r w:rsidR="00A17A2B" w:rsidRPr="0014360A">
        <w:rPr>
          <w:rFonts w:ascii="Garamond" w:hAnsi="Garamond"/>
          <w:sz w:val="22"/>
          <w:szCs w:val="22"/>
          <w:highlight w:val="cyan"/>
        </w:rPr>
        <w:t xml:space="preserve">  </w:t>
      </w:r>
      <w:r w:rsidR="00A17A2B" w:rsidRPr="0014360A">
        <w:rPr>
          <w:rFonts w:ascii="Garamond" w:hAnsi="Garamond"/>
          <w:b/>
          <w:bCs/>
          <w:sz w:val="22"/>
          <w:szCs w:val="22"/>
          <w:highlight w:val="cyan"/>
        </w:rPr>
        <w:t>HP 008</w:t>
      </w:r>
    </w:p>
    <w:p w:rsidR="00541C4A" w:rsidRPr="0014360A" w:rsidRDefault="00541C4A" w:rsidP="005B0DC0">
      <w:pPr>
        <w:pStyle w:val="NormalWeb"/>
        <w:numPr>
          <w:ilvl w:val="0"/>
          <w:numId w:val="18"/>
        </w:numPr>
        <w:spacing w:after="240" w:afterAutospacing="0"/>
        <w:rPr>
          <w:rFonts w:ascii="Garamond" w:hAnsi="Garamond"/>
          <w:sz w:val="22"/>
          <w:szCs w:val="22"/>
        </w:rPr>
      </w:pPr>
      <w:r w:rsidRPr="0014360A">
        <w:rPr>
          <w:rFonts w:ascii="Garamond" w:hAnsi="Garamond"/>
          <w:b/>
          <w:bCs/>
          <w:sz w:val="22"/>
          <w:szCs w:val="22"/>
        </w:rPr>
        <w:t> </w:t>
      </w:r>
      <w:r w:rsidRPr="0014360A">
        <w:rPr>
          <w:rFonts w:ascii="Garamond" w:hAnsi="Garamond"/>
          <w:b/>
          <w:bCs/>
          <w:sz w:val="22"/>
          <w:szCs w:val="22"/>
          <w:highlight w:val="lightGray"/>
        </w:rPr>
        <w:t>Douani, Rachida</w:t>
      </w:r>
      <w:r w:rsidRPr="0014360A">
        <w:rPr>
          <w:rFonts w:ascii="Garamond" w:hAnsi="Garamond"/>
          <w:sz w:val="22"/>
          <w:szCs w:val="22"/>
        </w:rPr>
        <w:br/>
        <w:t>Exercices corrigés de thermodynamique chimique [texte imprimé] / Rachida Douani. - Tizi ouzou : Université Mouloud Mammeri. Faculté des sciences, département de chimie, 2019. - 111 f. : ill. ; 30 cm + CD-ROM.</w:t>
      </w:r>
      <w:r w:rsidR="00A17A2B" w:rsidRPr="0014360A">
        <w:rPr>
          <w:rFonts w:ascii="Garamond" w:hAnsi="Garamond"/>
          <w:sz w:val="22"/>
          <w:szCs w:val="22"/>
        </w:rPr>
        <w:t xml:space="preserve"> </w:t>
      </w:r>
      <w:r w:rsidR="00A17A2B" w:rsidRPr="0014360A">
        <w:rPr>
          <w:rFonts w:ascii="Garamond" w:hAnsi="Garamond"/>
          <w:b/>
          <w:sz w:val="22"/>
          <w:szCs w:val="22"/>
          <w:highlight w:val="cyan"/>
        </w:rPr>
        <w:t>Référence</w:t>
      </w:r>
      <w:r w:rsidR="00A17A2B" w:rsidRPr="0014360A">
        <w:rPr>
          <w:rFonts w:ascii="Garamond" w:hAnsi="Garamond"/>
          <w:sz w:val="22"/>
          <w:szCs w:val="22"/>
          <w:highlight w:val="cyan"/>
        </w:rPr>
        <w:t xml:space="preserve">  </w:t>
      </w:r>
      <w:r w:rsidR="00A17A2B" w:rsidRPr="0014360A">
        <w:rPr>
          <w:rFonts w:ascii="Garamond" w:hAnsi="Garamond"/>
          <w:b/>
          <w:bCs/>
          <w:sz w:val="22"/>
          <w:szCs w:val="22"/>
          <w:highlight w:val="cyan"/>
        </w:rPr>
        <w:t>CC 002</w:t>
      </w:r>
    </w:p>
    <w:p w:rsidR="00541C4A" w:rsidRPr="0014360A" w:rsidRDefault="00541C4A" w:rsidP="005B0DC0">
      <w:pPr>
        <w:pStyle w:val="NormalWeb"/>
        <w:numPr>
          <w:ilvl w:val="0"/>
          <w:numId w:val="18"/>
        </w:numPr>
        <w:spacing w:after="240" w:afterAutospacing="0"/>
        <w:rPr>
          <w:rFonts w:ascii="Garamond" w:hAnsi="Garamond"/>
          <w:sz w:val="22"/>
          <w:szCs w:val="22"/>
        </w:rPr>
      </w:pPr>
      <w:r w:rsidRPr="0014360A">
        <w:rPr>
          <w:rFonts w:ascii="Garamond" w:hAnsi="Garamond"/>
          <w:b/>
          <w:bCs/>
          <w:sz w:val="22"/>
          <w:szCs w:val="22"/>
        </w:rPr>
        <w:t> </w:t>
      </w:r>
      <w:r w:rsidRPr="0014360A">
        <w:rPr>
          <w:rFonts w:ascii="Garamond" w:hAnsi="Garamond"/>
          <w:b/>
          <w:bCs/>
          <w:sz w:val="22"/>
          <w:szCs w:val="22"/>
          <w:highlight w:val="lightGray"/>
        </w:rPr>
        <w:t>Elkechaï, Aziz</w:t>
      </w:r>
      <w:r w:rsidRPr="0014360A">
        <w:rPr>
          <w:rFonts w:ascii="Garamond" w:hAnsi="Garamond"/>
          <w:sz w:val="22"/>
          <w:szCs w:val="22"/>
        </w:rPr>
        <w:br/>
        <w:t>Travaux pratiques d'électromagnétisme : induction magnétique au centre d'un conducteur circulaire [texte imprimé] / Aziz Elkechaï, Abdelaziz Chikhaoui. - Tizi ouzou : Université Mouloud Mammeri. Faculté des sciences, département de physique, 2020. - [30] f. : ill. en coul. ; 30 cm + CD-ROM. - (TP de physique).</w:t>
      </w:r>
      <w:r w:rsidR="00A17A2B" w:rsidRPr="0014360A">
        <w:rPr>
          <w:rFonts w:ascii="Garamond" w:hAnsi="Garamond"/>
          <w:sz w:val="22"/>
          <w:szCs w:val="22"/>
        </w:rPr>
        <w:t xml:space="preserve"> </w:t>
      </w:r>
      <w:r w:rsidR="00A17A2B" w:rsidRPr="0014360A">
        <w:rPr>
          <w:rFonts w:ascii="Garamond" w:hAnsi="Garamond"/>
          <w:b/>
          <w:sz w:val="22"/>
          <w:szCs w:val="22"/>
          <w:highlight w:val="cyan"/>
        </w:rPr>
        <w:t>Référence</w:t>
      </w:r>
      <w:r w:rsidR="00A17A2B" w:rsidRPr="0014360A">
        <w:rPr>
          <w:rFonts w:ascii="Garamond" w:hAnsi="Garamond"/>
          <w:sz w:val="22"/>
          <w:szCs w:val="22"/>
          <w:highlight w:val="cyan"/>
        </w:rPr>
        <w:t xml:space="preserve">  </w:t>
      </w:r>
      <w:r w:rsidR="00A17A2B" w:rsidRPr="0014360A">
        <w:rPr>
          <w:rFonts w:ascii="Garamond" w:hAnsi="Garamond"/>
          <w:b/>
          <w:bCs/>
          <w:sz w:val="22"/>
          <w:szCs w:val="22"/>
          <w:highlight w:val="cyan"/>
        </w:rPr>
        <w:t>CP 004</w:t>
      </w:r>
    </w:p>
    <w:p w:rsidR="00541C4A" w:rsidRPr="0014360A" w:rsidRDefault="00541C4A" w:rsidP="005B0DC0">
      <w:pPr>
        <w:pStyle w:val="NormalWeb"/>
        <w:numPr>
          <w:ilvl w:val="0"/>
          <w:numId w:val="18"/>
        </w:numPr>
        <w:spacing w:after="240" w:afterAutospacing="0"/>
        <w:rPr>
          <w:rFonts w:ascii="Garamond" w:hAnsi="Garamond"/>
          <w:sz w:val="22"/>
          <w:szCs w:val="22"/>
        </w:rPr>
      </w:pPr>
      <w:r w:rsidRPr="0014360A">
        <w:rPr>
          <w:rFonts w:ascii="Garamond" w:hAnsi="Garamond"/>
          <w:b/>
          <w:bCs/>
          <w:sz w:val="22"/>
          <w:szCs w:val="22"/>
        </w:rPr>
        <w:t> </w:t>
      </w:r>
      <w:r w:rsidRPr="0014360A">
        <w:rPr>
          <w:rFonts w:ascii="Garamond" w:hAnsi="Garamond"/>
          <w:b/>
          <w:bCs/>
          <w:sz w:val="22"/>
          <w:szCs w:val="22"/>
          <w:highlight w:val="lightGray"/>
        </w:rPr>
        <w:t>Elkechaï, Aziz</w:t>
      </w:r>
      <w:r w:rsidRPr="0014360A">
        <w:rPr>
          <w:rFonts w:ascii="Garamond" w:hAnsi="Garamond"/>
          <w:sz w:val="22"/>
          <w:szCs w:val="22"/>
        </w:rPr>
        <w:br/>
        <w:t>Travaux pratiques de thermodynamique : licence 2ème année [texte imprimé] / Aziz Elkechaï. - Tizi ouzou : Université Mouloud Mammeri. Faculté des sciences, département de physique, 2019. - [35] f. : ill. en coul. ; 30 cm + CD-ROM.</w:t>
      </w:r>
      <w:r w:rsidR="00A17A2B" w:rsidRPr="0014360A">
        <w:rPr>
          <w:rFonts w:ascii="Garamond" w:hAnsi="Garamond"/>
          <w:sz w:val="22"/>
          <w:szCs w:val="22"/>
        </w:rPr>
        <w:t xml:space="preserve"> </w:t>
      </w:r>
      <w:r w:rsidR="00A17A2B" w:rsidRPr="0014360A">
        <w:rPr>
          <w:rFonts w:ascii="Garamond" w:hAnsi="Garamond"/>
          <w:b/>
          <w:sz w:val="22"/>
          <w:szCs w:val="22"/>
          <w:highlight w:val="cyan"/>
        </w:rPr>
        <w:t>Référence</w:t>
      </w:r>
      <w:r w:rsidR="00A17A2B" w:rsidRPr="0014360A">
        <w:rPr>
          <w:rFonts w:ascii="Garamond" w:hAnsi="Garamond"/>
          <w:sz w:val="22"/>
          <w:szCs w:val="22"/>
          <w:highlight w:val="cyan"/>
        </w:rPr>
        <w:t xml:space="preserve">  </w:t>
      </w:r>
      <w:r w:rsidR="00A17A2B" w:rsidRPr="0014360A">
        <w:rPr>
          <w:rFonts w:ascii="Garamond" w:hAnsi="Garamond"/>
          <w:b/>
          <w:bCs/>
          <w:sz w:val="22"/>
          <w:szCs w:val="22"/>
          <w:highlight w:val="cyan"/>
        </w:rPr>
        <w:t>CP 005</w:t>
      </w:r>
    </w:p>
    <w:p w:rsidR="00541C4A" w:rsidRPr="0014360A" w:rsidRDefault="00541C4A" w:rsidP="005B0DC0">
      <w:pPr>
        <w:pStyle w:val="NormalWeb"/>
        <w:numPr>
          <w:ilvl w:val="0"/>
          <w:numId w:val="18"/>
        </w:numPr>
        <w:spacing w:after="240" w:afterAutospacing="0"/>
        <w:rPr>
          <w:rFonts w:ascii="Garamond" w:hAnsi="Garamond"/>
          <w:sz w:val="22"/>
          <w:szCs w:val="22"/>
        </w:rPr>
      </w:pPr>
      <w:r w:rsidRPr="0014360A">
        <w:rPr>
          <w:rFonts w:ascii="Garamond" w:hAnsi="Garamond"/>
          <w:b/>
          <w:bCs/>
          <w:sz w:val="22"/>
          <w:szCs w:val="22"/>
          <w:highlight w:val="lightGray"/>
        </w:rPr>
        <w:t>Elkechaï, Aziz</w:t>
      </w:r>
      <w:r w:rsidRPr="0014360A">
        <w:rPr>
          <w:rFonts w:ascii="Garamond" w:hAnsi="Garamond"/>
          <w:sz w:val="22"/>
          <w:szCs w:val="22"/>
        </w:rPr>
        <w:br/>
        <w:t>Travaux pratiques de physique de la matière condensée [texte imprimé] / Aziz Elkechaï. - Tizi ouzou : Université Mouloud Mammeri. Faculté des sciences, département de physique, 2020. - [40] f. : ill. en coul. ; 30 cm + CD-ROM. - (TP de physique).</w:t>
      </w:r>
      <w:r w:rsidR="00A17A2B" w:rsidRPr="0014360A">
        <w:rPr>
          <w:rFonts w:ascii="Garamond" w:hAnsi="Garamond"/>
          <w:sz w:val="22"/>
          <w:szCs w:val="22"/>
        </w:rPr>
        <w:t xml:space="preserve"> </w:t>
      </w:r>
      <w:r w:rsidR="00A17A2B" w:rsidRPr="0014360A">
        <w:rPr>
          <w:rFonts w:ascii="Garamond" w:hAnsi="Garamond"/>
          <w:b/>
          <w:sz w:val="22"/>
          <w:szCs w:val="22"/>
          <w:highlight w:val="cyan"/>
        </w:rPr>
        <w:t>Référence</w:t>
      </w:r>
      <w:r w:rsidR="00A17A2B" w:rsidRPr="0014360A">
        <w:rPr>
          <w:rFonts w:ascii="Garamond" w:hAnsi="Garamond"/>
          <w:sz w:val="22"/>
          <w:szCs w:val="22"/>
          <w:highlight w:val="cyan"/>
        </w:rPr>
        <w:t xml:space="preserve">  </w:t>
      </w:r>
      <w:r w:rsidR="00A17A2B" w:rsidRPr="0014360A">
        <w:rPr>
          <w:rFonts w:ascii="Garamond" w:hAnsi="Garamond"/>
          <w:b/>
          <w:bCs/>
          <w:sz w:val="22"/>
          <w:szCs w:val="22"/>
          <w:highlight w:val="cyan"/>
        </w:rPr>
        <w:t>CP 006</w:t>
      </w:r>
    </w:p>
    <w:p w:rsidR="00541C4A" w:rsidRPr="0014360A" w:rsidRDefault="00541C4A" w:rsidP="005B0DC0">
      <w:pPr>
        <w:pStyle w:val="NormalWeb"/>
        <w:numPr>
          <w:ilvl w:val="0"/>
          <w:numId w:val="18"/>
        </w:numPr>
        <w:spacing w:after="240" w:afterAutospacing="0"/>
        <w:rPr>
          <w:rFonts w:ascii="Garamond" w:hAnsi="Garamond"/>
          <w:sz w:val="22"/>
          <w:szCs w:val="22"/>
        </w:rPr>
      </w:pPr>
      <w:r w:rsidRPr="0014360A">
        <w:rPr>
          <w:rFonts w:ascii="Garamond" w:hAnsi="Garamond"/>
          <w:b/>
          <w:bCs/>
          <w:sz w:val="22"/>
          <w:szCs w:val="22"/>
        </w:rPr>
        <w:t> </w:t>
      </w:r>
      <w:r w:rsidRPr="0014360A">
        <w:rPr>
          <w:rFonts w:ascii="Garamond" w:hAnsi="Garamond"/>
          <w:b/>
          <w:bCs/>
          <w:sz w:val="22"/>
          <w:szCs w:val="22"/>
          <w:highlight w:val="lightGray"/>
        </w:rPr>
        <w:t>Elkechaï, Aziz</w:t>
      </w:r>
      <w:r w:rsidRPr="0014360A">
        <w:rPr>
          <w:rFonts w:ascii="Garamond" w:hAnsi="Garamond"/>
          <w:sz w:val="22"/>
          <w:szCs w:val="22"/>
        </w:rPr>
        <w:br/>
        <w:t>Travaux pratiques d'électricité [texte imprimé] / Aziz Elkechaï. - Tizi ouzou : Université Mouloud Mammeri. Faculté des sciences, département de physique, 2020. - [50] f. : ill. en coul. ; 30 cm + CD-ROM.</w:t>
      </w:r>
      <w:r w:rsidR="00A17A2B" w:rsidRPr="0014360A">
        <w:rPr>
          <w:rFonts w:ascii="Garamond" w:hAnsi="Garamond"/>
          <w:sz w:val="22"/>
          <w:szCs w:val="22"/>
        </w:rPr>
        <w:t xml:space="preserve"> </w:t>
      </w:r>
      <w:r w:rsidR="00A17A2B" w:rsidRPr="0014360A">
        <w:rPr>
          <w:rFonts w:ascii="Garamond" w:hAnsi="Garamond"/>
          <w:b/>
          <w:sz w:val="22"/>
          <w:szCs w:val="22"/>
          <w:highlight w:val="cyan"/>
        </w:rPr>
        <w:t>Référence</w:t>
      </w:r>
      <w:r w:rsidR="00A17A2B" w:rsidRPr="0014360A">
        <w:rPr>
          <w:rFonts w:ascii="Garamond" w:hAnsi="Garamond"/>
          <w:sz w:val="22"/>
          <w:szCs w:val="22"/>
          <w:highlight w:val="cyan"/>
        </w:rPr>
        <w:t xml:space="preserve">  </w:t>
      </w:r>
      <w:r w:rsidR="00A17A2B" w:rsidRPr="0014360A">
        <w:rPr>
          <w:rFonts w:ascii="Garamond" w:hAnsi="Garamond"/>
          <w:b/>
          <w:bCs/>
          <w:sz w:val="22"/>
          <w:szCs w:val="22"/>
          <w:highlight w:val="cyan"/>
        </w:rPr>
        <w:t>CP 007</w:t>
      </w:r>
    </w:p>
    <w:p w:rsidR="00541C4A" w:rsidRPr="0014360A" w:rsidRDefault="00541C4A" w:rsidP="005B0DC0">
      <w:pPr>
        <w:pStyle w:val="NormalWeb"/>
        <w:numPr>
          <w:ilvl w:val="0"/>
          <w:numId w:val="18"/>
        </w:numPr>
        <w:spacing w:after="240" w:afterAutospacing="0"/>
        <w:rPr>
          <w:rFonts w:ascii="Garamond" w:hAnsi="Garamond"/>
          <w:sz w:val="22"/>
          <w:szCs w:val="22"/>
        </w:rPr>
      </w:pPr>
      <w:r w:rsidRPr="0014360A">
        <w:rPr>
          <w:rFonts w:ascii="Garamond" w:hAnsi="Garamond"/>
          <w:b/>
          <w:bCs/>
          <w:sz w:val="22"/>
          <w:szCs w:val="22"/>
        </w:rPr>
        <w:t> </w:t>
      </w:r>
      <w:r w:rsidRPr="0014360A">
        <w:rPr>
          <w:rFonts w:ascii="Garamond" w:hAnsi="Garamond"/>
          <w:b/>
          <w:bCs/>
          <w:sz w:val="22"/>
          <w:szCs w:val="22"/>
          <w:highlight w:val="lightGray"/>
        </w:rPr>
        <w:t>Elkechaï, Aziz</w:t>
      </w:r>
      <w:r w:rsidRPr="0014360A">
        <w:rPr>
          <w:rFonts w:ascii="Garamond" w:hAnsi="Garamond"/>
          <w:sz w:val="22"/>
          <w:szCs w:val="22"/>
        </w:rPr>
        <w:br/>
        <w:t>Travaux pratiques de mécanique [texte imprimé] / Aziz Elkechaï. - Tizi ouzou : Université Mouloud Mammeri. Faculté des sciences, département de physique, 2020. - [43] f. : ill. en coul. ; 30 cm + CD-ROM. - (TP de physique).</w:t>
      </w:r>
      <w:r w:rsidR="00A17A2B" w:rsidRPr="0014360A">
        <w:rPr>
          <w:rFonts w:ascii="Garamond" w:hAnsi="Garamond"/>
          <w:sz w:val="22"/>
          <w:szCs w:val="22"/>
        </w:rPr>
        <w:t xml:space="preserve"> </w:t>
      </w:r>
      <w:r w:rsidR="00A17A2B" w:rsidRPr="0014360A">
        <w:rPr>
          <w:rFonts w:ascii="Garamond" w:hAnsi="Garamond"/>
          <w:b/>
          <w:sz w:val="22"/>
          <w:szCs w:val="22"/>
          <w:highlight w:val="cyan"/>
        </w:rPr>
        <w:t>Référence</w:t>
      </w:r>
      <w:r w:rsidR="00A17A2B" w:rsidRPr="0014360A">
        <w:rPr>
          <w:rFonts w:ascii="Garamond" w:hAnsi="Garamond"/>
          <w:sz w:val="22"/>
          <w:szCs w:val="22"/>
          <w:highlight w:val="cyan"/>
        </w:rPr>
        <w:t xml:space="preserve">  </w:t>
      </w:r>
      <w:r w:rsidR="00A17A2B" w:rsidRPr="0014360A">
        <w:rPr>
          <w:rFonts w:ascii="Garamond" w:hAnsi="Garamond"/>
          <w:b/>
          <w:bCs/>
          <w:sz w:val="22"/>
          <w:szCs w:val="22"/>
          <w:highlight w:val="cyan"/>
        </w:rPr>
        <w:t>CP 008</w:t>
      </w:r>
    </w:p>
    <w:p w:rsidR="00541C4A" w:rsidRPr="0014360A" w:rsidRDefault="00541C4A" w:rsidP="005B0DC0">
      <w:pPr>
        <w:pStyle w:val="NormalWeb"/>
        <w:numPr>
          <w:ilvl w:val="0"/>
          <w:numId w:val="18"/>
        </w:numPr>
        <w:spacing w:after="240" w:afterAutospacing="0"/>
        <w:rPr>
          <w:rFonts w:ascii="Garamond" w:hAnsi="Garamond"/>
          <w:sz w:val="22"/>
          <w:szCs w:val="22"/>
        </w:rPr>
      </w:pPr>
      <w:r w:rsidRPr="0014360A">
        <w:rPr>
          <w:rFonts w:ascii="Garamond" w:hAnsi="Garamond"/>
          <w:b/>
          <w:bCs/>
          <w:sz w:val="22"/>
          <w:szCs w:val="22"/>
        </w:rPr>
        <w:t> </w:t>
      </w:r>
      <w:r w:rsidRPr="0014360A">
        <w:rPr>
          <w:rFonts w:ascii="Garamond" w:hAnsi="Garamond"/>
          <w:b/>
          <w:bCs/>
          <w:sz w:val="22"/>
          <w:szCs w:val="22"/>
          <w:highlight w:val="lightGray"/>
        </w:rPr>
        <w:t>Elkechaï, Aziz</w:t>
      </w:r>
      <w:r w:rsidRPr="0014360A">
        <w:rPr>
          <w:rFonts w:ascii="Garamond" w:hAnsi="Garamond"/>
          <w:sz w:val="22"/>
          <w:szCs w:val="22"/>
        </w:rPr>
        <w:br/>
        <w:t>Travaux pratiques de physique [texte imprimé] / Aziz Elkechaï. - Tizi ouzou : Université Mouloud Mammeri. Faculté des sciences, département de physique, 2020. - [37] f. : ill. en coul. ; 30 cm.</w:t>
      </w:r>
      <w:r w:rsidR="00A17A2B" w:rsidRPr="0014360A">
        <w:rPr>
          <w:rFonts w:ascii="Garamond" w:hAnsi="Garamond"/>
          <w:sz w:val="22"/>
          <w:szCs w:val="22"/>
        </w:rPr>
        <w:t xml:space="preserve"> </w:t>
      </w:r>
      <w:r w:rsidR="00A17A2B" w:rsidRPr="0014360A">
        <w:rPr>
          <w:rFonts w:ascii="Garamond" w:hAnsi="Garamond"/>
          <w:b/>
          <w:sz w:val="22"/>
          <w:szCs w:val="22"/>
          <w:highlight w:val="cyan"/>
        </w:rPr>
        <w:t>Référence</w:t>
      </w:r>
      <w:r w:rsidR="00A17A2B" w:rsidRPr="0014360A">
        <w:rPr>
          <w:rFonts w:ascii="Garamond" w:hAnsi="Garamond"/>
          <w:sz w:val="22"/>
          <w:szCs w:val="22"/>
          <w:highlight w:val="cyan"/>
        </w:rPr>
        <w:t xml:space="preserve">  </w:t>
      </w:r>
      <w:r w:rsidR="00A17A2B" w:rsidRPr="0014360A">
        <w:rPr>
          <w:rFonts w:ascii="Garamond" w:hAnsi="Garamond"/>
          <w:b/>
          <w:bCs/>
          <w:sz w:val="22"/>
          <w:szCs w:val="22"/>
          <w:highlight w:val="cyan"/>
        </w:rPr>
        <w:t>CP 009</w:t>
      </w:r>
    </w:p>
    <w:p w:rsidR="00541C4A" w:rsidRPr="0014360A" w:rsidRDefault="00541C4A" w:rsidP="005B0DC0">
      <w:pPr>
        <w:pStyle w:val="NormalWeb"/>
        <w:numPr>
          <w:ilvl w:val="0"/>
          <w:numId w:val="18"/>
        </w:numPr>
        <w:spacing w:after="240" w:afterAutospacing="0"/>
        <w:rPr>
          <w:rFonts w:ascii="Garamond" w:hAnsi="Garamond"/>
          <w:sz w:val="22"/>
          <w:szCs w:val="22"/>
        </w:rPr>
      </w:pPr>
      <w:r w:rsidRPr="0014360A">
        <w:rPr>
          <w:rFonts w:ascii="Garamond" w:hAnsi="Garamond"/>
          <w:b/>
          <w:bCs/>
          <w:sz w:val="22"/>
          <w:szCs w:val="22"/>
        </w:rPr>
        <w:t> </w:t>
      </w:r>
      <w:r w:rsidRPr="0014360A">
        <w:rPr>
          <w:rFonts w:ascii="Garamond" w:hAnsi="Garamond"/>
          <w:b/>
          <w:bCs/>
          <w:sz w:val="22"/>
          <w:szCs w:val="22"/>
          <w:highlight w:val="lightGray"/>
        </w:rPr>
        <w:t xml:space="preserve">Guechtouli, </w:t>
      </w:r>
      <w:r w:rsidR="00A17A2B" w:rsidRPr="0014360A">
        <w:rPr>
          <w:rFonts w:ascii="Garamond" w:hAnsi="Garamond"/>
          <w:b/>
          <w:bCs/>
          <w:sz w:val="22"/>
          <w:szCs w:val="22"/>
          <w:highlight w:val="lightGray"/>
        </w:rPr>
        <w:t xml:space="preserve"> </w:t>
      </w:r>
      <w:r w:rsidRPr="0014360A">
        <w:rPr>
          <w:rFonts w:ascii="Garamond" w:hAnsi="Garamond"/>
          <w:b/>
          <w:bCs/>
          <w:sz w:val="22"/>
          <w:szCs w:val="22"/>
          <w:highlight w:val="lightGray"/>
        </w:rPr>
        <w:t>Nabila</w:t>
      </w:r>
      <w:r w:rsidRPr="0014360A">
        <w:rPr>
          <w:rFonts w:ascii="Garamond" w:hAnsi="Garamond"/>
          <w:sz w:val="22"/>
          <w:szCs w:val="22"/>
        </w:rPr>
        <w:br/>
        <w:t>Spectroscopie moléculaire cours [texte imprimé] / Nabila Guechtouli. - [s.l] : [s.n], 2019. - 66 f. : ill. ; 30cm + CD-Rom.</w:t>
      </w:r>
      <w:r w:rsidRPr="0014360A">
        <w:rPr>
          <w:rFonts w:ascii="Garamond" w:hAnsi="Garamond"/>
          <w:sz w:val="22"/>
          <w:szCs w:val="22"/>
        </w:rPr>
        <w:br/>
        <w:t>Bibliogr.</w:t>
      </w:r>
      <w:r w:rsidRPr="0014360A">
        <w:rPr>
          <w:rFonts w:ascii="Garamond" w:hAnsi="Garamond"/>
          <w:sz w:val="22"/>
          <w:szCs w:val="22"/>
        </w:rPr>
        <w:br/>
        <w:t>Habilitation universitaire : Chimie : UMMTO(Faculté des sciences) : 2019</w:t>
      </w:r>
      <w:r w:rsidR="00A17A2B" w:rsidRPr="0014360A">
        <w:rPr>
          <w:rFonts w:ascii="Garamond" w:hAnsi="Garamond"/>
          <w:sz w:val="22"/>
          <w:szCs w:val="22"/>
        </w:rPr>
        <w:t xml:space="preserve">. </w:t>
      </w:r>
      <w:r w:rsidR="00A17A2B" w:rsidRPr="0014360A">
        <w:rPr>
          <w:rFonts w:ascii="Garamond" w:hAnsi="Garamond"/>
          <w:b/>
          <w:sz w:val="22"/>
          <w:szCs w:val="22"/>
          <w:highlight w:val="cyan"/>
        </w:rPr>
        <w:t>Référence</w:t>
      </w:r>
      <w:r w:rsidR="00A17A2B" w:rsidRPr="0014360A">
        <w:rPr>
          <w:rFonts w:ascii="Garamond" w:hAnsi="Garamond"/>
          <w:sz w:val="22"/>
          <w:szCs w:val="22"/>
          <w:highlight w:val="cyan"/>
        </w:rPr>
        <w:t xml:space="preserve">  H</w:t>
      </w:r>
      <w:r w:rsidR="00A17A2B" w:rsidRPr="0014360A">
        <w:rPr>
          <w:rFonts w:ascii="Garamond" w:hAnsi="Garamond"/>
          <w:b/>
          <w:bCs/>
          <w:sz w:val="22"/>
          <w:szCs w:val="22"/>
          <w:highlight w:val="cyan"/>
        </w:rPr>
        <w:t>C 0013</w:t>
      </w:r>
    </w:p>
    <w:p w:rsidR="00541C4A" w:rsidRPr="0014360A" w:rsidRDefault="00541C4A" w:rsidP="005B0DC0">
      <w:pPr>
        <w:pStyle w:val="NormalWeb"/>
        <w:numPr>
          <w:ilvl w:val="0"/>
          <w:numId w:val="18"/>
        </w:numPr>
        <w:spacing w:after="240" w:afterAutospacing="0"/>
        <w:rPr>
          <w:rFonts w:ascii="Garamond" w:hAnsi="Garamond"/>
          <w:sz w:val="22"/>
          <w:szCs w:val="22"/>
        </w:rPr>
      </w:pPr>
      <w:r w:rsidRPr="0014360A">
        <w:rPr>
          <w:rFonts w:ascii="Garamond" w:hAnsi="Garamond"/>
          <w:b/>
          <w:bCs/>
          <w:sz w:val="22"/>
          <w:szCs w:val="22"/>
          <w:highlight w:val="lightGray"/>
        </w:rPr>
        <w:t xml:space="preserve">Hamaz, </w:t>
      </w:r>
      <w:r w:rsidR="00A17A2B" w:rsidRPr="0014360A">
        <w:rPr>
          <w:rFonts w:ascii="Garamond" w:hAnsi="Garamond"/>
          <w:b/>
          <w:bCs/>
          <w:sz w:val="22"/>
          <w:szCs w:val="22"/>
          <w:highlight w:val="lightGray"/>
        </w:rPr>
        <w:t xml:space="preserve"> </w:t>
      </w:r>
      <w:r w:rsidRPr="0014360A">
        <w:rPr>
          <w:rFonts w:ascii="Garamond" w:hAnsi="Garamond"/>
          <w:b/>
          <w:bCs/>
          <w:sz w:val="22"/>
          <w:szCs w:val="22"/>
          <w:highlight w:val="lightGray"/>
        </w:rPr>
        <w:t>Abdelghani</w:t>
      </w:r>
      <w:r w:rsidRPr="0014360A">
        <w:rPr>
          <w:rFonts w:ascii="Garamond" w:hAnsi="Garamond"/>
          <w:sz w:val="22"/>
          <w:szCs w:val="22"/>
        </w:rPr>
        <w:br/>
        <w:t>Cours et exercices corrigés Séries chronologiques [texte imprimé] / Abdelghani Hamaz. - [s.l] : [s.n], 2018. - 91 p. ; 26 cm.</w:t>
      </w:r>
      <w:r w:rsidRPr="0014360A">
        <w:rPr>
          <w:rFonts w:ascii="Garamond" w:hAnsi="Garamond"/>
          <w:sz w:val="22"/>
          <w:szCs w:val="22"/>
        </w:rPr>
        <w:br/>
        <w:t>Bibliogr.</w:t>
      </w:r>
      <w:r w:rsidRPr="0014360A">
        <w:rPr>
          <w:rFonts w:ascii="Garamond" w:hAnsi="Garamond"/>
          <w:sz w:val="22"/>
          <w:szCs w:val="22"/>
        </w:rPr>
        <w:br/>
        <w:t>Habilitation universitaire : Mathématiques : UMMTO</w:t>
      </w:r>
      <w:r w:rsidR="00A17A2B" w:rsidRPr="0014360A">
        <w:rPr>
          <w:rFonts w:ascii="Garamond" w:hAnsi="Garamond"/>
          <w:sz w:val="22"/>
          <w:szCs w:val="22"/>
        </w:rPr>
        <w:t xml:space="preserve"> </w:t>
      </w:r>
      <w:r w:rsidRPr="0014360A">
        <w:rPr>
          <w:rFonts w:ascii="Garamond" w:hAnsi="Garamond"/>
          <w:sz w:val="22"/>
          <w:szCs w:val="22"/>
        </w:rPr>
        <w:t>(faculté des sciences) : 2018</w:t>
      </w:r>
      <w:r w:rsidR="00A17A2B" w:rsidRPr="0014360A">
        <w:rPr>
          <w:rFonts w:ascii="Garamond" w:hAnsi="Garamond"/>
          <w:sz w:val="22"/>
          <w:szCs w:val="22"/>
        </w:rPr>
        <w:t xml:space="preserve">. </w:t>
      </w:r>
      <w:r w:rsidR="00A17A2B" w:rsidRPr="0014360A">
        <w:rPr>
          <w:rFonts w:ascii="Garamond" w:hAnsi="Garamond"/>
          <w:b/>
          <w:sz w:val="22"/>
          <w:szCs w:val="22"/>
          <w:highlight w:val="cyan"/>
        </w:rPr>
        <w:t>Référence</w:t>
      </w:r>
      <w:r w:rsidR="00A17A2B" w:rsidRPr="0014360A">
        <w:rPr>
          <w:rFonts w:ascii="Garamond" w:hAnsi="Garamond"/>
          <w:sz w:val="22"/>
          <w:szCs w:val="22"/>
          <w:highlight w:val="cyan"/>
        </w:rPr>
        <w:t xml:space="preserve">  </w:t>
      </w:r>
      <w:r w:rsidR="00A17A2B" w:rsidRPr="0014360A">
        <w:rPr>
          <w:rFonts w:ascii="Garamond" w:hAnsi="Garamond"/>
          <w:b/>
          <w:bCs/>
          <w:sz w:val="22"/>
          <w:szCs w:val="22"/>
          <w:highlight w:val="cyan"/>
        </w:rPr>
        <w:t>HM 004</w:t>
      </w:r>
    </w:p>
    <w:p w:rsidR="00541C4A" w:rsidRPr="0014360A" w:rsidRDefault="00541C4A" w:rsidP="005B0DC0">
      <w:pPr>
        <w:pStyle w:val="NormalWeb"/>
        <w:numPr>
          <w:ilvl w:val="0"/>
          <w:numId w:val="18"/>
        </w:numPr>
        <w:spacing w:after="240" w:afterAutospacing="0"/>
        <w:rPr>
          <w:rFonts w:ascii="Garamond" w:hAnsi="Garamond"/>
          <w:sz w:val="22"/>
          <w:szCs w:val="22"/>
        </w:rPr>
      </w:pPr>
      <w:r w:rsidRPr="0014360A">
        <w:rPr>
          <w:rFonts w:ascii="Garamond" w:hAnsi="Garamond"/>
          <w:b/>
          <w:bCs/>
          <w:sz w:val="22"/>
          <w:szCs w:val="22"/>
        </w:rPr>
        <w:t> </w:t>
      </w:r>
      <w:r w:rsidRPr="0014360A">
        <w:rPr>
          <w:rFonts w:ascii="Garamond" w:hAnsi="Garamond"/>
          <w:b/>
          <w:bCs/>
          <w:sz w:val="22"/>
          <w:szCs w:val="22"/>
          <w:highlight w:val="lightGray"/>
        </w:rPr>
        <w:t xml:space="preserve">Iboukhoulef, </w:t>
      </w:r>
      <w:r w:rsidR="00A17A2B" w:rsidRPr="0014360A">
        <w:rPr>
          <w:rFonts w:ascii="Garamond" w:hAnsi="Garamond"/>
          <w:b/>
          <w:bCs/>
          <w:sz w:val="22"/>
          <w:szCs w:val="22"/>
          <w:highlight w:val="lightGray"/>
        </w:rPr>
        <w:t xml:space="preserve"> </w:t>
      </w:r>
      <w:r w:rsidRPr="0014360A">
        <w:rPr>
          <w:rFonts w:ascii="Garamond" w:hAnsi="Garamond"/>
          <w:b/>
          <w:bCs/>
          <w:sz w:val="22"/>
          <w:szCs w:val="22"/>
          <w:highlight w:val="lightGray"/>
        </w:rPr>
        <w:t>Hamida</w:t>
      </w:r>
      <w:r w:rsidRPr="0014360A">
        <w:rPr>
          <w:rFonts w:ascii="Garamond" w:hAnsi="Garamond"/>
          <w:sz w:val="22"/>
          <w:szCs w:val="22"/>
        </w:rPr>
        <w:br/>
        <w:t>Cours de thermodynamique et cinétique chimique [texte imprimé] / Hamida Iboukhoulef. - [s.l] : [s.n], 2019. - 116 f. : ill. ; 30cm + CD-Rom.</w:t>
      </w:r>
      <w:r w:rsidRPr="0014360A">
        <w:rPr>
          <w:rFonts w:ascii="Garamond" w:hAnsi="Garamond"/>
          <w:sz w:val="22"/>
          <w:szCs w:val="22"/>
        </w:rPr>
        <w:br/>
        <w:t>Bibliogr.f.116</w:t>
      </w:r>
      <w:r w:rsidRPr="0014360A">
        <w:rPr>
          <w:rFonts w:ascii="Garamond" w:hAnsi="Garamond"/>
          <w:sz w:val="22"/>
          <w:szCs w:val="22"/>
        </w:rPr>
        <w:br/>
        <w:t>Habilitation universitaire : Chimie : UMMTO(Faculté des sciences) : 2019</w:t>
      </w:r>
      <w:r w:rsidR="00A17A2B" w:rsidRPr="0014360A">
        <w:rPr>
          <w:rFonts w:ascii="Garamond" w:hAnsi="Garamond"/>
          <w:sz w:val="22"/>
          <w:szCs w:val="22"/>
        </w:rPr>
        <w:t xml:space="preserve">. </w:t>
      </w:r>
      <w:r w:rsidR="00A17A2B" w:rsidRPr="0014360A">
        <w:rPr>
          <w:rFonts w:ascii="Garamond" w:hAnsi="Garamond"/>
          <w:b/>
          <w:sz w:val="22"/>
          <w:szCs w:val="22"/>
          <w:highlight w:val="cyan"/>
        </w:rPr>
        <w:t>Référence</w:t>
      </w:r>
      <w:r w:rsidR="00A17A2B" w:rsidRPr="0014360A">
        <w:rPr>
          <w:rFonts w:ascii="Garamond" w:hAnsi="Garamond"/>
          <w:sz w:val="22"/>
          <w:szCs w:val="22"/>
          <w:highlight w:val="cyan"/>
        </w:rPr>
        <w:t xml:space="preserve">  </w:t>
      </w:r>
      <w:r w:rsidR="00A17A2B" w:rsidRPr="0014360A">
        <w:rPr>
          <w:rFonts w:ascii="Garamond" w:hAnsi="Garamond"/>
          <w:b/>
          <w:bCs/>
          <w:sz w:val="22"/>
          <w:szCs w:val="22"/>
          <w:highlight w:val="cyan"/>
        </w:rPr>
        <w:t>HC 0014</w:t>
      </w:r>
    </w:p>
    <w:p w:rsidR="00541C4A" w:rsidRPr="0014360A" w:rsidRDefault="00541C4A" w:rsidP="005B0DC0">
      <w:pPr>
        <w:pStyle w:val="NormalWeb"/>
        <w:numPr>
          <w:ilvl w:val="0"/>
          <w:numId w:val="18"/>
        </w:numPr>
        <w:spacing w:after="240" w:afterAutospacing="0"/>
        <w:rPr>
          <w:rFonts w:ascii="Garamond" w:hAnsi="Garamond"/>
          <w:sz w:val="22"/>
          <w:szCs w:val="22"/>
        </w:rPr>
      </w:pPr>
      <w:r w:rsidRPr="0014360A">
        <w:rPr>
          <w:rFonts w:ascii="Garamond" w:hAnsi="Garamond"/>
          <w:b/>
          <w:bCs/>
          <w:sz w:val="22"/>
          <w:szCs w:val="22"/>
          <w:highlight w:val="lightGray"/>
        </w:rPr>
        <w:t xml:space="preserve">Kichou, </w:t>
      </w:r>
      <w:r w:rsidR="00A17A2B" w:rsidRPr="0014360A">
        <w:rPr>
          <w:rFonts w:ascii="Garamond" w:hAnsi="Garamond"/>
          <w:b/>
          <w:bCs/>
          <w:sz w:val="22"/>
          <w:szCs w:val="22"/>
          <w:highlight w:val="lightGray"/>
        </w:rPr>
        <w:t xml:space="preserve"> </w:t>
      </w:r>
      <w:r w:rsidRPr="0014360A">
        <w:rPr>
          <w:rFonts w:ascii="Garamond" w:hAnsi="Garamond"/>
          <w:b/>
          <w:bCs/>
          <w:sz w:val="22"/>
          <w:szCs w:val="22"/>
          <w:highlight w:val="lightGray"/>
        </w:rPr>
        <w:t>Noura</w:t>
      </w:r>
      <w:r w:rsidRPr="0014360A">
        <w:rPr>
          <w:rFonts w:ascii="Garamond" w:hAnsi="Garamond"/>
          <w:sz w:val="22"/>
          <w:szCs w:val="22"/>
        </w:rPr>
        <w:br/>
        <w:t>Introduction à la chimie organométallique [texte imprimé] : cours et exercices d'application / Noura Kichou. - [s.l] : [s.n], 2018. - 90 p. : ill. ; 30cm + CD-Rom.</w:t>
      </w:r>
      <w:r w:rsidRPr="0014360A">
        <w:rPr>
          <w:rFonts w:ascii="Garamond" w:hAnsi="Garamond"/>
          <w:sz w:val="22"/>
          <w:szCs w:val="22"/>
        </w:rPr>
        <w:br/>
        <w:t>Bibliogr.p.90</w:t>
      </w:r>
      <w:r w:rsidRPr="0014360A">
        <w:rPr>
          <w:rFonts w:ascii="Garamond" w:hAnsi="Garamond"/>
          <w:sz w:val="22"/>
          <w:szCs w:val="22"/>
        </w:rPr>
        <w:br/>
        <w:t>Habilitation universitaire : Chimie : UMMTO(faculté des sciences) : 2018</w:t>
      </w:r>
      <w:r w:rsidR="00A17A2B" w:rsidRPr="0014360A">
        <w:rPr>
          <w:rFonts w:ascii="Garamond" w:hAnsi="Garamond"/>
          <w:sz w:val="22"/>
          <w:szCs w:val="22"/>
        </w:rPr>
        <w:t xml:space="preserve">. </w:t>
      </w:r>
      <w:r w:rsidR="00A17A2B" w:rsidRPr="0014360A">
        <w:rPr>
          <w:rFonts w:ascii="Garamond" w:hAnsi="Garamond"/>
          <w:b/>
          <w:sz w:val="22"/>
          <w:szCs w:val="22"/>
          <w:highlight w:val="cyan"/>
        </w:rPr>
        <w:t>Référence</w:t>
      </w:r>
      <w:r w:rsidR="00A17A2B" w:rsidRPr="0014360A">
        <w:rPr>
          <w:rFonts w:ascii="Garamond" w:hAnsi="Garamond"/>
          <w:sz w:val="22"/>
          <w:szCs w:val="22"/>
          <w:highlight w:val="cyan"/>
        </w:rPr>
        <w:t xml:space="preserve">  </w:t>
      </w:r>
      <w:r w:rsidR="00A17A2B" w:rsidRPr="0014360A">
        <w:rPr>
          <w:rFonts w:ascii="Garamond" w:hAnsi="Garamond"/>
          <w:b/>
          <w:bCs/>
          <w:sz w:val="22"/>
          <w:szCs w:val="22"/>
          <w:highlight w:val="cyan"/>
        </w:rPr>
        <w:t>HC 009</w:t>
      </w:r>
    </w:p>
    <w:p w:rsidR="00541C4A" w:rsidRPr="0014360A" w:rsidRDefault="00541C4A" w:rsidP="005B0DC0">
      <w:pPr>
        <w:pStyle w:val="NormalWeb"/>
        <w:numPr>
          <w:ilvl w:val="0"/>
          <w:numId w:val="18"/>
        </w:numPr>
        <w:spacing w:after="240" w:afterAutospacing="0"/>
        <w:rPr>
          <w:rFonts w:ascii="Garamond" w:hAnsi="Garamond"/>
          <w:sz w:val="22"/>
          <w:szCs w:val="22"/>
        </w:rPr>
      </w:pPr>
      <w:r w:rsidRPr="0014360A">
        <w:rPr>
          <w:rFonts w:ascii="Garamond" w:hAnsi="Garamond"/>
          <w:b/>
          <w:bCs/>
          <w:sz w:val="22"/>
          <w:szCs w:val="22"/>
          <w:highlight w:val="lightGray"/>
        </w:rPr>
        <w:t xml:space="preserve">Louadj, </w:t>
      </w:r>
      <w:r w:rsidR="00A17A2B" w:rsidRPr="0014360A">
        <w:rPr>
          <w:rFonts w:ascii="Garamond" w:hAnsi="Garamond"/>
          <w:b/>
          <w:bCs/>
          <w:sz w:val="22"/>
          <w:szCs w:val="22"/>
          <w:highlight w:val="lightGray"/>
        </w:rPr>
        <w:t xml:space="preserve"> </w:t>
      </w:r>
      <w:r w:rsidRPr="0014360A">
        <w:rPr>
          <w:rFonts w:ascii="Garamond" w:hAnsi="Garamond"/>
          <w:b/>
          <w:bCs/>
          <w:sz w:val="22"/>
          <w:szCs w:val="22"/>
          <w:highlight w:val="lightGray"/>
        </w:rPr>
        <w:t>Kahina</w:t>
      </w:r>
      <w:r w:rsidRPr="0014360A">
        <w:rPr>
          <w:rFonts w:ascii="Garamond" w:hAnsi="Garamond"/>
          <w:sz w:val="22"/>
          <w:szCs w:val="22"/>
        </w:rPr>
        <w:br/>
        <w:t>Cours de programmation linéaire [texte imprimé] / Kahina Louadj. - [s.l] : [s.n], 2020. - 38 f. : ill. ; 30 cm .</w:t>
      </w:r>
      <w:r w:rsidRPr="0014360A">
        <w:rPr>
          <w:rFonts w:ascii="Garamond" w:hAnsi="Garamond"/>
          <w:sz w:val="22"/>
          <w:szCs w:val="22"/>
        </w:rPr>
        <w:br/>
        <w:t>Habilitation universitaire : Mathématiques : UMMTO(Faculté des sciences) : 2020</w:t>
      </w:r>
      <w:r w:rsidR="00A17A2B" w:rsidRPr="0014360A">
        <w:rPr>
          <w:rFonts w:ascii="Garamond" w:hAnsi="Garamond"/>
          <w:sz w:val="22"/>
          <w:szCs w:val="22"/>
        </w:rPr>
        <w:t xml:space="preserve">. </w:t>
      </w:r>
      <w:r w:rsidR="00A17A2B" w:rsidRPr="0014360A">
        <w:rPr>
          <w:rFonts w:ascii="Garamond" w:hAnsi="Garamond"/>
          <w:b/>
          <w:sz w:val="22"/>
          <w:szCs w:val="22"/>
          <w:highlight w:val="cyan"/>
        </w:rPr>
        <w:t>Référence</w:t>
      </w:r>
      <w:r w:rsidR="00A17A2B" w:rsidRPr="0014360A">
        <w:rPr>
          <w:rFonts w:ascii="Garamond" w:hAnsi="Garamond"/>
          <w:sz w:val="22"/>
          <w:szCs w:val="22"/>
          <w:highlight w:val="cyan"/>
        </w:rPr>
        <w:t xml:space="preserve">  </w:t>
      </w:r>
      <w:r w:rsidR="00A17A2B" w:rsidRPr="0014360A">
        <w:rPr>
          <w:rFonts w:ascii="Garamond" w:hAnsi="Garamond"/>
          <w:b/>
          <w:bCs/>
          <w:sz w:val="22"/>
          <w:szCs w:val="22"/>
          <w:highlight w:val="cyan"/>
        </w:rPr>
        <w:t>HM  005</w:t>
      </w:r>
    </w:p>
    <w:p w:rsidR="00541C4A" w:rsidRPr="0014360A" w:rsidRDefault="00541C4A" w:rsidP="005B0DC0">
      <w:pPr>
        <w:pStyle w:val="NormalWeb"/>
        <w:numPr>
          <w:ilvl w:val="0"/>
          <w:numId w:val="18"/>
        </w:numPr>
        <w:spacing w:after="240" w:afterAutospacing="0"/>
        <w:rPr>
          <w:rFonts w:ascii="Garamond" w:hAnsi="Garamond"/>
          <w:sz w:val="22"/>
          <w:szCs w:val="22"/>
        </w:rPr>
      </w:pPr>
      <w:r w:rsidRPr="0014360A">
        <w:rPr>
          <w:rFonts w:ascii="Garamond" w:hAnsi="Garamond"/>
          <w:b/>
          <w:bCs/>
          <w:sz w:val="22"/>
          <w:szCs w:val="22"/>
          <w:highlight w:val="lightGray"/>
        </w:rPr>
        <w:t>Mokrani, Saida</w:t>
      </w:r>
      <w:r w:rsidRPr="0014360A">
        <w:rPr>
          <w:rFonts w:ascii="Garamond" w:hAnsi="Garamond"/>
          <w:sz w:val="22"/>
          <w:szCs w:val="22"/>
        </w:rPr>
        <w:br/>
        <w:t>Vibrations, ondes et optique [texte imprimé] : Rappels de cours et exercices corrigés etudiants licence chimie et physique / Saida Mokrani. - [s.l] : [s.n], 2020. - 202 f. : Ill. ; 30 cm + CD-Rom.</w:t>
      </w:r>
      <w:r w:rsidRPr="0014360A">
        <w:rPr>
          <w:rFonts w:ascii="Garamond" w:hAnsi="Garamond"/>
          <w:sz w:val="22"/>
          <w:szCs w:val="22"/>
        </w:rPr>
        <w:br/>
        <w:t>Bibliogr.p.202</w:t>
      </w:r>
      <w:r w:rsidR="00A17A2B" w:rsidRPr="0014360A">
        <w:rPr>
          <w:rFonts w:ascii="Garamond" w:hAnsi="Garamond"/>
          <w:sz w:val="22"/>
          <w:szCs w:val="22"/>
        </w:rPr>
        <w:t xml:space="preserve">. </w:t>
      </w:r>
      <w:r w:rsidR="00A17A2B" w:rsidRPr="0014360A">
        <w:rPr>
          <w:rFonts w:ascii="Garamond" w:hAnsi="Garamond"/>
          <w:b/>
          <w:sz w:val="22"/>
          <w:szCs w:val="22"/>
          <w:highlight w:val="cyan"/>
        </w:rPr>
        <w:t>Référence</w:t>
      </w:r>
      <w:r w:rsidR="00A17A2B" w:rsidRPr="0014360A">
        <w:rPr>
          <w:rFonts w:ascii="Garamond" w:hAnsi="Garamond"/>
          <w:sz w:val="22"/>
          <w:szCs w:val="22"/>
          <w:highlight w:val="cyan"/>
        </w:rPr>
        <w:t xml:space="preserve">  </w:t>
      </w:r>
      <w:r w:rsidR="00A17A2B" w:rsidRPr="0014360A">
        <w:rPr>
          <w:rFonts w:ascii="Garamond" w:hAnsi="Garamond"/>
          <w:b/>
          <w:bCs/>
          <w:sz w:val="22"/>
          <w:szCs w:val="22"/>
          <w:highlight w:val="cyan"/>
        </w:rPr>
        <w:t>CP  003</w:t>
      </w:r>
    </w:p>
    <w:p w:rsidR="00A17A2B" w:rsidRPr="0014360A" w:rsidRDefault="00541C4A" w:rsidP="005B0DC0">
      <w:pPr>
        <w:pStyle w:val="NormalWeb"/>
        <w:numPr>
          <w:ilvl w:val="0"/>
          <w:numId w:val="18"/>
        </w:numPr>
        <w:spacing w:after="240" w:afterAutospacing="0"/>
        <w:rPr>
          <w:rFonts w:ascii="Garamond" w:hAnsi="Garamond"/>
          <w:sz w:val="22"/>
          <w:szCs w:val="22"/>
        </w:rPr>
      </w:pPr>
      <w:r w:rsidRPr="0014360A">
        <w:rPr>
          <w:rFonts w:ascii="Garamond" w:hAnsi="Garamond"/>
          <w:b/>
          <w:bCs/>
          <w:sz w:val="22"/>
          <w:szCs w:val="22"/>
          <w:highlight w:val="lightGray"/>
        </w:rPr>
        <w:t>Nafa, Ouahiba</w:t>
      </w:r>
      <w:r w:rsidRPr="0014360A">
        <w:rPr>
          <w:rFonts w:ascii="Garamond" w:hAnsi="Garamond"/>
          <w:sz w:val="22"/>
          <w:szCs w:val="22"/>
        </w:rPr>
        <w:br/>
        <w:t>Physique 1 : Rappels de Cours et séries d’exercices à l’usage des étudiants de 1ére année Médecine dentaire [texte imprimé] / Ouahiba Nafa. - Tizi ouzou : Université Mouloud Mammeri. Faculté des sciences, département de physique, 2020. - 104 f. : ill. ; 30 cm + CD-ROM.</w:t>
      </w:r>
      <w:r w:rsidRPr="0014360A">
        <w:rPr>
          <w:rFonts w:ascii="Garamond" w:hAnsi="Garamond"/>
          <w:sz w:val="22"/>
          <w:szCs w:val="22"/>
        </w:rPr>
        <w:br/>
        <w:t>Bibliogr. F.104</w:t>
      </w:r>
      <w:r w:rsidR="00A17A2B" w:rsidRPr="0014360A">
        <w:rPr>
          <w:rFonts w:ascii="Garamond" w:hAnsi="Garamond"/>
          <w:sz w:val="22"/>
          <w:szCs w:val="22"/>
        </w:rPr>
        <w:t xml:space="preserve">. </w:t>
      </w:r>
      <w:r w:rsidR="00A17A2B" w:rsidRPr="0014360A">
        <w:rPr>
          <w:rFonts w:ascii="Garamond" w:hAnsi="Garamond"/>
          <w:b/>
          <w:sz w:val="22"/>
          <w:szCs w:val="22"/>
          <w:highlight w:val="cyan"/>
        </w:rPr>
        <w:t>Référence</w:t>
      </w:r>
      <w:r w:rsidR="00A17A2B" w:rsidRPr="0014360A">
        <w:rPr>
          <w:rFonts w:ascii="Garamond" w:hAnsi="Garamond"/>
          <w:sz w:val="22"/>
          <w:szCs w:val="22"/>
          <w:highlight w:val="cyan"/>
        </w:rPr>
        <w:t xml:space="preserve">  </w:t>
      </w:r>
      <w:r w:rsidR="00A17A2B" w:rsidRPr="0014360A">
        <w:rPr>
          <w:rFonts w:ascii="Garamond" w:hAnsi="Garamond"/>
          <w:b/>
          <w:bCs/>
          <w:sz w:val="22"/>
          <w:szCs w:val="22"/>
          <w:highlight w:val="cyan"/>
        </w:rPr>
        <w:t>CP  010</w:t>
      </w:r>
    </w:p>
    <w:p w:rsidR="00541C4A" w:rsidRPr="0014360A" w:rsidRDefault="00541C4A" w:rsidP="005B0DC0">
      <w:pPr>
        <w:pStyle w:val="NormalWeb"/>
        <w:numPr>
          <w:ilvl w:val="0"/>
          <w:numId w:val="18"/>
        </w:numPr>
        <w:spacing w:after="240" w:afterAutospacing="0"/>
        <w:rPr>
          <w:rFonts w:ascii="Garamond" w:hAnsi="Garamond"/>
          <w:sz w:val="22"/>
          <w:szCs w:val="22"/>
        </w:rPr>
      </w:pPr>
      <w:r w:rsidRPr="0014360A">
        <w:rPr>
          <w:rFonts w:ascii="Garamond" w:hAnsi="Garamond"/>
          <w:b/>
          <w:bCs/>
          <w:sz w:val="22"/>
          <w:szCs w:val="22"/>
        </w:rPr>
        <w:t> </w:t>
      </w:r>
      <w:r w:rsidRPr="0014360A">
        <w:rPr>
          <w:rFonts w:ascii="Garamond" w:hAnsi="Garamond"/>
          <w:b/>
          <w:bCs/>
          <w:sz w:val="22"/>
          <w:szCs w:val="22"/>
          <w:highlight w:val="lightGray"/>
        </w:rPr>
        <w:t xml:space="preserve">Sahmoune, </w:t>
      </w:r>
      <w:r w:rsidR="00A17A2B" w:rsidRPr="0014360A">
        <w:rPr>
          <w:rFonts w:ascii="Garamond" w:hAnsi="Garamond"/>
          <w:b/>
          <w:bCs/>
          <w:sz w:val="22"/>
          <w:szCs w:val="22"/>
          <w:highlight w:val="lightGray"/>
        </w:rPr>
        <w:t xml:space="preserve"> </w:t>
      </w:r>
      <w:r w:rsidRPr="0014360A">
        <w:rPr>
          <w:rFonts w:ascii="Garamond" w:hAnsi="Garamond"/>
          <w:b/>
          <w:bCs/>
          <w:sz w:val="22"/>
          <w:szCs w:val="22"/>
          <w:highlight w:val="lightGray"/>
        </w:rPr>
        <w:t>Amar</w:t>
      </w:r>
      <w:r w:rsidR="00831D0F" w:rsidRPr="0014360A">
        <w:rPr>
          <w:rFonts w:ascii="Garamond" w:hAnsi="Garamond"/>
          <w:b/>
          <w:bCs/>
          <w:sz w:val="22"/>
          <w:szCs w:val="22"/>
          <w:highlight w:val="lightGray"/>
        </w:rPr>
        <w:t xml:space="preserve"> &amp; Lynda Klaleche</w:t>
      </w:r>
      <w:r w:rsidRPr="0014360A">
        <w:rPr>
          <w:rFonts w:ascii="Garamond" w:hAnsi="Garamond"/>
          <w:sz w:val="22"/>
          <w:szCs w:val="22"/>
        </w:rPr>
        <w:br/>
        <w:t>Travaux pratiques de chimie minérale [texte imprimé] : Analyse qualitative des cations et des anions / Amar Sahmoune, Lynda Klaleche. - [s.l] : [s.n], 2020. - 39 f. : Ill. ; 30 cm + CD-Rom.</w:t>
      </w:r>
      <w:r w:rsidR="00831D0F" w:rsidRPr="0014360A">
        <w:rPr>
          <w:rFonts w:ascii="Garamond" w:hAnsi="Garamond"/>
          <w:sz w:val="22"/>
          <w:szCs w:val="22"/>
        </w:rPr>
        <w:t xml:space="preserve">  </w:t>
      </w:r>
      <w:r w:rsidR="00831D0F" w:rsidRPr="0014360A">
        <w:rPr>
          <w:rFonts w:ascii="Garamond" w:hAnsi="Garamond"/>
          <w:b/>
          <w:sz w:val="22"/>
          <w:szCs w:val="22"/>
          <w:highlight w:val="cyan"/>
        </w:rPr>
        <w:t>Référence</w:t>
      </w:r>
      <w:r w:rsidR="00831D0F" w:rsidRPr="0014360A">
        <w:rPr>
          <w:rFonts w:ascii="Garamond" w:hAnsi="Garamond"/>
          <w:sz w:val="22"/>
          <w:szCs w:val="22"/>
          <w:highlight w:val="cyan"/>
        </w:rPr>
        <w:t xml:space="preserve">  </w:t>
      </w:r>
      <w:r w:rsidR="00831D0F" w:rsidRPr="0014360A">
        <w:rPr>
          <w:rFonts w:ascii="Garamond" w:hAnsi="Garamond"/>
          <w:b/>
          <w:bCs/>
          <w:sz w:val="22"/>
          <w:szCs w:val="22"/>
          <w:highlight w:val="cyan"/>
        </w:rPr>
        <w:t>CC  001</w:t>
      </w:r>
    </w:p>
    <w:p w:rsidR="00831D0F" w:rsidRPr="0014360A" w:rsidRDefault="00541C4A" w:rsidP="005B0DC0">
      <w:pPr>
        <w:pStyle w:val="NormalWeb"/>
        <w:numPr>
          <w:ilvl w:val="0"/>
          <w:numId w:val="18"/>
        </w:numPr>
        <w:spacing w:after="240" w:afterAutospacing="0"/>
        <w:rPr>
          <w:rFonts w:ascii="Garamond" w:hAnsi="Garamond"/>
          <w:sz w:val="22"/>
          <w:szCs w:val="22"/>
        </w:rPr>
      </w:pPr>
      <w:r w:rsidRPr="0014360A">
        <w:rPr>
          <w:rFonts w:ascii="Garamond" w:hAnsi="Garamond"/>
          <w:b/>
          <w:bCs/>
          <w:sz w:val="22"/>
          <w:szCs w:val="22"/>
          <w:highlight w:val="lightGray"/>
        </w:rPr>
        <w:t xml:space="preserve">Sellam, </w:t>
      </w:r>
      <w:r w:rsidR="00831D0F" w:rsidRPr="0014360A">
        <w:rPr>
          <w:rFonts w:ascii="Garamond" w:hAnsi="Garamond"/>
          <w:b/>
          <w:bCs/>
          <w:sz w:val="22"/>
          <w:szCs w:val="22"/>
          <w:highlight w:val="lightGray"/>
        </w:rPr>
        <w:t xml:space="preserve"> </w:t>
      </w:r>
      <w:r w:rsidRPr="0014360A">
        <w:rPr>
          <w:rFonts w:ascii="Garamond" w:hAnsi="Garamond"/>
          <w:b/>
          <w:bCs/>
          <w:sz w:val="22"/>
          <w:szCs w:val="22"/>
          <w:highlight w:val="lightGray"/>
        </w:rPr>
        <w:t>Djamila</w:t>
      </w:r>
      <w:r w:rsidRPr="0014360A">
        <w:rPr>
          <w:rFonts w:ascii="Garamond" w:hAnsi="Garamond"/>
          <w:sz w:val="22"/>
          <w:szCs w:val="22"/>
        </w:rPr>
        <w:br/>
        <w:t>Cours de thermodynamique chimique [texte imprimé] / Djamila Sellam. - [s.l] : [s.n], 2019. - 76 f. : ill. ; 30cm + CD-Rom.</w:t>
      </w:r>
      <w:r w:rsidRPr="0014360A">
        <w:rPr>
          <w:rFonts w:ascii="Garamond" w:hAnsi="Garamond"/>
          <w:sz w:val="22"/>
          <w:szCs w:val="22"/>
        </w:rPr>
        <w:br/>
        <w:t>Bibliogr.f.76</w:t>
      </w:r>
      <w:r w:rsidRPr="0014360A">
        <w:rPr>
          <w:rFonts w:ascii="Garamond" w:hAnsi="Garamond"/>
          <w:sz w:val="22"/>
          <w:szCs w:val="22"/>
        </w:rPr>
        <w:br/>
        <w:t>Habilitation universitaire : Chimie des matériaux : UMMTO</w:t>
      </w:r>
      <w:r w:rsidR="00831D0F" w:rsidRPr="0014360A">
        <w:rPr>
          <w:rFonts w:ascii="Garamond" w:hAnsi="Garamond"/>
          <w:sz w:val="22"/>
          <w:szCs w:val="22"/>
        </w:rPr>
        <w:t xml:space="preserve"> </w:t>
      </w:r>
      <w:r w:rsidRPr="0014360A">
        <w:rPr>
          <w:rFonts w:ascii="Garamond" w:hAnsi="Garamond"/>
          <w:sz w:val="22"/>
          <w:szCs w:val="22"/>
        </w:rPr>
        <w:t>(Faculté des sciences) : 2019</w:t>
      </w:r>
      <w:r w:rsidR="00831D0F" w:rsidRPr="0014360A">
        <w:rPr>
          <w:rFonts w:ascii="Garamond" w:hAnsi="Garamond"/>
          <w:sz w:val="22"/>
          <w:szCs w:val="22"/>
        </w:rPr>
        <w:t xml:space="preserve">. </w:t>
      </w:r>
      <w:r w:rsidR="00831D0F" w:rsidRPr="0014360A">
        <w:rPr>
          <w:rFonts w:ascii="Garamond" w:hAnsi="Garamond"/>
          <w:b/>
          <w:sz w:val="22"/>
          <w:szCs w:val="22"/>
          <w:highlight w:val="cyan"/>
        </w:rPr>
        <w:t>Référence</w:t>
      </w:r>
      <w:r w:rsidR="00831D0F" w:rsidRPr="0014360A">
        <w:rPr>
          <w:rFonts w:ascii="Garamond" w:hAnsi="Garamond"/>
          <w:sz w:val="22"/>
          <w:szCs w:val="22"/>
          <w:highlight w:val="cyan"/>
        </w:rPr>
        <w:t xml:space="preserve">  </w:t>
      </w:r>
      <w:r w:rsidR="00831D0F" w:rsidRPr="0014360A">
        <w:rPr>
          <w:rFonts w:ascii="Garamond" w:hAnsi="Garamond"/>
          <w:b/>
          <w:bCs/>
          <w:sz w:val="22"/>
          <w:szCs w:val="22"/>
          <w:highlight w:val="cyan"/>
        </w:rPr>
        <w:t>HC  0012</w:t>
      </w:r>
    </w:p>
    <w:p w:rsidR="00541C4A" w:rsidRPr="0014360A" w:rsidRDefault="00831D0F" w:rsidP="005B0DC0">
      <w:pPr>
        <w:pStyle w:val="NormalWeb"/>
        <w:numPr>
          <w:ilvl w:val="0"/>
          <w:numId w:val="18"/>
        </w:numPr>
        <w:spacing w:after="240" w:afterAutospacing="0"/>
        <w:rPr>
          <w:rFonts w:ascii="Garamond" w:hAnsi="Garamond"/>
          <w:sz w:val="22"/>
          <w:szCs w:val="22"/>
        </w:rPr>
      </w:pPr>
      <w:r w:rsidRPr="0014360A">
        <w:rPr>
          <w:rFonts w:ascii="Garamond" w:hAnsi="Garamond"/>
          <w:sz w:val="22"/>
          <w:szCs w:val="22"/>
        </w:rPr>
        <w:t xml:space="preserve"> </w:t>
      </w:r>
      <w:r w:rsidR="00541C4A" w:rsidRPr="0014360A">
        <w:rPr>
          <w:rFonts w:ascii="Garamond" w:hAnsi="Garamond"/>
          <w:b/>
          <w:bCs/>
          <w:sz w:val="22"/>
          <w:szCs w:val="22"/>
          <w:highlight w:val="lightGray"/>
        </w:rPr>
        <w:t xml:space="preserve">Talbi, </w:t>
      </w:r>
      <w:r w:rsidRPr="0014360A">
        <w:rPr>
          <w:rFonts w:ascii="Garamond" w:hAnsi="Garamond"/>
          <w:b/>
          <w:bCs/>
          <w:sz w:val="22"/>
          <w:szCs w:val="22"/>
          <w:highlight w:val="lightGray"/>
        </w:rPr>
        <w:t xml:space="preserve"> </w:t>
      </w:r>
      <w:r w:rsidR="00541C4A" w:rsidRPr="0014360A">
        <w:rPr>
          <w:rFonts w:ascii="Garamond" w:hAnsi="Garamond"/>
          <w:b/>
          <w:bCs/>
          <w:sz w:val="22"/>
          <w:szCs w:val="22"/>
          <w:highlight w:val="lightGray"/>
        </w:rPr>
        <w:t>Fatiha</w:t>
      </w:r>
      <w:r w:rsidR="00541C4A" w:rsidRPr="0014360A">
        <w:rPr>
          <w:rFonts w:ascii="Garamond" w:hAnsi="Garamond"/>
          <w:b/>
          <w:bCs/>
          <w:sz w:val="22"/>
          <w:szCs w:val="22"/>
        </w:rPr>
        <w:t xml:space="preserve"> </w:t>
      </w:r>
      <w:r w:rsidR="00541C4A" w:rsidRPr="0014360A">
        <w:rPr>
          <w:rFonts w:ascii="Garamond" w:hAnsi="Garamond"/>
          <w:sz w:val="22"/>
          <w:szCs w:val="22"/>
        </w:rPr>
        <w:br/>
        <w:t>Polycopié de physique II électricité [texte imprimé] : Cours et exercices / Fatiha Talbi. - [s.l] : [s.n], 2020. - 76 f. : Ill. en coul. ; 30 cm + CD-Rom.</w:t>
      </w:r>
      <w:r w:rsidR="00541C4A" w:rsidRPr="0014360A">
        <w:rPr>
          <w:rFonts w:ascii="Garamond" w:hAnsi="Garamond"/>
          <w:sz w:val="22"/>
          <w:szCs w:val="22"/>
        </w:rPr>
        <w:br/>
        <w:t>Bibliogr. p.76</w:t>
      </w:r>
      <w:r w:rsidR="00541C4A" w:rsidRPr="0014360A">
        <w:rPr>
          <w:rFonts w:ascii="Garamond" w:hAnsi="Garamond"/>
          <w:sz w:val="22"/>
          <w:szCs w:val="22"/>
        </w:rPr>
        <w:br/>
        <w:t>Habilitation universitaire : Physique : UMMTO(Faculté des sciences) : 2020</w:t>
      </w:r>
      <w:r w:rsidRPr="0014360A">
        <w:rPr>
          <w:rFonts w:ascii="Garamond" w:hAnsi="Garamond"/>
          <w:sz w:val="22"/>
          <w:szCs w:val="22"/>
        </w:rPr>
        <w:t xml:space="preserve">. </w:t>
      </w:r>
      <w:r w:rsidRPr="0014360A">
        <w:rPr>
          <w:rFonts w:ascii="Garamond" w:hAnsi="Garamond"/>
          <w:b/>
          <w:sz w:val="22"/>
          <w:szCs w:val="22"/>
          <w:highlight w:val="cyan"/>
        </w:rPr>
        <w:t>Référence</w:t>
      </w:r>
      <w:r w:rsidRPr="0014360A">
        <w:rPr>
          <w:rFonts w:ascii="Garamond" w:hAnsi="Garamond"/>
          <w:sz w:val="22"/>
          <w:szCs w:val="22"/>
          <w:highlight w:val="cyan"/>
        </w:rPr>
        <w:t xml:space="preserve">  </w:t>
      </w:r>
      <w:r w:rsidRPr="0014360A">
        <w:rPr>
          <w:rFonts w:ascii="Garamond" w:hAnsi="Garamond"/>
          <w:b/>
          <w:bCs/>
          <w:sz w:val="22"/>
          <w:szCs w:val="22"/>
          <w:highlight w:val="cyan"/>
        </w:rPr>
        <w:t>HP  009</w:t>
      </w:r>
    </w:p>
    <w:p w:rsidR="00522252" w:rsidRDefault="00522252" w:rsidP="00522252">
      <w:pPr>
        <w:pStyle w:val="Paragraphedeliste"/>
        <w:jc w:val="center"/>
        <w:rPr>
          <w:b/>
          <w:sz w:val="28"/>
          <w:szCs w:val="28"/>
        </w:rPr>
      </w:pPr>
    </w:p>
    <w:p w:rsidR="00323D95" w:rsidRDefault="00323D95" w:rsidP="004C03F1">
      <w:pPr>
        <w:pStyle w:val="Titre"/>
      </w:pPr>
      <w:r w:rsidRPr="00522252">
        <w:t>Conférences internationales</w:t>
      </w:r>
    </w:p>
    <w:p w:rsidR="002E0E2D" w:rsidRPr="002E0E2D" w:rsidRDefault="002E0E2D" w:rsidP="002E0E2D">
      <w:pPr>
        <w:pStyle w:val="Titre"/>
      </w:pPr>
      <w:r w:rsidRPr="002E0E2D">
        <w:t>Département de Mathématiques</w:t>
      </w:r>
    </w:p>
    <w:p w:rsidR="004C03F1" w:rsidRPr="002E0E2D" w:rsidRDefault="005B0DC0" w:rsidP="004C03F1">
      <w:pPr>
        <w:pStyle w:val="Titre1"/>
        <w:jc w:val="center"/>
        <w:rPr>
          <w:u w:val="single"/>
        </w:rPr>
      </w:pPr>
      <w:bookmarkStart w:id="43" w:name="_Toc67855110"/>
      <w:r>
        <w:rPr>
          <w:u w:val="single"/>
        </w:rPr>
        <w:t>Communications Internationales Maths (</w:t>
      </w:r>
      <w:r w:rsidR="004C03F1" w:rsidRPr="002E0E2D">
        <w:rPr>
          <w:u w:val="single"/>
        </w:rPr>
        <w:t>Année 2020</w:t>
      </w:r>
      <w:r>
        <w:rPr>
          <w:u w:val="single"/>
        </w:rPr>
        <w:t>)</w:t>
      </w:r>
      <w:bookmarkEnd w:id="43"/>
    </w:p>
    <w:p w:rsidR="00522252" w:rsidRPr="00522252" w:rsidRDefault="00522252" w:rsidP="00522252">
      <w:pPr>
        <w:pStyle w:val="Paragraphedeliste"/>
        <w:jc w:val="center"/>
        <w:rPr>
          <w:b/>
          <w:sz w:val="28"/>
          <w:szCs w:val="28"/>
        </w:rPr>
      </w:pPr>
    </w:p>
    <w:p w:rsidR="001C3A12" w:rsidRPr="0014360A" w:rsidRDefault="00323D95" w:rsidP="00D612DF">
      <w:pPr>
        <w:pStyle w:val="Paragraphedeliste"/>
        <w:numPr>
          <w:ilvl w:val="0"/>
          <w:numId w:val="4"/>
        </w:numPr>
        <w:rPr>
          <w:rFonts w:ascii="Garamond" w:hAnsi="Garamond"/>
          <w:sz w:val="22"/>
          <w:szCs w:val="22"/>
        </w:rPr>
      </w:pPr>
      <w:r w:rsidRPr="0014360A">
        <w:rPr>
          <w:rFonts w:ascii="Garamond" w:hAnsi="Garamond"/>
          <w:b/>
          <w:sz w:val="22"/>
          <w:szCs w:val="22"/>
        </w:rPr>
        <w:t>Souad Amrane</w:t>
      </w:r>
      <w:r w:rsidRPr="0014360A">
        <w:rPr>
          <w:rFonts w:ascii="Garamond" w:hAnsi="Garamond"/>
          <w:sz w:val="22"/>
          <w:szCs w:val="22"/>
        </w:rPr>
        <w:t xml:space="preserve">, Islam Boussaada, </w:t>
      </w:r>
      <w:r w:rsidRPr="0014360A">
        <w:rPr>
          <w:rFonts w:ascii="Garamond" w:hAnsi="Garamond"/>
          <w:b/>
          <w:sz w:val="22"/>
          <w:szCs w:val="22"/>
        </w:rPr>
        <w:t>Fazia Bedouhene</w:t>
      </w:r>
      <w:r w:rsidRPr="0014360A">
        <w:rPr>
          <w:rFonts w:ascii="Garamond" w:hAnsi="Garamond"/>
          <w:sz w:val="22"/>
          <w:szCs w:val="22"/>
        </w:rPr>
        <w:t>, Silviu-Iulian Niculescu. Some insights on rightmost spectral values assignment for time delay systems. </w:t>
      </w:r>
      <w:r w:rsidRPr="0014360A">
        <w:rPr>
          <w:rFonts w:ascii="Garamond" w:hAnsi="Garamond"/>
          <w:i/>
          <w:iCs/>
          <w:sz w:val="22"/>
          <w:szCs w:val="22"/>
        </w:rPr>
        <w:t>IFAC 2020 - 21st IFAC World Congress</w:t>
      </w:r>
      <w:r w:rsidRPr="0014360A">
        <w:rPr>
          <w:rFonts w:ascii="Garamond" w:hAnsi="Garamond"/>
          <w:sz w:val="22"/>
          <w:szCs w:val="22"/>
        </w:rPr>
        <w:t>, Jul 2020, Berlin / Virtual, Germany. </w:t>
      </w:r>
      <w:hyperlink r:id="rId228" w:tgtFrame="_blank" w:history="1">
        <w:r w:rsidRPr="0014360A">
          <w:rPr>
            <w:rStyle w:val="Lienhypertexte"/>
            <w:rFonts w:asciiTheme="majorHAnsi" w:hAnsiTheme="majorHAnsi" w:cs="Cambria Math"/>
            <w:sz w:val="22"/>
            <w:szCs w:val="22"/>
          </w:rPr>
          <w:t>⟨</w:t>
        </w:r>
        <w:r w:rsidRPr="0014360A">
          <w:rPr>
            <w:rStyle w:val="Lienhypertexte"/>
            <w:rFonts w:ascii="Garamond" w:hAnsi="Garamond"/>
            <w:sz w:val="22"/>
            <w:szCs w:val="22"/>
          </w:rPr>
          <w:t>hal-02889940</w:t>
        </w:r>
        <w:r w:rsidRPr="0014360A">
          <w:rPr>
            <w:rStyle w:val="Lienhypertexte"/>
            <w:rFonts w:asciiTheme="majorHAnsi" w:hAnsiTheme="majorHAnsi" w:cs="Cambria Math"/>
            <w:sz w:val="22"/>
            <w:szCs w:val="22"/>
          </w:rPr>
          <w:t>⟩</w:t>
        </w:r>
      </w:hyperlink>
    </w:p>
    <w:p w:rsidR="001C3A12" w:rsidRPr="0014360A" w:rsidRDefault="001C3A12" w:rsidP="001C3A12">
      <w:pPr>
        <w:pStyle w:val="Paragraphedeliste"/>
        <w:ind w:left="1080"/>
        <w:rPr>
          <w:rFonts w:ascii="Garamond" w:hAnsi="Garamond"/>
          <w:sz w:val="22"/>
          <w:szCs w:val="22"/>
        </w:rPr>
      </w:pPr>
    </w:p>
    <w:p w:rsidR="001C3A12" w:rsidRPr="0014360A" w:rsidRDefault="00522252" w:rsidP="00D612DF">
      <w:pPr>
        <w:pStyle w:val="Paragraphedeliste"/>
        <w:numPr>
          <w:ilvl w:val="0"/>
          <w:numId w:val="4"/>
        </w:numPr>
        <w:rPr>
          <w:rFonts w:ascii="Garamond" w:hAnsi="Garamond"/>
          <w:sz w:val="22"/>
          <w:szCs w:val="22"/>
        </w:rPr>
      </w:pPr>
      <w:r w:rsidRPr="0014360A">
        <w:rPr>
          <w:rFonts w:ascii="Garamond" w:hAnsi="Garamond"/>
          <w:b/>
          <w:sz w:val="22"/>
          <w:szCs w:val="22"/>
        </w:rPr>
        <w:t>Hasni Arezki</w:t>
      </w:r>
      <w:r w:rsidRPr="0014360A">
        <w:rPr>
          <w:rFonts w:ascii="Garamond" w:hAnsi="Garamond"/>
          <w:sz w:val="22"/>
          <w:szCs w:val="22"/>
        </w:rPr>
        <w:t xml:space="preserve">, Ali Zemouche, </w:t>
      </w:r>
      <w:r w:rsidRPr="0014360A">
        <w:rPr>
          <w:rFonts w:ascii="Garamond" w:hAnsi="Garamond"/>
          <w:b/>
          <w:sz w:val="22"/>
          <w:szCs w:val="22"/>
        </w:rPr>
        <w:t>Fazia Bedouhene</w:t>
      </w:r>
      <w:r w:rsidRPr="0014360A">
        <w:rPr>
          <w:rFonts w:ascii="Garamond" w:hAnsi="Garamond"/>
          <w:sz w:val="22"/>
          <w:szCs w:val="22"/>
        </w:rPr>
        <w:t>, Angelo Alessandri. State observer design method for a class of nonlinear systems. </w:t>
      </w:r>
      <w:r w:rsidRPr="0014360A">
        <w:rPr>
          <w:rFonts w:ascii="Garamond" w:hAnsi="Garamond"/>
          <w:i/>
          <w:iCs/>
          <w:sz w:val="22"/>
          <w:szCs w:val="22"/>
        </w:rPr>
        <w:t>21st IFAC World Congress, IFAC 2020</w:t>
      </w:r>
      <w:r w:rsidRPr="0014360A">
        <w:rPr>
          <w:rFonts w:ascii="Garamond" w:hAnsi="Garamond"/>
          <w:sz w:val="22"/>
          <w:szCs w:val="22"/>
        </w:rPr>
        <w:t>, Jul 2020, Berlin, Germany. </w:t>
      </w:r>
      <w:hyperlink r:id="rId229" w:tgtFrame="_blank" w:history="1">
        <w:r w:rsidRPr="0014360A">
          <w:rPr>
            <w:rStyle w:val="Lienhypertexte"/>
            <w:rFonts w:asciiTheme="majorHAnsi" w:hAnsiTheme="majorHAnsi" w:cs="Cambria Math"/>
            <w:sz w:val="22"/>
            <w:szCs w:val="22"/>
          </w:rPr>
          <w:t>⟨</w:t>
        </w:r>
        <w:r w:rsidRPr="0014360A">
          <w:rPr>
            <w:rStyle w:val="Lienhypertexte"/>
            <w:rFonts w:ascii="Garamond" w:hAnsi="Garamond"/>
            <w:sz w:val="22"/>
            <w:szCs w:val="22"/>
          </w:rPr>
          <w:t>hal-03104755</w:t>
        </w:r>
        <w:r w:rsidRPr="0014360A">
          <w:rPr>
            <w:rStyle w:val="Lienhypertexte"/>
            <w:rFonts w:asciiTheme="majorHAnsi" w:hAnsiTheme="majorHAnsi" w:cs="Cambria Math"/>
            <w:sz w:val="22"/>
            <w:szCs w:val="22"/>
          </w:rPr>
          <w:t>⟩</w:t>
        </w:r>
      </w:hyperlink>
    </w:p>
    <w:p w:rsidR="001C3A12" w:rsidRPr="0014360A" w:rsidRDefault="001C3A12" w:rsidP="001C3A12">
      <w:pPr>
        <w:pStyle w:val="Paragraphedeliste"/>
        <w:rPr>
          <w:rFonts w:ascii="Garamond" w:hAnsi="Garamond"/>
          <w:sz w:val="22"/>
          <w:szCs w:val="22"/>
        </w:rPr>
      </w:pPr>
    </w:p>
    <w:p w:rsidR="001C3A12" w:rsidRPr="0014360A" w:rsidRDefault="001C3A12" w:rsidP="001C3A12">
      <w:pPr>
        <w:pStyle w:val="Paragraphedeliste"/>
        <w:ind w:left="1080"/>
        <w:rPr>
          <w:rFonts w:ascii="Garamond" w:hAnsi="Garamond"/>
          <w:sz w:val="22"/>
          <w:szCs w:val="22"/>
        </w:rPr>
      </w:pPr>
    </w:p>
    <w:p w:rsidR="009278C5" w:rsidRPr="0014360A" w:rsidRDefault="00522252" w:rsidP="00D612DF">
      <w:pPr>
        <w:pStyle w:val="Paragraphedeliste"/>
        <w:numPr>
          <w:ilvl w:val="0"/>
          <w:numId w:val="4"/>
        </w:numPr>
        <w:rPr>
          <w:rFonts w:ascii="Garamond" w:hAnsi="Garamond"/>
          <w:sz w:val="22"/>
          <w:szCs w:val="22"/>
        </w:rPr>
      </w:pPr>
      <w:r w:rsidRPr="0014360A">
        <w:rPr>
          <w:rFonts w:ascii="Garamond" w:hAnsi="Garamond"/>
          <w:b/>
          <w:sz w:val="22"/>
          <w:szCs w:val="22"/>
        </w:rPr>
        <w:t>Ania Adil</w:t>
      </w:r>
      <w:r w:rsidRPr="0014360A">
        <w:rPr>
          <w:rFonts w:ascii="Garamond" w:hAnsi="Garamond"/>
          <w:sz w:val="22"/>
          <w:szCs w:val="22"/>
        </w:rPr>
        <w:t>, Ali Zemouche</w:t>
      </w:r>
      <w:r w:rsidRPr="0014360A">
        <w:rPr>
          <w:rFonts w:ascii="Garamond" w:hAnsi="Garamond"/>
          <w:b/>
          <w:sz w:val="22"/>
          <w:szCs w:val="22"/>
        </w:rPr>
        <w:t>, Abdelghani Hamaz</w:t>
      </w:r>
      <w:r w:rsidRPr="0014360A">
        <w:rPr>
          <w:rFonts w:ascii="Garamond" w:hAnsi="Garamond"/>
          <w:sz w:val="22"/>
          <w:szCs w:val="22"/>
        </w:rPr>
        <w:t>, Taous-Meriem Laleg-Kirati, Ibrahima N'Doye, et al.. High-gain observer design for nonlinear systems with delayed measurements. </w:t>
      </w:r>
      <w:r w:rsidRPr="0014360A">
        <w:rPr>
          <w:rFonts w:ascii="Garamond" w:hAnsi="Garamond"/>
          <w:i/>
          <w:iCs/>
          <w:sz w:val="22"/>
          <w:szCs w:val="22"/>
        </w:rPr>
        <w:t>21st IFAC World Congress, IFAC 2020</w:t>
      </w:r>
      <w:r w:rsidRPr="0014360A">
        <w:rPr>
          <w:rFonts w:ascii="Garamond" w:hAnsi="Garamond"/>
          <w:sz w:val="22"/>
          <w:szCs w:val="22"/>
        </w:rPr>
        <w:t>, Jul 2020, Berlin, Germany. </w:t>
      </w:r>
      <w:hyperlink r:id="rId230" w:tgtFrame="_blank" w:history="1">
        <w:r w:rsidRPr="0014360A">
          <w:rPr>
            <w:rStyle w:val="Lienhypertexte"/>
            <w:rFonts w:asciiTheme="majorHAnsi" w:hAnsiTheme="majorHAnsi" w:cs="Cambria Math"/>
            <w:sz w:val="22"/>
            <w:szCs w:val="22"/>
          </w:rPr>
          <w:t>⟨</w:t>
        </w:r>
        <w:r w:rsidRPr="0014360A">
          <w:rPr>
            <w:rStyle w:val="Lienhypertexte"/>
            <w:rFonts w:ascii="Garamond" w:hAnsi="Garamond"/>
            <w:sz w:val="22"/>
            <w:szCs w:val="22"/>
          </w:rPr>
          <w:t>hal-03104758</w:t>
        </w:r>
        <w:r w:rsidRPr="0014360A">
          <w:rPr>
            <w:rStyle w:val="Lienhypertexte"/>
            <w:rFonts w:asciiTheme="majorHAnsi" w:hAnsiTheme="majorHAnsi" w:cs="Cambria Math"/>
            <w:sz w:val="22"/>
            <w:szCs w:val="22"/>
          </w:rPr>
          <w:t>⟩</w:t>
        </w:r>
      </w:hyperlink>
    </w:p>
    <w:p w:rsidR="001C3A12" w:rsidRPr="0014360A" w:rsidRDefault="001C3A12" w:rsidP="001C3A12">
      <w:pPr>
        <w:pStyle w:val="Paragraphedeliste"/>
        <w:ind w:left="1080"/>
        <w:rPr>
          <w:rFonts w:ascii="Garamond" w:hAnsi="Garamond"/>
          <w:sz w:val="22"/>
          <w:szCs w:val="22"/>
        </w:rPr>
      </w:pPr>
    </w:p>
    <w:p w:rsidR="001C3A12" w:rsidRPr="0014360A" w:rsidRDefault="009C4E33" w:rsidP="00D612DF">
      <w:pPr>
        <w:pStyle w:val="Paragraphedeliste"/>
        <w:numPr>
          <w:ilvl w:val="0"/>
          <w:numId w:val="4"/>
        </w:numPr>
        <w:rPr>
          <w:rFonts w:ascii="Garamond" w:hAnsi="Garamond"/>
          <w:sz w:val="22"/>
          <w:szCs w:val="22"/>
        </w:rPr>
      </w:pPr>
      <w:r w:rsidRPr="0014360A">
        <w:rPr>
          <w:rFonts w:ascii="Garamond" w:hAnsi="Garamond"/>
          <w:sz w:val="22"/>
          <w:szCs w:val="22"/>
        </w:rPr>
        <w:t>Mohamed IBAZIZEN &amp; </w:t>
      </w:r>
      <w:r w:rsidRPr="0014360A">
        <w:rPr>
          <w:rFonts w:ascii="Garamond" w:hAnsi="Garamond"/>
          <w:b/>
          <w:bCs/>
          <w:sz w:val="22"/>
          <w:szCs w:val="22"/>
        </w:rPr>
        <w:t>Abdelghani HAMAZ</w:t>
      </w:r>
      <w:r w:rsidRPr="0014360A">
        <w:rPr>
          <w:rFonts w:ascii="Garamond" w:hAnsi="Garamond"/>
          <w:sz w:val="22"/>
          <w:szCs w:val="22"/>
        </w:rPr>
        <w:t>, Prediction of missing values in random fields with augmented quarter-plane past, Quatrième Rencontre Poitiers-Bordeaux: Algorithmes Stochastiques, Modélisation Statistiques et Applications</w:t>
      </w:r>
      <w:r w:rsidRPr="0014360A">
        <w:rPr>
          <w:rFonts w:ascii="Garamond" w:hAnsi="Garamond"/>
          <w:b/>
          <w:sz w:val="22"/>
          <w:szCs w:val="22"/>
        </w:rPr>
        <w:t>, ASMSA 2020. Bordeau</w:t>
      </w:r>
      <w:r w:rsidRPr="0014360A">
        <w:rPr>
          <w:rFonts w:ascii="Garamond" w:hAnsi="Garamond"/>
          <w:sz w:val="22"/>
          <w:szCs w:val="22"/>
        </w:rPr>
        <w:t xml:space="preserve">, 10-11 décembre </w:t>
      </w:r>
      <w:r w:rsidRPr="0014360A">
        <w:rPr>
          <w:rFonts w:ascii="Garamond" w:hAnsi="Garamond"/>
          <w:b/>
          <w:sz w:val="22"/>
          <w:szCs w:val="22"/>
        </w:rPr>
        <w:t>2020</w:t>
      </w:r>
      <w:r w:rsidRPr="0014360A">
        <w:rPr>
          <w:rFonts w:ascii="Garamond" w:hAnsi="Garamond"/>
          <w:sz w:val="22"/>
          <w:szCs w:val="22"/>
        </w:rPr>
        <w:t>.</w:t>
      </w:r>
    </w:p>
    <w:p w:rsidR="001C3A12" w:rsidRPr="0014360A" w:rsidRDefault="001C3A12" w:rsidP="001C3A12">
      <w:pPr>
        <w:pStyle w:val="Paragraphedeliste"/>
        <w:rPr>
          <w:rFonts w:ascii="Garamond" w:hAnsi="Garamond"/>
          <w:sz w:val="22"/>
          <w:szCs w:val="22"/>
        </w:rPr>
      </w:pPr>
    </w:p>
    <w:p w:rsidR="001C3A12" w:rsidRPr="0014360A" w:rsidRDefault="001C3A12" w:rsidP="001C3A12">
      <w:pPr>
        <w:pStyle w:val="Paragraphedeliste"/>
        <w:ind w:left="1080"/>
        <w:rPr>
          <w:rFonts w:ascii="Garamond" w:hAnsi="Garamond"/>
          <w:sz w:val="22"/>
          <w:szCs w:val="22"/>
        </w:rPr>
      </w:pPr>
    </w:p>
    <w:p w:rsidR="00061302" w:rsidRPr="0014360A" w:rsidRDefault="00061302" w:rsidP="00D612DF">
      <w:pPr>
        <w:pStyle w:val="Paragraphedeliste"/>
        <w:numPr>
          <w:ilvl w:val="0"/>
          <w:numId w:val="4"/>
        </w:numPr>
        <w:rPr>
          <w:rFonts w:ascii="Garamond" w:hAnsi="Garamond"/>
          <w:sz w:val="22"/>
          <w:szCs w:val="22"/>
        </w:rPr>
      </w:pPr>
      <w:r w:rsidRPr="0014360A">
        <w:rPr>
          <w:rFonts w:ascii="Garamond" w:hAnsi="Garamond"/>
          <w:b/>
          <w:sz w:val="22"/>
          <w:szCs w:val="22"/>
        </w:rPr>
        <w:t>Mokhtari Hanifa</w:t>
      </w:r>
      <w:r w:rsidRPr="0014360A">
        <w:rPr>
          <w:rFonts w:ascii="Garamond" w:hAnsi="Garamond"/>
          <w:sz w:val="22"/>
          <w:szCs w:val="22"/>
        </w:rPr>
        <w:t>. Analyse asymptotique et conditions aux limites approchées pour une plaque de Kirchoff-Love avec une couche mince d'épaisseur variable.</w:t>
      </w:r>
      <w:r w:rsidRPr="0014360A">
        <w:rPr>
          <w:rFonts w:ascii="Garamond" w:hAnsi="Garamond" w:cs="Arial"/>
          <w:color w:val="222222"/>
          <w:sz w:val="22"/>
          <w:szCs w:val="22"/>
          <w:shd w:val="clear" w:color="auto" w:fill="FFFFFF"/>
        </w:rPr>
        <w:t xml:space="preserve"> </w:t>
      </w:r>
      <w:r w:rsidR="00255164" w:rsidRPr="0014360A">
        <w:rPr>
          <w:rFonts w:ascii="Garamond" w:hAnsi="Garamond"/>
          <w:b/>
          <w:sz w:val="22"/>
          <w:szCs w:val="22"/>
        </w:rPr>
        <w:t>Atelier des doctorants du LMRS</w:t>
      </w:r>
      <w:r w:rsidRPr="0014360A">
        <w:rPr>
          <w:rFonts w:ascii="Garamond" w:hAnsi="Garamond"/>
          <w:b/>
          <w:sz w:val="22"/>
          <w:szCs w:val="22"/>
        </w:rPr>
        <w:t xml:space="preserve"> et de LMI. Rouen,  21 Janvier 2020.</w:t>
      </w:r>
    </w:p>
    <w:p w:rsidR="001C3A12" w:rsidRPr="0014360A" w:rsidRDefault="001C3A12" w:rsidP="001C3A12">
      <w:pPr>
        <w:pStyle w:val="Paragraphedeliste"/>
        <w:ind w:left="1080"/>
        <w:rPr>
          <w:rFonts w:ascii="Garamond" w:hAnsi="Garamond"/>
          <w:sz w:val="22"/>
          <w:szCs w:val="22"/>
        </w:rPr>
      </w:pPr>
    </w:p>
    <w:p w:rsidR="001C3A12" w:rsidRPr="0014360A" w:rsidRDefault="001457F5" w:rsidP="00D612DF">
      <w:pPr>
        <w:pStyle w:val="Paragraphedeliste"/>
        <w:numPr>
          <w:ilvl w:val="0"/>
          <w:numId w:val="4"/>
        </w:numPr>
        <w:rPr>
          <w:rFonts w:ascii="Garamond" w:hAnsi="Garamond"/>
          <w:sz w:val="22"/>
          <w:szCs w:val="22"/>
        </w:rPr>
      </w:pPr>
      <w:r w:rsidRPr="0014360A">
        <w:rPr>
          <w:rFonts w:ascii="Garamond" w:hAnsi="Garamond"/>
          <w:b/>
          <w:sz w:val="22"/>
          <w:szCs w:val="22"/>
        </w:rPr>
        <w:t>Kahina Bedouhene</w:t>
      </w:r>
      <w:r w:rsidRPr="0014360A">
        <w:rPr>
          <w:rFonts w:ascii="Garamond" w:hAnsi="Garamond"/>
          <w:sz w:val="22"/>
          <w:szCs w:val="22"/>
        </w:rPr>
        <w:t>. A Bayesian procedure for bandwidth selection in circular  kernel density estimation.</w:t>
      </w:r>
      <w:r w:rsidRPr="0014360A">
        <w:rPr>
          <w:rFonts w:ascii="Garamond" w:hAnsi="Garamond" w:cs="Arial"/>
          <w:color w:val="222222"/>
          <w:sz w:val="22"/>
          <w:szCs w:val="22"/>
          <w:shd w:val="clear" w:color="auto" w:fill="FFFFFF"/>
        </w:rPr>
        <w:t xml:space="preserve"> </w:t>
      </w:r>
      <w:r w:rsidR="00255164" w:rsidRPr="0014360A">
        <w:rPr>
          <w:rFonts w:ascii="Garamond" w:hAnsi="Garamond"/>
          <w:b/>
          <w:sz w:val="22"/>
          <w:szCs w:val="22"/>
        </w:rPr>
        <w:t>Atelier des doctorants du LMRS</w:t>
      </w:r>
      <w:r w:rsidRPr="0014360A">
        <w:rPr>
          <w:rFonts w:ascii="Garamond" w:hAnsi="Garamond"/>
          <w:b/>
          <w:sz w:val="22"/>
          <w:szCs w:val="22"/>
        </w:rPr>
        <w:t xml:space="preserve"> et de LMI.  LMRS de Rouen,  23  Janvier 2020.</w:t>
      </w:r>
    </w:p>
    <w:p w:rsidR="001C3A12" w:rsidRDefault="005B0DC0" w:rsidP="002E0E2D">
      <w:pPr>
        <w:pStyle w:val="Titre1"/>
        <w:jc w:val="center"/>
      </w:pPr>
      <w:bookmarkStart w:id="44" w:name="_Toc67855111"/>
      <w:r>
        <w:t>Communications Internationales Maths (</w:t>
      </w:r>
      <w:r w:rsidR="002E0E2D">
        <w:t>Année 2019</w:t>
      </w:r>
      <w:r>
        <w:t>)</w:t>
      </w:r>
      <w:bookmarkEnd w:id="44"/>
    </w:p>
    <w:p w:rsidR="002E0E2D" w:rsidRPr="0014360A" w:rsidRDefault="002E0E2D" w:rsidP="002E0E2D">
      <w:pPr>
        <w:pStyle w:val="Paragraphedeliste"/>
        <w:ind w:left="1080"/>
        <w:jc w:val="center"/>
        <w:rPr>
          <w:rFonts w:ascii="Garamond" w:hAnsi="Garamond"/>
          <w:sz w:val="22"/>
          <w:szCs w:val="22"/>
        </w:rPr>
      </w:pPr>
    </w:p>
    <w:p w:rsidR="009C4E33" w:rsidRPr="0014360A" w:rsidRDefault="009C4E33" w:rsidP="00D612DF">
      <w:pPr>
        <w:pStyle w:val="Paragraphedeliste"/>
        <w:numPr>
          <w:ilvl w:val="0"/>
          <w:numId w:val="4"/>
        </w:numPr>
        <w:ind w:left="709" w:hanging="283"/>
        <w:rPr>
          <w:rFonts w:ascii="Garamond" w:hAnsi="Garamond"/>
          <w:sz w:val="22"/>
          <w:szCs w:val="22"/>
        </w:rPr>
      </w:pPr>
      <w:r w:rsidRPr="0014360A">
        <w:rPr>
          <w:rFonts w:ascii="Garamond" w:hAnsi="Garamond"/>
          <w:b/>
          <w:bCs/>
          <w:sz w:val="22"/>
          <w:szCs w:val="22"/>
        </w:rPr>
        <w:t>Abdelghani HAMAZ</w:t>
      </w:r>
      <w:r w:rsidRPr="0014360A">
        <w:rPr>
          <w:rFonts w:ascii="Garamond" w:hAnsi="Garamond"/>
          <w:sz w:val="22"/>
          <w:szCs w:val="22"/>
        </w:rPr>
        <w:t xml:space="preserve"> &amp; Ouerdia AREZKI, Influences des données manquantes sur la prédiction des champs aléatoires stationnaires. Modélisation Statistique et Stochastique, </w:t>
      </w:r>
      <w:r w:rsidRPr="0014360A">
        <w:rPr>
          <w:rFonts w:ascii="Garamond" w:hAnsi="Garamond"/>
          <w:b/>
          <w:sz w:val="22"/>
          <w:szCs w:val="22"/>
        </w:rPr>
        <w:t>MSS'201</w:t>
      </w:r>
      <w:r w:rsidRPr="0014360A">
        <w:rPr>
          <w:rFonts w:ascii="Garamond" w:hAnsi="Garamond"/>
          <w:sz w:val="22"/>
          <w:szCs w:val="22"/>
        </w:rPr>
        <w:t>9. Université USTHB, Novembre 2019.</w:t>
      </w:r>
    </w:p>
    <w:p w:rsidR="001C3A12" w:rsidRPr="0014360A" w:rsidRDefault="001C3A12" w:rsidP="00E94F41">
      <w:pPr>
        <w:pStyle w:val="Paragraphedeliste"/>
        <w:ind w:left="709" w:hanging="283"/>
        <w:rPr>
          <w:rFonts w:ascii="Garamond" w:hAnsi="Garamond"/>
          <w:sz w:val="22"/>
          <w:szCs w:val="22"/>
        </w:rPr>
      </w:pPr>
    </w:p>
    <w:p w:rsidR="001C3A12" w:rsidRPr="0014360A" w:rsidRDefault="009C4E33" w:rsidP="00D612DF">
      <w:pPr>
        <w:pStyle w:val="Paragraphedeliste"/>
        <w:numPr>
          <w:ilvl w:val="0"/>
          <w:numId w:val="4"/>
        </w:numPr>
        <w:ind w:left="709" w:hanging="283"/>
        <w:rPr>
          <w:rFonts w:ascii="Garamond" w:hAnsi="Garamond"/>
          <w:sz w:val="22"/>
          <w:szCs w:val="22"/>
        </w:rPr>
      </w:pPr>
      <w:r w:rsidRPr="0014360A">
        <w:rPr>
          <w:rFonts w:ascii="Garamond" w:hAnsi="Garamond"/>
          <w:b/>
          <w:bCs/>
          <w:sz w:val="22"/>
          <w:szCs w:val="22"/>
        </w:rPr>
        <w:t>Abdelghani HAMAZ</w:t>
      </w:r>
      <w:r w:rsidRPr="0014360A">
        <w:rPr>
          <w:rFonts w:ascii="Garamond" w:hAnsi="Garamond"/>
          <w:sz w:val="22"/>
          <w:szCs w:val="22"/>
        </w:rPr>
        <w:t>, Représentation autorégressive du prédicteur à passé incomplet des champs aléatoires stationnaires. 9ème édition : Tendance des Application Mathématiques en Tunisie -Algérie-Maroc (</w:t>
      </w:r>
      <w:r w:rsidRPr="0014360A">
        <w:rPr>
          <w:rFonts w:ascii="Garamond" w:hAnsi="Garamond"/>
          <w:b/>
          <w:sz w:val="22"/>
          <w:szCs w:val="22"/>
        </w:rPr>
        <w:t>TAMTAM</w:t>
      </w:r>
      <w:r w:rsidRPr="0014360A">
        <w:rPr>
          <w:rFonts w:ascii="Garamond" w:hAnsi="Garamond"/>
          <w:sz w:val="22"/>
          <w:szCs w:val="22"/>
        </w:rPr>
        <w:t>). Université de Tlemcen, février 2019.</w:t>
      </w:r>
    </w:p>
    <w:p w:rsidR="001C3A12" w:rsidRPr="0014360A" w:rsidRDefault="001C3A12" w:rsidP="00E94F41">
      <w:pPr>
        <w:pStyle w:val="Paragraphedeliste"/>
        <w:ind w:left="709" w:hanging="283"/>
        <w:rPr>
          <w:rFonts w:ascii="Garamond" w:hAnsi="Garamond"/>
          <w:sz w:val="22"/>
          <w:szCs w:val="22"/>
        </w:rPr>
      </w:pPr>
    </w:p>
    <w:p w:rsidR="005700FB" w:rsidRPr="0014360A" w:rsidRDefault="005700FB" w:rsidP="00D612DF">
      <w:pPr>
        <w:pStyle w:val="Paragraphedeliste"/>
        <w:numPr>
          <w:ilvl w:val="0"/>
          <w:numId w:val="4"/>
        </w:numPr>
        <w:shd w:val="clear" w:color="auto" w:fill="FFFFFF"/>
        <w:ind w:left="709" w:hanging="283"/>
        <w:rPr>
          <w:rFonts w:ascii="Garamond" w:hAnsi="Garamond" w:cstheme="minorHAnsi"/>
          <w:color w:val="222222"/>
          <w:sz w:val="22"/>
          <w:szCs w:val="22"/>
        </w:rPr>
      </w:pPr>
      <w:r w:rsidRPr="0014360A">
        <w:rPr>
          <w:rFonts w:ascii="Garamond" w:hAnsi="Garamond" w:cstheme="minorHAnsi"/>
          <w:b/>
          <w:color w:val="222222"/>
          <w:sz w:val="22"/>
          <w:szCs w:val="22"/>
        </w:rPr>
        <w:t>SLIMI Karima</w:t>
      </w:r>
      <w:r w:rsidRPr="0014360A">
        <w:rPr>
          <w:rFonts w:ascii="Garamond" w:hAnsi="Garamond" w:cstheme="minorHAnsi"/>
          <w:color w:val="222222"/>
          <w:sz w:val="22"/>
          <w:szCs w:val="22"/>
        </w:rPr>
        <w:t xml:space="preserve">.  Sur les solutions presque périodiquement unitaires des équations différentielles stochastiques.  Colloque </w:t>
      </w:r>
      <w:r w:rsidRPr="0014360A">
        <w:rPr>
          <w:rFonts w:ascii="Garamond" w:hAnsi="Garamond" w:cstheme="minorHAnsi"/>
          <w:b/>
          <w:color w:val="222222"/>
          <w:sz w:val="22"/>
          <w:szCs w:val="22"/>
        </w:rPr>
        <w:t>TAMTAM</w:t>
      </w:r>
      <w:r w:rsidRPr="0014360A">
        <w:rPr>
          <w:rFonts w:ascii="Garamond" w:hAnsi="Garamond" w:cstheme="minorHAnsi"/>
          <w:color w:val="222222"/>
          <w:sz w:val="22"/>
          <w:szCs w:val="22"/>
        </w:rPr>
        <w:t xml:space="preserve">. Du 25 au 27 février </w:t>
      </w:r>
      <w:r w:rsidRPr="0014360A">
        <w:rPr>
          <w:rFonts w:ascii="Garamond" w:hAnsi="Garamond" w:cstheme="minorHAnsi"/>
          <w:b/>
          <w:color w:val="222222"/>
          <w:sz w:val="22"/>
          <w:szCs w:val="22"/>
        </w:rPr>
        <w:t>2019</w:t>
      </w:r>
      <w:r w:rsidRPr="0014360A">
        <w:rPr>
          <w:rFonts w:ascii="Garamond" w:hAnsi="Garamond" w:cstheme="minorHAnsi"/>
          <w:color w:val="222222"/>
          <w:sz w:val="22"/>
          <w:szCs w:val="22"/>
        </w:rPr>
        <w:t>. À Tlemcen.</w:t>
      </w:r>
    </w:p>
    <w:p w:rsidR="001C3A12" w:rsidRPr="0014360A" w:rsidRDefault="001C3A12" w:rsidP="00E94F41">
      <w:pPr>
        <w:pStyle w:val="Paragraphedeliste"/>
        <w:ind w:left="709" w:hanging="283"/>
        <w:rPr>
          <w:rFonts w:ascii="Garamond" w:hAnsi="Garamond" w:cstheme="minorHAnsi"/>
          <w:color w:val="222222"/>
          <w:sz w:val="22"/>
          <w:szCs w:val="22"/>
        </w:rPr>
      </w:pPr>
    </w:p>
    <w:p w:rsidR="001C3A12" w:rsidRPr="0014360A" w:rsidRDefault="001C3A12" w:rsidP="00E94F41">
      <w:pPr>
        <w:pStyle w:val="Paragraphedeliste"/>
        <w:shd w:val="clear" w:color="auto" w:fill="FFFFFF"/>
        <w:ind w:left="709" w:hanging="283"/>
        <w:rPr>
          <w:rFonts w:ascii="Garamond" w:hAnsi="Garamond" w:cstheme="minorHAnsi"/>
          <w:color w:val="222222"/>
          <w:sz w:val="22"/>
          <w:szCs w:val="22"/>
        </w:rPr>
      </w:pPr>
    </w:p>
    <w:p w:rsidR="009278C5" w:rsidRPr="0014360A" w:rsidRDefault="009278C5" w:rsidP="00D612DF">
      <w:pPr>
        <w:pStyle w:val="Paragraphedeliste"/>
        <w:numPr>
          <w:ilvl w:val="0"/>
          <w:numId w:val="4"/>
        </w:numPr>
        <w:autoSpaceDE w:val="0"/>
        <w:autoSpaceDN w:val="0"/>
        <w:adjustRightInd w:val="0"/>
        <w:ind w:left="709" w:hanging="283"/>
        <w:rPr>
          <w:rFonts w:ascii="Garamond" w:hAnsi="Garamond" w:cstheme="minorHAnsi"/>
          <w:sz w:val="22"/>
          <w:szCs w:val="22"/>
        </w:rPr>
      </w:pPr>
      <w:r w:rsidRPr="0014360A">
        <w:rPr>
          <w:rFonts w:ascii="Garamond" w:hAnsi="Garamond" w:cstheme="minorHAnsi"/>
          <w:b/>
          <w:sz w:val="22"/>
          <w:szCs w:val="22"/>
        </w:rPr>
        <w:t>L. Harrouche, H. Fellag  et L. Atil</w:t>
      </w:r>
      <w:r w:rsidRPr="0014360A">
        <w:rPr>
          <w:rFonts w:ascii="Garamond" w:hAnsi="Garamond" w:cstheme="minorHAnsi"/>
          <w:sz w:val="22"/>
          <w:szCs w:val="22"/>
        </w:rPr>
        <w:t xml:space="preserve"> Sur l'usage des modèles de survie en finance. Conférence Internationale sur les Mathématiques Financières, Outils et applications, </w:t>
      </w:r>
      <w:r w:rsidRPr="0014360A">
        <w:rPr>
          <w:rFonts w:ascii="Garamond" w:hAnsi="Garamond" w:cstheme="minorHAnsi"/>
          <w:b/>
          <w:sz w:val="22"/>
          <w:szCs w:val="22"/>
        </w:rPr>
        <w:t>MFOA'2019</w:t>
      </w:r>
      <w:r w:rsidRPr="0014360A">
        <w:rPr>
          <w:rFonts w:ascii="Garamond" w:hAnsi="Garamond" w:cstheme="minorHAnsi"/>
          <w:sz w:val="22"/>
          <w:szCs w:val="22"/>
        </w:rPr>
        <w:t>,   Université de Bejaia, Algeria : 28-29 Octobre 2019</w:t>
      </w:r>
    </w:p>
    <w:p w:rsidR="001C3A12" w:rsidRPr="0014360A" w:rsidRDefault="001C3A12" w:rsidP="00E94F41">
      <w:pPr>
        <w:pStyle w:val="Paragraphedeliste"/>
        <w:autoSpaceDE w:val="0"/>
        <w:autoSpaceDN w:val="0"/>
        <w:adjustRightInd w:val="0"/>
        <w:ind w:left="709" w:hanging="283"/>
        <w:rPr>
          <w:rFonts w:ascii="Garamond" w:hAnsi="Garamond" w:cstheme="minorHAnsi"/>
          <w:sz w:val="22"/>
          <w:szCs w:val="22"/>
        </w:rPr>
      </w:pPr>
    </w:p>
    <w:p w:rsidR="009278C5" w:rsidRPr="0014360A" w:rsidRDefault="009278C5" w:rsidP="00D612DF">
      <w:pPr>
        <w:pStyle w:val="Paragraphedeliste"/>
        <w:numPr>
          <w:ilvl w:val="0"/>
          <w:numId w:val="4"/>
        </w:numPr>
        <w:autoSpaceDE w:val="0"/>
        <w:autoSpaceDN w:val="0"/>
        <w:adjustRightInd w:val="0"/>
        <w:ind w:left="709" w:hanging="283"/>
        <w:rPr>
          <w:rFonts w:ascii="Garamond" w:hAnsi="Garamond" w:cstheme="minorHAnsi"/>
          <w:sz w:val="22"/>
          <w:szCs w:val="22"/>
        </w:rPr>
      </w:pPr>
      <w:r w:rsidRPr="0014360A">
        <w:rPr>
          <w:rFonts w:ascii="Garamond" w:hAnsi="Garamond" w:cstheme="minorHAnsi"/>
          <w:b/>
          <w:sz w:val="22"/>
          <w:szCs w:val="22"/>
        </w:rPr>
        <w:t>L. Harrouche, H. Fellag  et L. Atil</w:t>
      </w:r>
      <w:r w:rsidRPr="0014360A">
        <w:rPr>
          <w:rFonts w:ascii="Garamond" w:hAnsi="Garamond" w:cstheme="minorHAnsi"/>
          <w:sz w:val="22"/>
          <w:szCs w:val="22"/>
        </w:rPr>
        <w:t xml:space="preserve"> </w:t>
      </w:r>
      <w:r w:rsidRPr="0014360A">
        <w:rPr>
          <w:rFonts w:ascii="Garamond" w:hAnsi="Garamond" w:cstheme="minorHAnsi"/>
          <w:color w:val="000000" w:themeColor="text1"/>
          <w:sz w:val="22"/>
          <w:szCs w:val="22"/>
        </w:rPr>
        <w:t xml:space="preserve">Inférence statistique des modèles de survie. </w:t>
      </w:r>
      <w:r w:rsidRPr="0014360A">
        <w:rPr>
          <w:rFonts w:ascii="Garamond" w:hAnsi="Garamond" w:cstheme="minorHAnsi"/>
          <w:sz w:val="22"/>
          <w:szCs w:val="22"/>
        </w:rPr>
        <w:t xml:space="preserve">Colloque international Modélisation  Stochastique et Statistique </w:t>
      </w:r>
      <w:r w:rsidRPr="0014360A">
        <w:rPr>
          <w:rFonts w:ascii="Garamond" w:hAnsi="Garamond" w:cstheme="minorHAnsi"/>
          <w:b/>
          <w:sz w:val="22"/>
          <w:szCs w:val="22"/>
        </w:rPr>
        <w:t>MSS 2019</w:t>
      </w:r>
      <w:r w:rsidRPr="0014360A">
        <w:rPr>
          <w:rFonts w:ascii="Garamond" w:hAnsi="Garamond" w:cstheme="minorHAnsi"/>
          <w:sz w:val="22"/>
          <w:szCs w:val="22"/>
        </w:rPr>
        <w:t>. USTHB 24-25 novembre 2019.</w:t>
      </w:r>
    </w:p>
    <w:p w:rsidR="001C3A12" w:rsidRPr="0014360A" w:rsidRDefault="001C3A12" w:rsidP="00E94F41">
      <w:pPr>
        <w:pStyle w:val="Paragraphedeliste"/>
        <w:ind w:left="709" w:hanging="283"/>
        <w:rPr>
          <w:rFonts w:ascii="Garamond" w:hAnsi="Garamond" w:cstheme="minorHAnsi"/>
          <w:sz w:val="22"/>
          <w:szCs w:val="22"/>
        </w:rPr>
      </w:pPr>
    </w:p>
    <w:p w:rsidR="001C3A12" w:rsidRPr="0014360A" w:rsidRDefault="001C3A12" w:rsidP="00E94F41">
      <w:pPr>
        <w:pStyle w:val="Paragraphedeliste"/>
        <w:autoSpaceDE w:val="0"/>
        <w:autoSpaceDN w:val="0"/>
        <w:adjustRightInd w:val="0"/>
        <w:ind w:left="709" w:hanging="283"/>
        <w:rPr>
          <w:rFonts w:ascii="Garamond" w:hAnsi="Garamond" w:cstheme="minorHAnsi"/>
          <w:sz w:val="22"/>
          <w:szCs w:val="22"/>
        </w:rPr>
      </w:pPr>
    </w:p>
    <w:p w:rsidR="00A17640" w:rsidRPr="0014360A" w:rsidRDefault="00A17640" w:rsidP="00D612DF">
      <w:pPr>
        <w:pStyle w:val="Paragraphedeliste"/>
        <w:numPr>
          <w:ilvl w:val="0"/>
          <w:numId w:val="4"/>
        </w:numPr>
        <w:autoSpaceDE w:val="0"/>
        <w:autoSpaceDN w:val="0"/>
        <w:adjustRightInd w:val="0"/>
        <w:ind w:left="709" w:hanging="283"/>
        <w:rPr>
          <w:rFonts w:ascii="Garamond" w:hAnsi="Garamond" w:cstheme="minorHAnsi"/>
          <w:sz w:val="22"/>
          <w:szCs w:val="22"/>
        </w:rPr>
      </w:pPr>
      <w:r w:rsidRPr="0014360A">
        <w:rPr>
          <w:rFonts w:ascii="Garamond" w:hAnsi="Garamond"/>
          <w:b/>
          <w:sz w:val="22"/>
          <w:szCs w:val="22"/>
          <w:lang w:val="en-US"/>
        </w:rPr>
        <w:t>Afroun Fairouz, Hamadouche Djamel</w:t>
      </w:r>
      <w:r w:rsidRPr="0014360A">
        <w:rPr>
          <w:rFonts w:ascii="Garamond" w:hAnsi="Garamond"/>
          <w:sz w:val="22"/>
          <w:szCs w:val="22"/>
          <w:lang w:val="en-US"/>
        </w:rPr>
        <w:t>, Kernel estimation of a transition matrix as</w:t>
      </w:r>
      <w:r w:rsidR="0044362C" w:rsidRPr="0014360A">
        <w:rPr>
          <w:rFonts w:ascii="Garamond" w:hAnsi="Garamond"/>
          <w:sz w:val="22"/>
          <w:szCs w:val="22"/>
          <w:lang w:val="en-US"/>
        </w:rPr>
        <w:t xml:space="preserve">sociated to the inventory model. </w:t>
      </w:r>
      <w:r w:rsidRPr="0014360A">
        <w:rPr>
          <w:rFonts w:ascii="Garamond" w:hAnsi="Garamond"/>
          <w:sz w:val="22"/>
          <w:szCs w:val="22"/>
        </w:rPr>
        <w:t xml:space="preserve">Colloque International Modélisation Stochastique et Statistique </w:t>
      </w:r>
      <w:r w:rsidRPr="0014360A">
        <w:rPr>
          <w:rFonts w:ascii="Garamond" w:hAnsi="Garamond"/>
          <w:b/>
          <w:sz w:val="22"/>
          <w:szCs w:val="22"/>
        </w:rPr>
        <w:t>MSS 2019</w:t>
      </w:r>
      <w:r w:rsidRPr="0014360A">
        <w:rPr>
          <w:rFonts w:ascii="Garamond" w:hAnsi="Garamond"/>
          <w:sz w:val="22"/>
          <w:szCs w:val="22"/>
        </w:rPr>
        <w:t xml:space="preserve">, 24-26 Novembre </w:t>
      </w:r>
      <w:r w:rsidRPr="0014360A">
        <w:rPr>
          <w:rFonts w:ascii="Garamond" w:hAnsi="Garamond"/>
          <w:i/>
          <w:iCs/>
          <w:sz w:val="22"/>
          <w:szCs w:val="22"/>
        </w:rPr>
        <w:t>2019</w:t>
      </w:r>
      <w:r w:rsidRPr="0014360A">
        <w:rPr>
          <w:rFonts w:ascii="Garamond" w:hAnsi="Garamond"/>
          <w:sz w:val="22"/>
          <w:szCs w:val="22"/>
        </w:rPr>
        <w:t>, USTHB, Alger.</w:t>
      </w:r>
    </w:p>
    <w:p w:rsidR="001C3A12" w:rsidRPr="0014360A" w:rsidRDefault="001C3A12" w:rsidP="00E94F41">
      <w:pPr>
        <w:pStyle w:val="Paragraphedeliste"/>
        <w:autoSpaceDE w:val="0"/>
        <w:autoSpaceDN w:val="0"/>
        <w:adjustRightInd w:val="0"/>
        <w:ind w:left="709" w:hanging="283"/>
        <w:rPr>
          <w:rFonts w:ascii="Garamond" w:hAnsi="Garamond" w:cstheme="minorHAnsi"/>
          <w:sz w:val="22"/>
          <w:szCs w:val="22"/>
        </w:rPr>
      </w:pPr>
    </w:p>
    <w:p w:rsidR="0044362C" w:rsidRPr="0014360A" w:rsidRDefault="0044362C" w:rsidP="00D612DF">
      <w:pPr>
        <w:pStyle w:val="Paragraphedeliste"/>
        <w:numPr>
          <w:ilvl w:val="0"/>
          <w:numId w:val="4"/>
        </w:numPr>
        <w:shd w:val="clear" w:color="auto" w:fill="FFFFFF"/>
        <w:ind w:left="709" w:hanging="283"/>
        <w:rPr>
          <w:rFonts w:ascii="Garamond" w:hAnsi="Garamond" w:cs="Calibri"/>
          <w:color w:val="000000"/>
          <w:sz w:val="22"/>
          <w:szCs w:val="22"/>
        </w:rPr>
      </w:pPr>
      <w:r w:rsidRPr="0014360A">
        <w:rPr>
          <w:rFonts w:ascii="Garamond" w:hAnsi="Garamond" w:cs="Calibri"/>
          <w:b/>
          <w:color w:val="000000"/>
          <w:sz w:val="22"/>
          <w:szCs w:val="22"/>
        </w:rPr>
        <w:t>AKEB Tassadit</w:t>
      </w:r>
      <w:r w:rsidR="006A3E58" w:rsidRPr="0014360A">
        <w:rPr>
          <w:rFonts w:ascii="Garamond" w:hAnsi="Garamond" w:cs="Calibri"/>
          <w:color w:val="000000"/>
          <w:sz w:val="22"/>
          <w:szCs w:val="22"/>
        </w:rPr>
        <w:t>, Omar MELLAH et Nordine CHALLALI</w:t>
      </w:r>
      <w:r w:rsidRPr="0014360A">
        <w:rPr>
          <w:rFonts w:ascii="Garamond" w:hAnsi="Garamond" w:cs="Calibri"/>
          <w:color w:val="000000"/>
          <w:sz w:val="22"/>
          <w:szCs w:val="22"/>
        </w:rPr>
        <w:t xml:space="preserve">.  Stochastic differential equations driven by fractional Brownian motion, </w:t>
      </w:r>
      <w:r w:rsidR="006A3E58" w:rsidRPr="0014360A">
        <w:rPr>
          <w:rFonts w:ascii="Garamond" w:hAnsi="Garamond" w:cstheme="minorHAnsi"/>
          <w:sz w:val="22"/>
          <w:szCs w:val="22"/>
        </w:rPr>
        <w:t xml:space="preserve">Colloque international Modélisation  Stochastique et Statistique </w:t>
      </w:r>
      <w:r w:rsidR="006A3E58" w:rsidRPr="0014360A">
        <w:rPr>
          <w:rFonts w:ascii="Garamond" w:hAnsi="Garamond" w:cstheme="minorHAnsi"/>
          <w:b/>
          <w:sz w:val="22"/>
          <w:szCs w:val="22"/>
        </w:rPr>
        <w:t>MSS 2019</w:t>
      </w:r>
      <w:r w:rsidRPr="0014360A">
        <w:rPr>
          <w:rFonts w:ascii="Garamond" w:hAnsi="Garamond" w:cs="Calibri"/>
          <w:color w:val="000000"/>
          <w:sz w:val="22"/>
          <w:szCs w:val="22"/>
        </w:rPr>
        <w:t xml:space="preserve"> (4</w:t>
      </w:r>
      <w:r w:rsidRPr="0014360A">
        <w:rPr>
          <w:rFonts w:ascii="Garamond" w:hAnsi="Garamond" w:cs="Calibri"/>
          <w:color w:val="000000"/>
          <w:sz w:val="22"/>
          <w:szCs w:val="22"/>
          <w:vertAlign w:val="superscript"/>
        </w:rPr>
        <w:t>ème </w:t>
      </w:r>
      <w:r w:rsidRPr="0014360A">
        <w:rPr>
          <w:rFonts w:ascii="Garamond" w:hAnsi="Garamond" w:cs="Calibri"/>
          <w:color w:val="000000"/>
          <w:sz w:val="22"/>
          <w:szCs w:val="22"/>
        </w:rPr>
        <w:t>édition).</w:t>
      </w:r>
      <w:r w:rsidR="006A3E58" w:rsidRPr="0014360A">
        <w:rPr>
          <w:rFonts w:ascii="Garamond" w:hAnsi="Garamond" w:cs="Calibri"/>
          <w:color w:val="000000"/>
          <w:sz w:val="22"/>
          <w:szCs w:val="22"/>
        </w:rPr>
        <w:t xml:space="preserve">  </w:t>
      </w:r>
      <w:r w:rsidRPr="0014360A">
        <w:rPr>
          <w:rFonts w:ascii="Garamond" w:hAnsi="Garamond" w:cs="Calibri"/>
          <w:color w:val="000000"/>
          <w:sz w:val="22"/>
          <w:szCs w:val="22"/>
        </w:rPr>
        <w:t>Dates et lieu : Du 24 au 2 novembre 2019 à l'université des sciences et de technologie Houari Boumediene USTHB Alger.</w:t>
      </w:r>
    </w:p>
    <w:p w:rsidR="001C3A12" w:rsidRPr="0014360A" w:rsidRDefault="001C3A12" w:rsidP="00E94F41">
      <w:pPr>
        <w:pStyle w:val="Paragraphedeliste"/>
        <w:ind w:left="709" w:hanging="283"/>
        <w:rPr>
          <w:rFonts w:ascii="Garamond" w:hAnsi="Garamond" w:cs="Calibri"/>
          <w:color w:val="000000"/>
          <w:sz w:val="22"/>
          <w:szCs w:val="22"/>
        </w:rPr>
      </w:pPr>
    </w:p>
    <w:p w:rsidR="001C3A12" w:rsidRPr="0014360A" w:rsidRDefault="001C3A12" w:rsidP="00E94F41">
      <w:pPr>
        <w:pStyle w:val="Paragraphedeliste"/>
        <w:shd w:val="clear" w:color="auto" w:fill="FFFFFF"/>
        <w:ind w:left="709" w:hanging="283"/>
        <w:rPr>
          <w:rFonts w:ascii="Garamond" w:hAnsi="Garamond" w:cs="Calibri"/>
          <w:color w:val="000000"/>
          <w:sz w:val="22"/>
          <w:szCs w:val="22"/>
        </w:rPr>
      </w:pPr>
    </w:p>
    <w:p w:rsidR="009278C5" w:rsidRPr="0014360A" w:rsidRDefault="00A17640" w:rsidP="00D612DF">
      <w:pPr>
        <w:pStyle w:val="Paragraphedeliste"/>
        <w:numPr>
          <w:ilvl w:val="0"/>
          <w:numId w:val="4"/>
        </w:numPr>
        <w:ind w:left="709" w:hanging="283"/>
        <w:rPr>
          <w:rFonts w:ascii="Garamond" w:hAnsi="Garamond"/>
          <w:sz w:val="22"/>
          <w:szCs w:val="22"/>
        </w:rPr>
      </w:pPr>
      <w:r w:rsidRPr="0014360A">
        <w:rPr>
          <w:rFonts w:ascii="Garamond" w:hAnsi="Garamond"/>
          <w:b/>
          <w:sz w:val="22"/>
          <w:szCs w:val="22"/>
        </w:rPr>
        <w:t>Hamadouche Djamel</w:t>
      </w:r>
      <w:r w:rsidRPr="0014360A">
        <w:rPr>
          <w:rFonts w:ascii="Garamond" w:hAnsi="Garamond"/>
          <w:sz w:val="22"/>
          <w:szCs w:val="22"/>
        </w:rPr>
        <w:t>, Estimation à noyau discret dans le modèle de stock de type (R,s,S). Colloque sur l'Optimisation et les Systèmes d'Information, COSI'2019, 24 au 26 Juin 2019, Tizi-Ouzou (Algérie).</w:t>
      </w:r>
    </w:p>
    <w:p w:rsidR="001C3A12" w:rsidRPr="0014360A" w:rsidRDefault="001C3A12" w:rsidP="00E94F41">
      <w:pPr>
        <w:pStyle w:val="Paragraphedeliste"/>
        <w:ind w:left="709" w:hanging="283"/>
        <w:rPr>
          <w:rFonts w:ascii="Garamond" w:hAnsi="Garamond"/>
          <w:sz w:val="22"/>
          <w:szCs w:val="22"/>
        </w:rPr>
      </w:pPr>
    </w:p>
    <w:p w:rsidR="001C3A12" w:rsidRPr="0014360A" w:rsidRDefault="009661DD" w:rsidP="00D612DF">
      <w:pPr>
        <w:pStyle w:val="Paragraphedeliste"/>
        <w:numPr>
          <w:ilvl w:val="0"/>
          <w:numId w:val="4"/>
        </w:numPr>
        <w:ind w:left="709" w:hanging="283"/>
        <w:rPr>
          <w:rFonts w:ascii="Garamond" w:hAnsi="Garamond" w:cstheme="minorHAnsi"/>
          <w:color w:val="222222"/>
          <w:sz w:val="22"/>
          <w:szCs w:val="22"/>
        </w:rPr>
      </w:pPr>
      <w:r w:rsidRPr="0014360A">
        <w:rPr>
          <w:rFonts w:ascii="Garamond" w:hAnsi="Garamond" w:cstheme="minorHAnsi"/>
          <w:b/>
          <w:color w:val="222222"/>
          <w:sz w:val="22"/>
          <w:szCs w:val="22"/>
        </w:rPr>
        <w:t>Mokhtari Hanifa</w:t>
      </w:r>
      <w:r w:rsidRPr="0014360A">
        <w:rPr>
          <w:rFonts w:ascii="Garamond" w:hAnsi="Garamond" w:cstheme="minorHAnsi"/>
          <w:color w:val="222222"/>
          <w:sz w:val="22"/>
          <w:szCs w:val="22"/>
        </w:rPr>
        <w:t xml:space="preserve">, Conditions aux limites approchées et renforcement d'une plaque de Kirchoff-Love avec une couche mince d'épaisseur variable. </w:t>
      </w:r>
      <w:r w:rsidRPr="0014360A">
        <w:rPr>
          <w:rFonts w:ascii="Garamond" w:hAnsi="Garamond" w:cstheme="minorHAnsi"/>
          <w:b/>
          <w:color w:val="222222"/>
          <w:sz w:val="22"/>
          <w:szCs w:val="22"/>
        </w:rPr>
        <w:t>TRENDS IN PDE’S AND RELATED FIELDS,  ACEDP</w:t>
      </w:r>
      <w:r w:rsidRPr="0014360A">
        <w:rPr>
          <w:rFonts w:ascii="Garamond" w:hAnsi="Garamond" w:cstheme="minorHAnsi"/>
          <w:color w:val="222222"/>
          <w:sz w:val="22"/>
          <w:szCs w:val="22"/>
        </w:rPr>
        <w:t xml:space="preserve"> (Analyse et Contrôle des Équations aux Dérivées Partielles). Sidi Bel Abbès.  8-10 Avril 2019.</w:t>
      </w:r>
    </w:p>
    <w:p w:rsidR="001C3A12" w:rsidRPr="0014360A" w:rsidRDefault="001C3A12" w:rsidP="00E94F41">
      <w:pPr>
        <w:pStyle w:val="Paragraphedeliste"/>
        <w:ind w:left="709" w:hanging="283"/>
        <w:rPr>
          <w:rFonts w:ascii="Garamond" w:hAnsi="Garamond" w:cstheme="minorHAnsi"/>
          <w:color w:val="222222"/>
          <w:sz w:val="22"/>
          <w:szCs w:val="22"/>
        </w:rPr>
      </w:pPr>
    </w:p>
    <w:p w:rsidR="009661DD" w:rsidRPr="0014360A" w:rsidRDefault="009661DD" w:rsidP="00D612DF">
      <w:pPr>
        <w:pStyle w:val="Paragraphedeliste"/>
        <w:numPr>
          <w:ilvl w:val="0"/>
          <w:numId w:val="4"/>
        </w:numPr>
        <w:shd w:val="clear" w:color="auto" w:fill="FFFFFF"/>
        <w:ind w:left="709" w:hanging="283"/>
        <w:rPr>
          <w:rFonts w:ascii="Garamond" w:hAnsi="Garamond" w:cstheme="minorHAnsi"/>
          <w:b/>
          <w:color w:val="222222"/>
          <w:sz w:val="22"/>
          <w:szCs w:val="22"/>
        </w:rPr>
      </w:pPr>
      <w:r w:rsidRPr="0014360A">
        <w:rPr>
          <w:rFonts w:ascii="Garamond" w:hAnsi="Garamond" w:cstheme="minorHAnsi"/>
          <w:b/>
          <w:color w:val="222222"/>
          <w:sz w:val="22"/>
          <w:szCs w:val="22"/>
        </w:rPr>
        <w:t>Mokhtari Hanifa.  </w:t>
      </w:r>
      <w:r w:rsidRPr="0014360A">
        <w:rPr>
          <w:rFonts w:ascii="Garamond" w:hAnsi="Garamond" w:cstheme="minorHAnsi"/>
          <w:color w:val="222222"/>
          <w:sz w:val="22"/>
          <w:szCs w:val="22"/>
        </w:rPr>
        <w:t>Analyse asymptotique et conditions aux limites approchées pour une plaque thermo-élastique non linéaire renforcée par une couche mince.</w:t>
      </w:r>
      <w:r w:rsidRPr="0014360A">
        <w:rPr>
          <w:rFonts w:ascii="Garamond" w:hAnsi="Garamond" w:cstheme="minorHAnsi"/>
          <w:b/>
          <w:color w:val="222222"/>
          <w:sz w:val="22"/>
          <w:szCs w:val="22"/>
        </w:rPr>
        <w:t xml:space="preserve"> RAMA11 (Rencontre d'Analyse Mathématiques et Applications).  21-24 Novembre 2019.  </w:t>
      </w:r>
      <w:r w:rsidRPr="0014360A">
        <w:rPr>
          <w:rFonts w:ascii="Garamond" w:hAnsi="Garamond" w:cstheme="minorHAnsi"/>
          <w:color w:val="222222"/>
          <w:sz w:val="22"/>
          <w:szCs w:val="22"/>
        </w:rPr>
        <w:t>Sidi Bel Abbes.</w:t>
      </w:r>
    </w:p>
    <w:p w:rsidR="001C3A12" w:rsidRPr="0014360A" w:rsidRDefault="001C3A12" w:rsidP="00E94F41">
      <w:pPr>
        <w:pStyle w:val="Paragraphedeliste"/>
        <w:shd w:val="clear" w:color="auto" w:fill="FFFFFF"/>
        <w:ind w:left="709" w:hanging="283"/>
        <w:rPr>
          <w:rFonts w:ascii="Garamond" w:hAnsi="Garamond" w:cstheme="minorHAnsi"/>
          <w:b/>
          <w:color w:val="222222"/>
          <w:sz w:val="22"/>
          <w:szCs w:val="22"/>
        </w:rPr>
      </w:pPr>
    </w:p>
    <w:p w:rsidR="00061302" w:rsidRPr="0014360A" w:rsidRDefault="00061302" w:rsidP="00D612DF">
      <w:pPr>
        <w:pStyle w:val="Paragraphedeliste"/>
        <w:numPr>
          <w:ilvl w:val="0"/>
          <w:numId w:val="4"/>
        </w:numPr>
        <w:ind w:left="709" w:hanging="283"/>
        <w:rPr>
          <w:rFonts w:ascii="Garamond" w:hAnsi="Garamond" w:cstheme="minorHAnsi"/>
          <w:b/>
          <w:color w:val="222222"/>
          <w:sz w:val="22"/>
          <w:szCs w:val="22"/>
        </w:rPr>
      </w:pPr>
      <w:r w:rsidRPr="0014360A">
        <w:rPr>
          <w:rFonts w:ascii="Garamond" w:hAnsi="Garamond" w:cstheme="minorHAnsi"/>
          <w:b/>
          <w:color w:val="222222"/>
          <w:sz w:val="22"/>
          <w:szCs w:val="22"/>
        </w:rPr>
        <w:t>Kahina Bedouhene</w:t>
      </w:r>
      <w:r w:rsidRPr="0014360A">
        <w:rPr>
          <w:rFonts w:ascii="Garamond" w:hAnsi="Garamond" w:cstheme="minorHAnsi"/>
          <w:color w:val="222222"/>
          <w:sz w:val="22"/>
          <w:szCs w:val="22"/>
        </w:rPr>
        <w:t>. A Bayesian procedure for bandwidth selection in circular  kernel density estimation.</w:t>
      </w:r>
      <w:r w:rsidRPr="0014360A">
        <w:rPr>
          <w:rFonts w:ascii="Garamond" w:hAnsi="Garamond" w:cstheme="minorHAnsi"/>
          <w:b/>
          <w:color w:val="222222"/>
          <w:sz w:val="22"/>
          <w:szCs w:val="22"/>
        </w:rPr>
        <w:t xml:space="preserve">  </w:t>
      </w:r>
      <w:r w:rsidRPr="0014360A">
        <w:rPr>
          <w:rFonts w:ascii="Garamond" w:hAnsi="Garamond" w:cstheme="minorHAnsi"/>
          <w:color w:val="222222"/>
          <w:sz w:val="22"/>
          <w:szCs w:val="22"/>
        </w:rPr>
        <w:t>Colloque international Modélisation Stochastique et Statistique</w:t>
      </w:r>
      <w:r w:rsidRPr="0014360A">
        <w:rPr>
          <w:rFonts w:ascii="Garamond" w:hAnsi="Garamond" w:cstheme="minorHAnsi"/>
          <w:b/>
          <w:color w:val="222222"/>
          <w:sz w:val="22"/>
          <w:szCs w:val="22"/>
        </w:rPr>
        <w:t xml:space="preserve"> MSS 2019 (4ème  édition, du 24 eu 26 novembre 2019). </w:t>
      </w:r>
      <w:r w:rsidR="001457F5" w:rsidRPr="0014360A">
        <w:rPr>
          <w:rFonts w:ascii="Garamond" w:hAnsi="Garamond" w:cstheme="minorHAnsi"/>
          <w:b/>
          <w:color w:val="222222"/>
          <w:sz w:val="22"/>
          <w:szCs w:val="22"/>
        </w:rPr>
        <w:t xml:space="preserve"> </w:t>
      </w:r>
      <w:r w:rsidR="001457F5" w:rsidRPr="0014360A">
        <w:rPr>
          <w:rFonts w:ascii="Garamond" w:hAnsi="Garamond" w:cstheme="minorHAnsi"/>
          <w:color w:val="222222"/>
          <w:sz w:val="22"/>
          <w:szCs w:val="22"/>
        </w:rPr>
        <w:t xml:space="preserve">Université des Sciences et de Technologie Houari Boumedian </w:t>
      </w:r>
      <w:r w:rsidR="001457F5" w:rsidRPr="0014360A">
        <w:rPr>
          <w:rFonts w:ascii="Garamond" w:hAnsi="Garamond" w:cstheme="minorHAnsi"/>
          <w:b/>
          <w:color w:val="222222"/>
          <w:sz w:val="22"/>
          <w:szCs w:val="22"/>
        </w:rPr>
        <w:t>USTHB</w:t>
      </w:r>
      <w:r w:rsidR="001457F5" w:rsidRPr="0014360A">
        <w:rPr>
          <w:rFonts w:ascii="Garamond" w:hAnsi="Garamond" w:cstheme="minorHAnsi"/>
          <w:color w:val="222222"/>
          <w:sz w:val="22"/>
          <w:szCs w:val="22"/>
        </w:rPr>
        <w:t>.</w:t>
      </w:r>
    </w:p>
    <w:p w:rsidR="001C3A12" w:rsidRPr="0014360A" w:rsidRDefault="001C3A12" w:rsidP="00E94F41">
      <w:pPr>
        <w:pStyle w:val="Paragraphedeliste"/>
        <w:ind w:left="709" w:hanging="283"/>
        <w:rPr>
          <w:rFonts w:ascii="Garamond" w:hAnsi="Garamond" w:cstheme="minorHAnsi"/>
          <w:b/>
          <w:color w:val="222222"/>
          <w:sz w:val="22"/>
          <w:szCs w:val="22"/>
        </w:rPr>
      </w:pPr>
    </w:p>
    <w:p w:rsidR="001C3A12" w:rsidRPr="0014360A" w:rsidRDefault="001C3A12" w:rsidP="00E94F41">
      <w:pPr>
        <w:pStyle w:val="Paragraphedeliste"/>
        <w:ind w:left="709" w:hanging="283"/>
        <w:rPr>
          <w:rFonts w:ascii="Garamond" w:hAnsi="Garamond" w:cstheme="minorHAnsi"/>
          <w:b/>
          <w:color w:val="222222"/>
          <w:sz w:val="22"/>
          <w:szCs w:val="22"/>
        </w:rPr>
      </w:pPr>
    </w:p>
    <w:p w:rsidR="001457F5" w:rsidRPr="0014360A" w:rsidRDefault="001457F5" w:rsidP="00D612DF">
      <w:pPr>
        <w:pStyle w:val="Paragraphedeliste"/>
        <w:numPr>
          <w:ilvl w:val="0"/>
          <w:numId w:val="4"/>
        </w:numPr>
        <w:ind w:left="709" w:hanging="283"/>
        <w:rPr>
          <w:rFonts w:ascii="Garamond" w:hAnsi="Garamond" w:cstheme="minorHAnsi"/>
          <w:b/>
          <w:color w:val="222222"/>
          <w:sz w:val="22"/>
          <w:szCs w:val="22"/>
        </w:rPr>
      </w:pPr>
      <w:r w:rsidRPr="0014360A">
        <w:rPr>
          <w:rFonts w:ascii="Garamond" w:hAnsi="Garamond" w:cstheme="minorHAnsi"/>
          <w:b/>
          <w:color w:val="222222"/>
          <w:sz w:val="22"/>
          <w:szCs w:val="22"/>
        </w:rPr>
        <w:t>H. Arezki, F. Bedouhene</w:t>
      </w:r>
      <w:r w:rsidRPr="0014360A">
        <w:rPr>
          <w:rFonts w:ascii="Garamond" w:hAnsi="Garamond" w:cstheme="minorHAnsi"/>
          <w:color w:val="222222"/>
          <w:sz w:val="22"/>
          <w:szCs w:val="22"/>
        </w:rPr>
        <w:t>, A. Zemouche</w:t>
      </w:r>
      <w:r w:rsidRPr="0014360A">
        <w:rPr>
          <w:rFonts w:ascii="Garamond" w:hAnsi="Garamond" w:cstheme="minorHAnsi"/>
          <w:b/>
          <w:color w:val="222222"/>
          <w:sz w:val="22"/>
          <w:szCs w:val="22"/>
        </w:rPr>
        <w:t xml:space="preserve">, </w:t>
      </w:r>
      <w:r w:rsidRPr="0014360A">
        <w:rPr>
          <w:rFonts w:ascii="Garamond" w:hAnsi="Garamond" w:cstheme="minorHAnsi"/>
          <w:color w:val="222222"/>
          <w:sz w:val="22"/>
          <w:szCs w:val="22"/>
        </w:rPr>
        <w:t xml:space="preserve">« High-gain nonlinear observer » </w:t>
      </w:r>
      <w:r w:rsidRPr="0014360A">
        <w:rPr>
          <w:rFonts w:ascii="Garamond" w:hAnsi="Garamond" w:cstheme="minorHAnsi"/>
          <w:b/>
          <w:color w:val="222222"/>
          <w:sz w:val="22"/>
          <w:szCs w:val="22"/>
        </w:rPr>
        <w:t xml:space="preserve">The 3rd International Conference on Operator Theory PDE and Applications, </w:t>
      </w:r>
      <w:r w:rsidRPr="0014360A">
        <w:rPr>
          <w:rFonts w:ascii="Garamond" w:hAnsi="Garamond" w:cstheme="minorHAnsi"/>
          <w:color w:val="222222"/>
          <w:sz w:val="22"/>
          <w:szCs w:val="22"/>
        </w:rPr>
        <w:t>University of Echahid Hamma Lakhdar</w:t>
      </w:r>
      <w:r w:rsidRPr="0014360A">
        <w:rPr>
          <w:rFonts w:ascii="Garamond" w:hAnsi="Garamond" w:cstheme="minorHAnsi"/>
          <w:b/>
          <w:color w:val="222222"/>
          <w:sz w:val="22"/>
          <w:szCs w:val="22"/>
        </w:rPr>
        <w:t xml:space="preserve"> , El Oued, 2019.</w:t>
      </w:r>
    </w:p>
    <w:p w:rsidR="001C3A12" w:rsidRPr="0014360A" w:rsidRDefault="001C3A12" w:rsidP="00E94F41">
      <w:pPr>
        <w:pStyle w:val="Paragraphedeliste"/>
        <w:ind w:left="709" w:hanging="283"/>
        <w:rPr>
          <w:rFonts w:ascii="Garamond" w:hAnsi="Garamond" w:cstheme="minorHAnsi"/>
          <w:b/>
          <w:color w:val="222222"/>
          <w:sz w:val="22"/>
          <w:szCs w:val="22"/>
        </w:rPr>
      </w:pPr>
    </w:p>
    <w:p w:rsidR="005700FB" w:rsidRPr="0014360A" w:rsidRDefault="005700FB" w:rsidP="00D612DF">
      <w:pPr>
        <w:pStyle w:val="Paragraphedeliste"/>
        <w:numPr>
          <w:ilvl w:val="0"/>
          <w:numId w:val="4"/>
        </w:numPr>
        <w:ind w:left="709" w:hanging="283"/>
        <w:rPr>
          <w:rFonts w:ascii="Garamond" w:hAnsi="Garamond" w:cstheme="minorHAnsi"/>
          <w:color w:val="222222"/>
          <w:sz w:val="22"/>
          <w:szCs w:val="22"/>
        </w:rPr>
      </w:pPr>
      <w:r w:rsidRPr="0014360A">
        <w:rPr>
          <w:rFonts w:ascii="Garamond" w:hAnsi="Garamond" w:cstheme="minorHAnsi"/>
          <w:b/>
          <w:color w:val="222222"/>
          <w:sz w:val="22"/>
          <w:szCs w:val="22"/>
        </w:rPr>
        <w:t>SLIMI Karima. SMAALI Mannel , Mellah Omar</w:t>
      </w:r>
      <w:r w:rsidRPr="0014360A">
        <w:rPr>
          <w:rFonts w:ascii="Garamond" w:hAnsi="Garamond" w:cstheme="minorHAnsi"/>
          <w:color w:val="222222"/>
          <w:sz w:val="22"/>
          <w:szCs w:val="22"/>
        </w:rPr>
        <w:t xml:space="preserve">.  Periodically unitary mild solution to semilinear stochastic differential equations. Colloque international modélisation stochastique et statistique </w:t>
      </w:r>
      <w:r w:rsidRPr="0014360A">
        <w:rPr>
          <w:rFonts w:ascii="Garamond" w:hAnsi="Garamond" w:cstheme="minorHAnsi"/>
          <w:b/>
          <w:color w:val="222222"/>
          <w:sz w:val="22"/>
          <w:szCs w:val="22"/>
        </w:rPr>
        <w:t>MSS'2019</w:t>
      </w:r>
      <w:r w:rsidRPr="0014360A">
        <w:rPr>
          <w:rFonts w:ascii="Garamond" w:hAnsi="Garamond" w:cstheme="minorHAnsi"/>
          <w:color w:val="222222"/>
          <w:sz w:val="22"/>
          <w:szCs w:val="22"/>
        </w:rPr>
        <w:t>.  Du 24 au 26 novembre2019. USTHB.</w:t>
      </w:r>
    </w:p>
    <w:p w:rsidR="001C3A12" w:rsidRPr="0014360A" w:rsidRDefault="001C3A12" w:rsidP="00E94F41">
      <w:pPr>
        <w:ind w:left="709" w:hanging="283"/>
        <w:rPr>
          <w:rFonts w:ascii="Garamond" w:hAnsi="Garamond" w:cstheme="minorHAnsi"/>
          <w:color w:val="222222"/>
          <w:sz w:val="22"/>
          <w:szCs w:val="22"/>
        </w:rPr>
      </w:pPr>
    </w:p>
    <w:p w:rsidR="005700FB" w:rsidRPr="0014360A" w:rsidRDefault="005700FB" w:rsidP="00D612DF">
      <w:pPr>
        <w:pStyle w:val="Paragraphedeliste"/>
        <w:numPr>
          <w:ilvl w:val="0"/>
          <w:numId w:val="4"/>
        </w:numPr>
        <w:shd w:val="clear" w:color="auto" w:fill="FFFFFF"/>
        <w:ind w:left="709" w:hanging="283"/>
        <w:rPr>
          <w:rFonts w:ascii="Garamond" w:hAnsi="Garamond" w:cs="Arial"/>
          <w:color w:val="222222"/>
          <w:sz w:val="22"/>
          <w:szCs w:val="22"/>
        </w:rPr>
      </w:pPr>
      <w:r w:rsidRPr="0014360A">
        <w:rPr>
          <w:rFonts w:ascii="Garamond" w:hAnsi="Garamond" w:cs="Arial"/>
          <w:b/>
          <w:color w:val="222222"/>
          <w:sz w:val="22"/>
          <w:szCs w:val="22"/>
        </w:rPr>
        <w:t>SLIMI Karima , SMAALI Mannal , Mellah Omar.</w:t>
      </w:r>
      <w:r w:rsidRPr="0014360A">
        <w:rPr>
          <w:rFonts w:ascii="Garamond" w:hAnsi="Garamond" w:cs="Arial"/>
          <w:color w:val="222222"/>
          <w:sz w:val="22"/>
          <w:szCs w:val="22"/>
        </w:rPr>
        <w:t>  Alm</w:t>
      </w:r>
      <w:r w:rsidR="001C3A12" w:rsidRPr="0014360A">
        <w:rPr>
          <w:rFonts w:ascii="Garamond" w:hAnsi="Garamond" w:cs="Arial"/>
          <w:color w:val="222222"/>
          <w:sz w:val="22"/>
          <w:szCs w:val="22"/>
        </w:rPr>
        <w:t>o</w:t>
      </w:r>
      <w:r w:rsidRPr="0014360A">
        <w:rPr>
          <w:rFonts w:ascii="Garamond" w:hAnsi="Garamond" w:cs="Arial"/>
          <w:color w:val="222222"/>
          <w:sz w:val="22"/>
          <w:szCs w:val="22"/>
        </w:rPr>
        <w:t>st periodically solution to semilinear stochastic differential equations.</w:t>
      </w:r>
      <w:r w:rsidR="001C3A12" w:rsidRPr="0014360A">
        <w:rPr>
          <w:rFonts w:ascii="Garamond" w:hAnsi="Garamond" w:cs="Arial"/>
          <w:color w:val="222222"/>
          <w:sz w:val="22"/>
          <w:szCs w:val="22"/>
        </w:rPr>
        <w:t xml:space="preserve"> international</w:t>
      </w:r>
      <w:r w:rsidRPr="0014360A">
        <w:rPr>
          <w:rFonts w:ascii="Garamond" w:hAnsi="Garamond" w:cs="Arial"/>
          <w:color w:val="222222"/>
          <w:sz w:val="22"/>
          <w:szCs w:val="22"/>
        </w:rPr>
        <w:t xml:space="preserve"> Conférence on infomatics and applied mathematics ( IAM'2019). June 12-13, 2019. Guelma. </w:t>
      </w:r>
    </w:p>
    <w:p w:rsidR="001C3A12" w:rsidRPr="0014360A" w:rsidRDefault="001C3A12" w:rsidP="00E94F41">
      <w:pPr>
        <w:pStyle w:val="Paragraphedeliste"/>
        <w:ind w:left="709" w:hanging="283"/>
        <w:rPr>
          <w:rFonts w:ascii="Garamond" w:hAnsi="Garamond" w:cs="Arial"/>
          <w:color w:val="222222"/>
          <w:sz w:val="22"/>
          <w:szCs w:val="22"/>
        </w:rPr>
      </w:pPr>
    </w:p>
    <w:p w:rsidR="001C3A12" w:rsidRPr="0014360A" w:rsidRDefault="001C3A12" w:rsidP="00E94F41">
      <w:pPr>
        <w:pStyle w:val="Paragraphedeliste"/>
        <w:shd w:val="clear" w:color="auto" w:fill="FFFFFF"/>
        <w:ind w:left="709" w:hanging="283"/>
        <w:rPr>
          <w:rFonts w:ascii="Garamond" w:hAnsi="Garamond" w:cs="Arial"/>
          <w:color w:val="222222"/>
          <w:sz w:val="22"/>
          <w:szCs w:val="22"/>
        </w:rPr>
      </w:pPr>
    </w:p>
    <w:p w:rsidR="000439C7" w:rsidRPr="0014360A" w:rsidRDefault="005700FB" w:rsidP="00D612DF">
      <w:pPr>
        <w:pStyle w:val="Paragraphedeliste"/>
        <w:numPr>
          <w:ilvl w:val="0"/>
          <w:numId w:val="4"/>
        </w:numPr>
        <w:shd w:val="clear" w:color="auto" w:fill="FFFFFF"/>
        <w:ind w:left="709" w:hanging="283"/>
        <w:rPr>
          <w:rFonts w:ascii="Garamond" w:hAnsi="Garamond" w:cs="Arial"/>
          <w:color w:val="222222"/>
          <w:sz w:val="22"/>
          <w:szCs w:val="22"/>
        </w:rPr>
      </w:pPr>
      <w:r w:rsidRPr="0014360A">
        <w:rPr>
          <w:rFonts w:ascii="Garamond" w:hAnsi="Garamond" w:cs="Arial"/>
          <w:b/>
          <w:color w:val="222222"/>
          <w:sz w:val="22"/>
          <w:szCs w:val="22"/>
        </w:rPr>
        <w:t>SLIMI Karima</w:t>
      </w:r>
      <w:r w:rsidRPr="0014360A">
        <w:rPr>
          <w:rFonts w:ascii="Garamond" w:hAnsi="Garamond" w:cs="Arial"/>
          <w:color w:val="222222"/>
          <w:sz w:val="22"/>
          <w:szCs w:val="22"/>
        </w:rPr>
        <w:t>,  SMAALI Mannel, Mellah Omar.  Almost periodic processes. Comparative study.  </w:t>
      </w:r>
      <w:r w:rsidRPr="0014360A">
        <w:rPr>
          <w:rFonts w:ascii="Garamond" w:hAnsi="Garamond" w:cs="Arial"/>
          <w:b/>
          <w:color w:val="222222"/>
          <w:sz w:val="22"/>
          <w:szCs w:val="22"/>
        </w:rPr>
        <w:t>RAMA11</w:t>
      </w:r>
      <w:r w:rsidRPr="0014360A">
        <w:rPr>
          <w:rFonts w:ascii="Garamond" w:hAnsi="Garamond" w:cs="Arial"/>
          <w:color w:val="222222"/>
          <w:sz w:val="22"/>
          <w:szCs w:val="22"/>
        </w:rPr>
        <w:t xml:space="preserve">. 21-24 novembre </w:t>
      </w:r>
      <w:r w:rsidRPr="0014360A">
        <w:rPr>
          <w:rFonts w:ascii="Garamond" w:hAnsi="Garamond" w:cs="Arial"/>
          <w:b/>
          <w:color w:val="222222"/>
          <w:sz w:val="22"/>
          <w:szCs w:val="22"/>
        </w:rPr>
        <w:t>2019.</w:t>
      </w:r>
      <w:r w:rsidRPr="0014360A">
        <w:rPr>
          <w:rFonts w:ascii="Garamond" w:hAnsi="Garamond" w:cs="Arial"/>
          <w:color w:val="222222"/>
          <w:sz w:val="22"/>
          <w:szCs w:val="22"/>
        </w:rPr>
        <w:t xml:space="preserve"> Sidi Bel Abbes. </w:t>
      </w:r>
    </w:p>
    <w:p w:rsidR="0044467D" w:rsidRPr="0014360A" w:rsidRDefault="0044467D" w:rsidP="00E94F41">
      <w:pPr>
        <w:pStyle w:val="Paragraphedeliste"/>
        <w:shd w:val="clear" w:color="auto" w:fill="FFFFFF"/>
        <w:ind w:left="709" w:hanging="283"/>
        <w:rPr>
          <w:rFonts w:ascii="Garamond" w:hAnsi="Garamond" w:cs="Arial"/>
          <w:color w:val="222222"/>
          <w:sz w:val="22"/>
          <w:szCs w:val="22"/>
        </w:rPr>
      </w:pPr>
    </w:p>
    <w:p w:rsidR="0044467D" w:rsidRPr="0014360A" w:rsidRDefault="0044467D" w:rsidP="00D612DF">
      <w:pPr>
        <w:pStyle w:val="Paragraphedeliste"/>
        <w:numPr>
          <w:ilvl w:val="0"/>
          <w:numId w:val="4"/>
        </w:numPr>
        <w:ind w:left="709" w:hanging="283"/>
        <w:rPr>
          <w:rFonts w:ascii="Garamond" w:hAnsi="Garamond" w:cstheme="minorHAnsi"/>
          <w:color w:val="000000" w:themeColor="text1"/>
          <w:sz w:val="22"/>
          <w:szCs w:val="22"/>
          <w:lang w:val="en-US"/>
        </w:rPr>
      </w:pPr>
      <w:r w:rsidRPr="0014360A">
        <w:rPr>
          <w:rFonts w:ascii="Garamond" w:hAnsi="Garamond" w:cstheme="minorHAnsi"/>
          <w:b/>
          <w:bCs/>
          <w:color w:val="000000" w:themeColor="text1"/>
          <w:sz w:val="22"/>
          <w:szCs w:val="22"/>
          <w:lang w:val="en-US"/>
        </w:rPr>
        <w:t>Chebbah Mohammed, Ouanes Mohand</w:t>
      </w:r>
      <w:r w:rsidRPr="0014360A">
        <w:rPr>
          <w:rFonts w:ascii="Garamond" w:hAnsi="Garamond" w:cstheme="minorHAnsi"/>
          <w:bCs/>
          <w:color w:val="000000" w:themeColor="text1"/>
          <w:sz w:val="22"/>
          <w:szCs w:val="22"/>
          <w:lang w:val="en-US"/>
        </w:rPr>
        <w:t xml:space="preserve">, </w:t>
      </w:r>
      <w:r w:rsidRPr="0014360A">
        <w:rPr>
          <w:rFonts w:ascii="Garamond" w:hAnsi="Garamond" w:cstheme="minorHAnsi"/>
          <w:bCs/>
          <w:color w:val="000000" w:themeColor="text1"/>
          <w:kern w:val="36"/>
          <w:sz w:val="22"/>
          <w:szCs w:val="22"/>
          <w:lang w:val="en-US"/>
        </w:rPr>
        <w:t xml:space="preserve">Simulation Improvement  for efficient combination of two lower bound functions  in  univariate  global  optimization, </w:t>
      </w:r>
      <w:r w:rsidRPr="0014360A">
        <w:rPr>
          <w:rFonts w:ascii="Garamond" w:hAnsi="Garamond" w:cstheme="minorHAnsi"/>
          <w:color w:val="000000" w:themeColor="text1"/>
          <w:sz w:val="22"/>
          <w:szCs w:val="22"/>
          <w:lang w:val="en-US"/>
        </w:rPr>
        <w:t>ICMMAS’19:  International  on  Mathematical   Modelling  in  Applied   Sciences , AUGUST    20-24    2019   /  Belgorod   University   Russia.</w:t>
      </w:r>
    </w:p>
    <w:p w:rsidR="0044467D" w:rsidRPr="0014360A" w:rsidRDefault="0044467D" w:rsidP="00E94F41">
      <w:pPr>
        <w:pStyle w:val="Paragraphedeliste"/>
        <w:ind w:left="709" w:hanging="283"/>
        <w:rPr>
          <w:rFonts w:ascii="Garamond" w:hAnsi="Garamond" w:cstheme="minorHAnsi"/>
          <w:color w:val="000000" w:themeColor="text1"/>
          <w:sz w:val="22"/>
          <w:szCs w:val="22"/>
          <w:lang w:val="en-US"/>
        </w:rPr>
      </w:pPr>
    </w:p>
    <w:p w:rsidR="0044467D" w:rsidRPr="0014360A" w:rsidRDefault="0044467D" w:rsidP="00D612DF">
      <w:pPr>
        <w:pStyle w:val="Paragraphedeliste"/>
        <w:numPr>
          <w:ilvl w:val="0"/>
          <w:numId w:val="4"/>
        </w:numPr>
        <w:ind w:left="709" w:hanging="283"/>
        <w:rPr>
          <w:rFonts w:ascii="Garamond" w:hAnsi="Garamond" w:cstheme="minorHAnsi"/>
          <w:color w:val="000000" w:themeColor="text1"/>
          <w:sz w:val="22"/>
          <w:szCs w:val="22"/>
          <w:lang w:val="en-US"/>
        </w:rPr>
      </w:pPr>
      <w:r w:rsidRPr="0014360A">
        <w:rPr>
          <w:rFonts w:ascii="Garamond" w:hAnsi="Garamond" w:cstheme="minorHAnsi"/>
          <w:b/>
          <w:bCs/>
          <w:color w:val="000000" w:themeColor="text1"/>
          <w:sz w:val="22"/>
          <w:szCs w:val="22"/>
          <w:lang w:val="en-US"/>
        </w:rPr>
        <w:t>Chebbah Mohammed, Ouanes Mohand</w:t>
      </w:r>
      <w:r w:rsidRPr="0014360A">
        <w:rPr>
          <w:rFonts w:ascii="Garamond" w:hAnsi="Garamond" w:cstheme="minorHAnsi"/>
          <w:bCs/>
          <w:color w:val="000000" w:themeColor="text1"/>
          <w:sz w:val="22"/>
          <w:szCs w:val="22"/>
          <w:lang w:val="en-US"/>
        </w:rPr>
        <w:t xml:space="preserve">, </w:t>
      </w:r>
      <w:r w:rsidRPr="0014360A">
        <w:rPr>
          <w:rFonts w:ascii="Garamond" w:hAnsi="Garamond" w:cstheme="minorHAnsi"/>
          <w:bCs/>
          <w:color w:val="000000" w:themeColor="text1"/>
          <w:kern w:val="36"/>
          <w:sz w:val="22"/>
          <w:szCs w:val="22"/>
          <w:lang w:val="en-US"/>
        </w:rPr>
        <w:t xml:space="preserve">Improvement  combined  of  simulations for efficient combination of two lower bound functions. (separate variables), </w:t>
      </w:r>
      <w:r w:rsidRPr="0014360A">
        <w:rPr>
          <w:rFonts w:ascii="Garamond" w:hAnsi="Garamond" w:cstheme="minorHAnsi"/>
          <w:bCs/>
          <w:color w:val="000000" w:themeColor="text1"/>
          <w:sz w:val="22"/>
          <w:szCs w:val="22"/>
          <w:lang w:val="en-US"/>
        </w:rPr>
        <w:t>ICAAM  2019  Hammamet  Tunisie   15-19  /12/  2019.</w:t>
      </w:r>
    </w:p>
    <w:p w:rsidR="0044467D" w:rsidRPr="0014360A" w:rsidRDefault="0044467D" w:rsidP="00E94F41">
      <w:pPr>
        <w:pStyle w:val="Paragraphedeliste"/>
        <w:ind w:left="709" w:hanging="283"/>
        <w:rPr>
          <w:rFonts w:ascii="Garamond" w:hAnsi="Garamond" w:cstheme="minorHAnsi"/>
          <w:color w:val="000000" w:themeColor="text1"/>
          <w:sz w:val="22"/>
          <w:szCs w:val="22"/>
          <w:lang w:val="en-US"/>
        </w:rPr>
      </w:pPr>
    </w:p>
    <w:p w:rsidR="00FE3E83" w:rsidRPr="0014360A" w:rsidRDefault="0044467D" w:rsidP="00D612DF">
      <w:pPr>
        <w:pStyle w:val="Paragraphedeliste"/>
        <w:numPr>
          <w:ilvl w:val="0"/>
          <w:numId w:val="4"/>
        </w:numPr>
        <w:ind w:left="709" w:hanging="283"/>
        <w:rPr>
          <w:rFonts w:ascii="Garamond" w:hAnsi="Garamond" w:cstheme="minorHAnsi"/>
          <w:color w:val="000000" w:themeColor="text1"/>
          <w:sz w:val="22"/>
          <w:szCs w:val="22"/>
          <w:lang w:val="en-US"/>
        </w:rPr>
      </w:pPr>
      <w:r w:rsidRPr="0014360A">
        <w:rPr>
          <w:rFonts w:ascii="Garamond" w:hAnsi="Garamond" w:cstheme="minorHAnsi"/>
          <w:b/>
          <w:bCs/>
          <w:color w:val="000000" w:themeColor="text1"/>
          <w:sz w:val="22"/>
          <w:szCs w:val="22"/>
          <w:lang w:val="en-US"/>
        </w:rPr>
        <w:t>Chebbah Mohammed, Ouanes Mohand,</w:t>
      </w:r>
      <w:r w:rsidRPr="0014360A">
        <w:rPr>
          <w:rFonts w:ascii="Garamond" w:hAnsi="Garamond" w:cstheme="minorHAnsi"/>
          <w:bCs/>
          <w:color w:val="000000" w:themeColor="text1"/>
          <w:sz w:val="22"/>
          <w:szCs w:val="22"/>
          <w:lang w:val="en-US"/>
        </w:rPr>
        <w:t xml:space="preserve">  </w:t>
      </w:r>
      <w:r w:rsidRPr="0014360A">
        <w:rPr>
          <w:rFonts w:ascii="Garamond" w:hAnsi="Garamond" w:cstheme="minorHAnsi"/>
          <w:color w:val="000000" w:themeColor="text1"/>
          <w:sz w:val="22"/>
          <w:szCs w:val="22"/>
          <w:lang w:val="en-US"/>
        </w:rPr>
        <w:t>Improvement combined with (analysis, CSP, Arithmetic analysis and Interval) of Simulations for efficient combination of two lower bound functions in (univariate,multivariate) global optimization and generalization</w:t>
      </w:r>
      <w:r w:rsidRPr="0014360A">
        <w:rPr>
          <w:rFonts w:ascii="Garamond" w:hAnsi="Garamond" w:cstheme="minorHAnsi"/>
          <w:bCs/>
          <w:color w:val="000000" w:themeColor="text1"/>
          <w:sz w:val="22"/>
          <w:szCs w:val="22"/>
          <w:lang w:val="en-US"/>
        </w:rPr>
        <w:t>, JAMA’19   Université   de  Djelfa,  (10 avril 2019).</w:t>
      </w:r>
    </w:p>
    <w:p w:rsidR="00FE3E83" w:rsidRPr="0014360A" w:rsidRDefault="00FE3E83" w:rsidP="00E94F41">
      <w:pPr>
        <w:pStyle w:val="Paragraphedeliste"/>
        <w:ind w:left="709" w:hanging="283"/>
        <w:rPr>
          <w:rFonts w:ascii="Garamond" w:eastAsia="PMingLiU" w:hAnsi="Garamond"/>
          <w:bCs/>
          <w:sz w:val="22"/>
          <w:szCs w:val="22"/>
          <w:lang w:val="en-US"/>
        </w:rPr>
      </w:pPr>
    </w:p>
    <w:p w:rsidR="00FE3E83" w:rsidRPr="0014360A" w:rsidRDefault="00FE3E83" w:rsidP="00D612DF">
      <w:pPr>
        <w:pStyle w:val="Paragraphedeliste"/>
        <w:numPr>
          <w:ilvl w:val="0"/>
          <w:numId w:val="4"/>
        </w:numPr>
        <w:ind w:left="709" w:hanging="283"/>
        <w:rPr>
          <w:rFonts w:ascii="Garamond" w:hAnsi="Garamond" w:cstheme="minorHAnsi"/>
          <w:color w:val="000000" w:themeColor="text1"/>
          <w:sz w:val="22"/>
          <w:szCs w:val="22"/>
        </w:rPr>
      </w:pPr>
      <w:r w:rsidRPr="0014360A">
        <w:rPr>
          <w:rFonts w:ascii="Garamond" w:hAnsi="Garamond" w:cstheme="minorHAnsi"/>
          <w:b/>
          <w:color w:val="000000" w:themeColor="text1"/>
          <w:sz w:val="22"/>
          <w:szCs w:val="22"/>
        </w:rPr>
        <w:t>Kasri Ramzi et Bellahcene Fatima</w:t>
      </w:r>
      <w:r w:rsidRPr="0014360A">
        <w:rPr>
          <w:rFonts w:ascii="Garamond" w:hAnsi="Garamond" w:cstheme="minorHAnsi"/>
          <w:color w:val="000000" w:themeColor="text1"/>
          <w:sz w:val="22"/>
          <w:szCs w:val="22"/>
        </w:rPr>
        <w:t xml:space="preserve"> </w:t>
      </w:r>
      <w:r w:rsidRPr="0014360A">
        <w:rPr>
          <w:rFonts w:ascii="Garamond" w:hAnsi="Garamond" w:cstheme="minorHAnsi"/>
          <w:color w:val="000000" w:themeColor="text1"/>
          <w:sz w:val="22"/>
          <w:szCs w:val="22"/>
          <w:lang w:val="en-US"/>
        </w:rPr>
        <w:t xml:space="preserve">An Algorithm for Multiobjective Stochastic Problem Based on DC Programming </w:t>
      </w:r>
      <w:r w:rsidRPr="0014360A">
        <w:rPr>
          <w:rFonts w:ascii="Garamond" w:hAnsi="Garamond" w:cstheme="minorHAnsi"/>
          <w:color w:val="000000" w:themeColor="text1"/>
          <w:sz w:val="22"/>
          <w:szCs w:val="22"/>
        </w:rPr>
        <w:t xml:space="preserve">Colloque International </w:t>
      </w:r>
      <w:r w:rsidRPr="0014360A">
        <w:rPr>
          <w:rFonts w:ascii="Garamond" w:hAnsi="Garamond" w:cstheme="minorHAnsi"/>
          <w:bCs/>
          <w:color w:val="000000" w:themeColor="text1"/>
          <w:sz w:val="22"/>
          <w:szCs w:val="22"/>
        </w:rPr>
        <w:t xml:space="preserve">sur l’Optimisation et les Systèmes d’information : COSI’19 </w:t>
      </w:r>
      <w:r w:rsidRPr="0014360A">
        <w:rPr>
          <w:rFonts w:ascii="Garamond" w:hAnsi="Garamond" w:cstheme="minorHAnsi"/>
          <w:color w:val="000000" w:themeColor="text1"/>
          <w:sz w:val="22"/>
          <w:szCs w:val="22"/>
        </w:rPr>
        <w:t>Tizi Ouzou, Algérie 24-26 Juin 2019</w:t>
      </w:r>
    </w:p>
    <w:p w:rsidR="002E0E2D" w:rsidRPr="0014360A" w:rsidRDefault="00FE3E83" w:rsidP="00D612DF">
      <w:pPr>
        <w:pStyle w:val="Paragraphedeliste"/>
        <w:numPr>
          <w:ilvl w:val="0"/>
          <w:numId w:val="4"/>
        </w:numPr>
        <w:ind w:left="709" w:hanging="283"/>
        <w:rPr>
          <w:rFonts w:ascii="Garamond" w:hAnsi="Garamond" w:cstheme="minorHAnsi"/>
          <w:color w:val="000000" w:themeColor="text1"/>
          <w:sz w:val="22"/>
          <w:szCs w:val="22"/>
          <w:lang w:val="en-US"/>
        </w:rPr>
      </w:pPr>
      <w:r w:rsidRPr="0014360A">
        <w:rPr>
          <w:rFonts w:ascii="Garamond" w:hAnsi="Garamond" w:cstheme="minorHAnsi"/>
          <w:b/>
          <w:color w:val="000000" w:themeColor="text1"/>
          <w:sz w:val="22"/>
          <w:szCs w:val="22"/>
        </w:rPr>
        <w:t>Sifaoui Thiziri et Aider Meziane</w:t>
      </w:r>
      <w:r w:rsidRPr="0014360A">
        <w:rPr>
          <w:rFonts w:ascii="Garamond" w:hAnsi="Garamond" w:cstheme="minorHAnsi"/>
          <w:color w:val="000000" w:themeColor="text1"/>
          <w:sz w:val="22"/>
          <w:szCs w:val="22"/>
        </w:rPr>
        <w:t xml:space="preserve"> </w:t>
      </w:r>
      <w:r w:rsidRPr="0014360A">
        <w:rPr>
          <w:rFonts w:ascii="Garamond" w:hAnsi="Garamond" w:cstheme="minorHAnsi"/>
          <w:color w:val="000000" w:themeColor="text1"/>
          <w:sz w:val="22"/>
          <w:szCs w:val="22"/>
          <w:lang w:val="en-US"/>
        </w:rPr>
        <w:t xml:space="preserve">Multi-objective interval solid transportation problem with fuzzy equality under stochastic environment </w:t>
      </w:r>
      <w:r w:rsidRPr="0014360A">
        <w:rPr>
          <w:rFonts w:ascii="Garamond" w:hAnsi="Garamond" w:cstheme="minorHAnsi"/>
          <w:color w:val="000000" w:themeColor="text1"/>
          <w:sz w:val="22"/>
          <w:szCs w:val="22"/>
        </w:rPr>
        <w:t xml:space="preserve">Colloque International </w:t>
      </w:r>
      <w:r w:rsidRPr="0014360A">
        <w:rPr>
          <w:rFonts w:ascii="Garamond" w:hAnsi="Garamond" w:cstheme="minorHAnsi"/>
          <w:bCs/>
          <w:color w:val="000000" w:themeColor="text1"/>
          <w:sz w:val="22"/>
          <w:szCs w:val="22"/>
        </w:rPr>
        <w:t xml:space="preserve">sur l’Optimisation et les Systèmes d’information : COSI’19 </w:t>
      </w:r>
      <w:r w:rsidRPr="0014360A">
        <w:rPr>
          <w:rFonts w:ascii="Garamond" w:hAnsi="Garamond" w:cstheme="minorHAnsi"/>
          <w:color w:val="000000" w:themeColor="text1"/>
          <w:sz w:val="22"/>
          <w:szCs w:val="22"/>
        </w:rPr>
        <w:t>Tizi Ouzou, Algérie 24-26 Juin 2019</w:t>
      </w:r>
    </w:p>
    <w:p w:rsidR="00D62AAF" w:rsidRPr="0014360A" w:rsidRDefault="00D62AAF" w:rsidP="00D612DF">
      <w:pPr>
        <w:numPr>
          <w:ilvl w:val="0"/>
          <w:numId w:val="4"/>
        </w:numPr>
        <w:ind w:left="709" w:hanging="283"/>
        <w:rPr>
          <w:rFonts w:ascii="Garamond" w:hAnsi="Garamond"/>
          <w:bCs/>
          <w:sz w:val="22"/>
          <w:szCs w:val="22"/>
        </w:rPr>
      </w:pPr>
      <w:r w:rsidRPr="0014360A">
        <w:rPr>
          <w:rFonts w:ascii="Garamond" w:hAnsi="Garamond"/>
          <w:b/>
          <w:bCs/>
          <w:sz w:val="22"/>
          <w:szCs w:val="22"/>
          <w:lang w:val="en-US"/>
        </w:rPr>
        <w:t>Rima Terkmani</w:t>
      </w:r>
      <w:r w:rsidRPr="0014360A">
        <w:rPr>
          <w:rFonts w:ascii="Garamond" w:hAnsi="Garamond"/>
          <w:bCs/>
          <w:sz w:val="22"/>
          <w:szCs w:val="22"/>
          <w:lang w:val="en-US"/>
        </w:rPr>
        <w:t xml:space="preserve">, Ahmed Maidi, Said Guermah and </w:t>
      </w:r>
      <w:r w:rsidRPr="0014360A">
        <w:rPr>
          <w:rFonts w:ascii="Garamond" w:hAnsi="Garamond"/>
          <w:b/>
          <w:bCs/>
          <w:sz w:val="22"/>
          <w:szCs w:val="22"/>
          <w:lang w:val="en-US"/>
        </w:rPr>
        <w:t>Mohamed Aidene</w:t>
      </w:r>
      <w:r w:rsidRPr="0014360A">
        <w:rPr>
          <w:rFonts w:ascii="Garamond" w:hAnsi="Garamond"/>
          <w:bCs/>
          <w:sz w:val="22"/>
          <w:szCs w:val="22"/>
          <w:lang w:val="en-US"/>
        </w:rPr>
        <w:t xml:space="preserve">. Dynamic Optimization Based on the Variational Iteration Method for Predictive Control. </w:t>
      </w:r>
      <w:r w:rsidRPr="0014360A">
        <w:rPr>
          <w:rFonts w:ascii="Garamond" w:hAnsi="Garamond"/>
          <w:bCs/>
          <w:sz w:val="22"/>
          <w:szCs w:val="22"/>
        </w:rPr>
        <w:t>16éme Colloque International sur l'Optimisation et les Systèmes d'Information, (COSI), Tizi-Ouzou (Algérie).24-26 Juin 2019.</w:t>
      </w:r>
    </w:p>
    <w:p w:rsidR="00D62AAF" w:rsidRPr="0014360A" w:rsidRDefault="00D62AAF" w:rsidP="00D612DF">
      <w:pPr>
        <w:numPr>
          <w:ilvl w:val="0"/>
          <w:numId w:val="4"/>
        </w:numPr>
        <w:ind w:left="709" w:hanging="283"/>
        <w:rPr>
          <w:rFonts w:ascii="Garamond" w:hAnsi="Garamond"/>
          <w:bCs/>
          <w:sz w:val="22"/>
          <w:szCs w:val="22"/>
        </w:rPr>
      </w:pPr>
      <w:r w:rsidRPr="0014360A">
        <w:rPr>
          <w:rFonts w:ascii="Garamond" w:hAnsi="Garamond"/>
          <w:b/>
          <w:bCs/>
          <w:sz w:val="22"/>
          <w:szCs w:val="22"/>
          <w:lang w:val="en-US"/>
        </w:rPr>
        <w:t>Thiziri Sifaoui</w:t>
      </w:r>
      <w:r w:rsidRPr="0014360A">
        <w:rPr>
          <w:rFonts w:ascii="Garamond" w:hAnsi="Garamond"/>
          <w:bCs/>
          <w:sz w:val="22"/>
          <w:szCs w:val="22"/>
          <w:lang w:val="en-US"/>
        </w:rPr>
        <w:t xml:space="preserve">, Méziane Aïder and </w:t>
      </w:r>
      <w:r w:rsidRPr="0014360A">
        <w:rPr>
          <w:rFonts w:ascii="Garamond" w:hAnsi="Garamond"/>
          <w:b/>
          <w:bCs/>
          <w:sz w:val="22"/>
          <w:szCs w:val="22"/>
          <w:lang w:val="en-US"/>
        </w:rPr>
        <w:t>Mohamed Aidene.</w:t>
      </w:r>
      <w:r w:rsidRPr="0014360A">
        <w:rPr>
          <w:rFonts w:ascii="Garamond" w:hAnsi="Garamond"/>
          <w:bCs/>
          <w:sz w:val="22"/>
          <w:szCs w:val="22"/>
          <w:lang w:val="en-US"/>
        </w:rPr>
        <w:t xml:space="preserve"> A New Method For Solving Multi-Objective Multi-Item Solid Transportation Problem With Interval-Valued Trapezoidal Fuzzy Numbers. </w:t>
      </w:r>
      <w:r w:rsidRPr="0014360A">
        <w:rPr>
          <w:rFonts w:ascii="Garamond" w:hAnsi="Garamond"/>
          <w:bCs/>
          <w:sz w:val="22"/>
          <w:szCs w:val="22"/>
        </w:rPr>
        <w:t>16éme Colloque International sur l'Optimisation et les Systèmes d'Information, (COSI), Tizi-Ouzou (Algérie).24-26 Juin 2019.</w:t>
      </w:r>
    </w:p>
    <w:p w:rsidR="00D62AAF" w:rsidRPr="0014360A" w:rsidRDefault="00D62AAF" w:rsidP="00D612DF">
      <w:pPr>
        <w:numPr>
          <w:ilvl w:val="0"/>
          <w:numId w:val="4"/>
        </w:numPr>
        <w:ind w:left="709" w:hanging="283"/>
        <w:rPr>
          <w:rFonts w:ascii="Garamond" w:hAnsi="Garamond"/>
          <w:bCs/>
          <w:sz w:val="22"/>
          <w:szCs w:val="22"/>
        </w:rPr>
      </w:pPr>
      <w:r w:rsidRPr="0014360A">
        <w:rPr>
          <w:rFonts w:ascii="Garamond" w:hAnsi="Garamond"/>
          <w:b/>
          <w:bCs/>
          <w:sz w:val="22"/>
          <w:szCs w:val="22"/>
          <w:lang w:val="en-US"/>
        </w:rPr>
        <w:t>Assia Daid, Mohamed Aidene</w:t>
      </w:r>
      <w:r w:rsidRPr="0014360A">
        <w:rPr>
          <w:rFonts w:ascii="Garamond" w:hAnsi="Garamond"/>
          <w:bCs/>
          <w:sz w:val="22"/>
          <w:szCs w:val="22"/>
          <w:lang w:val="en-US"/>
        </w:rPr>
        <w:t xml:space="preserve"> and Eric Busvelle. </w:t>
      </w:r>
      <w:r w:rsidRPr="0014360A">
        <w:rPr>
          <w:rFonts w:ascii="Garamond" w:hAnsi="Garamond"/>
          <w:bCs/>
          <w:sz w:val="22"/>
          <w:szCs w:val="22"/>
        </w:rPr>
        <w:t>Unscented Kalman Filter et observateurs exponentiels pour des systèmes non linéaires. 16éme Colloque International sur l'Optimisation et les Systèmes d'Information, (COSI), Tizi-Ouzou (Algérie).24-26 Juin 2019.</w:t>
      </w:r>
    </w:p>
    <w:p w:rsidR="00D62AAF" w:rsidRPr="0014360A" w:rsidRDefault="00D62AAF" w:rsidP="00D612DF">
      <w:pPr>
        <w:numPr>
          <w:ilvl w:val="0"/>
          <w:numId w:val="4"/>
        </w:numPr>
        <w:ind w:left="709" w:hanging="283"/>
        <w:rPr>
          <w:rFonts w:ascii="Garamond" w:hAnsi="Garamond"/>
          <w:bCs/>
          <w:sz w:val="22"/>
          <w:szCs w:val="22"/>
        </w:rPr>
      </w:pPr>
      <w:r w:rsidRPr="0014360A">
        <w:rPr>
          <w:rFonts w:ascii="Garamond" w:hAnsi="Garamond"/>
          <w:b/>
          <w:bCs/>
          <w:sz w:val="22"/>
          <w:szCs w:val="22"/>
          <w:lang w:val="en-US"/>
        </w:rPr>
        <w:t>Sarah Grib</w:t>
      </w:r>
      <w:r w:rsidRPr="0014360A">
        <w:rPr>
          <w:rFonts w:ascii="Garamond" w:hAnsi="Garamond"/>
          <w:bCs/>
          <w:sz w:val="22"/>
          <w:szCs w:val="22"/>
          <w:lang w:val="en-US"/>
        </w:rPr>
        <w:t xml:space="preserve">, Abderrahmene Akkouche and </w:t>
      </w:r>
      <w:r w:rsidRPr="0014360A">
        <w:rPr>
          <w:rFonts w:ascii="Garamond" w:hAnsi="Garamond"/>
          <w:b/>
          <w:bCs/>
          <w:sz w:val="22"/>
          <w:szCs w:val="22"/>
          <w:lang w:val="en-US"/>
        </w:rPr>
        <w:t>Mohamed Aidene</w:t>
      </w:r>
      <w:r w:rsidRPr="0014360A">
        <w:rPr>
          <w:rFonts w:ascii="Garamond" w:hAnsi="Garamond"/>
          <w:bCs/>
          <w:sz w:val="22"/>
          <w:szCs w:val="22"/>
          <w:lang w:val="en-US"/>
        </w:rPr>
        <w:t>. </w:t>
      </w:r>
      <w:r w:rsidRPr="0014360A">
        <w:rPr>
          <w:rFonts w:ascii="Garamond" w:hAnsi="Garamond"/>
          <w:bCs/>
          <w:sz w:val="22"/>
          <w:szCs w:val="22"/>
        </w:rPr>
        <w:t>Résolution d'un problème de contrôle optimal en temps variant par la méthode d'itération variationnelle basée sur le principe du minimum de Pontryagin. 16éme Colloque International sur l'Optimisation et les Systèmes d'Information, (COSI), Tizi-Ouzou (Algérie).24-26 Juin 2019.</w:t>
      </w:r>
    </w:p>
    <w:p w:rsidR="00232F06" w:rsidRPr="0014360A" w:rsidRDefault="00232F06" w:rsidP="00232F06">
      <w:pPr>
        <w:ind w:left="709"/>
        <w:rPr>
          <w:rFonts w:ascii="Garamond" w:hAnsi="Garamond"/>
          <w:bCs/>
          <w:sz w:val="22"/>
          <w:szCs w:val="22"/>
        </w:rPr>
      </w:pPr>
    </w:p>
    <w:p w:rsidR="00232F06" w:rsidRPr="0014360A" w:rsidRDefault="00D62AAF" w:rsidP="00232F06">
      <w:pPr>
        <w:numPr>
          <w:ilvl w:val="0"/>
          <w:numId w:val="4"/>
        </w:numPr>
        <w:ind w:left="709" w:hanging="283"/>
        <w:rPr>
          <w:rFonts w:ascii="Garamond" w:hAnsi="Garamond"/>
          <w:bCs/>
          <w:sz w:val="22"/>
          <w:szCs w:val="22"/>
        </w:rPr>
      </w:pPr>
      <w:r w:rsidRPr="0014360A">
        <w:rPr>
          <w:rFonts w:ascii="Garamond" w:hAnsi="Garamond"/>
          <w:b/>
          <w:bCs/>
          <w:sz w:val="22"/>
          <w:szCs w:val="22"/>
        </w:rPr>
        <w:t>Fazia Harrache</w:t>
      </w:r>
      <w:r w:rsidRPr="0014360A">
        <w:rPr>
          <w:rFonts w:ascii="Garamond" w:hAnsi="Garamond"/>
          <w:bCs/>
          <w:sz w:val="22"/>
          <w:szCs w:val="22"/>
        </w:rPr>
        <w:t xml:space="preserve">, Francesca Carlotta Chittaro, </w:t>
      </w:r>
      <w:r w:rsidRPr="0014360A">
        <w:rPr>
          <w:rFonts w:ascii="Garamond" w:hAnsi="Garamond"/>
          <w:b/>
          <w:bCs/>
          <w:sz w:val="22"/>
          <w:szCs w:val="22"/>
        </w:rPr>
        <w:t>Mohamed Aidene</w:t>
      </w:r>
      <w:r w:rsidRPr="0014360A">
        <w:rPr>
          <w:rFonts w:ascii="Garamond" w:hAnsi="Garamond"/>
          <w:bCs/>
          <w:sz w:val="22"/>
          <w:szCs w:val="22"/>
        </w:rPr>
        <w:t xml:space="preserve"> and Jean-Paul André Gauthier. Métriques sous-Finsleriennes en dimension trois: Un cas d'étude. 16éme Colloque International sur l'Optimisation et les Systèmes d'Information, (COSI), Tizi-Ouzou (Algérie).24-26 Juin 2019.</w:t>
      </w:r>
    </w:p>
    <w:p w:rsidR="00232F06" w:rsidRPr="0014360A" w:rsidRDefault="00232F06" w:rsidP="00232F06">
      <w:pPr>
        <w:pStyle w:val="Paragraphedeliste"/>
        <w:rPr>
          <w:rFonts w:ascii="Garamond" w:hAnsi="Garamond" w:cs="Arial"/>
          <w:color w:val="000000" w:themeColor="text1"/>
          <w:sz w:val="22"/>
          <w:szCs w:val="22"/>
          <w:shd w:val="clear" w:color="auto" w:fill="FFFFFF"/>
          <w:lang w:val="en-US"/>
        </w:rPr>
      </w:pPr>
    </w:p>
    <w:p w:rsidR="00232F06" w:rsidRPr="0014360A" w:rsidRDefault="00232F06" w:rsidP="00232F06">
      <w:pPr>
        <w:numPr>
          <w:ilvl w:val="0"/>
          <w:numId w:val="4"/>
        </w:numPr>
        <w:ind w:left="709" w:hanging="283"/>
        <w:rPr>
          <w:rFonts w:ascii="Garamond" w:hAnsi="Garamond"/>
          <w:bCs/>
          <w:sz w:val="22"/>
          <w:szCs w:val="22"/>
        </w:rPr>
      </w:pPr>
      <w:r w:rsidRPr="0014360A">
        <w:rPr>
          <w:rFonts w:ascii="Garamond" w:hAnsi="Garamond" w:cs="Arial"/>
          <w:b/>
          <w:color w:val="000000" w:themeColor="text1"/>
          <w:sz w:val="22"/>
          <w:szCs w:val="22"/>
          <w:shd w:val="clear" w:color="auto" w:fill="FFFFFF"/>
          <w:lang w:val="en-US"/>
        </w:rPr>
        <w:t>Fadila Leslous</w:t>
      </w:r>
      <w:r w:rsidRPr="0014360A">
        <w:rPr>
          <w:rFonts w:ascii="Garamond" w:hAnsi="Garamond" w:cs="Arial"/>
          <w:color w:val="000000" w:themeColor="text1"/>
          <w:sz w:val="22"/>
          <w:szCs w:val="22"/>
          <w:shd w:val="clear" w:color="auto" w:fill="FFFFFF"/>
          <w:lang w:val="en-US"/>
        </w:rPr>
        <w:t xml:space="preserve">, Mohand Ouanes. Determining a Global Optimum of Non convex Function in Rn Box. Mediterranean International Conference of Pure and Applied Mathematics and Related Areas </w:t>
      </w:r>
      <w:r w:rsidRPr="0014360A">
        <w:rPr>
          <w:rFonts w:ascii="Garamond" w:hAnsi="Garamond" w:cs="Arial"/>
          <w:b/>
          <w:bCs/>
          <w:color w:val="000000" w:themeColor="text1"/>
          <w:sz w:val="22"/>
          <w:szCs w:val="22"/>
          <w:shd w:val="clear" w:color="auto" w:fill="FFFFFF"/>
          <w:lang w:val="en-US"/>
        </w:rPr>
        <w:t>MICOPAM2019</w:t>
      </w:r>
      <w:r w:rsidRPr="0014360A">
        <w:rPr>
          <w:rFonts w:ascii="Garamond" w:hAnsi="Garamond" w:cs="Arial"/>
          <w:color w:val="000000" w:themeColor="text1"/>
          <w:sz w:val="22"/>
          <w:szCs w:val="22"/>
          <w:shd w:val="clear" w:color="auto" w:fill="FFFFFF"/>
          <w:lang w:val="en-US"/>
        </w:rPr>
        <w:t xml:space="preserve"> Evry, Paris-France</w:t>
      </w:r>
      <w:r w:rsidRPr="0014360A">
        <w:rPr>
          <w:rFonts w:ascii="Garamond" w:hAnsi="Garamond" w:cs="Arial"/>
          <w:b/>
          <w:bCs/>
          <w:color w:val="000000" w:themeColor="text1"/>
          <w:sz w:val="22"/>
          <w:szCs w:val="22"/>
          <w:shd w:val="clear" w:color="auto" w:fill="FFFFFF"/>
          <w:lang w:val="en-US"/>
        </w:rPr>
        <w:t>, August 28-31, 2019</w:t>
      </w:r>
      <w:r w:rsidRPr="0014360A">
        <w:rPr>
          <w:rFonts w:ascii="Garamond" w:hAnsi="Garamond" w:cs="Arial"/>
          <w:color w:val="000000" w:themeColor="text1"/>
          <w:sz w:val="22"/>
          <w:szCs w:val="22"/>
          <w:shd w:val="clear" w:color="auto" w:fill="FFFFFF"/>
          <w:lang w:val="en-US"/>
        </w:rPr>
        <w:t xml:space="preserve">,  ISBN 978-2-491766-00-9, </w:t>
      </w:r>
      <w:r w:rsidRPr="0014360A">
        <w:rPr>
          <w:rFonts w:ascii="Garamond" w:hAnsi="Garamond" w:cs="Arial"/>
          <w:b/>
          <w:color w:val="000000" w:themeColor="text1"/>
          <w:sz w:val="22"/>
          <w:szCs w:val="22"/>
          <w:shd w:val="clear" w:color="auto" w:fill="FFFFFF"/>
          <w:lang w:val="en-US"/>
        </w:rPr>
        <w:t xml:space="preserve"> Proceedings Book</w:t>
      </w:r>
      <w:r w:rsidRPr="0014360A">
        <w:rPr>
          <w:rFonts w:ascii="Garamond" w:hAnsi="Garamond" w:cs="Arial"/>
          <w:color w:val="000000" w:themeColor="text1"/>
          <w:sz w:val="22"/>
          <w:szCs w:val="22"/>
          <w:shd w:val="clear" w:color="auto" w:fill="FFFFFF"/>
          <w:lang w:val="en-US"/>
        </w:rPr>
        <w:t xml:space="preserve">, pp 50—54, </w:t>
      </w:r>
      <w:r w:rsidRPr="0014360A">
        <w:rPr>
          <w:rFonts w:ascii="Garamond" w:hAnsi="Garamond" w:cs="Arial"/>
          <w:b/>
          <w:color w:val="000000" w:themeColor="text1"/>
          <w:sz w:val="22"/>
          <w:szCs w:val="22"/>
          <w:shd w:val="clear" w:color="auto" w:fill="FFFFFF"/>
          <w:lang w:val="en-US"/>
        </w:rPr>
        <w:t>Paris, France</w:t>
      </w:r>
      <w:r w:rsidRPr="0014360A">
        <w:rPr>
          <w:rFonts w:ascii="Garamond" w:hAnsi="Garamond" w:cs="Arial"/>
          <w:color w:val="000000" w:themeColor="text1"/>
          <w:sz w:val="22"/>
          <w:szCs w:val="22"/>
          <w:shd w:val="clear" w:color="auto" w:fill="FFFFFF"/>
          <w:lang w:val="en-US"/>
        </w:rPr>
        <w:t>.</w:t>
      </w:r>
    </w:p>
    <w:p w:rsidR="00232F06" w:rsidRPr="0014360A" w:rsidRDefault="00232F06" w:rsidP="00232F06">
      <w:pPr>
        <w:pStyle w:val="Paragraphedeliste"/>
        <w:rPr>
          <w:rFonts w:ascii="Garamond" w:hAnsi="Garamond" w:cstheme="minorHAnsi"/>
          <w:color w:val="000000" w:themeColor="text1"/>
          <w:sz w:val="22"/>
          <w:szCs w:val="22"/>
          <w:shd w:val="clear" w:color="auto" w:fill="FFFFFF"/>
          <w:lang w:val="en-US"/>
        </w:rPr>
      </w:pPr>
    </w:p>
    <w:p w:rsidR="00232F06" w:rsidRPr="0014360A" w:rsidRDefault="00232F06" w:rsidP="00232F06">
      <w:pPr>
        <w:numPr>
          <w:ilvl w:val="0"/>
          <w:numId w:val="4"/>
        </w:numPr>
        <w:ind w:left="709" w:hanging="283"/>
        <w:rPr>
          <w:rFonts w:ascii="Garamond" w:hAnsi="Garamond"/>
          <w:bCs/>
          <w:sz w:val="22"/>
          <w:szCs w:val="22"/>
        </w:rPr>
      </w:pPr>
      <w:r w:rsidRPr="0014360A">
        <w:rPr>
          <w:rFonts w:ascii="Garamond" w:hAnsi="Garamond" w:cstheme="minorHAnsi"/>
          <w:b/>
          <w:color w:val="000000" w:themeColor="text1"/>
          <w:sz w:val="22"/>
          <w:szCs w:val="22"/>
          <w:shd w:val="clear" w:color="auto" w:fill="FFFFFF"/>
          <w:lang w:val="en-US"/>
        </w:rPr>
        <w:t>Fadila Leslous</w:t>
      </w:r>
      <w:r w:rsidRPr="0014360A">
        <w:rPr>
          <w:rFonts w:ascii="Garamond" w:hAnsi="Garamond" w:cstheme="minorHAnsi"/>
          <w:color w:val="000000" w:themeColor="text1"/>
          <w:sz w:val="22"/>
          <w:szCs w:val="22"/>
          <w:shd w:val="clear" w:color="auto" w:fill="FFFFFF"/>
          <w:lang w:val="en-US"/>
        </w:rPr>
        <w:t xml:space="preserve">, Mohand Ouanes, Optimization of a Telecommunications Network, International conference on Mathematical Modelling in Applied Sciences, </w:t>
      </w:r>
      <w:r w:rsidRPr="0014360A">
        <w:rPr>
          <w:rFonts w:ascii="Garamond" w:hAnsi="Garamond" w:cstheme="minorHAnsi"/>
          <w:b/>
          <w:bCs/>
          <w:color w:val="000000" w:themeColor="text1"/>
          <w:sz w:val="22"/>
          <w:szCs w:val="22"/>
          <w:shd w:val="clear" w:color="auto" w:fill="FFFFFF"/>
          <w:lang w:val="en-US"/>
        </w:rPr>
        <w:t>ICMMAS2019</w:t>
      </w:r>
      <w:r w:rsidRPr="0014360A">
        <w:rPr>
          <w:rFonts w:ascii="Garamond" w:hAnsi="Garamond" w:cstheme="minorHAnsi"/>
          <w:color w:val="000000" w:themeColor="text1"/>
          <w:sz w:val="22"/>
          <w:szCs w:val="22"/>
          <w:shd w:val="clear" w:color="auto" w:fill="FFFFFF"/>
          <w:lang w:val="en-US"/>
        </w:rPr>
        <w:t xml:space="preserve"> conference, </w:t>
      </w:r>
      <w:r w:rsidRPr="0014360A">
        <w:rPr>
          <w:rFonts w:ascii="Garamond" w:hAnsi="Garamond" w:cstheme="minorHAnsi"/>
          <w:b/>
          <w:bCs/>
          <w:color w:val="000000" w:themeColor="text1"/>
          <w:sz w:val="22"/>
          <w:szCs w:val="22"/>
          <w:shd w:val="clear" w:color="auto" w:fill="FFFFFF"/>
          <w:lang w:val="en-US"/>
        </w:rPr>
        <w:t>August  20-24, 2019</w:t>
      </w:r>
      <w:r w:rsidRPr="0014360A">
        <w:rPr>
          <w:rFonts w:ascii="Garamond" w:hAnsi="Garamond" w:cstheme="minorHAnsi"/>
          <w:color w:val="000000" w:themeColor="text1"/>
          <w:sz w:val="22"/>
          <w:szCs w:val="22"/>
          <w:shd w:val="clear" w:color="auto" w:fill="FFFFFF"/>
          <w:lang w:val="en-US"/>
        </w:rPr>
        <w:t>, Belgorod-</w:t>
      </w:r>
      <w:r w:rsidRPr="0014360A">
        <w:rPr>
          <w:rFonts w:ascii="Garamond" w:hAnsi="Garamond" w:cstheme="minorHAnsi"/>
          <w:b/>
          <w:bCs/>
          <w:color w:val="000000" w:themeColor="text1"/>
          <w:sz w:val="22"/>
          <w:szCs w:val="22"/>
          <w:shd w:val="clear" w:color="auto" w:fill="FFFFFF"/>
          <w:lang w:val="en-US"/>
        </w:rPr>
        <w:t xml:space="preserve">Russia, Abstracts Book, </w:t>
      </w:r>
      <w:r w:rsidRPr="0014360A">
        <w:rPr>
          <w:rFonts w:ascii="Garamond" w:hAnsi="Garamond" w:cstheme="minorHAnsi"/>
          <w:color w:val="000000" w:themeColor="text1"/>
          <w:sz w:val="22"/>
          <w:szCs w:val="22"/>
          <w:shd w:val="clear" w:color="auto" w:fill="FFFFFF"/>
          <w:lang w:val="en-US"/>
        </w:rPr>
        <w:t>Alpha-publishing.</w:t>
      </w:r>
    </w:p>
    <w:p w:rsidR="00232F06" w:rsidRPr="0014360A" w:rsidRDefault="00232F06" w:rsidP="00232F06">
      <w:pPr>
        <w:pStyle w:val="Paragraphedeliste"/>
        <w:rPr>
          <w:rFonts w:ascii="Garamond" w:hAnsi="Garamond" w:cstheme="minorHAnsi"/>
          <w:color w:val="000000" w:themeColor="text1"/>
          <w:sz w:val="22"/>
          <w:szCs w:val="22"/>
          <w:shd w:val="clear" w:color="auto" w:fill="FFFFFF"/>
        </w:rPr>
      </w:pPr>
    </w:p>
    <w:p w:rsidR="00232F06" w:rsidRPr="0014360A" w:rsidRDefault="00232F06" w:rsidP="00232F06">
      <w:pPr>
        <w:numPr>
          <w:ilvl w:val="0"/>
          <w:numId w:val="4"/>
        </w:numPr>
        <w:ind w:left="709" w:hanging="283"/>
        <w:rPr>
          <w:rFonts w:ascii="Garamond" w:hAnsi="Garamond"/>
          <w:bCs/>
          <w:sz w:val="22"/>
          <w:szCs w:val="22"/>
        </w:rPr>
      </w:pPr>
      <w:r w:rsidRPr="0014360A">
        <w:rPr>
          <w:rFonts w:ascii="Garamond" w:hAnsi="Garamond" w:cstheme="minorHAnsi"/>
          <w:b/>
          <w:color w:val="000000" w:themeColor="text1"/>
          <w:sz w:val="22"/>
          <w:szCs w:val="22"/>
          <w:shd w:val="clear" w:color="auto" w:fill="FFFFFF"/>
        </w:rPr>
        <w:t>Fadila Leslous</w:t>
      </w:r>
      <w:r w:rsidRPr="0014360A">
        <w:rPr>
          <w:rFonts w:ascii="Garamond" w:hAnsi="Garamond" w:cstheme="minorHAnsi"/>
          <w:color w:val="000000" w:themeColor="text1"/>
          <w:sz w:val="22"/>
          <w:szCs w:val="22"/>
          <w:shd w:val="clear" w:color="auto" w:fill="FFFFFF"/>
        </w:rPr>
        <w:t>, Mohand Ouanes. Determining a global optimum of Non Convex Function in Rn Box. 16</w:t>
      </w:r>
      <w:r w:rsidRPr="0014360A">
        <w:rPr>
          <w:rFonts w:ascii="Garamond" w:hAnsi="Garamond" w:cstheme="minorHAnsi"/>
          <w:color w:val="000000" w:themeColor="text1"/>
          <w:sz w:val="22"/>
          <w:szCs w:val="22"/>
          <w:shd w:val="clear" w:color="auto" w:fill="FFFFFF"/>
          <w:vertAlign w:val="superscript"/>
        </w:rPr>
        <w:t>ème</w:t>
      </w:r>
      <w:r w:rsidRPr="0014360A">
        <w:rPr>
          <w:rFonts w:ascii="Garamond" w:hAnsi="Garamond" w:cstheme="minorHAnsi"/>
          <w:color w:val="000000" w:themeColor="text1"/>
          <w:sz w:val="22"/>
          <w:szCs w:val="22"/>
          <w:shd w:val="clear" w:color="auto" w:fill="FFFFFF"/>
        </w:rPr>
        <w:t xml:space="preserve"> Colloque sur l'Optimisation et les Systèmes d'Information </w:t>
      </w:r>
      <w:r w:rsidRPr="0014360A">
        <w:rPr>
          <w:rStyle w:val="Accentuation"/>
          <w:rFonts w:ascii="Garamond" w:eastAsiaTheme="majorEastAsia" w:hAnsi="Garamond" w:cstheme="minorHAnsi"/>
          <w:color w:val="000000" w:themeColor="text1"/>
          <w:sz w:val="22"/>
          <w:szCs w:val="22"/>
          <w:shd w:val="clear" w:color="auto" w:fill="FFFFFF"/>
        </w:rPr>
        <w:t>COSI</w:t>
      </w:r>
      <w:r w:rsidRPr="0014360A">
        <w:rPr>
          <w:rFonts w:ascii="Garamond" w:hAnsi="Garamond" w:cstheme="minorHAnsi"/>
          <w:color w:val="000000" w:themeColor="text1"/>
          <w:sz w:val="22"/>
          <w:szCs w:val="22"/>
          <w:shd w:val="clear" w:color="auto" w:fill="FFFFFF"/>
        </w:rPr>
        <w:t>'</w:t>
      </w:r>
      <w:r w:rsidRPr="0014360A">
        <w:rPr>
          <w:rStyle w:val="Accentuation"/>
          <w:rFonts w:ascii="Garamond" w:eastAsiaTheme="majorEastAsia" w:hAnsi="Garamond" w:cstheme="minorHAnsi"/>
          <w:color w:val="000000" w:themeColor="text1"/>
          <w:sz w:val="22"/>
          <w:szCs w:val="22"/>
          <w:shd w:val="clear" w:color="auto" w:fill="FFFFFF"/>
        </w:rPr>
        <w:t>2019</w:t>
      </w:r>
      <w:r w:rsidRPr="0014360A">
        <w:rPr>
          <w:rFonts w:ascii="Garamond" w:hAnsi="Garamond" w:cstheme="minorHAnsi"/>
          <w:color w:val="000000" w:themeColor="text1"/>
          <w:sz w:val="22"/>
          <w:szCs w:val="22"/>
          <w:shd w:val="clear" w:color="auto" w:fill="FFFFFF"/>
        </w:rPr>
        <w:t xml:space="preserve">, </w:t>
      </w:r>
      <w:r w:rsidRPr="0014360A">
        <w:rPr>
          <w:rFonts w:ascii="Garamond" w:hAnsi="Garamond" w:cstheme="minorHAnsi"/>
          <w:b/>
          <w:bCs/>
          <w:color w:val="000000" w:themeColor="text1"/>
          <w:sz w:val="22"/>
          <w:szCs w:val="22"/>
          <w:shd w:val="clear" w:color="auto" w:fill="FFFFFF"/>
        </w:rPr>
        <w:t>24 au 26 Juin 2019</w:t>
      </w:r>
      <w:r w:rsidRPr="0014360A">
        <w:rPr>
          <w:rFonts w:ascii="Garamond" w:hAnsi="Garamond" w:cstheme="minorHAnsi"/>
          <w:color w:val="000000" w:themeColor="text1"/>
          <w:sz w:val="22"/>
          <w:szCs w:val="22"/>
          <w:shd w:val="clear" w:color="auto" w:fill="FFFFFF"/>
        </w:rPr>
        <w:t xml:space="preserve">, Université Mouloud Mammeri de </w:t>
      </w:r>
      <w:r w:rsidRPr="0014360A">
        <w:rPr>
          <w:rStyle w:val="Accentuation"/>
          <w:rFonts w:ascii="Garamond" w:eastAsiaTheme="majorEastAsia" w:hAnsi="Garamond" w:cstheme="minorHAnsi"/>
          <w:color w:val="000000" w:themeColor="text1"/>
          <w:sz w:val="22"/>
          <w:szCs w:val="22"/>
          <w:shd w:val="clear" w:color="auto" w:fill="FFFFFF"/>
        </w:rPr>
        <w:t>Tizi-ouzou</w:t>
      </w:r>
      <w:r w:rsidRPr="0014360A">
        <w:rPr>
          <w:rFonts w:ascii="Garamond" w:hAnsi="Garamond" w:cstheme="minorHAnsi"/>
          <w:b/>
          <w:color w:val="000000" w:themeColor="text1"/>
          <w:sz w:val="22"/>
          <w:szCs w:val="22"/>
          <w:shd w:val="clear" w:color="auto" w:fill="FFFFFF"/>
        </w:rPr>
        <w:t> (Algérie)</w:t>
      </w:r>
      <w:r w:rsidRPr="0014360A">
        <w:rPr>
          <w:rFonts w:ascii="Garamond" w:hAnsi="Garamond" w:cstheme="minorHAnsi"/>
          <w:color w:val="000000" w:themeColor="text1"/>
          <w:sz w:val="22"/>
          <w:szCs w:val="22"/>
          <w:shd w:val="clear" w:color="auto" w:fill="FFFFFF"/>
        </w:rPr>
        <w:t>.</w:t>
      </w:r>
    </w:p>
    <w:p w:rsidR="005B0DC0" w:rsidRPr="005B0DC0" w:rsidRDefault="005B0DC0" w:rsidP="005B0DC0">
      <w:pPr>
        <w:pStyle w:val="Titre1"/>
        <w:jc w:val="center"/>
      </w:pPr>
      <w:bookmarkStart w:id="45" w:name="_Toc67855112"/>
      <w:r>
        <w:t>Communications internationales Maths (</w:t>
      </w:r>
      <w:r w:rsidR="002E0E2D">
        <w:t>Année 2018</w:t>
      </w:r>
      <w:r>
        <w:t>)</w:t>
      </w:r>
      <w:bookmarkEnd w:id="45"/>
    </w:p>
    <w:p w:rsidR="00FE3E83" w:rsidRPr="00FE3E83" w:rsidRDefault="00FE3E83" w:rsidP="00FE3E83">
      <w:pPr>
        <w:pStyle w:val="Paragraphedeliste"/>
        <w:ind w:left="1080"/>
        <w:rPr>
          <w:rFonts w:cstheme="minorHAnsi"/>
          <w:color w:val="000000" w:themeColor="text1"/>
          <w:sz w:val="20"/>
          <w:szCs w:val="20"/>
          <w:lang w:val="en-US"/>
        </w:rPr>
      </w:pPr>
    </w:p>
    <w:p w:rsidR="00FE3E83" w:rsidRPr="0014360A" w:rsidRDefault="00FE3E83" w:rsidP="00D612DF">
      <w:pPr>
        <w:pStyle w:val="Paragraphedeliste"/>
        <w:numPr>
          <w:ilvl w:val="0"/>
          <w:numId w:val="4"/>
        </w:numPr>
        <w:jc w:val="both"/>
        <w:rPr>
          <w:rFonts w:ascii="Garamond" w:hAnsi="Garamond"/>
          <w:sz w:val="22"/>
          <w:szCs w:val="22"/>
        </w:rPr>
      </w:pPr>
      <w:r w:rsidRPr="0014360A">
        <w:rPr>
          <w:rFonts w:ascii="Garamond" w:hAnsi="Garamond"/>
          <w:sz w:val="22"/>
          <w:szCs w:val="22"/>
        </w:rPr>
        <w:t>Ouerdia AREZKI &amp;</w:t>
      </w:r>
      <w:r w:rsidRPr="0014360A">
        <w:rPr>
          <w:rFonts w:ascii="Garamond" w:hAnsi="Garamond"/>
          <w:b/>
          <w:bCs/>
          <w:sz w:val="22"/>
          <w:szCs w:val="22"/>
        </w:rPr>
        <w:t> Abdelghani HAMAZ</w:t>
      </w:r>
      <w:r w:rsidRPr="0014360A">
        <w:rPr>
          <w:rFonts w:ascii="Garamond" w:hAnsi="Garamond"/>
          <w:sz w:val="22"/>
          <w:szCs w:val="22"/>
        </w:rPr>
        <w:t>, Prediction of missing values in random fields. First international conference on the Evolution of Contemporary Mathematics and their Impact in Sciences and Technology, ECMI-SciTech. Constantine, novembre 2018.</w:t>
      </w:r>
    </w:p>
    <w:p w:rsidR="00FE3E83" w:rsidRPr="0014360A" w:rsidRDefault="00FE3E83" w:rsidP="00E94F41">
      <w:pPr>
        <w:pStyle w:val="Paragraphedeliste"/>
        <w:ind w:left="1080"/>
        <w:jc w:val="both"/>
        <w:rPr>
          <w:rFonts w:ascii="Garamond" w:hAnsi="Garamond"/>
          <w:sz w:val="22"/>
          <w:szCs w:val="22"/>
        </w:rPr>
      </w:pPr>
    </w:p>
    <w:p w:rsidR="00FE3E83" w:rsidRPr="0014360A" w:rsidRDefault="00FE3E83" w:rsidP="00D612DF">
      <w:pPr>
        <w:pStyle w:val="Paragraphedeliste"/>
        <w:numPr>
          <w:ilvl w:val="0"/>
          <w:numId w:val="4"/>
        </w:numPr>
        <w:jc w:val="both"/>
        <w:rPr>
          <w:rFonts w:ascii="Garamond" w:eastAsia="PMingLiU" w:hAnsi="Garamond"/>
          <w:bCs/>
          <w:sz w:val="22"/>
          <w:szCs w:val="22"/>
          <w:lang w:val="en-US"/>
        </w:rPr>
      </w:pPr>
      <w:r w:rsidRPr="0014360A">
        <w:rPr>
          <w:rFonts w:ascii="Garamond" w:hAnsi="Garamond"/>
          <w:b/>
          <w:sz w:val="22"/>
          <w:szCs w:val="22"/>
        </w:rPr>
        <w:t>Bellahcene Fatima</w:t>
      </w:r>
      <w:r w:rsidRPr="0014360A">
        <w:rPr>
          <w:rFonts w:ascii="Garamond" w:hAnsi="Garamond"/>
          <w:sz w:val="22"/>
          <w:szCs w:val="22"/>
        </w:rPr>
        <w:t xml:space="preserve">, </w:t>
      </w:r>
      <w:r w:rsidRPr="0014360A">
        <w:rPr>
          <w:rFonts w:ascii="Garamond" w:hAnsi="Garamond"/>
          <w:sz w:val="22"/>
          <w:szCs w:val="22"/>
          <w:lang w:val="en-US"/>
        </w:rPr>
        <w:t xml:space="preserve">A solution approach for multiobjective probability maximization problems, </w:t>
      </w:r>
      <w:r w:rsidRPr="0014360A">
        <w:rPr>
          <w:rFonts w:ascii="Garamond" w:eastAsia="PMingLiU" w:hAnsi="Garamond"/>
          <w:bCs/>
          <w:sz w:val="22"/>
          <w:szCs w:val="22"/>
          <w:lang w:val="en-US"/>
        </w:rPr>
        <w:t>5</w:t>
      </w:r>
      <w:r w:rsidRPr="0014360A">
        <w:rPr>
          <w:rFonts w:ascii="Garamond" w:eastAsia="PMingLiU" w:hAnsi="Garamond"/>
          <w:bCs/>
          <w:sz w:val="22"/>
          <w:szCs w:val="22"/>
          <w:vertAlign w:val="superscript"/>
          <w:lang w:val="en-US"/>
        </w:rPr>
        <w:t>th</w:t>
      </w:r>
      <w:r w:rsidRPr="0014360A">
        <w:rPr>
          <w:rFonts w:ascii="Garamond" w:eastAsia="PMingLiU" w:hAnsi="Garamond"/>
          <w:bCs/>
          <w:sz w:val="22"/>
          <w:szCs w:val="22"/>
          <w:lang w:val="en-US"/>
        </w:rPr>
        <w:t xml:space="preserve"> Conference on Recent Advances in Pure and Applied Mathematics, </w:t>
      </w:r>
      <w:hyperlink r:id="rId231" w:history="1">
        <w:r w:rsidRPr="0014360A">
          <w:rPr>
            <w:rStyle w:val="Lienhypertexte"/>
            <w:rFonts w:ascii="Garamond" w:hAnsi="Garamond"/>
            <w:sz w:val="22"/>
            <w:szCs w:val="22"/>
          </w:rPr>
          <w:t>http://2018.icrapam.org/</w:t>
        </w:r>
      </w:hyperlink>
      <w:r w:rsidRPr="0014360A">
        <w:rPr>
          <w:rFonts w:ascii="Garamond" w:hAnsi="Garamond"/>
          <w:sz w:val="22"/>
          <w:szCs w:val="22"/>
        </w:rPr>
        <w:t xml:space="preserve"> </w:t>
      </w:r>
      <w:r w:rsidRPr="0014360A">
        <w:rPr>
          <w:rFonts w:ascii="Garamond" w:eastAsia="PMingLiU" w:hAnsi="Garamond"/>
          <w:bCs/>
          <w:sz w:val="22"/>
          <w:szCs w:val="22"/>
          <w:lang w:val="en-US"/>
        </w:rPr>
        <w:t>Trabzon, Turkey, 23-27 Juillet 2018</w:t>
      </w:r>
    </w:p>
    <w:p w:rsidR="00D074D8" w:rsidRPr="0014360A" w:rsidRDefault="00D074D8" w:rsidP="00E94F41">
      <w:pPr>
        <w:pStyle w:val="Paragraphedeliste"/>
        <w:ind w:left="1080"/>
        <w:jc w:val="both"/>
        <w:rPr>
          <w:rFonts w:ascii="Garamond" w:eastAsia="PMingLiU" w:hAnsi="Garamond"/>
          <w:bCs/>
          <w:sz w:val="22"/>
          <w:szCs w:val="22"/>
          <w:lang w:val="en-US"/>
        </w:rPr>
      </w:pPr>
    </w:p>
    <w:p w:rsidR="00D074D8" w:rsidRPr="0014360A" w:rsidRDefault="00D074D8" w:rsidP="00D612DF">
      <w:pPr>
        <w:pStyle w:val="Paragraphedeliste"/>
        <w:numPr>
          <w:ilvl w:val="0"/>
          <w:numId w:val="4"/>
        </w:numPr>
        <w:jc w:val="both"/>
        <w:rPr>
          <w:rFonts w:ascii="Garamond" w:hAnsi="Garamond"/>
          <w:sz w:val="22"/>
          <w:szCs w:val="22"/>
        </w:rPr>
      </w:pPr>
      <w:r w:rsidRPr="0014360A">
        <w:rPr>
          <w:rFonts w:ascii="Garamond" w:hAnsi="Garamond"/>
          <w:b/>
          <w:sz w:val="22"/>
          <w:szCs w:val="22"/>
          <w:lang w:val="en-US"/>
        </w:rPr>
        <w:t>Sarah Grib</w:t>
      </w:r>
      <w:r w:rsidRPr="0014360A">
        <w:rPr>
          <w:rFonts w:ascii="Garamond" w:hAnsi="Garamond"/>
          <w:sz w:val="22"/>
          <w:szCs w:val="22"/>
          <w:lang w:val="en-US"/>
        </w:rPr>
        <w:t xml:space="preserve">, Abderrahmene Akkouche and </w:t>
      </w:r>
      <w:r w:rsidRPr="0014360A">
        <w:rPr>
          <w:rFonts w:ascii="Garamond" w:hAnsi="Garamond"/>
          <w:b/>
          <w:sz w:val="22"/>
          <w:szCs w:val="22"/>
          <w:lang w:val="en-US"/>
        </w:rPr>
        <w:t>Mohamed Aidene</w:t>
      </w:r>
      <w:r w:rsidRPr="0014360A">
        <w:rPr>
          <w:rFonts w:ascii="Garamond" w:hAnsi="Garamond"/>
          <w:sz w:val="22"/>
          <w:szCs w:val="22"/>
          <w:lang w:val="en-US"/>
        </w:rPr>
        <w:t>. </w:t>
      </w:r>
      <w:r w:rsidRPr="0014360A">
        <w:rPr>
          <w:rFonts w:ascii="Garamond" w:hAnsi="Garamond"/>
          <w:sz w:val="22"/>
          <w:szCs w:val="22"/>
        </w:rPr>
        <w:t>Résolution d'un problème de contrôle optimal en temps variant par la méthode d'itération variationnelle basée sur le principe du minimum de Pontryagin. 16éme Colloque International sur l'Optimisation et les Systèmes d'Information, (COSI),U.S.T. Oran. 22-24 Octobre 2018</w:t>
      </w:r>
    </w:p>
    <w:p w:rsidR="00D074D8" w:rsidRPr="0014360A" w:rsidRDefault="00D074D8" w:rsidP="00E94F41">
      <w:pPr>
        <w:pStyle w:val="Paragraphedeliste"/>
        <w:ind w:left="1080"/>
        <w:jc w:val="both"/>
        <w:rPr>
          <w:rFonts w:ascii="Garamond" w:hAnsi="Garamond"/>
          <w:sz w:val="22"/>
          <w:szCs w:val="22"/>
        </w:rPr>
      </w:pPr>
    </w:p>
    <w:p w:rsidR="00D074D8" w:rsidRPr="0014360A" w:rsidRDefault="00D074D8" w:rsidP="00D612DF">
      <w:pPr>
        <w:pStyle w:val="Paragraphedeliste"/>
        <w:numPr>
          <w:ilvl w:val="0"/>
          <w:numId w:val="4"/>
        </w:numPr>
        <w:jc w:val="both"/>
        <w:rPr>
          <w:rFonts w:ascii="Garamond" w:hAnsi="Garamond"/>
          <w:sz w:val="22"/>
          <w:szCs w:val="22"/>
        </w:rPr>
      </w:pPr>
      <w:r w:rsidRPr="0014360A">
        <w:rPr>
          <w:rFonts w:ascii="Garamond" w:hAnsi="Garamond"/>
          <w:sz w:val="22"/>
          <w:szCs w:val="22"/>
          <w:shd w:val="clear" w:color="auto" w:fill="FFFFFF"/>
          <w:lang w:val="en-US"/>
        </w:rPr>
        <w:t xml:space="preserve">Akkouche Abderrahmane, </w:t>
      </w:r>
      <w:r w:rsidRPr="0014360A">
        <w:rPr>
          <w:rFonts w:ascii="Garamond" w:hAnsi="Garamond"/>
          <w:b/>
          <w:sz w:val="22"/>
          <w:szCs w:val="22"/>
          <w:shd w:val="clear" w:color="auto" w:fill="FFFFFF"/>
          <w:lang w:val="en-US"/>
        </w:rPr>
        <w:t>Grib Sarah</w:t>
      </w:r>
      <w:r w:rsidRPr="0014360A">
        <w:rPr>
          <w:rFonts w:ascii="Garamond" w:hAnsi="Garamond"/>
          <w:sz w:val="22"/>
          <w:szCs w:val="22"/>
          <w:shd w:val="clear" w:color="auto" w:fill="FFFFFF"/>
          <w:lang w:val="en-US"/>
        </w:rPr>
        <w:t xml:space="preserve">, Lydia Dehbi and </w:t>
      </w:r>
      <w:r w:rsidRPr="0014360A">
        <w:rPr>
          <w:rFonts w:ascii="Garamond" w:hAnsi="Garamond"/>
          <w:b/>
          <w:sz w:val="22"/>
          <w:szCs w:val="22"/>
          <w:shd w:val="clear" w:color="auto" w:fill="FFFFFF"/>
          <w:lang w:val="en-US"/>
        </w:rPr>
        <w:t>Aidene Mohamed</w:t>
      </w:r>
      <w:r w:rsidRPr="0014360A">
        <w:rPr>
          <w:rFonts w:ascii="Garamond" w:hAnsi="Garamond"/>
          <w:sz w:val="22"/>
          <w:szCs w:val="22"/>
          <w:shd w:val="clear" w:color="auto" w:fill="FFFFFF"/>
          <w:lang w:val="en-US"/>
        </w:rPr>
        <w:t>. </w:t>
      </w:r>
      <w:r w:rsidRPr="0014360A">
        <w:rPr>
          <w:rFonts w:ascii="Garamond" w:hAnsi="Garamond"/>
          <w:sz w:val="22"/>
          <w:szCs w:val="22"/>
          <w:shd w:val="clear" w:color="auto" w:fill="FFFFFF"/>
        </w:rPr>
        <w:t xml:space="preserve">Optimal control strategy of an SIR </w:t>
      </w:r>
    </w:p>
    <w:p w:rsidR="00D074D8" w:rsidRPr="0014360A" w:rsidRDefault="00D074D8" w:rsidP="00E94F41">
      <w:pPr>
        <w:pStyle w:val="Paragraphedeliste"/>
        <w:ind w:left="1080"/>
        <w:jc w:val="both"/>
        <w:rPr>
          <w:rFonts w:ascii="Garamond" w:hAnsi="Garamond"/>
          <w:sz w:val="22"/>
          <w:szCs w:val="22"/>
        </w:rPr>
      </w:pPr>
      <w:r w:rsidRPr="0014360A">
        <w:rPr>
          <w:rFonts w:ascii="Garamond" w:hAnsi="Garamond"/>
          <w:sz w:val="22"/>
          <w:szCs w:val="22"/>
          <w:shd w:val="clear" w:color="auto" w:fill="FFFFFF"/>
        </w:rPr>
        <w:t xml:space="preserve">epidemic mode. </w:t>
      </w:r>
      <w:r w:rsidRPr="0014360A">
        <w:rPr>
          <w:rFonts w:ascii="Garamond" w:hAnsi="Garamond"/>
          <w:sz w:val="22"/>
          <w:szCs w:val="22"/>
        </w:rPr>
        <w:t>16éme Colloque International sur l'Optimisation et les Systèmes d'Information, (COSI),U.S.T. Oran. 22-24 Octobre 2018.</w:t>
      </w:r>
    </w:p>
    <w:p w:rsidR="00D074D8" w:rsidRPr="0014360A" w:rsidRDefault="00D074D8" w:rsidP="00E94F41">
      <w:pPr>
        <w:pStyle w:val="Paragraphedeliste"/>
        <w:ind w:left="1080"/>
        <w:jc w:val="both"/>
        <w:rPr>
          <w:rFonts w:ascii="Garamond" w:hAnsi="Garamond"/>
          <w:sz w:val="22"/>
          <w:szCs w:val="22"/>
        </w:rPr>
      </w:pPr>
    </w:p>
    <w:p w:rsidR="00D074D8" w:rsidRPr="0014360A" w:rsidRDefault="00D074D8" w:rsidP="00D612DF">
      <w:pPr>
        <w:pStyle w:val="Paragraphedeliste"/>
        <w:numPr>
          <w:ilvl w:val="0"/>
          <w:numId w:val="4"/>
        </w:numPr>
        <w:jc w:val="both"/>
        <w:rPr>
          <w:rFonts w:ascii="Garamond" w:hAnsi="Garamond"/>
          <w:sz w:val="22"/>
          <w:szCs w:val="22"/>
        </w:rPr>
      </w:pPr>
      <w:r w:rsidRPr="0014360A">
        <w:rPr>
          <w:rFonts w:ascii="Garamond" w:hAnsi="Garamond"/>
          <w:sz w:val="22"/>
          <w:szCs w:val="22"/>
          <w:lang w:val="en-US"/>
        </w:rPr>
        <w:t>Ait Akli Djamel and Merakeb Abdelkader. </w:t>
      </w:r>
      <w:r w:rsidRPr="0014360A">
        <w:rPr>
          <w:rFonts w:ascii="Garamond" w:hAnsi="Garamond"/>
          <w:sz w:val="22"/>
          <w:szCs w:val="22"/>
        </w:rPr>
        <w:t>Majoration explicite en norme H</w:t>
      </w:r>
      <w:r w:rsidRPr="0014360A">
        <w:rPr>
          <w:rFonts w:ascii="Garamond" w:hAnsi="Garamond"/>
          <w:sz w:val="22"/>
          <w:szCs w:val="22"/>
          <w:vertAlign w:val="superscript"/>
        </w:rPr>
        <w:t>1</w:t>
      </w:r>
      <w:r w:rsidRPr="0014360A">
        <w:rPr>
          <w:rFonts w:ascii="Garamond" w:hAnsi="Garamond"/>
          <w:sz w:val="22"/>
          <w:szCs w:val="22"/>
        </w:rPr>
        <w:t> de la solution de l’équation de Lamé avec condition au bord mixte. </w:t>
      </w:r>
      <w:r w:rsidRPr="0014360A">
        <w:rPr>
          <w:rFonts w:ascii="Garamond" w:hAnsi="Garamond"/>
          <w:sz w:val="22"/>
          <w:szCs w:val="22"/>
          <w:lang w:val="en-US"/>
        </w:rPr>
        <w:t>Workshop on Pure and Applied Mathematics (WPAM’18). Université Mohamed Boudiaf -  M’sila. 2018</w:t>
      </w:r>
    </w:p>
    <w:p w:rsidR="002E0E2D" w:rsidRPr="000422C8" w:rsidRDefault="002E0E2D" w:rsidP="000422C8">
      <w:pPr>
        <w:rPr>
          <w:b/>
          <w:sz w:val="28"/>
          <w:szCs w:val="28"/>
        </w:rPr>
      </w:pPr>
    </w:p>
    <w:p w:rsidR="002E0E2D" w:rsidRDefault="002E0E2D" w:rsidP="002E0E2D">
      <w:pPr>
        <w:pStyle w:val="Titre"/>
      </w:pPr>
      <w:r w:rsidRPr="00522252">
        <w:t>Conférences internationales</w:t>
      </w:r>
    </w:p>
    <w:p w:rsidR="002E0E2D" w:rsidRPr="002E0E2D" w:rsidRDefault="002E0E2D" w:rsidP="002E0E2D">
      <w:pPr>
        <w:pStyle w:val="Titre"/>
      </w:pPr>
      <w:r w:rsidRPr="002E0E2D">
        <w:t xml:space="preserve">Département de </w:t>
      </w:r>
      <w:r>
        <w:t>Chimie</w:t>
      </w:r>
    </w:p>
    <w:p w:rsidR="00D70556" w:rsidRDefault="00D70556" w:rsidP="00D70556">
      <w:pPr>
        <w:pStyle w:val="Titre1"/>
        <w:jc w:val="center"/>
        <w:rPr>
          <w:u w:val="single"/>
        </w:rPr>
      </w:pPr>
      <w:bookmarkStart w:id="46" w:name="_Toc67855113"/>
      <w:r>
        <w:rPr>
          <w:u w:val="single"/>
        </w:rPr>
        <w:t>Communications Internationales Chimie (Année 2020)</w:t>
      </w:r>
      <w:bookmarkEnd w:id="46"/>
    </w:p>
    <w:p w:rsidR="008744D6" w:rsidRPr="00571547" w:rsidRDefault="008744D6" w:rsidP="008744D6">
      <w:pPr>
        <w:rPr>
          <w:rFonts w:asciiTheme="majorHAnsi" w:hAnsiTheme="majorHAnsi"/>
          <w:sz w:val="20"/>
          <w:szCs w:val="20"/>
        </w:rPr>
      </w:pPr>
    </w:p>
    <w:p w:rsidR="000A7FD8" w:rsidRPr="00E94F41" w:rsidRDefault="000A7FD8" w:rsidP="00E94F41">
      <w:pPr>
        <w:pStyle w:val="Paragraphedeliste"/>
        <w:ind w:left="1080"/>
        <w:jc w:val="both"/>
        <w:rPr>
          <w:rStyle w:val="Lienhypertexte"/>
          <w:rFonts w:asciiTheme="majorHAnsi" w:hAnsiTheme="majorHAnsi"/>
          <w:b/>
          <w:color w:val="auto"/>
          <w:u w:val="none"/>
        </w:rPr>
      </w:pPr>
    </w:p>
    <w:p w:rsidR="00A20EDA" w:rsidRPr="0014360A" w:rsidRDefault="00A20EDA" w:rsidP="00A20EDA">
      <w:pPr>
        <w:pStyle w:val="Paragraphedeliste"/>
        <w:numPr>
          <w:ilvl w:val="0"/>
          <w:numId w:val="9"/>
        </w:numPr>
        <w:jc w:val="both"/>
        <w:rPr>
          <w:rFonts w:ascii="Garamond" w:hAnsi="Garamond"/>
          <w:bCs/>
          <w:iCs/>
          <w:sz w:val="22"/>
          <w:szCs w:val="22"/>
        </w:rPr>
      </w:pPr>
      <w:r w:rsidRPr="0014360A">
        <w:rPr>
          <w:rFonts w:ascii="Garamond" w:hAnsi="Garamond"/>
          <w:b/>
          <w:bCs/>
          <w:iCs/>
          <w:sz w:val="22"/>
          <w:szCs w:val="22"/>
        </w:rPr>
        <w:t>F. Ayati</w:t>
      </w:r>
      <w:r w:rsidRPr="0014360A">
        <w:rPr>
          <w:rFonts w:ascii="Garamond" w:hAnsi="Garamond"/>
          <w:bCs/>
          <w:iCs/>
          <w:sz w:val="22"/>
          <w:szCs w:val="22"/>
        </w:rPr>
        <w:t>, Caractérisation et étude de la bio-activité de l’huile essentielle extraite des feuilles dii Pistacia Lentiscus du Centre Est de l’Algérie.  3ème séminaire international des plantes médicinales et matériaux MPM-2020 à Tébessa.</w:t>
      </w:r>
    </w:p>
    <w:p w:rsidR="00A20EDA" w:rsidRPr="0014360A" w:rsidRDefault="00A20EDA" w:rsidP="00A20EDA">
      <w:pPr>
        <w:pStyle w:val="Paragraphedeliste"/>
        <w:ind w:left="1080"/>
        <w:jc w:val="both"/>
        <w:rPr>
          <w:rFonts w:ascii="Garamond" w:hAnsi="Garamond"/>
          <w:bCs/>
          <w:iCs/>
          <w:sz w:val="22"/>
          <w:szCs w:val="22"/>
        </w:rPr>
      </w:pPr>
    </w:p>
    <w:p w:rsidR="00A20EDA" w:rsidRPr="0014360A" w:rsidRDefault="00A20EDA" w:rsidP="00A20EDA">
      <w:pPr>
        <w:pStyle w:val="Paragraphedeliste"/>
        <w:numPr>
          <w:ilvl w:val="0"/>
          <w:numId w:val="9"/>
        </w:numPr>
        <w:shd w:val="clear" w:color="auto" w:fill="FFFFFF"/>
        <w:jc w:val="both"/>
        <w:rPr>
          <w:rFonts w:ascii="Garamond" w:hAnsi="Garamond" w:cs="Arial"/>
          <w:color w:val="222222"/>
          <w:sz w:val="22"/>
          <w:szCs w:val="22"/>
        </w:rPr>
      </w:pPr>
      <w:r w:rsidRPr="0014360A">
        <w:rPr>
          <w:rFonts w:ascii="Garamond" w:hAnsi="Garamond"/>
          <w:b/>
          <w:bCs/>
          <w:iCs/>
          <w:sz w:val="22"/>
          <w:szCs w:val="22"/>
        </w:rPr>
        <w:t>F. Ayati</w:t>
      </w:r>
      <w:r w:rsidRPr="0014360A">
        <w:rPr>
          <w:rFonts w:ascii="Garamond" w:hAnsi="Garamond"/>
          <w:bCs/>
          <w:iCs/>
          <w:sz w:val="22"/>
          <w:szCs w:val="22"/>
        </w:rPr>
        <w:t>, Phytochemical test and chemical composition of extracts Pistacia Mentiscus leaves from Tizi-Ouzou.  3 ème séminaire international des plantes médicinales et matériaux MPM-2020 à Tébessa.</w:t>
      </w:r>
    </w:p>
    <w:p w:rsidR="00A20EDA" w:rsidRPr="0014360A" w:rsidRDefault="00A20EDA" w:rsidP="00A20EDA">
      <w:pPr>
        <w:pStyle w:val="Paragraphedeliste"/>
        <w:ind w:left="1080"/>
        <w:jc w:val="both"/>
        <w:rPr>
          <w:rStyle w:val="Lienhypertexte"/>
          <w:rFonts w:ascii="Garamond" w:hAnsi="Garamond"/>
          <w:b/>
          <w:color w:val="auto"/>
          <w:sz w:val="22"/>
          <w:szCs w:val="22"/>
          <w:u w:val="none"/>
        </w:rPr>
      </w:pPr>
    </w:p>
    <w:p w:rsidR="00571547" w:rsidRPr="0014360A" w:rsidRDefault="00571547" w:rsidP="00D612DF">
      <w:pPr>
        <w:pStyle w:val="Paragraphedeliste"/>
        <w:numPr>
          <w:ilvl w:val="0"/>
          <w:numId w:val="9"/>
        </w:numPr>
        <w:jc w:val="both"/>
        <w:rPr>
          <w:rStyle w:val="Lienhypertexte"/>
          <w:rFonts w:ascii="Garamond" w:hAnsi="Garamond"/>
          <w:b/>
          <w:color w:val="auto"/>
          <w:sz w:val="22"/>
          <w:szCs w:val="22"/>
          <w:u w:val="none"/>
        </w:rPr>
      </w:pPr>
      <w:r w:rsidRPr="0014360A">
        <w:rPr>
          <w:rStyle w:val="Lienhypertexte"/>
          <w:rFonts w:ascii="Garamond" w:hAnsi="Garamond"/>
          <w:color w:val="auto"/>
          <w:sz w:val="22"/>
          <w:szCs w:val="22"/>
          <w:u w:val="none"/>
          <w:shd w:val="clear" w:color="auto" w:fill="FFFFFF"/>
        </w:rPr>
        <w:t xml:space="preserve">Nassar Meriem, </w:t>
      </w:r>
      <w:r w:rsidRPr="0014360A">
        <w:rPr>
          <w:rStyle w:val="Lienhypertexte"/>
          <w:rFonts w:ascii="Garamond" w:hAnsi="Garamond"/>
          <w:b/>
          <w:color w:val="auto"/>
          <w:sz w:val="22"/>
          <w:szCs w:val="22"/>
          <w:u w:val="none"/>
          <w:shd w:val="clear" w:color="auto" w:fill="FFFFFF"/>
        </w:rPr>
        <w:t>Saal  Amar</w:t>
      </w:r>
      <w:r w:rsidRPr="0014360A">
        <w:rPr>
          <w:rStyle w:val="Lienhypertexte"/>
          <w:rFonts w:ascii="Garamond" w:hAnsi="Garamond"/>
          <w:color w:val="auto"/>
          <w:sz w:val="22"/>
          <w:szCs w:val="22"/>
          <w:u w:val="none"/>
          <w:shd w:val="clear" w:color="auto" w:fill="FFFFFF"/>
        </w:rPr>
        <w:t xml:space="preserve">, Ouamerali Ourida </w:t>
      </w:r>
      <w:r w:rsidRPr="0014360A">
        <w:rPr>
          <w:rFonts w:ascii="Garamond" w:hAnsi="Garamond" w:cstheme="majorBidi"/>
          <w:sz w:val="22"/>
          <w:szCs w:val="22"/>
        </w:rPr>
        <w:t>Theoreticalstudy of the photocatalytic performance in the substitutedlindqvist POM [V</w:t>
      </w:r>
      <w:r w:rsidRPr="0014360A">
        <w:rPr>
          <w:rFonts w:ascii="Garamond" w:hAnsi="Garamond" w:cstheme="majorBidi"/>
          <w:sz w:val="22"/>
          <w:szCs w:val="22"/>
          <w:vertAlign w:val="subscript"/>
        </w:rPr>
        <w:t>x</w:t>
      </w:r>
      <w:r w:rsidRPr="0014360A">
        <w:rPr>
          <w:rFonts w:ascii="Garamond" w:hAnsi="Garamond" w:cstheme="majorBidi"/>
          <w:sz w:val="22"/>
          <w:szCs w:val="22"/>
        </w:rPr>
        <w:t>M</w:t>
      </w:r>
      <w:r w:rsidRPr="0014360A">
        <w:rPr>
          <w:rFonts w:ascii="Garamond" w:hAnsi="Garamond" w:cstheme="majorBidi"/>
          <w:sz w:val="22"/>
          <w:szCs w:val="22"/>
          <w:vertAlign w:val="subscript"/>
        </w:rPr>
        <w:t>6-x</w:t>
      </w:r>
      <w:r w:rsidRPr="0014360A">
        <w:rPr>
          <w:rFonts w:ascii="Garamond" w:hAnsi="Garamond" w:cstheme="majorBidi"/>
          <w:sz w:val="22"/>
          <w:szCs w:val="22"/>
        </w:rPr>
        <w:t>O</w:t>
      </w:r>
      <w:r w:rsidRPr="0014360A">
        <w:rPr>
          <w:rFonts w:ascii="Garamond" w:hAnsi="Garamond" w:cstheme="majorBidi"/>
          <w:sz w:val="22"/>
          <w:szCs w:val="22"/>
          <w:vertAlign w:val="subscript"/>
        </w:rPr>
        <w:t>19</w:t>
      </w:r>
      <w:r w:rsidRPr="0014360A">
        <w:rPr>
          <w:rFonts w:ascii="Garamond" w:hAnsi="Garamond" w:cstheme="majorBidi"/>
          <w:sz w:val="22"/>
          <w:szCs w:val="22"/>
        </w:rPr>
        <w:t xml:space="preserve"> ]</w:t>
      </w:r>
      <w:r w:rsidRPr="0014360A">
        <w:rPr>
          <w:rFonts w:ascii="Garamond" w:hAnsi="Garamond" w:cstheme="majorBidi"/>
          <w:sz w:val="22"/>
          <w:szCs w:val="22"/>
          <w:vertAlign w:val="superscript"/>
        </w:rPr>
        <w:t>n-</w:t>
      </w:r>
      <w:r w:rsidRPr="0014360A">
        <w:rPr>
          <w:rFonts w:ascii="Garamond" w:hAnsi="Garamond" w:cstheme="majorBidi"/>
          <w:sz w:val="22"/>
          <w:szCs w:val="22"/>
        </w:rPr>
        <w:t>.</w:t>
      </w:r>
      <w:r w:rsidRPr="0014360A">
        <w:rPr>
          <w:rStyle w:val="Lienhypertexte"/>
          <w:rFonts w:ascii="Garamond" w:hAnsi="Garamond"/>
          <w:color w:val="auto"/>
          <w:sz w:val="22"/>
          <w:szCs w:val="22"/>
          <w:u w:val="none"/>
        </w:rPr>
        <w:t xml:space="preserve">13th International Days of Theoretical and Computationnal chemistry, </w:t>
      </w:r>
      <w:r w:rsidRPr="0014360A">
        <w:rPr>
          <w:rStyle w:val="Lienhypertexte"/>
          <w:rFonts w:ascii="Garamond" w:hAnsi="Garamond"/>
          <w:b/>
          <w:color w:val="auto"/>
          <w:sz w:val="22"/>
          <w:szCs w:val="22"/>
          <w:u w:val="none"/>
        </w:rPr>
        <w:t>13JCTC2020, 2-3 février 2020, Biskra.</w:t>
      </w:r>
    </w:p>
    <w:p w:rsidR="00571547" w:rsidRPr="0014360A" w:rsidRDefault="00571547" w:rsidP="00E94F41">
      <w:pPr>
        <w:pStyle w:val="Paragraphedeliste"/>
        <w:ind w:left="1080"/>
        <w:jc w:val="both"/>
        <w:rPr>
          <w:rFonts w:ascii="Garamond" w:hAnsi="Garamond" w:cstheme="majorBidi"/>
          <w:sz w:val="22"/>
          <w:szCs w:val="22"/>
          <w:lang w:val="en-US"/>
        </w:rPr>
      </w:pPr>
    </w:p>
    <w:p w:rsidR="00571547" w:rsidRPr="0014360A" w:rsidRDefault="00571547" w:rsidP="00D612DF">
      <w:pPr>
        <w:pStyle w:val="Paragraphedeliste"/>
        <w:numPr>
          <w:ilvl w:val="0"/>
          <w:numId w:val="9"/>
        </w:numPr>
        <w:jc w:val="both"/>
        <w:rPr>
          <w:rStyle w:val="Lienhypertexte"/>
          <w:rFonts w:ascii="Garamond" w:hAnsi="Garamond"/>
          <w:b/>
          <w:color w:val="auto"/>
          <w:sz w:val="22"/>
          <w:szCs w:val="22"/>
          <w:u w:val="none"/>
        </w:rPr>
      </w:pPr>
      <w:r w:rsidRPr="0014360A">
        <w:rPr>
          <w:rStyle w:val="Lienhypertexte"/>
          <w:rFonts w:ascii="Garamond" w:hAnsi="Garamond"/>
          <w:color w:val="auto"/>
          <w:sz w:val="22"/>
          <w:szCs w:val="22"/>
          <w:u w:val="none"/>
          <w:shd w:val="clear" w:color="auto" w:fill="FFFFFF"/>
        </w:rPr>
        <w:t xml:space="preserve">Sahli Rabah, </w:t>
      </w:r>
      <w:r w:rsidRPr="0014360A">
        <w:rPr>
          <w:rStyle w:val="Lienhypertexte"/>
          <w:rFonts w:ascii="Garamond" w:hAnsi="Garamond"/>
          <w:b/>
          <w:color w:val="auto"/>
          <w:sz w:val="22"/>
          <w:szCs w:val="22"/>
          <w:u w:val="none"/>
          <w:shd w:val="clear" w:color="auto" w:fill="FFFFFF"/>
        </w:rPr>
        <w:t>Saal Amar</w:t>
      </w:r>
      <w:r w:rsidRPr="0014360A">
        <w:rPr>
          <w:rFonts w:ascii="Garamond" w:hAnsi="Garamond" w:cstheme="majorBidi"/>
          <w:sz w:val="22"/>
          <w:szCs w:val="22"/>
        </w:rPr>
        <w:t>. Theoretical Investigation : NBO and MEP analysis of the α, β, and γisomers of the octomolybdate anion [Mo</w:t>
      </w:r>
      <w:r w:rsidRPr="0014360A">
        <w:rPr>
          <w:rFonts w:ascii="Garamond" w:hAnsi="Garamond" w:cstheme="majorBidi"/>
          <w:sz w:val="22"/>
          <w:szCs w:val="22"/>
          <w:vertAlign w:val="subscript"/>
        </w:rPr>
        <w:t>8</w:t>
      </w:r>
      <w:r w:rsidRPr="0014360A">
        <w:rPr>
          <w:rFonts w:ascii="Garamond" w:hAnsi="Garamond" w:cstheme="majorBidi"/>
          <w:sz w:val="22"/>
          <w:szCs w:val="22"/>
        </w:rPr>
        <w:t>O</w:t>
      </w:r>
      <w:r w:rsidRPr="0014360A">
        <w:rPr>
          <w:rFonts w:ascii="Garamond" w:hAnsi="Garamond" w:cstheme="majorBidi"/>
          <w:sz w:val="22"/>
          <w:szCs w:val="22"/>
          <w:vertAlign w:val="subscript"/>
        </w:rPr>
        <w:t>26</w:t>
      </w:r>
      <w:r w:rsidRPr="0014360A">
        <w:rPr>
          <w:rFonts w:ascii="Garamond" w:hAnsi="Garamond" w:cstheme="majorBidi"/>
          <w:sz w:val="22"/>
          <w:szCs w:val="22"/>
        </w:rPr>
        <w:t xml:space="preserve"> ]</w:t>
      </w:r>
      <w:r w:rsidRPr="0014360A">
        <w:rPr>
          <w:rFonts w:ascii="Garamond" w:hAnsi="Garamond" w:cstheme="majorBidi"/>
          <w:sz w:val="22"/>
          <w:szCs w:val="22"/>
          <w:vertAlign w:val="superscript"/>
        </w:rPr>
        <w:t>4-</w:t>
      </w:r>
      <w:r w:rsidRPr="0014360A">
        <w:rPr>
          <w:rFonts w:ascii="Garamond" w:hAnsi="Garamond" w:cstheme="majorBidi"/>
          <w:sz w:val="22"/>
          <w:szCs w:val="22"/>
        </w:rPr>
        <w:t xml:space="preserve">. </w:t>
      </w:r>
      <w:r w:rsidRPr="0014360A">
        <w:rPr>
          <w:rStyle w:val="Lienhypertexte"/>
          <w:rFonts w:ascii="Garamond" w:hAnsi="Garamond"/>
          <w:b/>
          <w:color w:val="auto"/>
          <w:sz w:val="22"/>
          <w:szCs w:val="22"/>
          <w:u w:val="none"/>
        </w:rPr>
        <w:t>13th International Days of Theoretical and Computationnalchemistry, 13JCTC2020, 2-3 février 2020, Biskra.</w:t>
      </w:r>
    </w:p>
    <w:p w:rsidR="00571547" w:rsidRPr="0014360A" w:rsidRDefault="00571547" w:rsidP="00E94F41">
      <w:pPr>
        <w:pStyle w:val="Paragraphedeliste"/>
        <w:ind w:left="1080"/>
        <w:jc w:val="both"/>
        <w:rPr>
          <w:rFonts w:ascii="Garamond" w:hAnsi="Garamond" w:cstheme="majorBidi"/>
          <w:b/>
          <w:bCs/>
          <w:sz w:val="22"/>
          <w:szCs w:val="22"/>
          <w:lang w:val="en-US"/>
        </w:rPr>
      </w:pPr>
    </w:p>
    <w:p w:rsidR="00571547" w:rsidRPr="0014360A" w:rsidRDefault="00571547" w:rsidP="00D612DF">
      <w:pPr>
        <w:pStyle w:val="Paragraphedeliste"/>
        <w:numPr>
          <w:ilvl w:val="0"/>
          <w:numId w:val="9"/>
        </w:numPr>
        <w:tabs>
          <w:tab w:val="left" w:pos="8931"/>
          <w:tab w:val="left" w:pos="9072"/>
        </w:tabs>
        <w:jc w:val="both"/>
        <w:rPr>
          <w:rStyle w:val="Lienhypertexte"/>
          <w:rFonts w:ascii="Garamond" w:hAnsi="Garamond"/>
          <w:color w:val="auto"/>
          <w:sz w:val="22"/>
          <w:szCs w:val="22"/>
          <w:u w:val="none"/>
        </w:rPr>
      </w:pPr>
      <w:r w:rsidRPr="0014360A">
        <w:rPr>
          <w:rStyle w:val="Lienhypertexte"/>
          <w:rFonts w:ascii="Garamond" w:hAnsi="Garamond"/>
          <w:color w:val="auto"/>
          <w:sz w:val="22"/>
          <w:szCs w:val="22"/>
          <w:u w:val="none"/>
          <w:shd w:val="clear" w:color="auto" w:fill="FFFFFF"/>
        </w:rPr>
        <w:t xml:space="preserve">GuermiIkram Nor El Hoda, Almi Meriem, </w:t>
      </w:r>
      <w:r w:rsidRPr="0014360A">
        <w:rPr>
          <w:rStyle w:val="Lienhypertexte"/>
          <w:rFonts w:ascii="Garamond" w:hAnsi="Garamond"/>
          <w:b/>
          <w:color w:val="auto"/>
          <w:sz w:val="22"/>
          <w:szCs w:val="22"/>
          <w:u w:val="none"/>
          <w:shd w:val="clear" w:color="auto" w:fill="FFFFFF"/>
        </w:rPr>
        <w:t>Saal Amar.</w:t>
      </w:r>
      <w:r w:rsidRPr="0014360A">
        <w:rPr>
          <w:rStyle w:val="Lienhypertexte"/>
          <w:rFonts w:ascii="Garamond" w:hAnsi="Garamond"/>
          <w:color w:val="auto"/>
          <w:sz w:val="22"/>
          <w:szCs w:val="22"/>
          <w:u w:val="none"/>
          <w:shd w:val="clear" w:color="auto" w:fill="FFFFFF"/>
        </w:rPr>
        <w:t xml:space="preserve"> </w:t>
      </w:r>
      <w:r w:rsidRPr="0014360A">
        <w:rPr>
          <w:rFonts w:ascii="Garamond" w:hAnsi="Garamond" w:cstheme="majorBidi"/>
          <w:sz w:val="22"/>
          <w:szCs w:val="22"/>
          <w:lang w:val="en-US"/>
        </w:rPr>
        <w:t xml:space="preserve">Theoretical Study of the Redox Properties of a series of Anderson Heteropolyanions. </w:t>
      </w:r>
      <w:r w:rsidRPr="0014360A">
        <w:rPr>
          <w:rStyle w:val="Lienhypertexte"/>
          <w:rFonts w:ascii="Garamond" w:hAnsi="Garamond"/>
          <w:b/>
          <w:color w:val="auto"/>
          <w:sz w:val="22"/>
          <w:szCs w:val="22"/>
          <w:u w:val="none"/>
        </w:rPr>
        <w:t>13th International Days of Theoretical and Computationnal</w:t>
      </w:r>
      <w:r w:rsidR="00164FD9" w:rsidRPr="0014360A">
        <w:rPr>
          <w:rStyle w:val="Lienhypertexte"/>
          <w:rFonts w:ascii="Garamond" w:hAnsi="Garamond"/>
          <w:b/>
          <w:color w:val="auto"/>
          <w:sz w:val="22"/>
          <w:szCs w:val="22"/>
          <w:u w:val="none"/>
        </w:rPr>
        <w:t xml:space="preserve"> </w:t>
      </w:r>
      <w:r w:rsidRPr="0014360A">
        <w:rPr>
          <w:rStyle w:val="Lienhypertexte"/>
          <w:rFonts w:ascii="Garamond" w:hAnsi="Garamond"/>
          <w:b/>
          <w:color w:val="auto"/>
          <w:sz w:val="22"/>
          <w:szCs w:val="22"/>
          <w:u w:val="none"/>
        </w:rPr>
        <w:t>chemistry, 13JCTC2020, 2-3 février 2020, Biskra</w:t>
      </w:r>
      <w:r w:rsidRPr="0014360A">
        <w:rPr>
          <w:rStyle w:val="Lienhypertexte"/>
          <w:rFonts w:ascii="Garamond" w:hAnsi="Garamond"/>
          <w:color w:val="auto"/>
          <w:sz w:val="22"/>
          <w:szCs w:val="22"/>
          <w:u w:val="none"/>
        </w:rPr>
        <w:t>.</w:t>
      </w:r>
    </w:p>
    <w:p w:rsidR="00571547" w:rsidRPr="0014360A" w:rsidRDefault="00571547" w:rsidP="00E94F41">
      <w:pPr>
        <w:pStyle w:val="Paragraphedeliste"/>
        <w:ind w:left="1080"/>
        <w:jc w:val="both"/>
        <w:rPr>
          <w:rFonts w:ascii="Garamond" w:hAnsi="Garamond" w:cstheme="majorBidi"/>
          <w:b/>
          <w:bCs/>
          <w:color w:val="000000"/>
          <w:sz w:val="22"/>
          <w:szCs w:val="22"/>
          <w:lang w:val="en-US"/>
        </w:rPr>
      </w:pPr>
    </w:p>
    <w:p w:rsidR="008744D6" w:rsidRPr="0014360A" w:rsidRDefault="008744D6" w:rsidP="00D612DF">
      <w:pPr>
        <w:pStyle w:val="Paragraphedeliste"/>
        <w:numPr>
          <w:ilvl w:val="0"/>
          <w:numId w:val="9"/>
        </w:numPr>
        <w:shd w:val="clear" w:color="auto" w:fill="FFFFFF"/>
        <w:jc w:val="both"/>
        <w:rPr>
          <w:rFonts w:ascii="Garamond" w:hAnsi="Garamond" w:cs="Arial"/>
          <w:sz w:val="22"/>
          <w:szCs w:val="22"/>
        </w:rPr>
      </w:pPr>
      <w:r w:rsidRPr="0014360A">
        <w:rPr>
          <w:rFonts w:ascii="Garamond" w:hAnsi="Garamond" w:cs="Arial"/>
          <w:b/>
          <w:bCs/>
          <w:sz w:val="22"/>
          <w:szCs w:val="22"/>
          <w:lang w:val="en-US"/>
        </w:rPr>
        <w:t>Sonia Bennacer</w:t>
      </w:r>
      <w:r w:rsidRPr="0014360A">
        <w:rPr>
          <w:rFonts w:ascii="Garamond" w:hAnsi="Garamond" w:cs="Arial"/>
          <w:bCs/>
          <w:sz w:val="22"/>
          <w:szCs w:val="22"/>
          <w:lang w:val="en-US"/>
        </w:rPr>
        <w:t xml:space="preserve">, </w:t>
      </w:r>
      <w:r w:rsidRPr="0014360A">
        <w:rPr>
          <w:rFonts w:ascii="Garamond" w:hAnsi="Garamond" w:cs="Arial"/>
          <w:sz w:val="22"/>
          <w:szCs w:val="22"/>
          <w:lang w:val="en-US"/>
        </w:rPr>
        <w:t xml:space="preserve">Alina-Violeta URSU, </w:t>
      </w:r>
      <w:r w:rsidRPr="0014360A">
        <w:rPr>
          <w:rFonts w:ascii="Garamond" w:hAnsi="Garamond" w:cs="Arial"/>
          <w:b/>
          <w:bCs/>
          <w:sz w:val="22"/>
          <w:szCs w:val="22"/>
          <w:lang w:val="en-US"/>
        </w:rPr>
        <w:t>Abdelhamid ELIAS,</w:t>
      </w:r>
      <w:r w:rsidRPr="0014360A">
        <w:rPr>
          <w:rFonts w:ascii="Garamond" w:hAnsi="Garamond" w:cs="Arial"/>
          <w:sz w:val="22"/>
          <w:szCs w:val="22"/>
          <w:lang w:val="en-US"/>
        </w:rPr>
        <w:t xml:space="preserve"> Frédéric BRUN, Fabrice AUDONNET et Christophe VIAL,</w:t>
      </w:r>
      <w:r w:rsidRPr="0014360A">
        <w:rPr>
          <w:rFonts w:ascii="Garamond" w:hAnsi="Garamond" w:cs="Arial"/>
          <w:bCs/>
          <w:sz w:val="22"/>
          <w:szCs w:val="22"/>
          <w:lang w:val="en-US"/>
        </w:rPr>
        <w:t xml:space="preserve"> </w:t>
      </w:r>
      <w:r w:rsidRPr="0014360A">
        <w:rPr>
          <w:rFonts w:ascii="Garamond" w:hAnsi="Garamond" w:cs="Arial"/>
          <w:sz w:val="22"/>
          <w:szCs w:val="22"/>
          <w:lang w:val="en-US"/>
        </w:rPr>
        <w:t xml:space="preserve">Optimization of olive oil mill wastewater treatment by means of electrocoagulation, Congrès SICHEM, ROUMANIE, </w:t>
      </w:r>
      <w:r w:rsidRPr="0014360A">
        <w:rPr>
          <w:rFonts w:ascii="Garamond" w:hAnsi="Garamond" w:cs="Arial"/>
          <w:bCs/>
          <w:sz w:val="22"/>
          <w:szCs w:val="22"/>
          <w:lang w:val="en-US"/>
        </w:rPr>
        <w:t>(17-18 septembre 2020)</w:t>
      </w:r>
      <w:r w:rsidRPr="0014360A">
        <w:rPr>
          <w:rFonts w:ascii="Garamond" w:hAnsi="Garamond" w:cs="Arial"/>
          <w:sz w:val="22"/>
          <w:szCs w:val="22"/>
          <w:lang w:val="en-US"/>
        </w:rPr>
        <w:t>.</w:t>
      </w:r>
    </w:p>
    <w:p w:rsidR="004A438C" w:rsidRPr="0014360A" w:rsidRDefault="004A438C" w:rsidP="00E94F41">
      <w:pPr>
        <w:pStyle w:val="Paragraphedeliste"/>
        <w:shd w:val="clear" w:color="auto" w:fill="FFFFFF"/>
        <w:ind w:left="1080"/>
        <w:jc w:val="both"/>
        <w:rPr>
          <w:rFonts w:ascii="Garamond" w:hAnsi="Garamond" w:cs="Arial"/>
          <w:sz w:val="22"/>
          <w:szCs w:val="22"/>
        </w:rPr>
      </w:pPr>
    </w:p>
    <w:p w:rsidR="004A438C" w:rsidRPr="0014360A" w:rsidRDefault="004A438C" w:rsidP="00D612DF">
      <w:pPr>
        <w:pStyle w:val="Paragraphedeliste"/>
        <w:numPr>
          <w:ilvl w:val="0"/>
          <w:numId w:val="9"/>
        </w:numPr>
        <w:shd w:val="clear" w:color="auto" w:fill="FFFFFF"/>
        <w:jc w:val="both"/>
        <w:rPr>
          <w:rFonts w:ascii="Garamond" w:hAnsi="Garamond" w:cs="Arial"/>
          <w:sz w:val="22"/>
          <w:szCs w:val="22"/>
        </w:rPr>
      </w:pPr>
      <w:r w:rsidRPr="0014360A">
        <w:rPr>
          <w:rFonts w:ascii="Garamond" w:hAnsi="Garamond" w:cs="Arial"/>
          <w:b/>
          <w:sz w:val="22"/>
          <w:szCs w:val="22"/>
        </w:rPr>
        <w:t xml:space="preserve">SEHAKI Chabha, </w:t>
      </w:r>
      <w:r w:rsidRPr="0014360A">
        <w:rPr>
          <w:rFonts w:ascii="Garamond" w:hAnsi="Garamond" w:cs="Arial"/>
          <w:sz w:val="22"/>
          <w:szCs w:val="22"/>
        </w:rPr>
        <w:t>GONTIER Eric</w:t>
      </w:r>
      <w:r w:rsidRPr="0014360A">
        <w:rPr>
          <w:rFonts w:ascii="Garamond" w:hAnsi="Garamond" w:cs="Arial"/>
          <w:b/>
          <w:sz w:val="22"/>
          <w:szCs w:val="22"/>
        </w:rPr>
        <w:t xml:space="preserve">, FERNANE Farida, </w:t>
      </w:r>
      <w:r w:rsidRPr="0014360A">
        <w:rPr>
          <w:rFonts w:ascii="Garamond" w:hAnsi="Garamond" w:cs="Arial"/>
          <w:sz w:val="22"/>
          <w:szCs w:val="22"/>
        </w:rPr>
        <w:t xml:space="preserve">CHOQUE Elodie, MEGHAZI Redouane.  Chemical composition and antioxidant activity of essentail oil of </w:t>
      </w:r>
      <w:r w:rsidRPr="0014360A">
        <w:rPr>
          <w:rFonts w:ascii="Garamond" w:hAnsi="Garamond" w:cs="Arial"/>
          <w:i/>
          <w:sz w:val="22"/>
          <w:szCs w:val="22"/>
        </w:rPr>
        <w:t xml:space="preserve">Pistacia Lentiscus </w:t>
      </w:r>
      <w:r w:rsidRPr="0014360A">
        <w:rPr>
          <w:rFonts w:ascii="Garamond" w:hAnsi="Garamond" w:cs="Arial"/>
          <w:sz w:val="22"/>
          <w:szCs w:val="22"/>
        </w:rPr>
        <w:t xml:space="preserve">from Algeria. 6th International Symposium on Medicinal and Aromatic Plants (MESMAP-6_2020) 15-17 October </w:t>
      </w:r>
      <w:r w:rsidRPr="0014360A">
        <w:rPr>
          <w:rFonts w:ascii="Garamond" w:hAnsi="Garamond" w:cs="Arial"/>
          <w:b/>
          <w:sz w:val="22"/>
          <w:szCs w:val="22"/>
        </w:rPr>
        <w:t>2020</w:t>
      </w:r>
      <w:r w:rsidRPr="0014360A">
        <w:rPr>
          <w:rFonts w:ascii="Garamond" w:hAnsi="Garamond" w:cs="Arial"/>
          <w:sz w:val="22"/>
          <w:szCs w:val="22"/>
        </w:rPr>
        <w:t xml:space="preserve">, Izmir, Turkey </w:t>
      </w:r>
      <w:hyperlink r:id="rId232" w:history="1">
        <w:r w:rsidRPr="0014360A">
          <w:rPr>
            <w:rStyle w:val="Lienhypertexte"/>
            <w:rFonts w:ascii="Garamond" w:hAnsi="Garamond" w:cs="Arial"/>
            <w:b/>
            <w:color w:val="auto"/>
            <w:sz w:val="22"/>
            <w:szCs w:val="22"/>
          </w:rPr>
          <w:t>www.mesmap.com</w:t>
        </w:r>
      </w:hyperlink>
    </w:p>
    <w:p w:rsidR="004A438C" w:rsidRPr="0014360A" w:rsidRDefault="004A438C" w:rsidP="00E94F41">
      <w:pPr>
        <w:pStyle w:val="Paragraphedeliste"/>
        <w:jc w:val="both"/>
        <w:rPr>
          <w:rFonts w:ascii="Garamond" w:hAnsi="Garamond" w:cs="Arial"/>
          <w:sz w:val="22"/>
          <w:szCs w:val="22"/>
        </w:rPr>
      </w:pPr>
    </w:p>
    <w:p w:rsidR="004A438C" w:rsidRPr="0014360A" w:rsidRDefault="004A438C" w:rsidP="00D612DF">
      <w:pPr>
        <w:pStyle w:val="Paragraphedeliste"/>
        <w:numPr>
          <w:ilvl w:val="0"/>
          <w:numId w:val="9"/>
        </w:numPr>
        <w:shd w:val="clear" w:color="auto" w:fill="FFFFFF"/>
        <w:jc w:val="both"/>
        <w:rPr>
          <w:rFonts w:ascii="Garamond" w:hAnsi="Garamond" w:cs="Arial"/>
          <w:sz w:val="22"/>
          <w:szCs w:val="22"/>
        </w:rPr>
      </w:pPr>
      <w:r w:rsidRPr="0014360A">
        <w:rPr>
          <w:rFonts w:ascii="Garamond" w:hAnsi="Garamond" w:cs="Arial"/>
          <w:b/>
          <w:sz w:val="22"/>
          <w:szCs w:val="22"/>
        </w:rPr>
        <w:t>SEHAKI Chabha</w:t>
      </w:r>
      <w:r w:rsidRPr="0014360A">
        <w:rPr>
          <w:rFonts w:ascii="Garamond" w:hAnsi="Garamond" w:cs="Arial"/>
          <w:sz w:val="22"/>
          <w:szCs w:val="22"/>
        </w:rPr>
        <w:t xml:space="preserve">, </w:t>
      </w:r>
      <w:r w:rsidRPr="0014360A">
        <w:rPr>
          <w:rFonts w:ascii="Garamond" w:hAnsi="Garamond" w:cs="Arial"/>
          <w:b/>
          <w:sz w:val="22"/>
          <w:szCs w:val="22"/>
        </w:rPr>
        <w:t xml:space="preserve">FERNANE Farida, </w:t>
      </w:r>
      <w:r w:rsidRPr="0014360A">
        <w:rPr>
          <w:rFonts w:ascii="Garamond" w:hAnsi="Garamond" w:cs="Arial"/>
          <w:sz w:val="22"/>
          <w:szCs w:val="22"/>
        </w:rPr>
        <w:t xml:space="preserve">TALBI Ouarda.  Antioxydant activities of some polyphenolic extracted from </w:t>
      </w:r>
      <w:r w:rsidRPr="0014360A">
        <w:rPr>
          <w:rFonts w:ascii="Garamond" w:hAnsi="Garamond" w:cs="Arial"/>
          <w:i/>
          <w:sz w:val="22"/>
          <w:szCs w:val="22"/>
        </w:rPr>
        <w:t xml:space="preserve">marrubium vulgare </w:t>
      </w:r>
      <w:r w:rsidRPr="0014360A">
        <w:rPr>
          <w:rFonts w:ascii="Garamond" w:hAnsi="Garamond" w:cs="Arial"/>
          <w:sz w:val="22"/>
          <w:szCs w:val="22"/>
        </w:rPr>
        <w:t xml:space="preserve">leaves from Algeria 6th International Symposium on Medicinal and Aromatic Plants (MESMAP-6_2020) 15-17 October 2020, Izmir, Turkey. </w:t>
      </w:r>
      <w:hyperlink r:id="rId233" w:history="1">
        <w:r w:rsidRPr="0014360A">
          <w:rPr>
            <w:rStyle w:val="Lienhypertexte"/>
            <w:rFonts w:ascii="Garamond" w:hAnsi="Garamond" w:cs="Arial"/>
            <w:b/>
            <w:color w:val="auto"/>
            <w:sz w:val="22"/>
            <w:szCs w:val="22"/>
          </w:rPr>
          <w:t>www.mesmap.com</w:t>
        </w:r>
      </w:hyperlink>
    </w:p>
    <w:p w:rsidR="007A27E3" w:rsidRPr="0014360A" w:rsidRDefault="007A27E3" w:rsidP="00E94F41">
      <w:pPr>
        <w:pStyle w:val="Paragraphedeliste"/>
        <w:jc w:val="both"/>
        <w:rPr>
          <w:rFonts w:ascii="Garamond" w:hAnsi="Garamond" w:cs="Arial"/>
          <w:sz w:val="22"/>
          <w:szCs w:val="22"/>
        </w:rPr>
      </w:pPr>
    </w:p>
    <w:p w:rsidR="007A27E3" w:rsidRPr="0014360A" w:rsidRDefault="007A27E3" w:rsidP="00D612DF">
      <w:pPr>
        <w:pStyle w:val="Paragraphedeliste"/>
        <w:numPr>
          <w:ilvl w:val="0"/>
          <w:numId w:val="9"/>
        </w:numPr>
        <w:shd w:val="clear" w:color="auto" w:fill="FFFFFF"/>
        <w:jc w:val="both"/>
        <w:rPr>
          <w:rFonts w:ascii="Garamond" w:hAnsi="Garamond" w:cs="Arial"/>
          <w:sz w:val="22"/>
          <w:szCs w:val="22"/>
        </w:rPr>
      </w:pPr>
      <w:r w:rsidRPr="0014360A">
        <w:rPr>
          <w:rFonts w:ascii="Garamond" w:hAnsi="Garamond" w:cs="Arial"/>
          <w:b/>
          <w:sz w:val="22"/>
          <w:szCs w:val="22"/>
        </w:rPr>
        <w:t xml:space="preserve">FERNANE Farida, </w:t>
      </w:r>
      <w:r w:rsidRPr="0014360A">
        <w:rPr>
          <w:rFonts w:ascii="Garamond" w:hAnsi="Garamond" w:cs="Arial"/>
          <w:sz w:val="22"/>
          <w:szCs w:val="22"/>
        </w:rPr>
        <w:t xml:space="preserve">TALBI Ouarda Antibacterial and antioxydant activities of phenolic compounds extract from </w:t>
      </w:r>
      <w:r w:rsidRPr="0014360A">
        <w:rPr>
          <w:rFonts w:ascii="Garamond" w:hAnsi="Garamond" w:cs="Arial"/>
          <w:i/>
          <w:sz w:val="22"/>
          <w:szCs w:val="22"/>
        </w:rPr>
        <w:t xml:space="preserve">Marrubium vulgare </w:t>
      </w:r>
      <w:r w:rsidRPr="0014360A">
        <w:rPr>
          <w:rFonts w:ascii="Garamond" w:hAnsi="Garamond" w:cs="Arial"/>
          <w:sz w:val="22"/>
          <w:szCs w:val="22"/>
        </w:rPr>
        <w:t>leaves Third International Symposium : Medicinal Plants and Materials (MPM-2020) – 25/27 Février –Tebessa – Algérie</w:t>
      </w:r>
    </w:p>
    <w:p w:rsidR="007A27E3" w:rsidRPr="0014360A" w:rsidRDefault="007A27E3" w:rsidP="00E94F41">
      <w:pPr>
        <w:pStyle w:val="Paragraphedeliste"/>
        <w:jc w:val="both"/>
        <w:rPr>
          <w:rFonts w:ascii="Garamond" w:hAnsi="Garamond" w:cs="Arial"/>
          <w:sz w:val="22"/>
          <w:szCs w:val="22"/>
        </w:rPr>
      </w:pPr>
    </w:p>
    <w:p w:rsidR="007A27E3" w:rsidRPr="0014360A" w:rsidRDefault="007A27E3" w:rsidP="00D612DF">
      <w:pPr>
        <w:pStyle w:val="Paragraphedeliste"/>
        <w:numPr>
          <w:ilvl w:val="0"/>
          <w:numId w:val="9"/>
        </w:numPr>
        <w:shd w:val="clear" w:color="auto" w:fill="FFFFFF"/>
        <w:jc w:val="both"/>
        <w:rPr>
          <w:rFonts w:ascii="Garamond" w:hAnsi="Garamond" w:cs="Arial"/>
          <w:sz w:val="22"/>
          <w:szCs w:val="22"/>
        </w:rPr>
      </w:pPr>
      <w:r w:rsidRPr="0014360A">
        <w:rPr>
          <w:rFonts w:ascii="Garamond" w:hAnsi="Garamond" w:cs="Arial"/>
          <w:b/>
          <w:sz w:val="22"/>
          <w:szCs w:val="22"/>
        </w:rPr>
        <w:t>SEHAKI Chabha</w:t>
      </w:r>
      <w:r w:rsidRPr="0014360A">
        <w:rPr>
          <w:rFonts w:ascii="Garamond" w:hAnsi="Garamond" w:cs="Arial"/>
          <w:sz w:val="22"/>
          <w:szCs w:val="22"/>
        </w:rPr>
        <w:t xml:space="preserve">, </w:t>
      </w:r>
      <w:r w:rsidRPr="0014360A">
        <w:rPr>
          <w:rFonts w:ascii="Garamond" w:hAnsi="Garamond" w:cs="Arial"/>
          <w:b/>
          <w:sz w:val="22"/>
          <w:szCs w:val="22"/>
        </w:rPr>
        <w:t>FERNANE Farida, AYATI Fadila</w:t>
      </w:r>
      <w:r w:rsidRPr="0014360A">
        <w:rPr>
          <w:rFonts w:ascii="Garamond" w:hAnsi="Garamond" w:cs="Arial"/>
          <w:sz w:val="22"/>
          <w:szCs w:val="22"/>
        </w:rPr>
        <w:t xml:space="preserve">, GONTIER Eric Evaluation of the chemical composition of the essential oil of </w:t>
      </w:r>
      <w:r w:rsidRPr="0014360A">
        <w:rPr>
          <w:rFonts w:ascii="Garamond" w:hAnsi="Garamond" w:cs="Arial"/>
          <w:i/>
          <w:sz w:val="22"/>
          <w:szCs w:val="22"/>
        </w:rPr>
        <w:t xml:space="preserve">Pistacia Lentiscus </w:t>
      </w:r>
      <w:r w:rsidRPr="0014360A">
        <w:rPr>
          <w:rFonts w:ascii="Garamond" w:hAnsi="Garamond" w:cs="Arial"/>
          <w:sz w:val="22"/>
          <w:szCs w:val="22"/>
        </w:rPr>
        <w:t>from Tizi-ouzou Third International Symposium : Medicinal Plants and Materials (MPM-</w:t>
      </w:r>
      <w:r w:rsidRPr="0014360A">
        <w:rPr>
          <w:rFonts w:ascii="Garamond" w:hAnsi="Garamond" w:cs="Arial"/>
          <w:b/>
          <w:sz w:val="22"/>
          <w:szCs w:val="22"/>
        </w:rPr>
        <w:t>2020</w:t>
      </w:r>
      <w:r w:rsidRPr="0014360A">
        <w:rPr>
          <w:rFonts w:ascii="Garamond" w:hAnsi="Garamond" w:cs="Arial"/>
          <w:sz w:val="22"/>
          <w:szCs w:val="22"/>
        </w:rPr>
        <w:t xml:space="preserve">) – 25/27 Février –Tebessa </w:t>
      </w:r>
      <w:r w:rsidR="006D18E8" w:rsidRPr="0014360A">
        <w:rPr>
          <w:rFonts w:ascii="Garamond" w:hAnsi="Garamond" w:cs="Arial"/>
          <w:sz w:val="22"/>
          <w:szCs w:val="22"/>
        </w:rPr>
        <w:t>–</w:t>
      </w:r>
      <w:r w:rsidRPr="0014360A">
        <w:rPr>
          <w:rFonts w:ascii="Garamond" w:hAnsi="Garamond" w:cs="Arial"/>
          <w:sz w:val="22"/>
          <w:szCs w:val="22"/>
        </w:rPr>
        <w:t xml:space="preserve"> Algérie</w:t>
      </w:r>
    </w:p>
    <w:p w:rsidR="006D18E8" w:rsidRPr="0014360A" w:rsidRDefault="006D18E8" w:rsidP="00E94F41">
      <w:pPr>
        <w:pStyle w:val="Paragraphedeliste"/>
        <w:jc w:val="both"/>
        <w:rPr>
          <w:rFonts w:ascii="Garamond" w:hAnsi="Garamond" w:cs="Arial"/>
          <w:sz w:val="22"/>
          <w:szCs w:val="22"/>
        </w:rPr>
      </w:pPr>
    </w:p>
    <w:p w:rsidR="006D18E8" w:rsidRPr="0014360A" w:rsidRDefault="006D18E8" w:rsidP="00D612DF">
      <w:pPr>
        <w:pStyle w:val="Paragraphedeliste"/>
        <w:numPr>
          <w:ilvl w:val="0"/>
          <w:numId w:val="9"/>
        </w:numPr>
        <w:spacing w:line="360" w:lineRule="auto"/>
        <w:jc w:val="both"/>
        <w:rPr>
          <w:rFonts w:ascii="Garamond" w:hAnsi="Garamond"/>
          <w:b/>
          <w:bCs/>
          <w:iCs/>
          <w:sz w:val="22"/>
          <w:szCs w:val="22"/>
        </w:rPr>
      </w:pPr>
      <w:r w:rsidRPr="0014360A">
        <w:rPr>
          <w:rFonts w:ascii="Garamond" w:hAnsi="Garamond"/>
          <w:b/>
          <w:sz w:val="22"/>
          <w:szCs w:val="22"/>
        </w:rPr>
        <w:t>Anissa Amar</w:t>
      </w:r>
      <w:r w:rsidRPr="0014360A">
        <w:rPr>
          <w:rFonts w:ascii="Garamond" w:hAnsi="Garamond"/>
          <w:sz w:val="22"/>
          <w:szCs w:val="22"/>
        </w:rPr>
        <w:t>, French</w:t>
      </w:r>
      <w:r w:rsidRPr="0014360A">
        <w:rPr>
          <w:rFonts w:asciiTheme="majorHAnsi" w:hAnsiTheme="majorHAnsi"/>
          <w:sz w:val="22"/>
          <w:szCs w:val="22"/>
        </w:rPr>
        <w:t>‐</w:t>
      </w:r>
      <w:r w:rsidRPr="0014360A">
        <w:rPr>
          <w:rFonts w:ascii="Garamond" w:hAnsi="Garamond"/>
          <w:sz w:val="22"/>
          <w:szCs w:val="22"/>
        </w:rPr>
        <w:t xml:space="preserve">Australian Scientific Days  (FASD 2020),  </w:t>
      </w:r>
      <w:r w:rsidRPr="0014360A">
        <w:rPr>
          <w:rFonts w:ascii="Garamond" w:hAnsi="Garamond"/>
          <w:b/>
          <w:bCs/>
          <w:sz w:val="22"/>
          <w:szCs w:val="22"/>
        </w:rPr>
        <w:t>3 -4 décembre 2020</w:t>
      </w:r>
      <w:r w:rsidRPr="0014360A">
        <w:rPr>
          <w:rFonts w:ascii="Garamond" w:hAnsi="Garamond"/>
          <w:sz w:val="22"/>
          <w:szCs w:val="22"/>
        </w:rPr>
        <w:t>. </w:t>
      </w:r>
    </w:p>
    <w:p w:rsidR="006D18E8" w:rsidRPr="0014360A" w:rsidRDefault="006D18E8" w:rsidP="00D612DF">
      <w:pPr>
        <w:pStyle w:val="Paragraphedeliste"/>
        <w:numPr>
          <w:ilvl w:val="0"/>
          <w:numId w:val="9"/>
        </w:numPr>
        <w:jc w:val="both"/>
        <w:rPr>
          <w:rFonts w:ascii="Garamond" w:hAnsi="Garamond"/>
          <w:b/>
          <w:bCs/>
          <w:iCs/>
          <w:sz w:val="22"/>
          <w:szCs w:val="22"/>
        </w:rPr>
      </w:pPr>
      <w:r w:rsidRPr="0014360A">
        <w:rPr>
          <w:rFonts w:ascii="Garamond" w:hAnsi="Garamond"/>
          <w:b/>
          <w:sz w:val="22"/>
          <w:szCs w:val="22"/>
        </w:rPr>
        <w:t>Anissa Amar,</w:t>
      </w:r>
      <w:r w:rsidRPr="0014360A">
        <w:rPr>
          <w:rFonts w:ascii="Garamond" w:hAnsi="Garamond"/>
          <w:sz w:val="22"/>
          <w:szCs w:val="22"/>
        </w:rPr>
        <w:t xml:space="preserve"> Journées internationales de Chimie Théorique et Computationnelle Biskra, </w:t>
      </w:r>
      <w:r w:rsidRPr="0014360A">
        <w:rPr>
          <w:rFonts w:ascii="Garamond" w:hAnsi="Garamond"/>
          <w:b/>
          <w:bCs/>
          <w:sz w:val="22"/>
          <w:szCs w:val="22"/>
        </w:rPr>
        <w:t>Algérie 02-04 Février 2020.</w:t>
      </w:r>
    </w:p>
    <w:p w:rsidR="001A39A8" w:rsidRPr="00E94F41" w:rsidRDefault="001A39A8" w:rsidP="00E94F41">
      <w:pPr>
        <w:pStyle w:val="Paragraphedeliste"/>
        <w:ind w:left="1080"/>
        <w:jc w:val="both"/>
        <w:rPr>
          <w:rFonts w:asciiTheme="majorHAnsi" w:hAnsiTheme="majorHAnsi"/>
          <w:b/>
          <w:bCs/>
          <w:iCs/>
        </w:rPr>
      </w:pPr>
    </w:p>
    <w:p w:rsidR="00D70556" w:rsidRDefault="00D70556" w:rsidP="00D70556">
      <w:pPr>
        <w:pStyle w:val="Titre1"/>
        <w:jc w:val="center"/>
        <w:rPr>
          <w:u w:val="single"/>
        </w:rPr>
      </w:pPr>
      <w:bookmarkStart w:id="47" w:name="_Toc67855114"/>
      <w:r>
        <w:rPr>
          <w:u w:val="single"/>
        </w:rPr>
        <w:t>Communications Internationales Chimie (Année 2019)</w:t>
      </w:r>
      <w:bookmarkEnd w:id="47"/>
    </w:p>
    <w:p w:rsidR="000439C7" w:rsidRPr="000439C7" w:rsidRDefault="000439C7" w:rsidP="000439C7">
      <w:pPr>
        <w:shd w:val="clear" w:color="auto" w:fill="FFFFFF"/>
        <w:rPr>
          <w:rFonts w:asciiTheme="majorHAnsi" w:hAnsiTheme="majorHAnsi" w:cs="Arial"/>
          <w:color w:val="222222"/>
          <w:sz w:val="20"/>
          <w:szCs w:val="20"/>
        </w:rPr>
      </w:pPr>
    </w:p>
    <w:p w:rsidR="00A20EDA" w:rsidRPr="0014360A" w:rsidRDefault="00A20EDA" w:rsidP="00A20EDA">
      <w:pPr>
        <w:pStyle w:val="Paragraphedeliste"/>
        <w:numPr>
          <w:ilvl w:val="0"/>
          <w:numId w:val="14"/>
        </w:numPr>
        <w:jc w:val="both"/>
        <w:rPr>
          <w:rFonts w:ascii="Garamond" w:hAnsi="Garamond" w:cs="Arial"/>
          <w:color w:val="222222"/>
          <w:sz w:val="22"/>
          <w:szCs w:val="22"/>
        </w:rPr>
      </w:pPr>
      <w:r w:rsidRPr="0014360A">
        <w:rPr>
          <w:rFonts w:ascii="Garamond" w:hAnsi="Garamond"/>
          <w:b/>
          <w:bCs/>
          <w:sz w:val="22"/>
          <w:szCs w:val="22"/>
        </w:rPr>
        <w:t xml:space="preserve">F. Ayati. </w:t>
      </w:r>
      <w:r w:rsidRPr="0014360A">
        <w:rPr>
          <w:rFonts w:ascii="Garamond" w:hAnsi="Garamond"/>
          <w:bCs/>
          <w:sz w:val="22"/>
          <w:szCs w:val="22"/>
        </w:rPr>
        <w:t xml:space="preserve">Extraction, caractérisation et pouvoir antioxydant de l’huile essentielle et de polyphénol de l’Eucalyptus Globulus. </w:t>
      </w:r>
      <w:r w:rsidRPr="0014360A">
        <w:rPr>
          <w:rFonts w:ascii="Garamond" w:hAnsi="Garamond"/>
          <w:b/>
          <w:bCs/>
          <w:sz w:val="22"/>
          <w:szCs w:val="22"/>
        </w:rPr>
        <w:t>Premier Workshop International de génie de l’environnement IWEE 2019</w:t>
      </w:r>
      <w:r w:rsidRPr="0014360A">
        <w:rPr>
          <w:rFonts w:ascii="Garamond" w:hAnsi="Garamond"/>
          <w:bCs/>
          <w:sz w:val="22"/>
          <w:szCs w:val="22"/>
        </w:rPr>
        <w:t xml:space="preserve"> à Sétif.</w:t>
      </w:r>
    </w:p>
    <w:p w:rsidR="00A20EDA" w:rsidRPr="0014360A" w:rsidRDefault="00A20EDA" w:rsidP="00A20EDA">
      <w:pPr>
        <w:pStyle w:val="Paragraphedeliste"/>
        <w:jc w:val="both"/>
        <w:rPr>
          <w:rFonts w:ascii="Garamond" w:hAnsi="Garamond"/>
          <w:bCs/>
          <w:sz w:val="22"/>
          <w:szCs w:val="22"/>
        </w:rPr>
      </w:pPr>
    </w:p>
    <w:p w:rsidR="00A20EDA" w:rsidRPr="0014360A" w:rsidRDefault="00A20EDA" w:rsidP="00A20EDA">
      <w:pPr>
        <w:pStyle w:val="Paragraphedeliste"/>
        <w:numPr>
          <w:ilvl w:val="0"/>
          <w:numId w:val="14"/>
        </w:numPr>
        <w:jc w:val="both"/>
        <w:rPr>
          <w:rFonts w:ascii="Garamond" w:hAnsi="Garamond" w:cs="Arial"/>
          <w:color w:val="222222"/>
          <w:sz w:val="22"/>
          <w:szCs w:val="22"/>
        </w:rPr>
      </w:pPr>
      <w:r w:rsidRPr="0014360A">
        <w:rPr>
          <w:rFonts w:ascii="Garamond" w:hAnsi="Garamond"/>
          <w:b/>
          <w:bCs/>
          <w:sz w:val="22"/>
          <w:szCs w:val="22"/>
        </w:rPr>
        <w:t xml:space="preserve">F. Ayati. </w:t>
      </w:r>
      <w:r w:rsidRPr="0014360A">
        <w:rPr>
          <w:rFonts w:ascii="Garamond" w:hAnsi="Garamond" w:cs="Arial"/>
          <w:color w:val="222222"/>
          <w:sz w:val="22"/>
          <w:szCs w:val="22"/>
        </w:rPr>
        <w:t>: Identification, extraction des substances utiles de Thymus Nummularuis et étude de leur pouvoir antioxydant</w:t>
      </w:r>
      <w:r w:rsidRPr="0014360A">
        <w:rPr>
          <w:rFonts w:ascii="Garamond" w:hAnsi="Garamond"/>
          <w:bCs/>
          <w:sz w:val="22"/>
          <w:szCs w:val="22"/>
        </w:rPr>
        <w:t xml:space="preserve">. </w:t>
      </w:r>
      <w:r w:rsidRPr="0014360A">
        <w:rPr>
          <w:rFonts w:ascii="Garamond" w:hAnsi="Garamond"/>
          <w:b/>
          <w:bCs/>
          <w:sz w:val="22"/>
          <w:szCs w:val="22"/>
        </w:rPr>
        <w:t>Premier Workshop International de génie de l’environnement IWEE 2019</w:t>
      </w:r>
      <w:r w:rsidRPr="0014360A">
        <w:rPr>
          <w:rFonts w:ascii="Garamond" w:hAnsi="Garamond"/>
          <w:bCs/>
          <w:sz w:val="22"/>
          <w:szCs w:val="22"/>
        </w:rPr>
        <w:t xml:space="preserve"> à Sétif.</w:t>
      </w:r>
    </w:p>
    <w:p w:rsidR="00A20EDA" w:rsidRPr="0014360A" w:rsidRDefault="00A20EDA" w:rsidP="00A20EDA">
      <w:pPr>
        <w:pStyle w:val="Paragraphedeliste"/>
        <w:spacing w:line="360" w:lineRule="auto"/>
        <w:ind w:left="1080"/>
        <w:jc w:val="both"/>
        <w:rPr>
          <w:rFonts w:ascii="Garamond" w:hAnsi="Garamond" w:cs="Arial"/>
          <w:color w:val="222222"/>
          <w:sz w:val="22"/>
          <w:szCs w:val="22"/>
        </w:rPr>
      </w:pPr>
    </w:p>
    <w:p w:rsidR="00A20EDA" w:rsidRPr="0014360A" w:rsidRDefault="00A20EDA" w:rsidP="00A20EDA">
      <w:pPr>
        <w:pStyle w:val="Paragraphedeliste"/>
        <w:numPr>
          <w:ilvl w:val="0"/>
          <w:numId w:val="14"/>
        </w:numPr>
        <w:jc w:val="both"/>
        <w:rPr>
          <w:rFonts w:ascii="Garamond" w:hAnsi="Garamond" w:cs="Arial"/>
          <w:color w:val="222222"/>
          <w:sz w:val="22"/>
          <w:szCs w:val="22"/>
        </w:rPr>
      </w:pPr>
      <w:r w:rsidRPr="0014360A">
        <w:rPr>
          <w:rFonts w:ascii="Garamond" w:hAnsi="Garamond"/>
          <w:b/>
          <w:bCs/>
          <w:sz w:val="22"/>
          <w:szCs w:val="22"/>
        </w:rPr>
        <w:t xml:space="preserve">F. Ayati. </w:t>
      </w:r>
      <w:r w:rsidRPr="0014360A">
        <w:rPr>
          <w:rFonts w:ascii="Garamond" w:hAnsi="Garamond" w:cs="Arial"/>
          <w:color w:val="222222"/>
          <w:sz w:val="22"/>
          <w:szCs w:val="22"/>
        </w:rPr>
        <w:t>Optimisation du rendement d’extraction de l’huile essentielle du genre Pistacia.</w:t>
      </w:r>
      <w:r w:rsidRPr="0014360A">
        <w:rPr>
          <w:rFonts w:ascii="Garamond" w:hAnsi="Garamond"/>
          <w:bCs/>
          <w:sz w:val="22"/>
          <w:szCs w:val="22"/>
        </w:rPr>
        <w:t xml:space="preserve"> </w:t>
      </w:r>
      <w:r w:rsidRPr="0014360A">
        <w:rPr>
          <w:rFonts w:ascii="Garamond" w:hAnsi="Garamond"/>
          <w:b/>
          <w:bCs/>
          <w:sz w:val="22"/>
          <w:szCs w:val="22"/>
        </w:rPr>
        <w:t>Premier Workshop International de génie de l’environnement IWEE 2019</w:t>
      </w:r>
      <w:r w:rsidRPr="0014360A">
        <w:rPr>
          <w:rFonts w:ascii="Garamond" w:hAnsi="Garamond"/>
          <w:bCs/>
          <w:sz w:val="22"/>
          <w:szCs w:val="22"/>
        </w:rPr>
        <w:t xml:space="preserve"> à Sétif.</w:t>
      </w:r>
    </w:p>
    <w:p w:rsidR="00A20EDA" w:rsidRPr="0014360A" w:rsidRDefault="00A20EDA" w:rsidP="00A20EDA">
      <w:pPr>
        <w:widowControl w:val="0"/>
        <w:autoSpaceDE w:val="0"/>
        <w:autoSpaceDN w:val="0"/>
        <w:adjustRightInd w:val="0"/>
        <w:ind w:left="1080"/>
        <w:jc w:val="both"/>
        <w:rPr>
          <w:rFonts w:ascii="Garamond" w:hAnsi="Garamond"/>
          <w:b/>
          <w:bCs/>
          <w:caps/>
          <w:color w:val="000000"/>
          <w:sz w:val="22"/>
          <w:szCs w:val="22"/>
          <w:u w:val="single"/>
          <w:lang w:val="en-GB"/>
        </w:rPr>
      </w:pPr>
    </w:p>
    <w:p w:rsidR="00964BAD" w:rsidRPr="0014360A" w:rsidRDefault="00964BAD" w:rsidP="00D612DF">
      <w:pPr>
        <w:widowControl w:val="0"/>
        <w:numPr>
          <w:ilvl w:val="0"/>
          <w:numId w:val="14"/>
        </w:numPr>
        <w:autoSpaceDE w:val="0"/>
        <w:autoSpaceDN w:val="0"/>
        <w:adjustRightInd w:val="0"/>
        <w:jc w:val="both"/>
        <w:rPr>
          <w:rFonts w:ascii="Garamond" w:hAnsi="Garamond"/>
          <w:b/>
          <w:bCs/>
          <w:caps/>
          <w:color w:val="000000"/>
          <w:sz w:val="22"/>
          <w:szCs w:val="22"/>
          <w:u w:val="single"/>
          <w:lang w:val="en-GB"/>
        </w:rPr>
      </w:pPr>
      <w:r w:rsidRPr="0014360A">
        <w:rPr>
          <w:rFonts w:ascii="Garamond" w:hAnsi="Garamond"/>
          <w:sz w:val="22"/>
          <w:szCs w:val="22"/>
        </w:rPr>
        <w:t xml:space="preserve">Imane Idris, </w:t>
      </w:r>
      <w:r w:rsidRPr="0014360A">
        <w:rPr>
          <w:rFonts w:ascii="Garamond" w:hAnsi="Garamond"/>
          <w:b/>
          <w:bCs/>
          <w:sz w:val="22"/>
          <w:szCs w:val="22"/>
        </w:rPr>
        <w:t>Fazia Derridj</w:t>
      </w:r>
      <w:r w:rsidRPr="0014360A">
        <w:rPr>
          <w:rFonts w:ascii="Garamond" w:hAnsi="Garamond"/>
          <w:bCs/>
          <w:sz w:val="22"/>
          <w:szCs w:val="22"/>
        </w:rPr>
        <w:t>,</w:t>
      </w:r>
      <w:hyperlink r:id="rId234" w:history="1">
        <w:r w:rsidRPr="0014360A">
          <w:rPr>
            <w:rFonts w:ascii="Garamond" w:hAnsi="Garamond"/>
            <w:sz w:val="22"/>
            <w:szCs w:val="22"/>
            <w:bdr w:val="none" w:sz="0" w:space="0" w:color="auto" w:frame="1"/>
          </w:rPr>
          <w:t>Jean François Soulé</w:t>
        </w:r>
      </w:hyperlink>
      <w:r w:rsidRPr="0014360A">
        <w:rPr>
          <w:rFonts w:ascii="Garamond" w:hAnsi="Garamond"/>
          <w:sz w:val="22"/>
          <w:szCs w:val="22"/>
        </w:rPr>
        <w:t xml:space="preserve">,Henri Doucet;” Effective modulation of the luminescence proprieties of arylated 1, 2, 3 benzochalogenadiazole”; </w:t>
      </w:r>
      <w:r w:rsidRPr="0014360A">
        <w:rPr>
          <w:rFonts w:ascii="Garamond" w:hAnsi="Garamond"/>
          <w:color w:val="000000"/>
          <w:sz w:val="22"/>
          <w:szCs w:val="22"/>
        </w:rPr>
        <w:t>Congrès International sur les Matériaux Avancés, Nanosciences et Applications (ICAMANA 2019)</w:t>
      </w:r>
      <w:r w:rsidRPr="0014360A">
        <w:rPr>
          <w:rFonts w:ascii="Garamond" w:hAnsi="Garamond"/>
          <w:bCs/>
          <w:color w:val="000000"/>
          <w:sz w:val="22"/>
          <w:szCs w:val="22"/>
          <w:shd w:val="clear" w:color="auto" w:fill="FFFFFF"/>
        </w:rPr>
        <w:t xml:space="preserve">du 10 au 13 décembre </w:t>
      </w:r>
      <w:r w:rsidRPr="0014360A">
        <w:rPr>
          <w:rFonts w:ascii="Garamond" w:hAnsi="Garamond"/>
          <w:b/>
          <w:bCs/>
          <w:color w:val="000000"/>
          <w:sz w:val="22"/>
          <w:szCs w:val="22"/>
          <w:shd w:val="clear" w:color="auto" w:fill="FFFFFF"/>
        </w:rPr>
        <w:t>201</w:t>
      </w:r>
      <w:r w:rsidRPr="0014360A">
        <w:rPr>
          <w:rFonts w:ascii="Garamond" w:hAnsi="Garamond"/>
          <w:bCs/>
          <w:color w:val="000000"/>
          <w:sz w:val="22"/>
          <w:szCs w:val="22"/>
          <w:shd w:val="clear" w:color="auto" w:fill="FFFFFF"/>
        </w:rPr>
        <w:t>9 Oujda</w:t>
      </w:r>
      <w:r w:rsidRPr="0014360A">
        <w:rPr>
          <w:rFonts w:ascii="Garamond" w:hAnsi="Garamond"/>
          <w:b/>
          <w:color w:val="000000"/>
          <w:sz w:val="22"/>
          <w:szCs w:val="22"/>
          <w:shd w:val="clear" w:color="auto" w:fill="FFFFFF"/>
        </w:rPr>
        <w:t>, </w:t>
      </w:r>
      <w:r w:rsidRPr="0014360A">
        <w:rPr>
          <w:rFonts w:ascii="Garamond" w:hAnsi="Garamond"/>
          <w:bCs/>
          <w:color w:val="000000"/>
          <w:sz w:val="22"/>
          <w:szCs w:val="22"/>
          <w:shd w:val="clear" w:color="auto" w:fill="FFFFFF"/>
        </w:rPr>
        <w:t>Maroc .</w:t>
      </w:r>
      <w:r w:rsidRPr="0014360A">
        <w:rPr>
          <w:rFonts w:ascii="Garamond" w:hAnsi="Garamond"/>
          <w:b/>
          <w:color w:val="000000"/>
          <w:sz w:val="22"/>
          <w:szCs w:val="22"/>
          <w:shd w:val="clear" w:color="auto" w:fill="FFFFFF"/>
        </w:rPr>
        <w:t> </w:t>
      </w:r>
    </w:p>
    <w:p w:rsidR="00964BAD" w:rsidRPr="0014360A" w:rsidRDefault="00964BAD" w:rsidP="00E94F41">
      <w:pPr>
        <w:widowControl w:val="0"/>
        <w:autoSpaceDE w:val="0"/>
        <w:autoSpaceDN w:val="0"/>
        <w:adjustRightInd w:val="0"/>
        <w:ind w:left="360"/>
        <w:jc w:val="both"/>
        <w:rPr>
          <w:rFonts w:ascii="Garamond" w:hAnsi="Garamond"/>
          <w:b/>
          <w:bCs/>
          <w:caps/>
          <w:color w:val="000000"/>
          <w:sz w:val="22"/>
          <w:szCs w:val="22"/>
          <w:u w:val="single"/>
          <w:lang w:val="en-GB"/>
        </w:rPr>
      </w:pPr>
    </w:p>
    <w:p w:rsidR="00964BAD" w:rsidRPr="0014360A" w:rsidRDefault="00964BAD" w:rsidP="00D612DF">
      <w:pPr>
        <w:keepNext/>
        <w:numPr>
          <w:ilvl w:val="0"/>
          <w:numId w:val="14"/>
        </w:numPr>
        <w:suppressAutoHyphens/>
        <w:jc w:val="both"/>
        <w:rPr>
          <w:rFonts w:ascii="Garamond" w:hAnsi="Garamond"/>
          <w:b/>
          <w:noProof/>
          <w:color w:val="000000"/>
          <w:sz w:val="22"/>
          <w:szCs w:val="22"/>
          <w:shd w:val="clear" w:color="auto" w:fill="FFFFFF"/>
        </w:rPr>
      </w:pPr>
      <w:r w:rsidRPr="0014360A">
        <w:rPr>
          <w:rFonts w:ascii="Garamond" w:hAnsi="Garamond"/>
          <w:noProof/>
          <w:sz w:val="22"/>
          <w:szCs w:val="22"/>
        </w:rPr>
        <w:t xml:space="preserve">Amal Benzai, </w:t>
      </w:r>
      <w:r w:rsidRPr="0014360A">
        <w:rPr>
          <w:rFonts w:ascii="Garamond" w:hAnsi="Garamond"/>
          <w:b/>
          <w:noProof/>
          <w:sz w:val="22"/>
          <w:szCs w:val="22"/>
        </w:rPr>
        <w:t>Fazia Derridj</w:t>
      </w:r>
      <w:r w:rsidR="00A20EDA" w:rsidRPr="0014360A">
        <w:rPr>
          <w:rFonts w:ascii="Garamond" w:hAnsi="Garamond"/>
          <w:noProof/>
          <w:sz w:val="22"/>
          <w:szCs w:val="22"/>
        </w:rPr>
        <w:t>,</w:t>
      </w:r>
      <w:r w:rsidRPr="0014360A">
        <w:rPr>
          <w:rFonts w:ascii="Garamond" w:hAnsi="Garamond"/>
          <w:noProof/>
          <w:sz w:val="22"/>
          <w:szCs w:val="22"/>
        </w:rPr>
        <w:t xml:space="preserve"> Mouadili,M. El Azzouzi, M. Kaddouri, K. Cherrak,  Rachid Touzani,A. Aouinti, B. Hammouti,</w:t>
      </w:r>
      <w:r w:rsidR="00A20EDA" w:rsidRPr="0014360A">
        <w:rPr>
          <w:rFonts w:ascii="Garamond" w:hAnsi="Garamond"/>
          <w:noProof/>
          <w:sz w:val="22"/>
          <w:szCs w:val="22"/>
        </w:rPr>
        <w:t xml:space="preserve"> </w:t>
      </w:r>
      <w:r w:rsidRPr="0014360A">
        <w:rPr>
          <w:rFonts w:ascii="Garamond" w:hAnsi="Garamond"/>
          <w:noProof/>
          <w:sz w:val="22"/>
          <w:szCs w:val="22"/>
        </w:rPr>
        <w:t>Henri Doucet.«</w:t>
      </w:r>
      <w:r w:rsidRPr="0014360A">
        <w:rPr>
          <w:rFonts w:ascii="Garamond" w:hAnsi="Garamond"/>
          <w:bCs/>
          <w:noProof/>
          <w:sz w:val="22"/>
          <w:szCs w:val="22"/>
        </w:rPr>
        <w:t>Anti-corrosive properties and quantum chemical studies of benzoxazol derivatives on mild steel in acid</w:t>
      </w:r>
      <w:r w:rsidRPr="0014360A">
        <w:rPr>
          <w:rFonts w:ascii="Garamond" w:eastAsia="Calibri" w:hAnsi="Garamond"/>
          <w:noProof/>
          <w:sz w:val="22"/>
          <w:szCs w:val="22"/>
        </w:rPr>
        <w:t>».</w:t>
      </w:r>
      <w:r w:rsidRPr="0014360A">
        <w:rPr>
          <w:rFonts w:ascii="Garamond" w:hAnsi="Garamond"/>
          <w:noProof/>
          <w:color w:val="000000"/>
          <w:sz w:val="22"/>
          <w:szCs w:val="22"/>
        </w:rPr>
        <w:t>Congrès International sur les Matériaux Avancés, Nanosciences et Applications (ICAMANA 2019)</w:t>
      </w:r>
      <w:r w:rsidRPr="0014360A">
        <w:rPr>
          <w:rFonts w:ascii="Garamond" w:hAnsi="Garamond"/>
          <w:bCs/>
          <w:noProof/>
          <w:color w:val="000000"/>
          <w:sz w:val="22"/>
          <w:szCs w:val="22"/>
          <w:shd w:val="clear" w:color="auto" w:fill="FFFFFF"/>
        </w:rPr>
        <w:t xml:space="preserve"> du 10 au 13 décembre </w:t>
      </w:r>
      <w:r w:rsidRPr="0014360A">
        <w:rPr>
          <w:rFonts w:ascii="Garamond" w:hAnsi="Garamond"/>
          <w:b/>
          <w:bCs/>
          <w:noProof/>
          <w:color w:val="000000"/>
          <w:sz w:val="22"/>
          <w:szCs w:val="22"/>
          <w:shd w:val="clear" w:color="auto" w:fill="FFFFFF"/>
        </w:rPr>
        <w:t>201</w:t>
      </w:r>
      <w:r w:rsidRPr="0014360A">
        <w:rPr>
          <w:rFonts w:ascii="Garamond" w:hAnsi="Garamond"/>
          <w:bCs/>
          <w:noProof/>
          <w:color w:val="000000"/>
          <w:sz w:val="22"/>
          <w:szCs w:val="22"/>
          <w:shd w:val="clear" w:color="auto" w:fill="FFFFFF"/>
        </w:rPr>
        <w:t>9 Oujda</w:t>
      </w:r>
      <w:r w:rsidRPr="0014360A">
        <w:rPr>
          <w:rFonts w:ascii="Garamond" w:hAnsi="Garamond"/>
          <w:b/>
          <w:noProof/>
          <w:color w:val="000000"/>
          <w:sz w:val="22"/>
          <w:szCs w:val="22"/>
          <w:shd w:val="clear" w:color="auto" w:fill="FFFFFF"/>
        </w:rPr>
        <w:t>, </w:t>
      </w:r>
      <w:r w:rsidRPr="0014360A">
        <w:rPr>
          <w:rFonts w:ascii="Garamond" w:hAnsi="Garamond"/>
          <w:bCs/>
          <w:noProof/>
          <w:color w:val="000000"/>
          <w:sz w:val="22"/>
          <w:szCs w:val="22"/>
          <w:shd w:val="clear" w:color="auto" w:fill="FFFFFF"/>
        </w:rPr>
        <w:t>Maroc</w:t>
      </w:r>
      <w:r w:rsidRPr="0014360A">
        <w:rPr>
          <w:rFonts w:ascii="Garamond" w:hAnsi="Garamond"/>
          <w:b/>
          <w:noProof/>
          <w:color w:val="000000"/>
          <w:sz w:val="22"/>
          <w:szCs w:val="22"/>
          <w:shd w:val="clear" w:color="auto" w:fill="FFFFFF"/>
        </w:rPr>
        <w:t> .</w:t>
      </w:r>
    </w:p>
    <w:p w:rsidR="00964BAD" w:rsidRPr="0014360A" w:rsidRDefault="00964BAD" w:rsidP="00E94F41">
      <w:pPr>
        <w:pStyle w:val="Paragraphedeliste"/>
        <w:ind w:left="1080"/>
        <w:jc w:val="both"/>
        <w:rPr>
          <w:rFonts w:ascii="Garamond" w:hAnsi="Garamond"/>
          <w:sz w:val="22"/>
          <w:szCs w:val="22"/>
        </w:rPr>
      </w:pPr>
    </w:p>
    <w:p w:rsidR="00654FF0" w:rsidRPr="0014360A" w:rsidRDefault="00654FF0" w:rsidP="00D612DF">
      <w:pPr>
        <w:pStyle w:val="Paragraphedeliste"/>
        <w:numPr>
          <w:ilvl w:val="0"/>
          <w:numId w:val="14"/>
        </w:numPr>
        <w:jc w:val="both"/>
        <w:rPr>
          <w:rFonts w:ascii="Garamond" w:hAnsi="Garamond"/>
          <w:sz w:val="22"/>
          <w:szCs w:val="22"/>
        </w:rPr>
      </w:pPr>
      <w:r w:rsidRPr="0014360A">
        <w:rPr>
          <w:rFonts w:ascii="Garamond" w:hAnsi="Garamond"/>
          <w:b/>
          <w:sz w:val="22"/>
          <w:szCs w:val="22"/>
        </w:rPr>
        <w:t>Allam. Lamia</w:t>
      </w:r>
      <w:r w:rsidRPr="0014360A">
        <w:rPr>
          <w:rFonts w:ascii="Garamond" w:hAnsi="Garamond"/>
          <w:sz w:val="22"/>
          <w:szCs w:val="22"/>
        </w:rPr>
        <w:t xml:space="preserve">, Lazar. F, Benfedda. B, Chopart, J.P, 11th Pamir International conference fundamental and applied (MHD), </w:t>
      </w:r>
      <w:r w:rsidRPr="0014360A">
        <w:rPr>
          <w:rFonts w:ascii="Garamond" w:hAnsi="Garamond"/>
          <w:b/>
          <w:sz w:val="22"/>
          <w:szCs w:val="22"/>
        </w:rPr>
        <w:t>Reims, France 1-5 Juillet 2019</w:t>
      </w:r>
      <w:r w:rsidRPr="0014360A">
        <w:rPr>
          <w:rFonts w:ascii="Garamond" w:hAnsi="Garamond"/>
          <w:sz w:val="22"/>
          <w:szCs w:val="22"/>
        </w:rPr>
        <w:t>, communication orale.</w:t>
      </w:r>
    </w:p>
    <w:p w:rsidR="00E530E7" w:rsidRPr="0014360A" w:rsidRDefault="00E530E7" w:rsidP="00E94F41">
      <w:pPr>
        <w:pStyle w:val="Paragraphedeliste"/>
        <w:ind w:left="1080"/>
        <w:jc w:val="both"/>
        <w:rPr>
          <w:rFonts w:ascii="Garamond" w:hAnsi="Garamond"/>
          <w:sz w:val="22"/>
          <w:szCs w:val="22"/>
        </w:rPr>
      </w:pPr>
    </w:p>
    <w:p w:rsidR="00E530E7" w:rsidRPr="0014360A" w:rsidRDefault="00E530E7" w:rsidP="00D612DF">
      <w:pPr>
        <w:pStyle w:val="Paragraphedeliste"/>
        <w:numPr>
          <w:ilvl w:val="0"/>
          <w:numId w:val="14"/>
        </w:numPr>
        <w:jc w:val="both"/>
        <w:rPr>
          <w:rFonts w:ascii="Garamond" w:hAnsi="Garamond"/>
          <w:sz w:val="22"/>
          <w:szCs w:val="22"/>
        </w:rPr>
      </w:pPr>
      <w:r w:rsidRPr="0014360A">
        <w:rPr>
          <w:rFonts w:ascii="Garamond" w:hAnsi="Garamond"/>
          <w:b/>
          <w:sz w:val="22"/>
          <w:szCs w:val="22"/>
        </w:rPr>
        <w:t>Karar Youcef</w:t>
      </w:r>
      <w:r w:rsidR="00654FF0" w:rsidRPr="0014360A">
        <w:rPr>
          <w:rFonts w:ascii="Garamond" w:hAnsi="Garamond"/>
          <w:sz w:val="22"/>
          <w:szCs w:val="22"/>
        </w:rPr>
        <w:t>,</w:t>
      </w:r>
      <w:r w:rsidRPr="0014360A">
        <w:rPr>
          <w:rFonts w:ascii="Garamond" w:hAnsi="Garamond"/>
          <w:sz w:val="22"/>
          <w:szCs w:val="22"/>
        </w:rPr>
        <w:t xml:space="preserve"> Chainet Eric</w:t>
      </w:r>
      <w:r w:rsidR="00654FF0" w:rsidRPr="0014360A">
        <w:rPr>
          <w:rFonts w:ascii="Garamond" w:hAnsi="Garamond"/>
          <w:sz w:val="22"/>
          <w:szCs w:val="22"/>
        </w:rPr>
        <w:t>,</w:t>
      </w:r>
      <w:r w:rsidRPr="0014360A">
        <w:rPr>
          <w:rFonts w:ascii="Garamond" w:hAnsi="Garamond"/>
          <w:sz w:val="22"/>
          <w:szCs w:val="22"/>
        </w:rPr>
        <w:t xml:space="preserve"> </w:t>
      </w:r>
      <w:r w:rsidR="00654FF0" w:rsidRPr="0014360A">
        <w:rPr>
          <w:rFonts w:ascii="Garamond" w:hAnsi="Garamond"/>
          <w:sz w:val="22"/>
          <w:szCs w:val="22"/>
        </w:rPr>
        <w:t>Boudinar Salem,</w:t>
      </w:r>
      <w:r w:rsidRPr="0014360A">
        <w:rPr>
          <w:rFonts w:ascii="Garamond" w:hAnsi="Garamond"/>
          <w:sz w:val="22"/>
          <w:szCs w:val="22"/>
        </w:rPr>
        <w:t xml:space="preserve"> </w:t>
      </w:r>
      <w:r w:rsidR="00654FF0" w:rsidRPr="0014360A">
        <w:rPr>
          <w:rFonts w:ascii="Garamond" w:hAnsi="Garamond"/>
          <w:sz w:val="22"/>
          <w:szCs w:val="22"/>
        </w:rPr>
        <w:t>Benbrahim Nassima, Kadri Abdelaziz.</w:t>
      </w:r>
      <w:r w:rsidRPr="0014360A">
        <w:rPr>
          <w:rFonts w:ascii="Garamond" w:hAnsi="Garamond"/>
          <w:sz w:val="22"/>
          <w:szCs w:val="22"/>
        </w:rPr>
        <w:t xml:space="preserve"> </w:t>
      </w:r>
      <w:r w:rsidR="00654FF0" w:rsidRPr="0014360A">
        <w:rPr>
          <w:rFonts w:ascii="Garamond" w:hAnsi="Garamond"/>
          <w:sz w:val="22"/>
          <w:szCs w:val="22"/>
        </w:rPr>
        <w:t>Electrochemical behavior of bismuth (III) electrodeposited from a choline chloride based deep eutectic solvent on Pt electrode.</w:t>
      </w:r>
      <w:r w:rsidRPr="0014360A">
        <w:rPr>
          <w:rFonts w:ascii="Garamond" w:hAnsi="Garamond"/>
          <w:sz w:val="22"/>
          <w:szCs w:val="22"/>
        </w:rPr>
        <w:t xml:space="preserve"> </w:t>
      </w:r>
      <w:r w:rsidR="00654FF0" w:rsidRPr="0014360A">
        <w:rPr>
          <w:rFonts w:ascii="Garamond" w:hAnsi="Garamond"/>
          <w:sz w:val="22"/>
          <w:szCs w:val="22"/>
        </w:rPr>
        <w:t xml:space="preserve">Journées d’Electrochimie 2019, </w:t>
      </w:r>
      <w:r w:rsidR="00654FF0" w:rsidRPr="0014360A">
        <w:rPr>
          <w:rFonts w:ascii="Garamond" w:hAnsi="Garamond"/>
          <w:b/>
          <w:sz w:val="22"/>
          <w:szCs w:val="22"/>
        </w:rPr>
        <w:t>Toulouse, France, 1-04  juillet 2019</w:t>
      </w:r>
      <w:r w:rsidR="00654FF0" w:rsidRPr="0014360A">
        <w:rPr>
          <w:rFonts w:ascii="Garamond" w:hAnsi="Garamond"/>
          <w:sz w:val="22"/>
          <w:szCs w:val="22"/>
        </w:rPr>
        <w:t>.</w:t>
      </w:r>
    </w:p>
    <w:p w:rsidR="00E530E7" w:rsidRPr="0014360A" w:rsidRDefault="00E530E7" w:rsidP="00E94F41">
      <w:pPr>
        <w:pStyle w:val="Paragraphedeliste"/>
        <w:jc w:val="both"/>
        <w:rPr>
          <w:rStyle w:val="Lienhypertexte"/>
          <w:rFonts w:ascii="Garamond" w:hAnsi="Garamond"/>
          <w:color w:val="auto"/>
          <w:sz w:val="22"/>
          <w:szCs w:val="22"/>
          <w:u w:val="none"/>
          <w:shd w:val="clear" w:color="auto" w:fill="FFFFFF"/>
        </w:rPr>
      </w:pPr>
    </w:p>
    <w:p w:rsidR="00724048" w:rsidRPr="0014360A" w:rsidRDefault="00724048" w:rsidP="00D612DF">
      <w:pPr>
        <w:pStyle w:val="Paragraphedeliste"/>
        <w:numPr>
          <w:ilvl w:val="0"/>
          <w:numId w:val="14"/>
        </w:numPr>
        <w:jc w:val="both"/>
        <w:rPr>
          <w:rStyle w:val="Lienhypertexte"/>
          <w:rFonts w:ascii="Garamond" w:hAnsi="Garamond"/>
          <w:color w:val="auto"/>
          <w:sz w:val="22"/>
          <w:szCs w:val="22"/>
          <w:u w:val="none"/>
        </w:rPr>
      </w:pPr>
      <w:r w:rsidRPr="0014360A">
        <w:rPr>
          <w:rStyle w:val="Lienhypertexte"/>
          <w:rFonts w:ascii="Garamond" w:hAnsi="Garamond"/>
          <w:color w:val="auto"/>
          <w:sz w:val="22"/>
          <w:szCs w:val="22"/>
          <w:u w:val="none"/>
          <w:shd w:val="clear" w:color="auto" w:fill="FFFFFF"/>
        </w:rPr>
        <w:t xml:space="preserve">Merzoud Lynda, </w:t>
      </w:r>
      <w:r w:rsidRPr="0014360A">
        <w:rPr>
          <w:rStyle w:val="Lienhypertexte"/>
          <w:rFonts w:ascii="Garamond" w:hAnsi="Garamond"/>
          <w:b/>
          <w:color w:val="auto"/>
          <w:sz w:val="22"/>
          <w:szCs w:val="22"/>
          <w:u w:val="none"/>
          <w:shd w:val="clear" w:color="auto" w:fill="FFFFFF"/>
        </w:rPr>
        <w:t>Saal Amar</w:t>
      </w:r>
      <w:r w:rsidRPr="0014360A">
        <w:rPr>
          <w:rStyle w:val="Lienhypertexte"/>
          <w:rFonts w:ascii="Garamond" w:hAnsi="Garamond"/>
          <w:color w:val="auto"/>
          <w:sz w:val="22"/>
          <w:szCs w:val="22"/>
          <w:u w:val="none"/>
          <w:shd w:val="clear" w:color="auto" w:fill="FFFFFF"/>
        </w:rPr>
        <w:t xml:space="preserve">, Morell  Christophe, Chermette Henry, </w:t>
      </w:r>
      <w:r w:rsidRPr="0014360A">
        <w:rPr>
          <w:rFonts w:ascii="Garamond" w:hAnsi="Garamond" w:cstheme="majorBidi"/>
          <w:color w:val="000000"/>
          <w:sz w:val="22"/>
          <w:szCs w:val="22"/>
        </w:rPr>
        <w:t>Catalyzed and non-catalyzedDiels-Alderreaction of R-butenonewithCyclopentadiene: DFT Calculation of the Fluorine Substituent Effect on the Stereochemistry</w:t>
      </w:r>
      <w:r w:rsidRPr="0014360A">
        <w:rPr>
          <w:rFonts w:ascii="Garamond" w:hAnsi="Garamond" w:cstheme="majorBidi"/>
          <w:b/>
          <w:color w:val="000000"/>
          <w:sz w:val="22"/>
          <w:szCs w:val="22"/>
        </w:rPr>
        <w:t xml:space="preserve">. </w:t>
      </w:r>
      <w:r w:rsidRPr="0014360A">
        <w:rPr>
          <w:rStyle w:val="Lienhypertexte"/>
          <w:rFonts w:ascii="Garamond" w:hAnsi="Garamond"/>
          <w:b/>
          <w:color w:val="auto"/>
          <w:sz w:val="22"/>
          <w:szCs w:val="22"/>
          <w:u w:val="none"/>
        </w:rPr>
        <w:t>18th International Conference on DFT and its Applications – Alicante – Spain 2019</w:t>
      </w:r>
    </w:p>
    <w:p w:rsidR="00724048" w:rsidRPr="0014360A" w:rsidRDefault="00724048" w:rsidP="00E94F41">
      <w:pPr>
        <w:pStyle w:val="Paragraphedeliste"/>
        <w:tabs>
          <w:tab w:val="left" w:pos="8931"/>
          <w:tab w:val="left" w:pos="9072"/>
        </w:tabs>
        <w:ind w:left="1080"/>
        <w:jc w:val="both"/>
        <w:rPr>
          <w:rFonts w:ascii="Garamond" w:hAnsi="Garamond"/>
          <w:sz w:val="22"/>
          <w:szCs w:val="22"/>
        </w:rPr>
      </w:pPr>
    </w:p>
    <w:p w:rsidR="00724048" w:rsidRPr="0014360A" w:rsidRDefault="00724048" w:rsidP="00D612DF">
      <w:pPr>
        <w:pStyle w:val="Paragraphedeliste"/>
        <w:numPr>
          <w:ilvl w:val="0"/>
          <w:numId w:val="14"/>
        </w:numPr>
        <w:tabs>
          <w:tab w:val="left" w:pos="9072"/>
        </w:tabs>
        <w:jc w:val="both"/>
        <w:rPr>
          <w:rStyle w:val="Lienhypertexte"/>
          <w:rFonts w:ascii="Garamond" w:hAnsi="Garamond"/>
          <w:b/>
          <w:color w:val="auto"/>
          <w:sz w:val="22"/>
          <w:szCs w:val="22"/>
          <w:u w:val="none"/>
        </w:rPr>
      </w:pPr>
      <w:r w:rsidRPr="0014360A">
        <w:rPr>
          <w:rStyle w:val="Lienhypertexte"/>
          <w:rFonts w:ascii="Garamond" w:hAnsi="Garamond"/>
          <w:color w:val="auto"/>
          <w:sz w:val="22"/>
          <w:szCs w:val="22"/>
          <w:u w:val="none"/>
          <w:shd w:val="clear" w:color="auto" w:fill="FFFFFF"/>
        </w:rPr>
        <w:t xml:space="preserve">Chikhaoui  Imane, Almi   Meriem, </w:t>
      </w:r>
      <w:r w:rsidRPr="0014360A">
        <w:rPr>
          <w:rStyle w:val="Lienhypertexte"/>
          <w:rFonts w:ascii="Garamond" w:hAnsi="Garamond"/>
          <w:b/>
          <w:color w:val="auto"/>
          <w:sz w:val="22"/>
          <w:szCs w:val="22"/>
          <w:u w:val="none"/>
          <w:shd w:val="clear" w:color="auto" w:fill="FFFFFF"/>
        </w:rPr>
        <w:t>Saal Amar,</w:t>
      </w:r>
      <w:r w:rsidRPr="0014360A">
        <w:rPr>
          <w:rStyle w:val="Lienhypertexte"/>
          <w:rFonts w:ascii="Garamond" w:hAnsi="Garamond"/>
          <w:color w:val="auto"/>
          <w:sz w:val="22"/>
          <w:szCs w:val="22"/>
          <w:u w:val="none"/>
          <w:shd w:val="clear" w:color="auto" w:fill="FFFFFF"/>
        </w:rPr>
        <w:t xml:space="preserve"> Ouamerali Ourida. </w:t>
      </w:r>
      <w:r w:rsidRPr="0014360A">
        <w:rPr>
          <w:rFonts w:ascii="Garamond" w:hAnsi="Garamond" w:cstheme="majorBidi"/>
          <w:sz w:val="22"/>
          <w:szCs w:val="22"/>
        </w:rPr>
        <w:t xml:space="preserve">Etude Théorique de la Réaction de Régénération du POM d’Anderson  </w:t>
      </w:r>
      <w:r w:rsidRPr="0014360A">
        <w:rPr>
          <w:rStyle w:val="Lienhypertexte"/>
          <w:rFonts w:ascii="Garamond" w:hAnsi="Garamond"/>
          <w:b/>
          <w:color w:val="auto"/>
          <w:sz w:val="22"/>
          <w:szCs w:val="22"/>
          <w:u w:val="none"/>
        </w:rPr>
        <w:t>3ème Congrès International de Physique et Chimie Quantique CIPCQ 2019, Bejaia du 04-06 / 11/ 2019</w:t>
      </w:r>
    </w:p>
    <w:p w:rsidR="00724048" w:rsidRPr="0014360A" w:rsidRDefault="00724048" w:rsidP="00E94F41">
      <w:pPr>
        <w:pStyle w:val="Paragraphedeliste"/>
        <w:ind w:left="1080"/>
        <w:jc w:val="both"/>
        <w:rPr>
          <w:rFonts w:ascii="Garamond" w:hAnsi="Garamond" w:cstheme="majorBidi"/>
          <w:b/>
          <w:bCs/>
          <w:sz w:val="22"/>
          <w:szCs w:val="22"/>
        </w:rPr>
      </w:pPr>
    </w:p>
    <w:p w:rsidR="00724048" w:rsidRPr="0014360A" w:rsidRDefault="00724048" w:rsidP="00D612DF">
      <w:pPr>
        <w:pStyle w:val="Paragraphedeliste"/>
        <w:numPr>
          <w:ilvl w:val="0"/>
          <w:numId w:val="14"/>
        </w:numPr>
        <w:tabs>
          <w:tab w:val="left" w:pos="8931"/>
          <w:tab w:val="left" w:pos="9072"/>
        </w:tabs>
        <w:jc w:val="both"/>
        <w:rPr>
          <w:rFonts w:ascii="Garamond" w:hAnsi="Garamond" w:cstheme="majorBidi"/>
          <w:b/>
          <w:bCs/>
          <w:sz w:val="22"/>
          <w:szCs w:val="22"/>
        </w:rPr>
      </w:pPr>
      <w:r w:rsidRPr="0014360A">
        <w:rPr>
          <w:rStyle w:val="Lienhypertexte"/>
          <w:rFonts w:ascii="Garamond" w:hAnsi="Garamond"/>
          <w:color w:val="auto"/>
          <w:sz w:val="22"/>
          <w:szCs w:val="22"/>
          <w:u w:val="none"/>
          <w:shd w:val="clear" w:color="auto" w:fill="FFFFFF"/>
        </w:rPr>
        <w:t xml:space="preserve">Guerm iIkram Nor El Hoda, Almi Meriem, </w:t>
      </w:r>
      <w:r w:rsidRPr="0014360A">
        <w:rPr>
          <w:rStyle w:val="Lienhypertexte"/>
          <w:rFonts w:ascii="Garamond" w:hAnsi="Garamond"/>
          <w:b/>
          <w:color w:val="auto"/>
          <w:sz w:val="22"/>
          <w:szCs w:val="22"/>
          <w:u w:val="none"/>
          <w:shd w:val="clear" w:color="auto" w:fill="FFFFFF"/>
        </w:rPr>
        <w:t>Saal Amar</w:t>
      </w:r>
      <w:r w:rsidRPr="0014360A">
        <w:rPr>
          <w:rStyle w:val="Lienhypertexte"/>
          <w:rFonts w:ascii="Garamond" w:hAnsi="Garamond"/>
          <w:color w:val="auto"/>
          <w:sz w:val="22"/>
          <w:szCs w:val="22"/>
          <w:u w:val="none"/>
          <w:shd w:val="clear" w:color="auto" w:fill="FFFFFF"/>
        </w:rPr>
        <w:t xml:space="preserve">.  </w:t>
      </w:r>
      <w:r w:rsidRPr="0014360A">
        <w:rPr>
          <w:rFonts w:ascii="Garamond" w:hAnsi="Garamond" w:cstheme="majorBidi"/>
          <w:sz w:val="22"/>
          <w:szCs w:val="22"/>
        </w:rPr>
        <w:t xml:space="preserve">Theoretical Investigation of the Protonation Sites within a set of Anderson Heteroploanions </w:t>
      </w:r>
      <w:r w:rsidRPr="0014360A">
        <w:rPr>
          <w:rStyle w:val="Lienhypertexte"/>
          <w:rFonts w:ascii="Garamond" w:hAnsi="Garamond"/>
          <w:b/>
          <w:color w:val="auto"/>
          <w:sz w:val="22"/>
          <w:szCs w:val="22"/>
          <w:u w:val="none"/>
        </w:rPr>
        <w:t>3ème Congrès International de Physique et Chimie Quantique CIPCQ</w:t>
      </w:r>
      <w:r w:rsidRPr="0014360A">
        <w:rPr>
          <w:rStyle w:val="Lienhypertexte"/>
          <w:rFonts w:ascii="Garamond" w:hAnsi="Garamond"/>
          <w:color w:val="auto"/>
          <w:sz w:val="22"/>
          <w:szCs w:val="22"/>
          <w:u w:val="none"/>
        </w:rPr>
        <w:t xml:space="preserve"> 2019, Bejaia du 04-06 / 11/ 2019.</w:t>
      </w:r>
    </w:p>
    <w:p w:rsidR="00724048" w:rsidRPr="0014360A" w:rsidRDefault="00724048" w:rsidP="00E94F41">
      <w:pPr>
        <w:pStyle w:val="Paragraphedeliste"/>
        <w:ind w:left="1080"/>
        <w:jc w:val="both"/>
        <w:rPr>
          <w:rFonts w:ascii="Garamond" w:hAnsi="Garamond" w:cstheme="majorBidi"/>
          <w:b/>
          <w:bCs/>
          <w:sz w:val="22"/>
          <w:szCs w:val="22"/>
        </w:rPr>
      </w:pPr>
    </w:p>
    <w:p w:rsidR="00724048" w:rsidRPr="0014360A" w:rsidRDefault="00724048" w:rsidP="00D612DF">
      <w:pPr>
        <w:pStyle w:val="Paragraphedeliste"/>
        <w:numPr>
          <w:ilvl w:val="0"/>
          <w:numId w:val="14"/>
        </w:numPr>
        <w:tabs>
          <w:tab w:val="left" w:pos="9072"/>
        </w:tabs>
        <w:jc w:val="both"/>
        <w:rPr>
          <w:rFonts w:ascii="Garamond" w:hAnsi="Garamond" w:cstheme="majorBidi"/>
          <w:sz w:val="22"/>
          <w:szCs w:val="22"/>
        </w:rPr>
      </w:pPr>
      <w:r w:rsidRPr="0014360A">
        <w:rPr>
          <w:rStyle w:val="Lienhypertexte"/>
          <w:rFonts w:ascii="Garamond" w:hAnsi="Garamond"/>
          <w:color w:val="auto"/>
          <w:sz w:val="22"/>
          <w:szCs w:val="22"/>
          <w:u w:val="none"/>
          <w:shd w:val="clear" w:color="auto" w:fill="FFFFFF"/>
        </w:rPr>
        <w:t xml:space="preserve">Benabida Houda, </w:t>
      </w:r>
      <w:r w:rsidRPr="0014360A">
        <w:rPr>
          <w:rStyle w:val="Lienhypertexte"/>
          <w:rFonts w:ascii="Garamond" w:hAnsi="Garamond"/>
          <w:b/>
          <w:color w:val="auto"/>
          <w:sz w:val="22"/>
          <w:szCs w:val="22"/>
          <w:u w:val="none"/>
          <w:shd w:val="clear" w:color="auto" w:fill="FFFFFF"/>
        </w:rPr>
        <w:t>Saal Amar</w:t>
      </w:r>
      <w:r w:rsidRPr="0014360A">
        <w:rPr>
          <w:rStyle w:val="Lienhypertexte"/>
          <w:rFonts w:ascii="Garamond" w:hAnsi="Garamond"/>
          <w:color w:val="auto"/>
          <w:sz w:val="22"/>
          <w:szCs w:val="22"/>
          <w:u w:val="none"/>
          <w:shd w:val="clear" w:color="auto" w:fill="FFFFFF"/>
        </w:rPr>
        <w:t xml:space="preserve">, Farid Brahim Belaribi ; </w:t>
      </w:r>
      <w:r w:rsidRPr="0014360A">
        <w:rPr>
          <w:rFonts w:ascii="Garamond" w:hAnsi="Garamond" w:cstheme="majorBidi"/>
          <w:sz w:val="22"/>
          <w:szCs w:val="22"/>
        </w:rPr>
        <w:t>Etude Thermodynamique, Spectroscopique et Computationnelle des systèmes binaires de 1,4-dioxane + alcool (1-propanol, 1-pentanol, 1-heptanol)</w:t>
      </w:r>
    </w:p>
    <w:p w:rsidR="00724048" w:rsidRPr="0014360A" w:rsidRDefault="00724048" w:rsidP="00E94F41">
      <w:pPr>
        <w:pStyle w:val="Paragraphedeliste"/>
        <w:ind w:left="1080"/>
        <w:jc w:val="both"/>
        <w:rPr>
          <w:rStyle w:val="Lienhypertexte"/>
          <w:rFonts w:ascii="Garamond" w:hAnsi="Garamond"/>
          <w:b/>
          <w:color w:val="auto"/>
          <w:sz w:val="22"/>
          <w:szCs w:val="22"/>
          <w:u w:val="none"/>
        </w:rPr>
      </w:pPr>
      <w:r w:rsidRPr="0014360A">
        <w:rPr>
          <w:rStyle w:val="Lienhypertexte"/>
          <w:rFonts w:ascii="Garamond" w:hAnsi="Garamond"/>
          <w:b/>
          <w:color w:val="auto"/>
          <w:sz w:val="22"/>
          <w:szCs w:val="22"/>
          <w:u w:val="none"/>
        </w:rPr>
        <w:t>3ème Congrès International de Physique et Chimie Quantique CIPCQ 2019, Bejaia du 04-06 / 11/ 2019</w:t>
      </w:r>
    </w:p>
    <w:p w:rsidR="00724048" w:rsidRPr="0014360A" w:rsidRDefault="00724048" w:rsidP="00E94F41">
      <w:pPr>
        <w:pStyle w:val="Paragraphedeliste"/>
        <w:shd w:val="clear" w:color="auto" w:fill="FFFFFF"/>
        <w:ind w:left="1080"/>
        <w:jc w:val="both"/>
        <w:rPr>
          <w:rFonts w:ascii="Garamond" w:hAnsi="Garamond" w:cs="Arial"/>
          <w:sz w:val="22"/>
          <w:szCs w:val="22"/>
        </w:rPr>
      </w:pPr>
    </w:p>
    <w:p w:rsidR="002E0E2D" w:rsidRPr="0014360A" w:rsidRDefault="002E0E2D" w:rsidP="00D612DF">
      <w:pPr>
        <w:pStyle w:val="Paragraphedeliste"/>
        <w:numPr>
          <w:ilvl w:val="0"/>
          <w:numId w:val="14"/>
        </w:numPr>
        <w:shd w:val="clear" w:color="auto" w:fill="FFFFFF"/>
        <w:jc w:val="both"/>
        <w:rPr>
          <w:rFonts w:ascii="Garamond" w:hAnsi="Garamond" w:cs="Arial"/>
          <w:b/>
          <w:sz w:val="22"/>
          <w:szCs w:val="22"/>
        </w:rPr>
      </w:pPr>
      <w:r w:rsidRPr="0014360A">
        <w:rPr>
          <w:rFonts w:ascii="Garamond" w:hAnsi="Garamond" w:cs="Arial"/>
          <w:sz w:val="22"/>
          <w:szCs w:val="22"/>
        </w:rPr>
        <w:t>Hydrogenation directe du CO2-diméthyle ether sur des catalyseurs hybrides du type CU-ZnO-Al</w:t>
      </w:r>
      <w:r w:rsidRPr="0014360A">
        <w:rPr>
          <w:rFonts w:ascii="Garamond" w:hAnsi="Garamond" w:cs="Arial"/>
          <w:sz w:val="22"/>
          <w:szCs w:val="22"/>
          <w:vertAlign w:val="subscript"/>
        </w:rPr>
        <w:t>2</w:t>
      </w:r>
      <w:r w:rsidRPr="0014360A">
        <w:rPr>
          <w:rFonts w:ascii="Garamond" w:hAnsi="Garamond" w:cs="Arial"/>
          <w:sz w:val="22"/>
          <w:szCs w:val="22"/>
        </w:rPr>
        <w:t>O</w:t>
      </w:r>
      <w:r w:rsidRPr="0014360A">
        <w:rPr>
          <w:rFonts w:ascii="Garamond" w:hAnsi="Garamond" w:cs="Arial"/>
          <w:sz w:val="22"/>
          <w:szCs w:val="22"/>
          <w:vertAlign w:val="subscript"/>
        </w:rPr>
        <w:t>3</w:t>
      </w:r>
      <w:r w:rsidRPr="0014360A">
        <w:rPr>
          <w:rFonts w:ascii="Garamond" w:hAnsi="Garamond" w:cs="Arial"/>
          <w:sz w:val="22"/>
          <w:szCs w:val="22"/>
        </w:rPr>
        <w:t>/H-ZSM</w:t>
      </w:r>
      <w:r w:rsidRPr="0014360A">
        <w:rPr>
          <w:rFonts w:ascii="Garamond" w:hAnsi="Garamond" w:cs="Arial"/>
          <w:sz w:val="22"/>
          <w:szCs w:val="22"/>
          <w:vertAlign w:val="subscript"/>
        </w:rPr>
        <w:t>5</w:t>
      </w:r>
      <w:r w:rsidRPr="0014360A">
        <w:rPr>
          <w:rFonts w:ascii="Garamond" w:hAnsi="Garamond" w:cs="Arial"/>
          <w:sz w:val="22"/>
          <w:szCs w:val="22"/>
        </w:rPr>
        <w:t xml:space="preserve">. K. Krim, </w:t>
      </w:r>
      <w:r w:rsidRPr="0014360A">
        <w:rPr>
          <w:rFonts w:ascii="Garamond" w:hAnsi="Garamond" w:cs="Arial"/>
          <w:b/>
          <w:sz w:val="22"/>
          <w:szCs w:val="22"/>
        </w:rPr>
        <w:t>S. Hocine</w:t>
      </w:r>
      <w:r w:rsidRPr="0014360A">
        <w:rPr>
          <w:rFonts w:ascii="Garamond" w:hAnsi="Garamond" w:cs="Arial"/>
          <w:sz w:val="22"/>
          <w:szCs w:val="22"/>
        </w:rPr>
        <w:t xml:space="preserve">, A. Le Valant, Y. Pouilloux. </w:t>
      </w:r>
      <w:r w:rsidRPr="0014360A">
        <w:rPr>
          <w:rFonts w:ascii="Garamond" w:hAnsi="Garamond" w:cs="Arial"/>
          <w:b/>
          <w:sz w:val="22"/>
          <w:szCs w:val="22"/>
        </w:rPr>
        <w:t>Journées internationales des matériaux et environement "JIME2019" ; Agadir Maroc, 14-15mars 2019.</w:t>
      </w:r>
    </w:p>
    <w:p w:rsidR="002E0E2D" w:rsidRPr="0014360A" w:rsidRDefault="002E0E2D" w:rsidP="00E94F41">
      <w:pPr>
        <w:pStyle w:val="Paragraphedeliste"/>
        <w:shd w:val="clear" w:color="auto" w:fill="FFFFFF"/>
        <w:ind w:left="1080"/>
        <w:jc w:val="both"/>
        <w:rPr>
          <w:rFonts w:ascii="Garamond" w:hAnsi="Garamond" w:cs="Arial"/>
          <w:sz w:val="22"/>
          <w:szCs w:val="22"/>
        </w:rPr>
      </w:pPr>
    </w:p>
    <w:p w:rsidR="002E0E2D" w:rsidRPr="0014360A" w:rsidRDefault="002E0E2D" w:rsidP="00E94F41">
      <w:pPr>
        <w:pStyle w:val="Paragraphedeliste"/>
        <w:jc w:val="both"/>
        <w:rPr>
          <w:rFonts w:ascii="Garamond" w:hAnsi="Garamond" w:cs="Arial"/>
          <w:sz w:val="22"/>
          <w:szCs w:val="22"/>
        </w:rPr>
      </w:pPr>
    </w:p>
    <w:p w:rsidR="002E0E2D" w:rsidRPr="0014360A" w:rsidRDefault="002E0E2D" w:rsidP="00D612DF">
      <w:pPr>
        <w:pStyle w:val="Paragraphedeliste"/>
        <w:numPr>
          <w:ilvl w:val="0"/>
          <w:numId w:val="14"/>
        </w:numPr>
        <w:shd w:val="clear" w:color="auto" w:fill="FFFFFF"/>
        <w:jc w:val="both"/>
        <w:rPr>
          <w:rFonts w:ascii="Garamond" w:hAnsi="Garamond" w:cs="Arial"/>
          <w:sz w:val="22"/>
          <w:szCs w:val="22"/>
        </w:rPr>
      </w:pPr>
      <w:r w:rsidRPr="0014360A">
        <w:rPr>
          <w:rFonts w:ascii="Garamond" w:hAnsi="Garamond" w:cs="Arial"/>
          <w:sz w:val="22"/>
          <w:szCs w:val="22"/>
        </w:rPr>
        <w:t>Nom de la Conférence : « 4</w:t>
      </w:r>
      <w:r w:rsidRPr="0014360A">
        <w:rPr>
          <w:rFonts w:ascii="Garamond" w:hAnsi="Garamond" w:cs="Arial"/>
          <w:sz w:val="22"/>
          <w:szCs w:val="22"/>
          <w:vertAlign w:val="superscript"/>
        </w:rPr>
        <w:t>th</w:t>
      </w:r>
      <w:r w:rsidRPr="0014360A">
        <w:rPr>
          <w:rFonts w:ascii="Garamond" w:hAnsi="Garamond" w:cs="Arial"/>
          <w:sz w:val="22"/>
          <w:szCs w:val="22"/>
        </w:rPr>
        <w:t xml:space="preserve"> International Symposium on Materials and Sustainable Development ISMSD2019.</w:t>
      </w:r>
      <w:r w:rsidRPr="0014360A">
        <w:rPr>
          <w:rFonts w:ascii="Garamond" w:hAnsi="Garamond" w:cs="Arial"/>
          <w:bCs/>
          <w:sz w:val="22"/>
          <w:szCs w:val="22"/>
        </w:rPr>
        <w:t xml:space="preserve">», </w:t>
      </w:r>
      <w:r w:rsidRPr="0014360A">
        <w:rPr>
          <w:rFonts w:ascii="Garamond" w:hAnsi="Garamond" w:cs="Arial"/>
          <w:sz w:val="22"/>
          <w:szCs w:val="22"/>
        </w:rPr>
        <w:t>Titre de la présentation</w:t>
      </w:r>
      <w:r w:rsidRPr="0014360A">
        <w:rPr>
          <w:rFonts w:ascii="Garamond" w:hAnsi="Garamond" w:cs="Arial"/>
          <w:bCs/>
          <w:sz w:val="22"/>
          <w:szCs w:val="22"/>
        </w:rPr>
        <w:t xml:space="preserve"> « </w:t>
      </w:r>
      <w:r w:rsidRPr="0014360A">
        <w:rPr>
          <w:rFonts w:ascii="Garamond" w:hAnsi="Garamond" w:cs="Arial"/>
          <w:bCs/>
          <w:i/>
          <w:iCs/>
          <w:sz w:val="22"/>
          <w:szCs w:val="22"/>
        </w:rPr>
        <w:t>Amélioration de la sensibilité d’un capteur d’humidité a base des nanoparticules de ferrite de bismuth par des fibres de carbone</w:t>
      </w:r>
      <w:r w:rsidRPr="0014360A">
        <w:rPr>
          <w:rFonts w:ascii="Garamond" w:hAnsi="Garamond" w:cs="Arial"/>
          <w:bCs/>
          <w:sz w:val="22"/>
          <w:szCs w:val="22"/>
        </w:rPr>
        <w:t xml:space="preserve"> ». </w:t>
      </w:r>
      <w:r w:rsidRPr="0014360A">
        <w:rPr>
          <w:rFonts w:ascii="Garamond" w:hAnsi="Garamond" w:cs="Arial"/>
          <w:sz w:val="22"/>
          <w:szCs w:val="22"/>
        </w:rPr>
        <w:t>Année ; 2019</w:t>
      </w:r>
      <w:r w:rsidRPr="0014360A">
        <w:rPr>
          <w:rFonts w:ascii="Garamond" w:hAnsi="Garamond" w:cs="Arial"/>
          <w:bCs/>
          <w:sz w:val="22"/>
          <w:szCs w:val="22"/>
        </w:rPr>
        <w:t xml:space="preserve">, </w:t>
      </w:r>
      <w:r w:rsidRPr="0014360A">
        <w:rPr>
          <w:rFonts w:ascii="Garamond" w:hAnsi="Garamond" w:cs="Arial"/>
          <w:sz w:val="22"/>
          <w:szCs w:val="22"/>
        </w:rPr>
        <w:t xml:space="preserve">Nom  du participant et auteurs :  </w:t>
      </w:r>
      <w:r w:rsidRPr="0014360A">
        <w:rPr>
          <w:rFonts w:ascii="Garamond" w:hAnsi="Garamond" w:cs="Arial"/>
          <w:b/>
          <w:sz w:val="22"/>
          <w:szCs w:val="22"/>
        </w:rPr>
        <w:t>DOUANI Rachida, AMAOUZ Nouara,</w:t>
      </w:r>
      <w:r w:rsidRPr="0014360A">
        <w:rPr>
          <w:rFonts w:ascii="Garamond" w:hAnsi="Garamond" w:cs="Arial"/>
          <w:sz w:val="22"/>
          <w:szCs w:val="22"/>
        </w:rPr>
        <w:t xml:space="preserve"> OUGHANEM M’hand CHAOUCHI  Ahcène et SAIDI Malika.</w:t>
      </w:r>
    </w:p>
    <w:p w:rsidR="002E0E2D" w:rsidRPr="0014360A" w:rsidRDefault="002E0E2D" w:rsidP="00E94F41">
      <w:pPr>
        <w:pStyle w:val="Paragraphedeliste"/>
        <w:jc w:val="both"/>
        <w:rPr>
          <w:rFonts w:ascii="Garamond" w:hAnsi="Garamond" w:cs="Arial"/>
          <w:sz w:val="22"/>
          <w:szCs w:val="22"/>
        </w:rPr>
      </w:pPr>
    </w:p>
    <w:p w:rsidR="002E0E2D" w:rsidRPr="0014360A" w:rsidRDefault="002E0E2D" w:rsidP="00D612DF">
      <w:pPr>
        <w:pStyle w:val="Paragraphedeliste"/>
        <w:numPr>
          <w:ilvl w:val="0"/>
          <w:numId w:val="14"/>
        </w:numPr>
        <w:shd w:val="clear" w:color="auto" w:fill="FFFFFF"/>
        <w:jc w:val="both"/>
        <w:rPr>
          <w:rFonts w:ascii="Garamond" w:hAnsi="Garamond" w:cs="Arial"/>
          <w:sz w:val="22"/>
          <w:szCs w:val="22"/>
        </w:rPr>
      </w:pPr>
      <w:r w:rsidRPr="0014360A">
        <w:rPr>
          <w:rFonts w:ascii="Garamond" w:hAnsi="Garamond" w:cs="Arial"/>
          <w:sz w:val="22"/>
          <w:szCs w:val="22"/>
        </w:rPr>
        <w:t>Nom de la Conférence : « 4</w:t>
      </w:r>
      <w:r w:rsidRPr="0014360A">
        <w:rPr>
          <w:rFonts w:ascii="Garamond" w:hAnsi="Garamond" w:cs="Arial"/>
          <w:sz w:val="22"/>
          <w:szCs w:val="22"/>
          <w:vertAlign w:val="superscript"/>
        </w:rPr>
        <w:t>th</w:t>
      </w:r>
      <w:r w:rsidRPr="0014360A">
        <w:rPr>
          <w:rFonts w:ascii="Garamond" w:hAnsi="Garamond" w:cs="Arial"/>
          <w:sz w:val="22"/>
          <w:szCs w:val="22"/>
        </w:rPr>
        <w:t xml:space="preserve"> International Symposium on Materials and Sustainable Development ISMSD2019</w:t>
      </w:r>
      <w:r w:rsidRPr="0014360A">
        <w:rPr>
          <w:rFonts w:ascii="Garamond" w:hAnsi="Garamond" w:cs="Arial"/>
          <w:bCs/>
          <w:sz w:val="22"/>
          <w:szCs w:val="22"/>
        </w:rPr>
        <w:t xml:space="preserve">», </w:t>
      </w:r>
      <w:r w:rsidRPr="0014360A">
        <w:rPr>
          <w:rFonts w:ascii="Garamond" w:hAnsi="Garamond" w:cs="Arial"/>
          <w:sz w:val="22"/>
          <w:szCs w:val="22"/>
        </w:rPr>
        <w:t>Titre de la présentation</w:t>
      </w:r>
      <w:r w:rsidRPr="0014360A">
        <w:rPr>
          <w:rFonts w:ascii="Garamond" w:hAnsi="Garamond" w:cs="Arial"/>
          <w:bCs/>
          <w:sz w:val="22"/>
          <w:szCs w:val="22"/>
        </w:rPr>
        <w:t xml:space="preserve"> « </w:t>
      </w:r>
      <w:r w:rsidRPr="0014360A">
        <w:rPr>
          <w:rFonts w:ascii="Garamond" w:hAnsi="Garamond" w:cs="Arial"/>
          <w:i/>
          <w:iCs/>
          <w:sz w:val="22"/>
          <w:szCs w:val="22"/>
        </w:rPr>
        <w:t>Synthèse et caractérisation des nanocomposites à base de BiFeO</w:t>
      </w:r>
      <w:r w:rsidRPr="0014360A">
        <w:rPr>
          <w:rFonts w:ascii="Garamond" w:hAnsi="Garamond" w:cs="Arial"/>
          <w:i/>
          <w:iCs/>
          <w:sz w:val="22"/>
          <w:szCs w:val="22"/>
          <w:vertAlign w:val="subscript"/>
        </w:rPr>
        <w:t>3</w:t>
      </w:r>
      <w:r w:rsidRPr="0014360A">
        <w:rPr>
          <w:rFonts w:ascii="Garamond" w:hAnsi="Garamond" w:cs="Arial"/>
          <w:i/>
          <w:iCs/>
          <w:sz w:val="22"/>
          <w:szCs w:val="22"/>
        </w:rPr>
        <w:t>, Application à la détection de l’éthanol</w:t>
      </w:r>
      <w:r w:rsidRPr="0014360A">
        <w:rPr>
          <w:rFonts w:ascii="Garamond" w:hAnsi="Garamond" w:cs="Arial"/>
          <w:bCs/>
          <w:sz w:val="22"/>
          <w:szCs w:val="22"/>
        </w:rPr>
        <w:t xml:space="preserve"> », </w:t>
      </w:r>
      <w:r w:rsidRPr="0014360A">
        <w:rPr>
          <w:rFonts w:ascii="Garamond" w:hAnsi="Garamond" w:cs="Arial"/>
          <w:sz w:val="22"/>
          <w:szCs w:val="22"/>
        </w:rPr>
        <w:t>Année ; 2019</w:t>
      </w:r>
      <w:r w:rsidRPr="0014360A">
        <w:rPr>
          <w:rFonts w:ascii="Garamond" w:hAnsi="Garamond" w:cs="Arial"/>
          <w:bCs/>
          <w:sz w:val="22"/>
          <w:szCs w:val="22"/>
        </w:rPr>
        <w:t xml:space="preserve">, </w:t>
      </w:r>
      <w:r w:rsidRPr="0014360A">
        <w:rPr>
          <w:rFonts w:ascii="Garamond" w:hAnsi="Garamond" w:cs="Arial"/>
          <w:sz w:val="22"/>
          <w:szCs w:val="22"/>
        </w:rPr>
        <w:t>Nom  du participant et auteurs :  OUGHANEM M’hand, LAMRANI Nouara, DOUANI Rachida, SAIDI Malika, GUHEL Yannick, ,CHAOUCHI  Ahcène et BOUDART Bertrand.</w:t>
      </w:r>
    </w:p>
    <w:p w:rsidR="002E0E2D" w:rsidRPr="0014360A" w:rsidRDefault="002E0E2D" w:rsidP="00E94F41">
      <w:pPr>
        <w:pStyle w:val="Paragraphedeliste"/>
        <w:jc w:val="both"/>
        <w:rPr>
          <w:rFonts w:ascii="Garamond" w:hAnsi="Garamond" w:cs="Arial"/>
          <w:sz w:val="22"/>
          <w:szCs w:val="22"/>
        </w:rPr>
      </w:pPr>
    </w:p>
    <w:p w:rsidR="002E0E2D" w:rsidRPr="0014360A" w:rsidRDefault="002E0E2D" w:rsidP="00D612DF">
      <w:pPr>
        <w:pStyle w:val="Paragraphedeliste"/>
        <w:numPr>
          <w:ilvl w:val="0"/>
          <w:numId w:val="14"/>
        </w:numPr>
        <w:shd w:val="clear" w:color="auto" w:fill="FFFFFF"/>
        <w:jc w:val="both"/>
        <w:rPr>
          <w:rFonts w:ascii="Garamond" w:hAnsi="Garamond" w:cs="Arial"/>
          <w:sz w:val="22"/>
          <w:szCs w:val="22"/>
        </w:rPr>
      </w:pPr>
      <w:r w:rsidRPr="0014360A">
        <w:rPr>
          <w:rFonts w:ascii="Garamond" w:hAnsi="Garamond" w:cs="Arial"/>
          <w:sz w:val="22"/>
          <w:szCs w:val="22"/>
        </w:rPr>
        <w:t>Nom de la Conférence :  « 4</w:t>
      </w:r>
      <w:r w:rsidRPr="0014360A">
        <w:rPr>
          <w:rFonts w:ascii="Garamond" w:hAnsi="Garamond" w:cs="Arial"/>
          <w:sz w:val="22"/>
          <w:szCs w:val="22"/>
          <w:vertAlign w:val="superscript"/>
        </w:rPr>
        <w:t>th</w:t>
      </w:r>
      <w:r w:rsidRPr="0014360A">
        <w:rPr>
          <w:rFonts w:ascii="Garamond" w:hAnsi="Garamond" w:cs="Arial"/>
          <w:sz w:val="22"/>
          <w:szCs w:val="22"/>
        </w:rPr>
        <w:t xml:space="preserve"> International Symposium on Materials and Sustainable Development ISMSD2019</w:t>
      </w:r>
      <w:r w:rsidRPr="0014360A">
        <w:rPr>
          <w:rFonts w:ascii="Garamond" w:hAnsi="Garamond" w:cs="Arial"/>
          <w:bCs/>
          <w:sz w:val="22"/>
          <w:szCs w:val="22"/>
        </w:rPr>
        <w:t xml:space="preserve">», </w:t>
      </w:r>
      <w:r w:rsidRPr="0014360A">
        <w:rPr>
          <w:rFonts w:ascii="Garamond" w:hAnsi="Garamond" w:cs="Arial"/>
          <w:sz w:val="22"/>
          <w:szCs w:val="22"/>
        </w:rPr>
        <w:t>Titre de la présentation</w:t>
      </w:r>
      <w:r w:rsidRPr="0014360A">
        <w:rPr>
          <w:rFonts w:ascii="Garamond" w:hAnsi="Garamond" w:cs="Arial"/>
          <w:bCs/>
          <w:sz w:val="22"/>
          <w:szCs w:val="22"/>
        </w:rPr>
        <w:t xml:space="preserve"> « </w:t>
      </w:r>
      <w:r w:rsidRPr="0014360A">
        <w:rPr>
          <w:rFonts w:ascii="Garamond" w:hAnsi="Garamond" w:cs="Arial"/>
          <w:bCs/>
          <w:i/>
          <w:iCs/>
          <w:sz w:val="22"/>
          <w:szCs w:val="22"/>
          <w:lang w:val="pl-PL"/>
        </w:rPr>
        <w:t xml:space="preserve">Étude de l’effet du broyage sur la densification et les propriétés éléctriques du matériau céramique sans plomb de type </w:t>
      </w:r>
      <w:r w:rsidRPr="0014360A">
        <w:rPr>
          <w:rFonts w:ascii="Garamond" w:hAnsi="Garamond" w:cs="Arial"/>
          <w:bCs/>
          <w:i/>
          <w:iCs/>
          <w:sz w:val="22"/>
          <w:szCs w:val="22"/>
        </w:rPr>
        <w:t>[(</w:t>
      </w:r>
      <w:r w:rsidRPr="0014360A">
        <w:rPr>
          <w:rFonts w:ascii="Garamond" w:hAnsi="Garamond" w:cs="Arial"/>
          <w:bCs/>
          <w:i/>
          <w:iCs/>
          <w:sz w:val="22"/>
          <w:szCs w:val="22"/>
          <w:lang w:val="pl-PL"/>
        </w:rPr>
        <w:t>Na</w:t>
      </w:r>
      <w:r w:rsidRPr="0014360A">
        <w:rPr>
          <w:rFonts w:ascii="Garamond" w:hAnsi="Garamond" w:cs="Arial"/>
          <w:bCs/>
          <w:i/>
          <w:iCs/>
          <w:sz w:val="22"/>
          <w:szCs w:val="22"/>
          <w:vertAlign w:val="subscript"/>
          <w:lang w:val="pl-PL"/>
        </w:rPr>
        <w:t>0.535</w:t>
      </w:r>
      <w:r w:rsidRPr="0014360A">
        <w:rPr>
          <w:rFonts w:ascii="Garamond" w:hAnsi="Garamond" w:cs="Arial"/>
          <w:bCs/>
          <w:i/>
          <w:iCs/>
          <w:sz w:val="22"/>
          <w:szCs w:val="22"/>
          <w:lang w:val="pl-PL"/>
        </w:rPr>
        <w:t xml:space="preserve"> K </w:t>
      </w:r>
      <w:r w:rsidRPr="0014360A">
        <w:rPr>
          <w:rFonts w:ascii="Garamond" w:hAnsi="Garamond" w:cs="Arial"/>
          <w:bCs/>
          <w:i/>
          <w:iCs/>
          <w:sz w:val="22"/>
          <w:szCs w:val="22"/>
          <w:vertAlign w:val="subscript"/>
          <w:lang w:val="pl-PL"/>
        </w:rPr>
        <w:t xml:space="preserve">0.480 </w:t>
      </w:r>
      <w:r w:rsidRPr="0014360A">
        <w:rPr>
          <w:rFonts w:ascii="Garamond" w:hAnsi="Garamond" w:cs="Arial"/>
          <w:bCs/>
          <w:i/>
          <w:iCs/>
          <w:sz w:val="22"/>
          <w:szCs w:val="22"/>
          <w:lang w:val="pl-PL"/>
        </w:rPr>
        <w:t xml:space="preserve">) </w:t>
      </w:r>
      <w:r w:rsidRPr="0014360A">
        <w:rPr>
          <w:rFonts w:ascii="Garamond" w:hAnsi="Garamond" w:cs="Arial"/>
          <w:bCs/>
          <w:i/>
          <w:iCs/>
          <w:sz w:val="22"/>
          <w:szCs w:val="22"/>
          <w:vertAlign w:val="subscript"/>
          <w:lang w:val="pl-PL"/>
        </w:rPr>
        <w:t>0.966</w:t>
      </w:r>
      <w:r w:rsidRPr="0014360A">
        <w:rPr>
          <w:rFonts w:ascii="Garamond" w:hAnsi="Garamond" w:cs="Arial"/>
          <w:bCs/>
          <w:i/>
          <w:iCs/>
          <w:sz w:val="22"/>
          <w:szCs w:val="22"/>
          <w:lang w:val="pl-PL"/>
        </w:rPr>
        <w:t xml:space="preserve"> Li</w:t>
      </w:r>
      <w:r w:rsidRPr="0014360A">
        <w:rPr>
          <w:rFonts w:ascii="Garamond" w:hAnsi="Garamond" w:cs="Arial"/>
          <w:bCs/>
          <w:i/>
          <w:iCs/>
          <w:sz w:val="22"/>
          <w:szCs w:val="22"/>
          <w:vertAlign w:val="subscript"/>
          <w:lang w:val="pl-PL"/>
        </w:rPr>
        <w:t>0.058</w:t>
      </w:r>
      <w:r w:rsidRPr="0014360A">
        <w:rPr>
          <w:rFonts w:ascii="Garamond" w:hAnsi="Garamond" w:cs="Arial"/>
          <w:bCs/>
          <w:i/>
          <w:iCs/>
          <w:sz w:val="22"/>
          <w:szCs w:val="22"/>
          <w:lang w:val="pl-PL"/>
        </w:rPr>
        <w:t xml:space="preserve"> ](Nb</w:t>
      </w:r>
      <w:r w:rsidRPr="0014360A">
        <w:rPr>
          <w:rFonts w:ascii="Garamond" w:hAnsi="Garamond" w:cs="Arial"/>
          <w:bCs/>
          <w:i/>
          <w:iCs/>
          <w:sz w:val="22"/>
          <w:szCs w:val="22"/>
          <w:vertAlign w:val="subscript"/>
          <w:lang w:val="pl-PL"/>
        </w:rPr>
        <w:t>0.90</w:t>
      </w:r>
      <w:r w:rsidRPr="0014360A">
        <w:rPr>
          <w:rFonts w:ascii="Garamond" w:hAnsi="Garamond" w:cs="Arial"/>
          <w:bCs/>
          <w:i/>
          <w:iCs/>
          <w:sz w:val="22"/>
          <w:szCs w:val="22"/>
          <w:lang w:val="pl-PL"/>
        </w:rPr>
        <w:t xml:space="preserve">Ta </w:t>
      </w:r>
      <w:r w:rsidRPr="0014360A">
        <w:rPr>
          <w:rFonts w:ascii="Garamond" w:hAnsi="Garamond" w:cs="Arial"/>
          <w:bCs/>
          <w:i/>
          <w:iCs/>
          <w:sz w:val="22"/>
          <w:szCs w:val="22"/>
          <w:vertAlign w:val="subscript"/>
          <w:lang w:val="pl-PL"/>
        </w:rPr>
        <w:t>0.10</w:t>
      </w:r>
      <w:r w:rsidRPr="0014360A">
        <w:rPr>
          <w:rFonts w:ascii="Garamond" w:hAnsi="Garamond" w:cs="Arial"/>
          <w:bCs/>
          <w:i/>
          <w:iCs/>
          <w:sz w:val="22"/>
          <w:szCs w:val="22"/>
          <w:lang w:val="pl-PL"/>
        </w:rPr>
        <w:t xml:space="preserve"> )o</w:t>
      </w:r>
      <w:r w:rsidRPr="0014360A">
        <w:rPr>
          <w:rFonts w:ascii="Garamond" w:hAnsi="Garamond" w:cs="Arial"/>
          <w:bCs/>
          <w:i/>
          <w:iCs/>
          <w:sz w:val="22"/>
          <w:szCs w:val="22"/>
          <w:vertAlign w:val="subscript"/>
          <w:lang w:val="pl-PL"/>
        </w:rPr>
        <w:t>3</w:t>
      </w:r>
      <w:r w:rsidRPr="0014360A">
        <w:rPr>
          <w:rFonts w:ascii="Garamond" w:hAnsi="Garamond" w:cs="Arial"/>
          <w:bCs/>
          <w:i/>
          <w:iCs/>
          <w:sz w:val="22"/>
          <w:szCs w:val="22"/>
          <w:lang w:val="pl-PL"/>
        </w:rPr>
        <w:t xml:space="preserve"> éléboré par voie sol gel</w:t>
      </w:r>
      <w:r w:rsidRPr="0014360A">
        <w:rPr>
          <w:rFonts w:ascii="Garamond" w:hAnsi="Garamond" w:cs="Arial"/>
          <w:bCs/>
          <w:i/>
          <w:iCs/>
          <w:sz w:val="22"/>
          <w:szCs w:val="22"/>
        </w:rPr>
        <w:t> </w:t>
      </w:r>
      <w:r w:rsidRPr="0014360A">
        <w:rPr>
          <w:rFonts w:ascii="Garamond" w:hAnsi="Garamond" w:cs="Arial"/>
          <w:bCs/>
          <w:sz w:val="22"/>
          <w:szCs w:val="22"/>
        </w:rPr>
        <w:t xml:space="preserve"> », </w:t>
      </w:r>
      <w:r w:rsidRPr="0014360A">
        <w:rPr>
          <w:rFonts w:ascii="Garamond" w:hAnsi="Garamond" w:cs="Arial"/>
          <w:sz w:val="22"/>
          <w:szCs w:val="22"/>
        </w:rPr>
        <w:t>Année ; 2019</w:t>
      </w:r>
      <w:r w:rsidRPr="0014360A">
        <w:rPr>
          <w:rFonts w:ascii="Garamond" w:hAnsi="Garamond" w:cs="Arial"/>
          <w:bCs/>
          <w:sz w:val="22"/>
          <w:szCs w:val="22"/>
        </w:rPr>
        <w:t xml:space="preserve">, </w:t>
      </w:r>
      <w:r w:rsidRPr="0014360A">
        <w:rPr>
          <w:rFonts w:ascii="Garamond" w:hAnsi="Garamond" w:cs="Arial"/>
          <w:sz w:val="22"/>
          <w:szCs w:val="22"/>
        </w:rPr>
        <w:t>Nom  du participant et auteurs :  SAIDI Malika, LAMRANI Nouara, DOUANI Rachida, CHAOUCHI  Ahcène, RGUITI Mohamed, LORGOILLOUX Yannick et  COURTOIS Christian.</w:t>
      </w:r>
    </w:p>
    <w:p w:rsidR="002E0E2D" w:rsidRPr="0014360A" w:rsidRDefault="002E0E2D" w:rsidP="00E94F41">
      <w:pPr>
        <w:pStyle w:val="Paragraphedeliste"/>
        <w:jc w:val="both"/>
        <w:rPr>
          <w:rFonts w:ascii="Garamond" w:hAnsi="Garamond" w:cs="Arial"/>
          <w:sz w:val="22"/>
          <w:szCs w:val="22"/>
        </w:rPr>
      </w:pPr>
    </w:p>
    <w:p w:rsidR="002E0E2D" w:rsidRPr="0014360A" w:rsidRDefault="002E0E2D" w:rsidP="00D612DF">
      <w:pPr>
        <w:pStyle w:val="Paragraphedeliste"/>
        <w:numPr>
          <w:ilvl w:val="0"/>
          <w:numId w:val="14"/>
        </w:numPr>
        <w:shd w:val="clear" w:color="auto" w:fill="FFFFFF"/>
        <w:jc w:val="both"/>
        <w:rPr>
          <w:rFonts w:ascii="Garamond" w:hAnsi="Garamond" w:cs="Arial"/>
          <w:sz w:val="22"/>
          <w:szCs w:val="22"/>
        </w:rPr>
      </w:pPr>
      <w:r w:rsidRPr="0014360A">
        <w:rPr>
          <w:rFonts w:ascii="Garamond" w:hAnsi="Garamond" w:cs="Arial"/>
          <w:sz w:val="22"/>
          <w:szCs w:val="22"/>
        </w:rPr>
        <w:t>Nom de la Conférence :  « 4</w:t>
      </w:r>
      <w:r w:rsidRPr="0014360A">
        <w:rPr>
          <w:rFonts w:ascii="Garamond" w:hAnsi="Garamond" w:cs="Arial"/>
          <w:sz w:val="22"/>
          <w:szCs w:val="22"/>
          <w:vertAlign w:val="superscript"/>
        </w:rPr>
        <w:t>th</w:t>
      </w:r>
      <w:r w:rsidRPr="0014360A">
        <w:rPr>
          <w:rFonts w:ascii="Garamond" w:hAnsi="Garamond" w:cs="Arial"/>
          <w:sz w:val="22"/>
          <w:szCs w:val="22"/>
        </w:rPr>
        <w:t xml:space="preserve"> International Symposium on Materials and Sustainable Development ISMSD2019</w:t>
      </w:r>
      <w:r w:rsidRPr="0014360A">
        <w:rPr>
          <w:rFonts w:ascii="Garamond" w:hAnsi="Garamond" w:cs="Arial"/>
          <w:bCs/>
          <w:sz w:val="22"/>
          <w:szCs w:val="22"/>
        </w:rPr>
        <w:t xml:space="preserve">», </w:t>
      </w:r>
      <w:r w:rsidRPr="0014360A">
        <w:rPr>
          <w:rFonts w:ascii="Garamond" w:hAnsi="Garamond" w:cs="Arial"/>
          <w:sz w:val="22"/>
          <w:szCs w:val="22"/>
        </w:rPr>
        <w:t>Titre de la présentation</w:t>
      </w:r>
      <w:r w:rsidRPr="0014360A">
        <w:rPr>
          <w:rFonts w:ascii="Garamond" w:hAnsi="Garamond" w:cs="Arial"/>
          <w:bCs/>
          <w:sz w:val="22"/>
          <w:szCs w:val="22"/>
        </w:rPr>
        <w:t xml:space="preserve"> « </w:t>
      </w:r>
      <w:r w:rsidRPr="0014360A">
        <w:rPr>
          <w:rFonts w:ascii="Garamond" w:hAnsi="Garamond" w:cs="Arial"/>
          <w:bCs/>
          <w:i/>
          <w:iCs/>
          <w:sz w:val="22"/>
          <w:szCs w:val="22"/>
        </w:rPr>
        <w:t> Influence de la température de frittage sur les propriétés diélectriques, ferroélectriques et piézoélectriques du matériau céramique de composition (na</w:t>
      </w:r>
      <w:r w:rsidRPr="0014360A">
        <w:rPr>
          <w:rFonts w:ascii="Garamond" w:hAnsi="Garamond" w:cs="Arial"/>
          <w:bCs/>
          <w:i/>
          <w:iCs/>
          <w:sz w:val="22"/>
          <w:szCs w:val="22"/>
          <w:vertAlign w:val="subscript"/>
        </w:rPr>
        <w:t>0,5</w:t>
      </w:r>
      <w:r w:rsidRPr="0014360A">
        <w:rPr>
          <w:rFonts w:ascii="Garamond" w:hAnsi="Garamond" w:cs="Arial"/>
          <w:bCs/>
          <w:i/>
          <w:iCs/>
          <w:sz w:val="22"/>
          <w:szCs w:val="22"/>
        </w:rPr>
        <w:t xml:space="preserve"> bi</w:t>
      </w:r>
      <w:r w:rsidRPr="0014360A">
        <w:rPr>
          <w:rFonts w:ascii="Garamond" w:hAnsi="Garamond" w:cs="Arial"/>
          <w:bCs/>
          <w:i/>
          <w:iCs/>
          <w:sz w:val="22"/>
          <w:szCs w:val="22"/>
          <w:vertAlign w:val="subscript"/>
        </w:rPr>
        <w:t>0,5</w:t>
      </w:r>
      <w:r w:rsidRPr="0014360A">
        <w:rPr>
          <w:rFonts w:ascii="Garamond" w:hAnsi="Garamond" w:cs="Arial"/>
          <w:bCs/>
          <w:i/>
          <w:iCs/>
          <w:sz w:val="22"/>
          <w:szCs w:val="22"/>
        </w:rPr>
        <w:t>)</w:t>
      </w:r>
      <w:r w:rsidRPr="0014360A">
        <w:rPr>
          <w:rFonts w:ascii="Garamond" w:hAnsi="Garamond" w:cs="Arial"/>
          <w:bCs/>
          <w:i/>
          <w:iCs/>
          <w:sz w:val="22"/>
          <w:szCs w:val="22"/>
          <w:vertAlign w:val="subscript"/>
        </w:rPr>
        <w:t>0,94</w:t>
      </w:r>
      <w:r w:rsidRPr="0014360A">
        <w:rPr>
          <w:rFonts w:ascii="Garamond" w:hAnsi="Garamond" w:cs="Arial"/>
          <w:bCs/>
          <w:i/>
          <w:iCs/>
          <w:sz w:val="22"/>
          <w:szCs w:val="22"/>
        </w:rPr>
        <w:t xml:space="preserve"> ba</w:t>
      </w:r>
      <w:r w:rsidRPr="0014360A">
        <w:rPr>
          <w:rFonts w:ascii="Garamond" w:hAnsi="Garamond" w:cs="Arial"/>
          <w:bCs/>
          <w:i/>
          <w:iCs/>
          <w:sz w:val="22"/>
          <w:szCs w:val="22"/>
          <w:vertAlign w:val="subscript"/>
        </w:rPr>
        <w:t xml:space="preserve">0,06 </w:t>
      </w:r>
      <w:r w:rsidRPr="0014360A">
        <w:rPr>
          <w:rFonts w:ascii="Garamond" w:hAnsi="Garamond" w:cs="Arial"/>
          <w:bCs/>
          <w:i/>
          <w:iCs/>
          <w:sz w:val="22"/>
          <w:szCs w:val="22"/>
        </w:rPr>
        <w:t>tio</w:t>
      </w:r>
      <w:r w:rsidRPr="0014360A">
        <w:rPr>
          <w:rFonts w:ascii="Garamond" w:hAnsi="Garamond" w:cs="Arial"/>
          <w:bCs/>
          <w:i/>
          <w:iCs/>
          <w:sz w:val="22"/>
          <w:szCs w:val="22"/>
          <w:vertAlign w:val="subscript"/>
        </w:rPr>
        <w:t>3</w:t>
      </w:r>
      <w:r w:rsidRPr="0014360A">
        <w:rPr>
          <w:rFonts w:ascii="Garamond" w:hAnsi="Garamond" w:cs="Arial"/>
          <w:bCs/>
          <w:i/>
          <w:iCs/>
          <w:sz w:val="22"/>
          <w:szCs w:val="22"/>
        </w:rPr>
        <w:t> </w:t>
      </w:r>
      <w:r w:rsidRPr="0014360A">
        <w:rPr>
          <w:rFonts w:ascii="Garamond" w:hAnsi="Garamond" w:cs="Arial"/>
          <w:bCs/>
          <w:sz w:val="22"/>
          <w:szCs w:val="22"/>
        </w:rPr>
        <w:t xml:space="preserve">», </w:t>
      </w:r>
      <w:r w:rsidRPr="0014360A">
        <w:rPr>
          <w:rFonts w:ascii="Garamond" w:hAnsi="Garamond" w:cs="Arial"/>
          <w:sz w:val="22"/>
          <w:szCs w:val="22"/>
        </w:rPr>
        <w:t>Année ; 2019</w:t>
      </w:r>
      <w:r w:rsidRPr="0014360A">
        <w:rPr>
          <w:rFonts w:ascii="Garamond" w:hAnsi="Garamond" w:cs="Arial"/>
          <w:bCs/>
          <w:sz w:val="22"/>
          <w:szCs w:val="22"/>
        </w:rPr>
        <w:t xml:space="preserve">, </w:t>
      </w:r>
      <w:r w:rsidRPr="0014360A">
        <w:rPr>
          <w:rFonts w:ascii="Garamond" w:hAnsi="Garamond" w:cs="Arial"/>
          <w:sz w:val="22"/>
          <w:szCs w:val="22"/>
        </w:rPr>
        <w:t>Nom  du participant et auteurs :  KENNOUR Sadia, LAMRANI Nouara, CHAOUCHI  Ahcène, RGUITI Mohamed, LORGOILLOUX Yannick et  COURTOIS Christian.</w:t>
      </w:r>
    </w:p>
    <w:p w:rsidR="008744D6" w:rsidRPr="0014360A" w:rsidRDefault="008744D6" w:rsidP="00E94F41">
      <w:pPr>
        <w:pStyle w:val="Paragraphedeliste"/>
        <w:jc w:val="both"/>
        <w:rPr>
          <w:rFonts w:ascii="Garamond" w:hAnsi="Garamond" w:cs="Arial"/>
          <w:sz w:val="22"/>
          <w:szCs w:val="22"/>
        </w:rPr>
      </w:pPr>
    </w:p>
    <w:p w:rsidR="008744D6" w:rsidRPr="0014360A" w:rsidRDefault="008744D6" w:rsidP="00D612DF">
      <w:pPr>
        <w:pStyle w:val="Paragraphedeliste"/>
        <w:numPr>
          <w:ilvl w:val="0"/>
          <w:numId w:val="14"/>
        </w:numPr>
        <w:shd w:val="clear" w:color="auto" w:fill="FFFFFF"/>
        <w:jc w:val="both"/>
        <w:rPr>
          <w:rFonts w:ascii="Garamond" w:hAnsi="Garamond" w:cs="Arial"/>
          <w:sz w:val="22"/>
          <w:szCs w:val="22"/>
        </w:rPr>
      </w:pPr>
      <w:r w:rsidRPr="0014360A">
        <w:rPr>
          <w:rFonts w:ascii="Garamond" w:hAnsi="Garamond" w:cs="Arial"/>
          <w:iCs/>
          <w:sz w:val="22"/>
          <w:szCs w:val="22"/>
        </w:rPr>
        <w:t xml:space="preserve">Ouiza Sebaoui, </w:t>
      </w:r>
      <w:r w:rsidRPr="0014360A">
        <w:rPr>
          <w:rFonts w:ascii="Garamond" w:hAnsi="Garamond" w:cs="Arial"/>
          <w:bCs/>
          <w:iCs/>
          <w:sz w:val="22"/>
          <w:szCs w:val="22"/>
        </w:rPr>
        <w:t>Fatiha Aliouane,</w:t>
      </w:r>
      <w:r w:rsidRPr="0014360A">
        <w:rPr>
          <w:rFonts w:ascii="Garamond" w:hAnsi="Garamond" w:cs="Arial"/>
          <w:iCs/>
          <w:sz w:val="22"/>
          <w:szCs w:val="22"/>
        </w:rPr>
        <w:t xml:space="preserve"> Ramdane Moussaoui, Hocine Kadi. Extraction du Limonène à partir des Ecorces d’Orange. VII</w:t>
      </w:r>
      <w:r w:rsidRPr="0014360A">
        <w:rPr>
          <w:rFonts w:ascii="Garamond" w:hAnsi="Garamond" w:cs="Arial"/>
          <w:iCs/>
          <w:sz w:val="22"/>
          <w:szCs w:val="22"/>
          <w:vertAlign w:val="superscript"/>
        </w:rPr>
        <w:t>ème</w:t>
      </w:r>
      <w:r w:rsidRPr="0014360A">
        <w:rPr>
          <w:rFonts w:ascii="Garamond" w:hAnsi="Garamond" w:cs="Arial"/>
          <w:iCs/>
          <w:sz w:val="22"/>
          <w:szCs w:val="22"/>
        </w:rPr>
        <w:t xml:space="preserve"> Congrès International de Biotechnologie et Valorisation des Bio-Ressources, AT-BVBR Tunisie, </w:t>
      </w:r>
      <w:r w:rsidRPr="0014360A">
        <w:rPr>
          <w:rFonts w:ascii="Garamond" w:hAnsi="Garamond" w:cs="Arial"/>
          <w:bCs/>
          <w:iCs/>
          <w:sz w:val="22"/>
          <w:szCs w:val="22"/>
        </w:rPr>
        <w:t>(Mars 2019)</w:t>
      </w:r>
      <w:r w:rsidRPr="0014360A">
        <w:rPr>
          <w:rFonts w:ascii="Garamond" w:hAnsi="Garamond" w:cs="Arial"/>
          <w:iCs/>
          <w:sz w:val="22"/>
          <w:szCs w:val="22"/>
        </w:rPr>
        <w:t>.</w:t>
      </w:r>
    </w:p>
    <w:p w:rsidR="008744D6" w:rsidRPr="0014360A" w:rsidRDefault="008744D6" w:rsidP="00E94F41">
      <w:pPr>
        <w:pStyle w:val="Paragraphedeliste"/>
        <w:jc w:val="both"/>
        <w:rPr>
          <w:rFonts w:ascii="Garamond" w:hAnsi="Garamond" w:cs="Arial"/>
          <w:sz w:val="22"/>
          <w:szCs w:val="22"/>
        </w:rPr>
      </w:pPr>
    </w:p>
    <w:p w:rsidR="008744D6" w:rsidRPr="0014360A" w:rsidRDefault="008744D6" w:rsidP="00D612DF">
      <w:pPr>
        <w:pStyle w:val="Paragraphedeliste"/>
        <w:numPr>
          <w:ilvl w:val="0"/>
          <w:numId w:val="14"/>
        </w:numPr>
        <w:shd w:val="clear" w:color="auto" w:fill="FFFFFF"/>
        <w:jc w:val="both"/>
        <w:rPr>
          <w:rFonts w:ascii="Garamond" w:hAnsi="Garamond" w:cs="Arial"/>
          <w:sz w:val="22"/>
          <w:szCs w:val="22"/>
        </w:rPr>
      </w:pPr>
      <w:r w:rsidRPr="0014360A">
        <w:rPr>
          <w:rFonts w:ascii="Garamond" w:hAnsi="Garamond" w:cs="Arial"/>
          <w:sz w:val="22"/>
          <w:szCs w:val="22"/>
          <w:lang w:val="en-US"/>
        </w:rPr>
        <w:t xml:space="preserve">Khaled Hamdani, Sabrina SAM, Fatma Zohra Tighilt, Samia Belhousse, Kahina Lasmi, Sabrina Belaid, Amar Manseri, </w:t>
      </w:r>
      <w:r w:rsidRPr="0014360A">
        <w:rPr>
          <w:rFonts w:ascii="Garamond" w:hAnsi="Garamond" w:cs="Arial"/>
          <w:bCs/>
          <w:sz w:val="22"/>
          <w:szCs w:val="22"/>
          <w:lang w:val="en-US"/>
        </w:rPr>
        <w:t>Dalila Meziane</w:t>
      </w:r>
      <w:r w:rsidRPr="0014360A">
        <w:rPr>
          <w:rFonts w:ascii="Garamond" w:hAnsi="Garamond" w:cs="Arial"/>
          <w:sz w:val="22"/>
          <w:szCs w:val="22"/>
          <w:lang w:val="en-US"/>
        </w:rPr>
        <w:t>, photoelectrochemical properties of dye-sensitized solar cells based on TiO</w:t>
      </w:r>
      <w:r w:rsidRPr="0014360A">
        <w:rPr>
          <w:rFonts w:ascii="Garamond" w:hAnsi="Garamond" w:cs="Arial"/>
          <w:sz w:val="22"/>
          <w:szCs w:val="22"/>
          <w:vertAlign w:val="subscript"/>
          <w:lang w:val="en-US"/>
        </w:rPr>
        <w:t>2</w:t>
      </w:r>
      <w:r w:rsidRPr="0014360A">
        <w:rPr>
          <w:rFonts w:ascii="Garamond" w:hAnsi="Garamond" w:cs="Arial"/>
          <w:sz w:val="22"/>
          <w:szCs w:val="22"/>
          <w:lang w:val="en-US"/>
        </w:rPr>
        <w:t xml:space="preserve"> nanoparticles/ nanoribbons, </w:t>
      </w:r>
      <w:r w:rsidRPr="0014360A">
        <w:rPr>
          <w:rFonts w:ascii="Garamond" w:hAnsi="Garamond" w:cs="Arial"/>
          <w:bCs/>
          <w:iCs/>
          <w:sz w:val="22"/>
          <w:szCs w:val="22"/>
          <w:lang w:val="en-US"/>
        </w:rPr>
        <w:t xml:space="preserve">International Conference on Nanoscience, Nanotechnology and Advanced Materials (IC2NM) Montreal , Canada, </w:t>
      </w:r>
      <w:r w:rsidRPr="0014360A">
        <w:rPr>
          <w:rFonts w:ascii="Garamond" w:hAnsi="Garamond" w:cs="Arial"/>
          <w:iCs/>
          <w:sz w:val="22"/>
          <w:szCs w:val="22"/>
          <w:lang w:val="en-US"/>
        </w:rPr>
        <w:t>(29- 30</w:t>
      </w:r>
      <w:r w:rsidRPr="0014360A">
        <w:rPr>
          <w:rFonts w:ascii="Garamond" w:hAnsi="Garamond" w:cs="Arial"/>
          <w:bCs/>
          <w:iCs/>
          <w:sz w:val="22"/>
          <w:szCs w:val="22"/>
          <w:lang w:val="en-US"/>
        </w:rPr>
        <w:t xml:space="preserve"> </w:t>
      </w:r>
      <w:r w:rsidRPr="0014360A">
        <w:rPr>
          <w:rFonts w:ascii="Garamond" w:hAnsi="Garamond" w:cs="Arial"/>
          <w:iCs/>
          <w:sz w:val="22"/>
          <w:szCs w:val="22"/>
          <w:lang w:val="en-US"/>
        </w:rPr>
        <w:t>décembre 2019)</w:t>
      </w:r>
      <w:r w:rsidRPr="0014360A">
        <w:rPr>
          <w:rFonts w:ascii="Garamond" w:hAnsi="Garamond" w:cs="Arial"/>
          <w:bCs/>
          <w:iCs/>
          <w:sz w:val="22"/>
          <w:szCs w:val="22"/>
          <w:lang w:val="en-US"/>
        </w:rPr>
        <w:t>.</w:t>
      </w:r>
    </w:p>
    <w:p w:rsidR="008744D6" w:rsidRPr="0014360A" w:rsidRDefault="008744D6" w:rsidP="00E94F41">
      <w:pPr>
        <w:pStyle w:val="Paragraphedeliste"/>
        <w:jc w:val="both"/>
        <w:rPr>
          <w:rFonts w:ascii="Garamond" w:hAnsi="Garamond" w:cs="Arial"/>
          <w:sz w:val="22"/>
          <w:szCs w:val="22"/>
        </w:rPr>
      </w:pPr>
    </w:p>
    <w:p w:rsidR="008744D6" w:rsidRPr="0014360A" w:rsidRDefault="008744D6" w:rsidP="00D612DF">
      <w:pPr>
        <w:pStyle w:val="Paragraphedeliste"/>
        <w:numPr>
          <w:ilvl w:val="0"/>
          <w:numId w:val="14"/>
        </w:numPr>
        <w:shd w:val="clear" w:color="auto" w:fill="FFFFFF"/>
        <w:jc w:val="both"/>
        <w:rPr>
          <w:rFonts w:ascii="Garamond" w:hAnsi="Garamond" w:cs="Arial"/>
          <w:sz w:val="22"/>
          <w:szCs w:val="22"/>
        </w:rPr>
      </w:pPr>
      <w:r w:rsidRPr="0014360A">
        <w:rPr>
          <w:rFonts w:ascii="Garamond" w:hAnsi="Garamond" w:cs="Arial"/>
          <w:bCs/>
          <w:sz w:val="22"/>
          <w:szCs w:val="22"/>
          <w:lang w:val="en-US"/>
        </w:rPr>
        <w:t>Hamida Iboukhoulef</w:t>
      </w:r>
      <w:r w:rsidRPr="0014360A">
        <w:rPr>
          <w:rFonts w:ascii="Garamond" w:hAnsi="Garamond" w:cs="Arial"/>
          <w:sz w:val="22"/>
          <w:szCs w:val="22"/>
          <w:lang w:val="en-US"/>
        </w:rPr>
        <w:t>, Abdeltif AMRANE,</w:t>
      </w:r>
      <w:r w:rsidRPr="0014360A">
        <w:rPr>
          <w:rFonts w:ascii="Garamond" w:hAnsi="Garamond" w:cs="Arial"/>
          <w:bCs/>
          <w:sz w:val="22"/>
          <w:szCs w:val="22"/>
          <w:lang w:val="en-US"/>
        </w:rPr>
        <w:t xml:space="preserve"> Hocine Kadi</w:t>
      </w:r>
      <w:r w:rsidRPr="0014360A">
        <w:rPr>
          <w:rFonts w:ascii="Garamond" w:hAnsi="Garamond" w:cs="Arial"/>
          <w:sz w:val="22"/>
          <w:szCs w:val="22"/>
          <w:lang w:val="en-US"/>
        </w:rPr>
        <w:t>, Ultrasound-Enhanced Homogenous Fenton-like System, H</w:t>
      </w:r>
      <w:r w:rsidRPr="0014360A">
        <w:rPr>
          <w:rFonts w:ascii="Garamond" w:hAnsi="Garamond" w:cs="Arial"/>
          <w:sz w:val="22"/>
          <w:szCs w:val="22"/>
          <w:vertAlign w:val="subscript"/>
          <w:lang w:val="en-US"/>
        </w:rPr>
        <w:t>2</w:t>
      </w:r>
      <w:r w:rsidRPr="0014360A">
        <w:rPr>
          <w:rFonts w:ascii="Garamond" w:hAnsi="Garamond" w:cs="Arial"/>
          <w:sz w:val="22"/>
          <w:szCs w:val="22"/>
          <w:lang w:val="en-US"/>
        </w:rPr>
        <w:t>O</w:t>
      </w:r>
      <w:r w:rsidRPr="0014360A">
        <w:rPr>
          <w:rFonts w:ascii="Garamond" w:hAnsi="Garamond" w:cs="Arial"/>
          <w:sz w:val="22"/>
          <w:szCs w:val="22"/>
          <w:vertAlign w:val="subscript"/>
          <w:lang w:val="en-US"/>
        </w:rPr>
        <w:t>2</w:t>
      </w:r>
      <w:r w:rsidRPr="0014360A">
        <w:rPr>
          <w:rFonts w:ascii="Garamond" w:hAnsi="Garamond" w:cs="Arial"/>
          <w:sz w:val="22"/>
          <w:szCs w:val="22"/>
          <w:lang w:val="en-US"/>
        </w:rPr>
        <w:t>/Cu(II), for Olive Mill Wastewater Treatment, 8</w:t>
      </w:r>
      <w:r w:rsidRPr="0014360A">
        <w:rPr>
          <w:rFonts w:ascii="Garamond" w:hAnsi="Garamond" w:cs="Arial"/>
          <w:sz w:val="22"/>
          <w:szCs w:val="22"/>
          <w:vertAlign w:val="superscript"/>
          <w:lang w:val="en-US"/>
        </w:rPr>
        <w:t>th</w:t>
      </w:r>
      <w:r w:rsidRPr="0014360A">
        <w:rPr>
          <w:rFonts w:ascii="Garamond" w:hAnsi="Garamond" w:cs="Arial"/>
          <w:sz w:val="22"/>
          <w:szCs w:val="22"/>
          <w:lang w:val="en-US"/>
        </w:rPr>
        <w:t>International Symposium on Hydrocarbons and Chemistry ISHC8, Université Mohamed Bougara,  </w:t>
      </w:r>
      <w:r w:rsidRPr="0014360A">
        <w:rPr>
          <w:rFonts w:ascii="Garamond" w:hAnsi="Garamond" w:cs="Arial"/>
          <w:bCs/>
          <w:sz w:val="22"/>
          <w:szCs w:val="22"/>
          <w:lang w:val="en-US"/>
        </w:rPr>
        <w:t>(Avril 2019)</w:t>
      </w:r>
      <w:r w:rsidRPr="0014360A">
        <w:rPr>
          <w:rFonts w:ascii="Garamond" w:hAnsi="Garamond" w:cs="Arial"/>
          <w:sz w:val="22"/>
          <w:szCs w:val="22"/>
          <w:lang w:val="en-US"/>
        </w:rPr>
        <w:t>.</w:t>
      </w:r>
    </w:p>
    <w:p w:rsidR="008744D6" w:rsidRPr="0014360A" w:rsidRDefault="008744D6" w:rsidP="00E94F41">
      <w:pPr>
        <w:pStyle w:val="Paragraphedeliste"/>
        <w:jc w:val="both"/>
        <w:rPr>
          <w:rFonts w:ascii="Garamond" w:hAnsi="Garamond" w:cs="Arial"/>
          <w:sz w:val="22"/>
          <w:szCs w:val="22"/>
        </w:rPr>
      </w:pPr>
    </w:p>
    <w:p w:rsidR="008744D6" w:rsidRPr="0014360A" w:rsidRDefault="008744D6" w:rsidP="00D612DF">
      <w:pPr>
        <w:pStyle w:val="Paragraphedeliste"/>
        <w:numPr>
          <w:ilvl w:val="0"/>
          <w:numId w:val="14"/>
        </w:numPr>
        <w:shd w:val="clear" w:color="auto" w:fill="FFFFFF"/>
        <w:jc w:val="both"/>
        <w:rPr>
          <w:rFonts w:ascii="Garamond" w:hAnsi="Garamond" w:cs="Arial"/>
          <w:sz w:val="22"/>
          <w:szCs w:val="22"/>
        </w:rPr>
      </w:pPr>
      <w:r w:rsidRPr="0014360A">
        <w:rPr>
          <w:rFonts w:ascii="Garamond" w:hAnsi="Garamond" w:cs="Arial"/>
          <w:sz w:val="22"/>
          <w:szCs w:val="22"/>
        </w:rPr>
        <w:t>S. Aziri, N. Berkane, H. Bouzetine  S. Meziane,  Elimination du chrome hexavalent par la poudre des feuilles d’eucalyprus : optimisation par la méthode Taguchi, 4th International Symposium on Materials and Sustainable Development Boumerdes, 12-14 Novembre 2019</w:t>
      </w:r>
    </w:p>
    <w:p w:rsidR="008744D6" w:rsidRPr="0014360A" w:rsidRDefault="008744D6" w:rsidP="00E94F41">
      <w:pPr>
        <w:pStyle w:val="Paragraphedeliste"/>
        <w:jc w:val="both"/>
        <w:rPr>
          <w:rFonts w:ascii="Garamond" w:hAnsi="Garamond" w:cs="Arial"/>
          <w:sz w:val="22"/>
          <w:szCs w:val="22"/>
        </w:rPr>
      </w:pPr>
    </w:p>
    <w:p w:rsidR="008744D6" w:rsidRPr="0014360A" w:rsidRDefault="008744D6" w:rsidP="00D612DF">
      <w:pPr>
        <w:pStyle w:val="Paragraphedeliste"/>
        <w:numPr>
          <w:ilvl w:val="0"/>
          <w:numId w:val="14"/>
        </w:numPr>
        <w:shd w:val="clear" w:color="auto" w:fill="FFFFFF"/>
        <w:jc w:val="both"/>
        <w:rPr>
          <w:rFonts w:ascii="Garamond" w:hAnsi="Garamond" w:cs="Arial"/>
          <w:sz w:val="22"/>
          <w:szCs w:val="22"/>
        </w:rPr>
      </w:pPr>
      <w:r w:rsidRPr="0014360A">
        <w:rPr>
          <w:rFonts w:ascii="Garamond" w:hAnsi="Garamond" w:cs="Arial"/>
          <w:sz w:val="22"/>
          <w:szCs w:val="22"/>
        </w:rPr>
        <w:t>N. Berkane, S. Aziri, H. Bouzetine  S. Meziane,  Etude de la biosorption du rouge Congo sur la poudre des feuilles de palmier , 4th International Symposium on Materials and Sustainable Development Boumerdes, 12-14 Novembre 2019</w:t>
      </w:r>
    </w:p>
    <w:p w:rsidR="008744D6" w:rsidRPr="0014360A" w:rsidRDefault="008744D6" w:rsidP="00E94F41">
      <w:pPr>
        <w:shd w:val="clear" w:color="auto" w:fill="FFFFFF"/>
        <w:jc w:val="both"/>
        <w:rPr>
          <w:rFonts w:ascii="Garamond" w:hAnsi="Garamond" w:cs="Arial"/>
          <w:sz w:val="22"/>
          <w:szCs w:val="22"/>
        </w:rPr>
      </w:pPr>
    </w:p>
    <w:p w:rsidR="009F6DE5" w:rsidRPr="0014360A" w:rsidRDefault="008744D6" w:rsidP="00D612DF">
      <w:pPr>
        <w:pStyle w:val="Paragraphedeliste"/>
        <w:numPr>
          <w:ilvl w:val="0"/>
          <w:numId w:val="14"/>
        </w:numPr>
        <w:shd w:val="clear" w:color="auto" w:fill="FFFFFF"/>
        <w:jc w:val="both"/>
        <w:rPr>
          <w:rFonts w:ascii="Garamond" w:hAnsi="Garamond" w:cs="Arial"/>
          <w:sz w:val="22"/>
          <w:szCs w:val="22"/>
        </w:rPr>
      </w:pPr>
      <w:r w:rsidRPr="0014360A">
        <w:rPr>
          <w:rFonts w:ascii="Garamond" w:hAnsi="Garamond" w:cs="Arial"/>
          <w:sz w:val="22"/>
          <w:szCs w:val="22"/>
          <w:lang w:val="en-US"/>
        </w:rPr>
        <w:t xml:space="preserve">H. Bouzetine,   N. Berkane, S. Aziri, T. Hadjersi, S. Meziane Hydrothermal synthesis of ZnO/CQDs nanocomposite with enhanced visible light photocatalytic performance. </w:t>
      </w:r>
      <w:r w:rsidRPr="0014360A">
        <w:rPr>
          <w:rFonts w:ascii="Garamond" w:hAnsi="Garamond" w:cs="Arial"/>
          <w:iCs/>
          <w:sz w:val="22"/>
          <w:szCs w:val="22"/>
          <w:lang w:val="en-US"/>
        </w:rPr>
        <w:t>4</w:t>
      </w:r>
      <w:r w:rsidRPr="0014360A">
        <w:rPr>
          <w:rFonts w:ascii="Garamond" w:hAnsi="Garamond" w:cs="Arial"/>
          <w:iCs/>
          <w:sz w:val="22"/>
          <w:szCs w:val="22"/>
          <w:vertAlign w:val="superscript"/>
          <w:lang w:val="en-US"/>
        </w:rPr>
        <w:t>th</w:t>
      </w:r>
      <w:r w:rsidRPr="0014360A">
        <w:rPr>
          <w:rFonts w:ascii="Garamond" w:hAnsi="Garamond" w:cs="Arial"/>
          <w:iCs/>
          <w:sz w:val="22"/>
          <w:szCs w:val="22"/>
          <w:lang w:val="en-US"/>
        </w:rPr>
        <w:t xml:space="preserve"> INTERNATIONAL SYMPOSIUM ON MATERIALS AND SUSTAINABLE  DEVELOPMENT (ISMSD2019)- </w:t>
      </w:r>
      <w:r w:rsidRPr="0014360A">
        <w:rPr>
          <w:rFonts w:ascii="Garamond" w:hAnsi="Garamond" w:cs="Arial"/>
          <w:iCs/>
          <w:sz w:val="22"/>
          <w:szCs w:val="22"/>
          <w:lang w:val="de-DE"/>
        </w:rPr>
        <w:t xml:space="preserve">November 12 -14, 2019, Boumerdes, </w:t>
      </w:r>
      <w:r w:rsidRPr="0014360A">
        <w:rPr>
          <w:rFonts w:ascii="Garamond" w:hAnsi="Garamond" w:cs="Arial"/>
          <w:iCs/>
          <w:sz w:val="22"/>
          <w:szCs w:val="22"/>
          <w:lang w:val="en-US"/>
        </w:rPr>
        <w:t>Algeria</w:t>
      </w:r>
    </w:p>
    <w:p w:rsidR="009F6DE5" w:rsidRPr="0014360A" w:rsidRDefault="009F6DE5" w:rsidP="00E94F41">
      <w:pPr>
        <w:pStyle w:val="Paragraphedeliste"/>
        <w:jc w:val="both"/>
        <w:rPr>
          <w:rFonts w:ascii="Garamond" w:hAnsi="Garamond"/>
          <w:b/>
          <w:sz w:val="22"/>
          <w:szCs w:val="22"/>
        </w:rPr>
      </w:pPr>
    </w:p>
    <w:p w:rsidR="009F6DE5" w:rsidRPr="0014360A" w:rsidRDefault="009F6DE5" w:rsidP="00D612DF">
      <w:pPr>
        <w:pStyle w:val="Paragraphedeliste"/>
        <w:numPr>
          <w:ilvl w:val="0"/>
          <w:numId w:val="14"/>
        </w:numPr>
        <w:shd w:val="clear" w:color="auto" w:fill="FFFFFF"/>
        <w:jc w:val="both"/>
        <w:rPr>
          <w:rFonts w:ascii="Garamond" w:hAnsi="Garamond" w:cs="Arial"/>
          <w:color w:val="222222"/>
          <w:sz w:val="22"/>
          <w:szCs w:val="22"/>
        </w:rPr>
      </w:pPr>
      <w:r w:rsidRPr="0014360A">
        <w:rPr>
          <w:rFonts w:ascii="Garamond" w:hAnsi="Garamond"/>
          <w:b/>
          <w:sz w:val="22"/>
          <w:szCs w:val="22"/>
        </w:rPr>
        <w:t xml:space="preserve">FERNANE Farida, </w:t>
      </w:r>
      <w:r w:rsidRPr="0014360A">
        <w:rPr>
          <w:rFonts w:ascii="Garamond" w:hAnsi="Garamond"/>
          <w:sz w:val="22"/>
          <w:szCs w:val="22"/>
        </w:rPr>
        <w:t>MESSARA Yasmine, GONTIER Eric Rétention du bleu de méthylène en milieu aqueux sur les feuilles épuisées d'Origan et de Thym.  Colloque Journées Condorcet 2019- Reims – France- 25 à 26 Juin 2019</w:t>
      </w:r>
      <w:r w:rsidRPr="0014360A">
        <w:rPr>
          <w:rFonts w:ascii="Garamond" w:hAnsi="Garamond"/>
          <w:b/>
          <w:sz w:val="22"/>
          <w:szCs w:val="22"/>
          <w:u w:val="single"/>
        </w:rPr>
        <w:t xml:space="preserve"> </w:t>
      </w:r>
      <w:hyperlink r:id="rId235" w:history="1">
        <w:r w:rsidRPr="0014360A">
          <w:rPr>
            <w:rStyle w:val="Lienhypertexte"/>
            <w:rFonts w:ascii="Garamond" w:hAnsi="Garamond"/>
            <w:b/>
            <w:sz w:val="22"/>
            <w:szCs w:val="22"/>
          </w:rPr>
          <w:t>https://jc2019.sciencesconf.org/</w:t>
        </w:r>
      </w:hyperlink>
    </w:p>
    <w:p w:rsidR="009F6DE5" w:rsidRPr="0014360A" w:rsidRDefault="009F6DE5" w:rsidP="00E94F41">
      <w:pPr>
        <w:pStyle w:val="Paragraphedeliste"/>
        <w:jc w:val="both"/>
        <w:rPr>
          <w:rFonts w:ascii="Garamond" w:hAnsi="Garamond" w:cs="Arial"/>
          <w:color w:val="222222"/>
          <w:sz w:val="22"/>
          <w:szCs w:val="22"/>
        </w:rPr>
      </w:pPr>
    </w:p>
    <w:p w:rsidR="009F6DE5" w:rsidRPr="0014360A" w:rsidRDefault="009F6DE5" w:rsidP="00D612DF">
      <w:pPr>
        <w:pStyle w:val="Paragraphedeliste"/>
        <w:numPr>
          <w:ilvl w:val="0"/>
          <w:numId w:val="14"/>
        </w:numPr>
        <w:shd w:val="clear" w:color="auto" w:fill="FFFFFF"/>
        <w:jc w:val="both"/>
        <w:rPr>
          <w:rFonts w:ascii="Garamond" w:hAnsi="Garamond" w:cs="Arial"/>
          <w:sz w:val="22"/>
          <w:szCs w:val="22"/>
        </w:rPr>
      </w:pPr>
      <w:r w:rsidRPr="0014360A">
        <w:rPr>
          <w:rFonts w:ascii="Garamond" w:hAnsi="Garamond" w:cs="Arial"/>
          <w:sz w:val="22"/>
          <w:szCs w:val="22"/>
        </w:rPr>
        <w:t xml:space="preserve">Djamila YOUCEFI, </w:t>
      </w:r>
      <w:r w:rsidRPr="0014360A">
        <w:rPr>
          <w:rFonts w:ascii="Garamond" w:hAnsi="Garamond" w:cs="Arial"/>
          <w:b/>
          <w:sz w:val="22"/>
          <w:szCs w:val="22"/>
        </w:rPr>
        <w:t>Farida FERNANE</w:t>
      </w:r>
      <w:r w:rsidRPr="0014360A">
        <w:rPr>
          <w:rFonts w:ascii="Garamond" w:hAnsi="Garamond" w:cs="Arial"/>
          <w:sz w:val="22"/>
          <w:szCs w:val="22"/>
        </w:rPr>
        <w:t>, Amel HADJ- ZIANE, Yasmine MESSARA Biosorption of methylene blue from aqueous solution by plant residues 2</w:t>
      </w:r>
      <w:r w:rsidRPr="0014360A">
        <w:rPr>
          <w:rFonts w:ascii="Garamond" w:hAnsi="Garamond" w:cs="Arial"/>
          <w:sz w:val="22"/>
          <w:szCs w:val="22"/>
          <w:vertAlign w:val="superscript"/>
        </w:rPr>
        <w:t>nd</w:t>
      </w:r>
      <w:r w:rsidRPr="0014360A">
        <w:rPr>
          <w:rFonts w:ascii="Garamond" w:hAnsi="Garamond" w:cs="Arial"/>
          <w:sz w:val="22"/>
          <w:szCs w:val="22"/>
        </w:rPr>
        <w:t xml:space="preserve"> Euro-mediterranean Conference For Environnement Integration  EMCEI) 10/13, October 2019 – Sousse </w:t>
      </w:r>
      <w:r w:rsidR="006D18E8" w:rsidRPr="0014360A">
        <w:rPr>
          <w:rFonts w:ascii="Garamond" w:hAnsi="Garamond" w:cs="Arial"/>
          <w:sz w:val="22"/>
          <w:szCs w:val="22"/>
        </w:rPr>
        <w:t>–</w:t>
      </w:r>
      <w:r w:rsidRPr="0014360A">
        <w:rPr>
          <w:rFonts w:ascii="Garamond" w:hAnsi="Garamond" w:cs="Arial"/>
          <w:sz w:val="22"/>
          <w:szCs w:val="22"/>
        </w:rPr>
        <w:t xml:space="preserve"> Tunisie</w:t>
      </w:r>
    </w:p>
    <w:p w:rsidR="006D18E8" w:rsidRPr="0014360A" w:rsidRDefault="006D18E8" w:rsidP="00E94F41">
      <w:pPr>
        <w:pStyle w:val="Paragraphedeliste"/>
        <w:jc w:val="both"/>
        <w:rPr>
          <w:rFonts w:ascii="Garamond" w:hAnsi="Garamond" w:cs="Arial"/>
          <w:color w:val="222222"/>
          <w:sz w:val="22"/>
          <w:szCs w:val="22"/>
        </w:rPr>
      </w:pPr>
    </w:p>
    <w:p w:rsidR="006D18E8" w:rsidRPr="00051915" w:rsidRDefault="006D18E8" w:rsidP="00D612DF">
      <w:pPr>
        <w:pStyle w:val="Paragraphedeliste"/>
        <w:numPr>
          <w:ilvl w:val="0"/>
          <w:numId w:val="14"/>
        </w:numPr>
        <w:jc w:val="both"/>
        <w:rPr>
          <w:rFonts w:ascii="Garamond" w:hAnsi="Garamond"/>
          <w:b/>
          <w:bCs/>
          <w:sz w:val="22"/>
          <w:szCs w:val="22"/>
        </w:rPr>
      </w:pPr>
      <w:r w:rsidRPr="0014360A">
        <w:rPr>
          <w:rFonts w:ascii="Garamond" w:hAnsi="Garamond"/>
          <w:b/>
          <w:bCs/>
          <w:sz w:val="22"/>
          <w:szCs w:val="22"/>
        </w:rPr>
        <w:t>Anissa Amar</w:t>
      </w:r>
      <w:r w:rsidRPr="0014360A">
        <w:rPr>
          <w:rFonts w:ascii="Garamond" w:hAnsi="Garamond"/>
          <w:bCs/>
          <w:sz w:val="22"/>
          <w:szCs w:val="22"/>
        </w:rPr>
        <w:t>, Journée scientifiques de la société Française de chimie de la section régionale Bretagne et Pays de la Loire (JS-BPL 2019),</w:t>
      </w:r>
      <w:r w:rsidRPr="0014360A">
        <w:rPr>
          <w:rFonts w:ascii="Garamond" w:hAnsi="Garamond"/>
          <w:b/>
          <w:bCs/>
          <w:sz w:val="22"/>
          <w:szCs w:val="22"/>
        </w:rPr>
        <w:t xml:space="preserve"> Trégastel</w:t>
      </w:r>
      <w:r w:rsidRPr="0014360A">
        <w:rPr>
          <w:rFonts w:ascii="Garamond" w:hAnsi="Garamond"/>
          <w:bCs/>
          <w:sz w:val="22"/>
          <w:szCs w:val="22"/>
        </w:rPr>
        <w:t>,</w:t>
      </w:r>
      <w:r w:rsidRPr="0014360A">
        <w:rPr>
          <w:rFonts w:ascii="Garamond" w:hAnsi="Garamond"/>
          <w:b/>
          <w:bCs/>
          <w:sz w:val="22"/>
          <w:szCs w:val="22"/>
        </w:rPr>
        <w:t xml:space="preserve"> France, 01-03/04/2019</w:t>
      </w:r>
      <w:r w:rsidRPr="0014360A">
        <w:rPr>
          <w:rFonts w:ascii="Garamond" w:hAnsi="Garamond"/>
          <w:bCs/>
          <w:sz w:val="22"/>
          <w:szCs w:val="22"/>
        </w:rPr>
        <w:t>.</w:t>
      </w:r>
    </w:p>
    <w:p w:rsidR="00051915" w:rsidRPr="00051915" w:rsidRDefault="00051915" w:rsidP="00051915">
      <w:pPr>
        <w:pStyle w:val="Paragraphedeliste"/>
        <w:rPr>
          <w:rFonts w:ascii="Garamond" w:hAnsi="Garamond"/>
          <w:b/>
          <w:bCs/>
          <w:sz w:val="22"/>
          <w:szCs w:val="22"/>
        </w:rPr>
      </w:pPr>
    </w:p>
    <w:p w:rsidR="00051915" w:rsidRPr="00051915" w:rsidRDefault="00051915" w:rsidP="00051915">
      <w:pPr>
        <w:pStyle w:val="Paragraphedeliste"/>
        <w:numPr>
          <w:ilvl w:val="0"/>
          <w:numId w:val="14"/>
        </w:numPr>
        <w:shd w:val="clear" w:color="auto" w:fill="FFFFFF"/>
        <w:spacing w:after="240"/>
        <w:jc w:val="both"/>
        <w:rPr>
          <w:rFonts w:ascii="Garamond" w:hAnsi="Garamond" w:cs="Helvetica"/>
          <w:color w:val="000000"/>
        </w:rPr>
      </w:pPr>
      <w:r w:rsidRPr="00051915">
        <w:rPr>
          <w:rFonts w:ascii="Garamond" w:hAnsi="Garamond" w:cs="Calibri"/>
          <w:b/>
          <w:bCs/>
          <w:color w:val="000000"/>
          <w:sz w:val="22"/>
          <w:szCs w:val="22"/>
          <w:lang w:val="en-US"/>
        </w:rPr>
        <w:t> L. Mouheb</w:t>
      </w:r>
      <w:r w:rsidRPr="00051915">
        <w:rPr>
          <w:rFonts w:ascii="Garamond" w:hAnsi="Garamond" w:cs="Calibri"/>
          <w:color w:val="000000"/>
          <w:sz w:val="22"/>
          <w:szCs w:val="22"/>
          <w:lang w:val="en-US"/>
        </w:rPr>
        <w:t>, </w:t>
      </w:r>
      <w:r w:rsidRPr="00051915">
        <w:rPr>
          <w:rFonts w:ascii="Garamond" w:hAnsi="Garamond" w:cs="Calibri"/>
          <w:b/>
          <w:bCs/>
          <w:color w:val="000000"/>
          <w:sz w:val="22"/>
          <w:szCs w:val="22"/>
          <w:lang w:val="en-US"/>
        </w:rPr>
        <w:t>L.Dermeche</w:t>
      </w:r>
      <w:r w:rsidRPr="00051915">
        <w:rPr>
          <w:rFonts w:ascii="Garamond" w:hAnsi="Garamond" w:cs="Calibri"/>
          <w:color w:val="000000"/>
          <w:sz w:val="22"/>
          <w:szCs w:val="22"/>
          <w:lang w:val="en-US"/>
        </w:rPr>
        <w:t>, T.Mazari, S. Benadji, N.Essayem</w:t>
      </w:r>
      <w:r w:rsidRPr="00051915">
        <w:rPr>
          <w:rFonts w:ascii="Garamond" w:hAnsi="Garamond" w:cs="Calibri"/>
          <w:color w:val="000000"/>
          <w:sz w:val="22"/>
          <w:szCs w:val="22"/>
          <w:vertAlign w:val="superscript"/>
          <w:lang w:val="en-US"/>
        </w:rPr>
        <w:t> </w:t>
      </w:r>
      <w:r w:rsidRPr="00051915">
        <w:rPr>
          <w:rFonts w:ascii="Garamond" w:hAnsi="Garamond" w:cs="Calibri"/>
          <w:color w:val="000000"/>
          <w:sz w:val="22"/>
          <w:szCs w:val="22"/>
          <w:lang w:val="en-US"/>
        </w:rPr>
        <w:t>and C.Rabia. “Prepration and characterization of Mo and Sn based Keggin –type polyoxometalates. Catalytic application in cyclohexanone oxidation”, International conference on Green Energy and Environmental Technology. GEET-2019, </w:t>
      </w:r>
      <w:r w:rsidRPr="00051915">
        <w:rPr>
          <w:rFonts w:ascii="Garamond" w:hAnsi="Garamond" w:cs="Calibri"/>
          <w:b/>
          <w:bCs/>
          <w:color w:val="000000"/>
          <w:sz w:val="22"/>
          <w:szCs w:val="22"/>
          <w:lang w:val="en-US"/>
        </w:rPr>
        <w:t>24-26 July 2019,</w:t>
      </w:r>
      <w:r w:rsidRPr="00051915">
        <w:rPr>
          <w:rFonts w:ascii="Garamond" w:hAnsi="Garamond" w:cs="Calibri"/>
          <w:color w:val="000000"/>
          <w:sz w:val="22"/>
          <w:szCs w:val="22"/>
          <w:lang w:val="en-US"/>
        </w:rPr>
        <w:t> Paris, France.</w:t>
      </w:r>
    </w:p>
    <w:p w:rsidR="00051915" w:rsidRPr="00051915" w:rsidRDefault="00051915" w:rsidP="00051915">
      <w:pPr>
        <w:pStyle w:val="NormalWeb"/>
        <w:numPr>
          <w:ilvl w:val="0"/>
          <w:numId w:val="14"/>
        </w:numPr>
        <w:shd w:val="clear" w:color="auto" w:fill="FFFFFF"/>
        <w:spacing w:before="240" w:beforeAutospacing="0" w:after="240" w:afterAutospacing="0"/>
        <w:jc w:val="both"/>
        <w:rPr>
          <w:rFonts w:ascii="Garamond" w:hAnsi="Garamond" w:cs="Helvetica"/>
          <w:color w:val="000000"/>
        </w:rPr>
      </w:pPr>
      <w:r w:rsidRPr="00051915">
        <w:rPr>
          <w:rFonts w:ascii="Garamond" w:hAnsi="Garamond" w:cs="Calibri"/>
          <w:b/>
          <w:bCs/>
          <w:color w:val="000000"/>
          <w:sz w:val="22"/>
          <w:szCs w:val="22"/>
          <w:lang w:val="en-US"/>
        </w:rPr>
        <w:t> </w:t>
      </w:r>
      <w:r w:rsidRPr="00051915">
        <w:rPr>
          <w:rFonts w:ascii="Garamond" w:hAnsi="Garamond" w:cs="Calibri"/>
          <w:b/>
          <w:bCs/>
          <w:color w:val="000000"/>
          <w:sz w:val="22"/>
          <w:szCs w:val="22"/>
          <w:lang w:val="pt-PT"/>
        </w:rPr>
        <w:t>R.M.Guerroudj</w:t>
      </w:r>
      <w:r w:rsidRPr="00051915">
        <w:rPr>
          <w:rFonts w:ascii="Garamond" w:hAnsi="Garamond" w:cs="Calibri"/>
          <w:color w:val="000000"/>
          <w:sz w:val="22"/>
          <w:szCs w:val="22"/>
          <w:lang w:val="pt-PT"/>
        </w:rPr>
        <w:t>, </w:t>
      </w:r>
      <w:r w:rsidRPr="00051915">
        <w:rPr>
          <w:rFonts w:ascii="Garamond" w:hAnsi="Garamond" w:cs="Calibri"/>
          <w:b/>
          <w:bCs/>
          <w:color w:val="000000"/>
          <w:sz w:val="22"/>
          <w:szCs w:val="22"/>
          <w:lang w:val="pt-PT"/>
        </w:rPr>
        <w:t>L.Dermeche, </w:t>
      </w:r>
      <w:r w:rsidRPr="00051915">
        <w:rPr>
          <w:rFonts w:ascii="Garamond" w:hAnsi="Garamond" w:cs="Calibri"/>
          <w:color w:val="000000"/>
          <w:sz w:val="22"/>
          <w:szCs w:val="22"/>
          <w:lang w:val="pt-PT"/>
        </w:rPr>
        <w:t>L. Mouheb, T.Mazari, S. Benadji and C.Rabia</w:t>
      </w:r>
      <w:r w:rsidRPr="00051915">
        <w:rPr>
          <w:rFonts w:ascii="Garamond" w:hAnsi="Garamond" w:cs="Calibri"/>
          <w:color w:val="000000"/>
          <w:sz w:val="22"/>
          <w:szCs w:val="22"/>
          <w:lang w:val="en-US"/>
        </w:rPr>
        <w:t xml:space="preserve"> “Green process of adipic acid synthesis from cyclohexanone and cyclohexene over Dawson-type polyoxometates”. International conference on Green Energy and Environmental Technology. GEET-2019, </w:t>
      </w:r>
      <w:r w:rsidRPr="00051915">
        <w:rPr>
          <w:rFonts w:ascii="Garamond" w:hAnsi="Garamond" w:cs="Calibri"/>
          <w:b/>
          <w:bCs/>
          <w:color w:val="000000"/>
          <w:sz w:val="22"/>
          <w:szCs w:val="22"/>
          <w:lang w:val="en-US"/>
        </w:rPr>
        <w:t>24-26 July 2019, Par</w:t>
      </w:r>
      <w:r w:rsidRPr="00051915">
        <w:rPr>
          <w:rFonts w:ascii="Garamond" w:hAnsi="Garamond" w:cs="Calibri"/>
          <w:color w:val="000000"/>
          <w:sz w:val="22"/>
          <w:szCs w:val="22"/>
          <w:lang w:val="en-US"/>
        </w:rPr>
        <w:t>is, France.</w:t>
      </w:r>
      <w:r w:rsidRPr="00051915">
        <w:rPr>
          <w:rFonts w:ascii="Garamond" w:hAnsi="Garamond" w:cs="Calibri"/>
          <w:color w:val="000000"/>
          <w:sz w:val="22"/>
          <w:szCs w:val="22"/>
          <w:lang w:val="pt-PT"/>
        </w:rPr>
        <w:t> </w:t>
      </w:r>
    </w:p>
    <w:p w:rsidR="00051915" w:rsidRPr="00051915" w:rsidRDefault="00051915" w:rsidP="00051915">
      <w:pPr>
        <w:pStyle w:val="NormalWeb"/>
        <w:numPr>
          <w:ilvl w:val="0"/>
          <w:numId w:val="14"/>
        </w:numPr>
        <w:shd w:val="clear" w:color="auto" w:fill="FFFFFF"/>
        <w:jc w:val="both"/>
        <w:rPr>
          <w:rFonts w:ascii="Garamond" w:hAnsi="Garamond" w:cs="Helvetica"/>
          <w:color w:val="000000"/>
        </w:rPr>
      </w:pPr>
      <w:r w:rsidRPr="00051915">
        <w:rPr>
          <w:rFonts w:ascii="Garamond" w:hAnsi="Garamond" w:cs="Calibri"/>
          <w:color w:val="000000"/>
          <w:sz w:val="22"/>
          <w:szCs w:val="22"/>
          <w:lang w:val="en-US"/>
        </w:rPr>
        <w:t>Mohammed Moudjahed, Yasmina idrissou, Leila Dermeche, Tassadit Mazari, Sihem Sihem Benadji, </w:t>
      </w:r>
      <w:r w:rsidRPr="00051915">
        <w:rPr>
          <w:rFonts w:ascii="Garamond" w:hAnsi="Garamond" w:cs="Calibri"/>
          <w:color w:val="000000"/>
          <w:sz w:val="22"/>
          <w:szCs w:val="22"/>
          <w:u w:val="single"/>
          <w:lang w:val="en-US"/>
        </w:rPr>
        <w:t>Chérifa Rabia</w:t>
      </w:r>
      <w:r w:rsidRPr="00051915">
        <w:rPr>
          <w:rFonts w:ascii="Garamond" w:hAnsi="Garamond" w:cs="Calibri"/>
          <w:color w:val="000000"/>
          <w:sz w:val="22"/>
          <w:szCs w:val="22"/>
          <w:lang w:val="en-US"/>
        </w:rPr>
        <w:t xml:space="preserve"> “Cyclohexanone oxidation over Dawson polyoxometalate catalysts in the presence of the hydrogen peroxide” 47th World Chemistry Congress of IUPAC, from July 7 to July 12, 2019 at Le Palais des Congrès of Paris, France.. </w:t>
      </w:r>
    </w:p>
    <w:p w:rsidR="00051915" w:rsidRPr="00051915" w:rsidRDefault="00051915" w:rsidP="00051915">
      <w:pPr>
        <w:pStyle w:val="NormalWeb"/>
        <w:numPr>
          <w:ilvl w:val="0"/>
          <w:numId w:val="14"/>
        </w:numPr>
        <w:shd w:val="clear" w:color="auto" w:fill="FFFFFF"/>
        <w:jc w:val="both"/>
        <w:rPr>
          <w:rFonts w:ascii="Garamond" w:hAnsi="Garamond" w:cs="Helvetica"/>
          <w:color w:val="000000"/>
        </w:rPr>
      </w:pPr>
      <w:r w:rsidRPr="00051915">
        <w:rPr>
          <w:rFonts w:ascii="Garamond" w:hAnsi="Garamond" w:cs="Calibri"/>
          <w:b/>
          <w:bCs/>
          <w:color w:val="000000"/>
          <w:sz w:val="22"/>
          <w:szCs w:val="22"/>
          <w:u w:val="single"/>
          <w:lang w:val="pt-PT"/>
        </w:rPr>
        <w:t>Lynda Mouheb</w:t>
      </w:r>
      <w:r w:rsidRPr="00051915">
        <w:rPr>
          <w:rFonts w:ascii="Garamond" w:hAnsi="Garamond" w:cs="Calibri"/>
          <w:b/>
          <w:bCs/>
          <w:color w:val="000000"/>
          <w:sz w:val="22"/>
          <w:szCs w:val="22"/>
          <w:lang w:val="pt-PT"/>
        </w:rPr>
        <w:t>, Leila Dermeche, Riad Mohamed Guerroudj,</w:t>
      </w:r>
      <w:r w:rsidRPr="00051915">
        <w:rPr>
          <w:rFonts w:ascii="Garamond" w:hAnsi="Garamond" w:cs="Calibri"/>
          <w:color w:val="000000"/>
          <w:sz w:val="22"/>
          <w:szCs w:val="22"/>
          <w:lang w:val="pt-PT"/>
        </w:rPr>
        <w:t>Tassadit Mazari, Sihem Benadji, Nadine Essayem and Cherifa Rabia.</w:t>
      </w:r>
      <w:r w:rsidRPr="00051915">
        <w:rPr>
          <w:rFonts w:ascii="Garamond" w:hAnsi="Garamond" w:cs="Calibri"/>
          <w:color w:val="000000"/>
          <w:sz w:val="22"/>
          <w:szCs w:val="22"/>
          <w:lang w:val="en-US"/>
        </w:rPr>
        <w:t>«Cyclohexanone oxidation using cesium Keggin-type heteropolysaltes catalysts» </w:t>
      </w:r>
      <w:r w:rsidRPr="00051915">
        <w:rPr>
          <w:rFonts w:ascii="Garamond" w:hAnsi="Garamond" w:cs="Calibri"/>
          <w:color w:val="000000"/>
          <w:sz w:val="22"/>
          <w:szCs w:val="22"/>
          <w:lang w:val="pt-PT"/>
        </w:rPr>
        <w:t>4th International Symposium on Materials and Sustainable Development. ISMSD November 12-14, 2019- Boumerdes-Algeria. </w:t>
      </w:r>
    </w:p>
    <w:p w:rsidR="008744D6" w:rsidRDefault="00D70556" w:rsidP="008744D6">
      <w:pPr>
        <w:pStyle w:val="Titre1"/>
        <w:jc w:val="center"/>
        <w:rPr>
          <w:u w:val="single"/>
        </w:rPr>
      </w:pPr>
      <w:bookmarkStart w:id="48" w:name="_Toc67855115"/>
      <w:r>
        <w:rPr>
          <w:u w:val="single"/>
        </w:rPr>
        <w:t>Communications Internationales Chimie (</w:t>
      </w:r>
      <w:r w:rsidR="008744D6">
        <w:rPr>
          <w:u w:val="single"/>
        </w:rPr>
        <w:t>Année 2018</w:t>
      </w:r>
      <w:r>
        <w:rPr>
          <w:u w:val="single"/>
        </w:rPr>
        <w:t>)</w:t>
      </w:r>
      <w:bookmarkEnd w:id="48"/>
    </w:p>
    <w:p w:rsidR="002E0E2D" w:rsidRDefault="002E0E2D" w:rsidP="008744D6">
      <w:pPr>
        <w:pStyle w:val="Paragraphedeliste"/>
        <w:shd w:val="clear" w:color="auto" w:fill="FFFFFF"/>
        <w:ind w:left="1080"/>
        <w:rPr>
          <w:rFonts w:asciiTheme="majorHAnsi" w:hAnsiTheme="majorHAnsi" w:cs="Arial"/>
          <w:color w:val="222222"/>
          <w:sz w:val="20"/>
          <w:szCs w:val="20"/>
        </w:rPr>
      </w:pPr>
    </w:p>
    <w:p w:rsidR="00964BAD" w:rsidRPr="00964BAD" w:rsidRDefault="00964BAD" w:rsidP="00964BAD">
      <w:pPr>
        <w:rPr>
          <w:rFonts w:asciiTheme="majorHAnsi" w:hAnsiTheme="majorHAnsi"/>
          <w:sz w:val="20"/>
          <w:szCs w:val="20"/>
        </w:rPr>
      </w:pPr>
    </w:p>
    <w:p w:rsidR="00A20EDA" w:rsidRPr="00E94F41" w:rsidRDefault="00A20EDA" w:rsidP="00A20EDA">
      <w:pPr>
        <w:pStyle w:val="Paragraphedeliste"/>
        <w:jc w:val="both"/>
        <w:rPr>
          <w:rFonts w:asciiTheme="majorHAnsi" w:hAnsiTheme="majorHAnsi" w:cs="Arial"/>
          <w:iCs/>
          <w:color w:val="222222"/>
          <w:lang w:val="de-DE"/>
        </w:rPr>
      </w:pPr>
    </w:p>
    <w:p w:rsidR="00A20EDA" w:rsidRPr="0014360A" w:rsidRDefault="00A20EDA" w:rsidP="00A20EDA">
      <w:pPr>
        <w:pStyle w:val="TableParagraph"/>
        <w:numPr>
          <w:ilvl w:val="0"/>
          <w:numId w:val="30"/>
        </w:numPr>
        <w:spacing w:line="223" w:lineRule="exact"/>
        <w:jc w:val="both"/>
        <w:rPr>
          <w:rFonts w:ascii="Garamond" w:hAnsi="Garamond"/>
          <w:sz w:val="22"/>
          <w:szCs w:val="22"/>
        </w:rPr>
      </w:pPr>
      <w:r w:rsidRPr="0014360A">
        <w:rPr>
          <w:rFonts w:ascii="Garamond" w:hAnsi="Garamond"/>
          <w:b/>
          <w:sz w:val="22"/>
          <w:szCs w:val="22"/>
        </w:rPr>
        <w:t>FERNANE Farida</w:t>
      </w:r>
      <w:r w:rsidRPr="0014360A">
        <w:rPr>
          <w:rFonts w:ascii="Garamond" w:hAnsi="Garamond"/>
          <w:sz w:val="22"/>
          <w:szCs w:val="22"/>
        </w:rPr>
        <w:t xml:space="preserve">, MESSARA Yasmine, TALBI </w:t>
      </w:r>
      <w:r w:rsidRPr="0014360A">
        <w:rPr>
          <w:rFonts w:ascii="Garamond" w:hAnsi="Garamond"/>
          <w:w w:val="95"/>
          <w:sz w:val="22"/>
          <w:szCs w:val="22"/>
        </w:rPr>
        <w:t xml:space="preserve">Ouarda, </w:t>
      </w:r>
      <w:r w:rsidRPr="0014360A">
        <w:rPr>
          <w:rFonts w:ascii="Garamond" w:hAnsi="Garamond"/>
          <w:sz w:val="22"/>
          <w:szCs w:val="22"/>
        </w:rPr>
        <w:t>GUEGUAN</w:t>
      </w:r>
      <w:r w:rsidRPr="0014360A">
        <w:rPr>
          <w:rFonts w:ascii="Garamond" w:hAnsi="Garamond"/>
          <w:spacing w:val="-1"/>
          <w:sz w:val="22"/>
          <w:szCs w:val="22"/>
        </w:rPr>
        <w:t xml:space="preserve"> </w:t>
      </w:r>
      <w:r w:rsidRPr="0014360A">
        <w:rPr>
          <w:rFonts w:ascii="Garamond" w:hAnsi="Garamond"/>
          <w:sz w:val="22"/>
          <w:szCs w:val="22"/>
        </w:rPr>
        <w:t>J.Paul Chemical Composition and Antibacterial activities of essential oil and secondary metabolites extracted from leaves of Algerian Lavandula Stoechas. 7</w:t>
      </w:r>
      <w:r w:rsidRPr="0014360A">
        <w:rPr>
          <w:rFonts w:ascii="Garamond" w:hAnsi="Garamond"/>
          <w:sz w:val="22"/>
          <w:szCs w:val="22"/>
          <w:vertAlign w:val="superscript"/>
        </w:rPr>
        <w:t>th</w:t>
      </w:r>
      <w:r w:rsidRPr="0014360A">
        <w:rPr>
          <w:rFonts w:ascii="Garamond" w:hAnsi="Garamond"/>
          <w:sz w:val="22"/>
          <w:szCs w:val="22"/>
        </w:rPr>
        <w:t xml:space="preserve"> International Chemistry Conference - Riyadh, Kingdom of  Saudi Arabia 12-14 November </w:t>
      </w:r>
      <w:r w:rsidRPr="0014360A">
        <w:rPr>
          <w:rFonts w:ascii="Garamond" w:hAnsi="Garamond"/>
          <w:b/>
          <w:sz w:val="22"/>
          <w:szCs w:val="22"/>
        </w:rPr>
        <w:t xml:space="preserve">2018 </w:t>
      </w:r>
      <w:hyperlink r:id="rId236" w:history="1">
        <w:r w:rsidRPr="0014360A">
          <w:rPr>
            <w:rStyle w:val="Lienhypertexte"/>
            <w:rFonts w:ascii="Garamond" w:hAnsi="Garamond"/>
            <w:b/>
            <w:sz w:val="22"/>
            <w:szCs w:val="22"/>
          </w:rPr>
          <w:t>www.chem-icc.com</w:t>
        </w:r>
      </w:hyperlink>
    </w:p>
    <w:p w:rsidR="00A20EDA" w:rsidRPr="0014360A" w:rsidRDefault="00A20EDA" w:rsidP="00A20EDA">
      <w:pPr>
        <w:pStyle w:val="TableParagraph"/>
        <w:spacing w:line="223" w:lineRule="exact"/>
        <w:ind w:left="0"/>
        <w:jc w:val="both"/>
        <w:rPr>
          <w:rFonts w:ascii="Garamond" w:hAnsi="Garamond"/>
          <w:sz w:val="22"/>
          <w:szCs w:val="22"/>
        </w:rPr>
      </w:pPr>
    </w:p>
    <w:p w:rsidR="00A20EDA" w:rsidRPr="0014360A" w:rsidRDefault="00A20EDA" w:rsidP="00A20EDA">
      <w:pPr>
        <w:pStyle w:val="TableParagraph"/>
        <w:numPr>
          <w:ilvl w:val="0"/>
          <w:numId w:val="30"/>
        </w:numPr>
        <w:spacing w:line="223" w:lineRule="exact"/>
        <w:jc w:val="both"/>
        <w:rPr>
          <w:rFonts w:ascii="Garamond" w:hAnsi="Garamond"/>
          <w:sz w:val="22"/>
          <w:szCs w:val="22"/>
        </w:rPr>
      </w:pPr>
      <w:r w:rsidRPr="0014360A">
        <w:rPr>
          <w:rFonts w:ascii="Garamond" w:hAnsi="Garamond"/>
          <w:b/>
          <w:sz w:val="22"/>
          <w:szCs w:val="22"/>
        </w:rPr>
        <w:t xml:space="preserve">FERNANE Farida </w:t>
      </w:r>
      <w:r w:rsidRPr="0014360A">
        <w:rPr>
          <w:rFonts w:ascii="Garamond" w:hAnsi="Garamond"/>
          <w:sz w:val="22"/>
          <w:szCs w:val="22"/>
        </w:rPr>
        <w:t>,BOUDIA Saliha, SAADAT Lahcène. Reduction of p-nitroaniline aqueous solution through blocks of natural composite materials doped with Zero Valent Iron 7</w:t>
      </w:r>
      <w:r w:rsidRPr="0014360A">
        <w:rPr>
          <w:rFonts w:ascii="Garamond" w:hAnsi="Garamond"/>
          <w:sz w:val="22"/>
          <w:szCs w:val="22"/>
          <w:vertAlign w:val="superscript"/>
        </w:rPr>
        <w:t>th</w:t>
      </w:r>
      <w:r w:rsidRPr="0014360A">
        <w:rPr>
          <w:rFonts w:ascii="Garamond" w:hAnsi="Garamond"/>
          <w:sz w:val="22"/>
          <w:szCs w:val="22"/>
        </w:rPr>
        <w:t xml:space="preserve"> International Chemistry Conference - Riyadh, Kingdom of Saudi Arabia 12-14 November 2018. </w:t>
      </w:r>
      <w:hyperlink r:id="rId237" w:history="1">
        <w:r w:rsidRPr="0014360A">
          <w:rPr>
            <w:rStyle w:val="Lienhypertexte"/>
            <w:rFonts w:ascii="Garamond" w:hAnsi="Garamond"/>
            <w:b/>
            <w:sz w:val="22"/>
            <w:szCs w:val="22"/>
          </w:rPr>
          <w:t>www.chem-icc.com</w:t>
        </w:r>
      </w:hyperlink>
    </w:p>
    <w:p w:rsidR="00A20EDA" w:rsidRPr="0014360A" w:rsidRDefault="00A20EDA" w:rsidP="00A20EDA">
      <w:pPr>
        <w:pStyle w:val="Paragraphedeliste"/>
        <w:jc w:val="both"/>
        <w:rPr>
          <w:rFonts w:ascii="Garamond" w:hAnsi="Garamond"/>
          <w:sz w:val="22"/>
          <w:szCs w:val="22"/>
        </w:rPr>
      </w:pPr>
    </w:p>
    <w:p w:rsidR="00A20EDA" w:rsidRPr="0014360A" w:rsidRDefault="00A20EDA" w:rsidP="00A20EDA">
      <w:pPr>
        <w:pStyle w:val="TableParagraph"/>
        <w:numPr>
          <w:ilvl w:val="0"/>
          <w:numId w:val="30"/>
        </w:numPr>
        <w:spacing w:line="223" w:lineRule="exact"/>
        <w:jc w:val="both"/>
        <w:rPr>
          <w:rFonts w:ascii="Garamond" w:hAnsi="Garamond"/>
          <w:sz w:val="22"/>
          <w:szCs w:val="22"/>
        </w:rPr>
      </w:pPr>
      <w:r w:rsidRPr="0014360A">
        <w:rPr>
          <w:rFonts w:ascii="Garamond" w:hAnsi="Garamond"/>
          <w:b/>
          <w:sz w:val="22"/>
          <w:szCs w:val="22"/>
        </w:rPr>
        <w:t xml:space="preserve">FERNANE Farida </w:t>
      </w:r>
      <w:r w:rsidRPr="0014360A">
        <w:rPr>
          <w:rFonts w:ascii="Garamond" w:hAnsi="Garamond"/>
          <w:sz w:val="22"/>
          <w:szCs w:val="22"/>
        </w:rPr>
        <w:t>, SAADAT Lahcène, BOUDIA Saliha Chromium hexavalent removal in aqueous solution by synthetic hydroxyapatite 7</w:t>
      </w:r>
      <w:r w:rsidRPr="0014360A">
        <w:rPr>
          <w:rFonts w:ascii="Garamond" w:hAnsi="Garamond"/>
          <w:sz w:val="22"/>
          <w:szCs w:val="22"/>
          <w:vertAlign w:val="superscript"/>
        </w:rPr>
        <w:t>th</w:t>
      </w:r>
      <w:r w:rsidRPr="0014360A">
        <w:rPr>
          <w:rFonts w:ascii="Garamond" w:hAnsi="Garamond"/>
          <w:sz w:val="22"/>
          <w:szCs w:val="22"/>
        </w:rPr>
        <w:t xml:space="preserve"> International Chemistry Conference - Riyadh, Kingdom of Saudi Arabia 12-14 November 2018 </w:t>
      </w:r>
      <w:hyperlink r:id="rId238" w:history="1">
        <w:r w:rsidRPr="0014360A">
          <w:rPr>
            <w:rStyle w:val="Lienhypertexte"/>
            <w:rFonts w:ascii="Garamond" w:hAnsi="Garamond"/>
            <w:b/>
            <w:sz w:val="22"/>
            <w:szCs w:val="22"/>
          </w:rPr>
          <w:t>www.chem-icc.com</w:t>
        </w:r>
      </w:hyperlink>
    </w:p>
    <w:p w:rsidR="00A20EDA" w:rsidRPr="0014360A" w:rsidRDefault="00A20EDA" w:rsidP="00A20EDA">
      <w:pPr>
        <w:pStyle w:val="Paragraphedeliste"/>
        <w:jc w:val="both"/>
        <w:rPr>
          <w:rFonts w:ascii="Garamond" w:hAnsi="Garamond"/>
          <w:sz w:val="22"/>
          <w:szCs w:val="22"/>
        </w:rPr>
      </w:pPr>
    </w:p>
    <w:p w:rsidR="00A20EDA" w:rsidRPr="0014360A" w:rsidRDefault="00A20EDA" w:rsidP="00A20EDA">
      <w:pPr>
        <w:pStyle w:val="TableParagraph"/>
        <w:numPr>
          <w:ilvl w:val="0"/>
          <w:numId w:val="30"/>
        </w:numPr>
        <w:spacing w:line="223" w:lineRule="exact"/>
        <w:jc w:val="both"/>
        <w:rPr>
          <w:rFonts w:ascii="Garamond" w:hAnsi="Garamond"/>
          <w:sz w:val="22"/>
          <w:szCs w:val="22"/>
        </w:rPr>
      </w:pPr>
      <w:r w:rsidRPr="0014360A">
        <w:rPr>
          <w:rFonts w:ascii="Garamond" w:hAnsi="Garamond"/>
          <w:b/>
          <w:sz w:val="22"/>
          <w:szCs w:val="22"/>
        </w:rPr>
        <w:t>F. Ayati.</w:t>
      </w:r>
      <w:r w:rsidRPr="0014360A">
        <w:rPr>
          <w:rFonts w:ascii="Garamond" w:hAnsi="Garamond"/>
          <w:sz w:val="22"/>
          <w:szCs w:val="22"/>
        </w:rPr>
        <w:t xml:space="preserve"> Extraction Et Etude Antibactérienne d’une espèce locale du Thym (Thymus Numidicus). Séminaire international SIPM 2018 d’El Oued.</w:t>
      </w:r>
    </w:p>
    <w:p w:rsidR="00A20EDA" w:rsidRPr="0014360A" w:rsidRDefault="00A20EDA" w:rsidP="00A20EDA">
      <w:pPr>
        <w:pStyle w:val="Paragraphedeliste"/>
        <w:jc w:val="both"/>
        <w:rPr>
          <w:rFonts w:ascii="Garamond" w:hAnsi="Garamond"/>
          <w:sz w:val="22"/>
          <w:szCs w:val="22"/>
        </w:rPr>
      </w:pPr>
    </w:p>
    <w:p w:rsidR="00A20EDA" w:rsidRPr="0014360A" w:rsidRDefault="00A20EDA" w:rsidP="00A20EDA">
      <w:pPr>
        <w:pStyle w:val="TableParagraph"/>
        <w:numPr>
          <w:ilvl w:val="0"/>
          <w:numId w:val="30"/>
        </w:numPr>
        <w:spacing w:line="223" w:lineRule="exact"/>
        <w:jc w:val="both"/>
        <w:rPr>
          <w:rFonts w:ascii="Garamond" w:hAnsi="Garamond"/>
          <w:sz w:val="22"/>
          <w:szCs w:val="22"/>
        </w:rPr>
      </w:pPr>
      <w:r w:rsidRPr="0014360A">
        <w:rPr>
          <w:rFonts w:ascii="Garamond" w:hAnsi="Garamond"/>
          <w:b/>
          <w:sz w:val="22"/>
          <w:szCs w:val="22"/>
        </w:rPr>
        <w:t>F. Ayati.</w:t>
      </w:r>
      <w:r w:rsidRPr="0014360A">
        <w:rPr>
          <w:rFonts w:ascii="Garamond" w:hAnsi="Garamond"/>
          <w:sz w:val="22"/>
          <w:szCs w:val="22"/>
        </w:rPr>
        <w:t xml:space="preserve"> Optimization of the extraction yield of thyme essential oil. Study of the finished product. 7 TH International chemistry conference,  November 2018. </w:t>
      </w:r>
    </w:p>
    <w:p w:rsidR="00A20EDA" w:rsidRPr="0014360A" w:rsidRDefault="00A20EDA" w:rsidP="00A20EDA">
      <w:pPr>
        <w:pStyle w:val="Paragraphedeliste"/>
        <w:ind w:left="1080"/>
        <w:jc w:val="both"/>
        <w:rPr>
          <w:rFonts w:ascii="Garamond" w:hAnsi="Garamond"/>
          <w:bCs/>
          <w:sz w:val="22"/>
          <w:szCs w:val="22"/>
        </w:rPr>
      </w:pPr>
    </w:p>
    <w:p w:rsidR="008166E8" w:rsidRPr="0014360A" w:rsidRDefault="008166E8" w:rsidP="00A20EDA">
      <w:pPr>
        <w:pStyle w:val="Paragraphedeliste"/>
        <w:numPr>
          <w:ilvl w:val="0"/>
          <w:numId w:val="30"/>
        </w:numPr>
        <w:jc w:val="both"/>
        <w:rPr>
          <w:rFonts w:ascii="Garamond" w:hAnsi="Garamond"/>
          <w:bCs/>
          <w:sz w:val="22"/>
          <w:szCs w:val="22"/>
        </w:rPr>
      </w:pPr>
      <w:r w:rsidRPr="0014360A">
        <w:rPr>
          <w:rFonts w:ascii="Garamond" w:hAnsi="Garamond"/>
          <w:bCs/>
          <w:sz w:val="22"/>
          <w:szCs w:val="22"/>
        </w:rPr>
        <w:t xml:space="preserve">Z. Mezine, A. Kadri, </w:t>
      </w:r>
      <w:r w:rsidRPr="0014360A">
        <w:rPr>
          <w:rFonts w:ascii="Garamond" w:hAnsi="Garamond"/>
          <w:sz w:val="22"/>
          <w:szCs w:val="22"/>
        </w:rPr>
        <w:t>L. Hamadou</w:t>
      </w:r>
      <w:r w:rsidRPr="0014360A">
        <w:rPr>
          <w:rFonts w:ascii="Garamond" w:hAnsi="Garamond"/>
          <w:bCs/>
          <w:sz w:val="22"/>
          <w:szCs w:val="22"/>
        </w:rPr>
        <w:t>, A. Chaouchi, N. Benbrahim “ Effect of deposit           potential of CuxOy nanocomposite on photocatalytic degradation of phenol” 2</w:t>
      </w:r>
      <w:r w:rsidRPr="0014360A">
        <w:rPr>
          <w:rFonts w:ascii="Garamond" w:hAnsi="Garamond"/>
          <w:bCs/>
          <w:sz w:val="22"/>
          <w:szCs w:val="22"/>
          <w:vertAlign w:val="superscript"/>
        </w:rPr>
        <w:t>nd</w:t>
      </w:r>
      <w:r w:rsidRPr="0014360A">
        <w:rPr>
          <w:rFonts w:ascii="Garamond" w:hAnsi="Garamond"/>
          <w:bCs/>
          <w:sz w:val="22"/>
          <w:szCs w:val="22"/>
        </w:rPr>
        <w:t xml:space="preserve">    International Symposium on Catalysis and Specialty Chemicals ISCSC-2018 October          1st - 3 rd , </w:t>
      </w:r>
      <w:r w:rsidRPr="0014360A">
        <w:rPr>
          <w:rFonts w:ascii="Garamond" w:hAnsi="Garamond"/>
          <w:b/>
          <w:sz w:val="22"/>
          <w:szCs w:val="22"/>
        </w:rPr>
        <w:t xml:space="preserve">2018. </w:t>
      </w:r>
      <w:r w:rsidRPr="0014360A">
        <w:rPr>
          <w:rFonts w:ascii="Garamond" w:hAnsi="Garamond"/>
          <w:bCs/>
          <w:sz w:val="22"/>
          <w:szCs w:val="22"/>
        </w:rPr>
        <w:t>Tlemcen</w:t>
      </w:r>
    </w:p>
    <w:p w:rsidR="008166E8" w:rsidRPr="0014360A" w:rsidRDefault="008166E8" w:rsidP="00E94F41">
      <w:pPr>
        <w:ind w:left="720"/>
        <w:jc w:val="both"/>
        <w:rPr>
          <w:rFonts w:ascii="Garamond" w:hAnsi="Garamond"/>
          <w:bCs/>
          <w:i/>
          <w:sz w:val="22"/>
          <w:szCs w:val="22"/>
        </w:rPr>
      </w:pPr>
    </w:p>
    <w:p w:rsidR="00E547D2" w:rsidRPr="0014360A" w:rsidRDefault="00E547D2" w:rsidP="00A20EDA">
      <w:pPr>
        <w:pStyle w:val="Paragraphedeliste"/>
        <w:numPr>
          <w:ilvl w:val="0"/>
          <w:numId w:val="30"/>
        </w:numPr>
        <w:jc w:val="both"/>
        <w:rPr>
          <w:rFonts w:ascii="Garamond" w:hAnsi="Garamond"/>
          <w:bCs/>
          <w:i/>
          <w:sz w:val="22"/>
          <w:szCs w:val="22"/>
        </w:rPr>
      </w:pPr>
      <w:r w:rsidRPr="0014360A">
        <w:rPr>
          <w:rFonts w:ascii="Garamond" w:hAnsi="Garamond"/>
          <w:color w:val="000000"/>
          <w:sz w:val="22"/>
          <w:szCs w:val="22"/>
        </w:rPr>
        <w:t xml:space="preserve">Z. Mezine, </w:t>
      </w:r>
      <w:r w:rsidRPr="0014360A">
        <w:rPr>
          <w:rFonts w:ascii="Garamond" w:hAnsi="Garamond"/>
          <w:bCs/>
          <w:color w:val="000000"/>
          <w:sz w:val="22"/>
          <w:szCs w:val="22"/>
        </w:rPr>
        <w:t>L. Hamadou</w:t>
      </w:r>
      <w:r w:rsidRPr="0014360A">
        <w:rPr>
          <w:rFonts w:ascii="Garamond" w:hAnsi="Garamond"/>
          <w:color w:val="000000"/>
          <w:sz w:val="22"/>
          <w:szCs w:val="22"/>
        </w:rPr>
        <w:t>, A. Chaouchi, N. Benbrahim, A. Kadri «</w:t>
      </w:r>
      <w:r w:rsidRPr="0014360A">
        <w:rPr>
          <w:rFonts w:ascii="Garamond" w:hAnsi="Garamond"/>
          <w:bCs/>
          <w:sz w:val="22"/>
          <w:szCs w:val="22"/>
        </w:rPr>
        <w:t xml:space="preserve">Effet de la durée de l’électrodépôt et de recuit sur la morphologie et les modifications structurales de nanobâtonnets de ZnO» </w:t>
      </w:r>
      <w:r w:rsidRPr="0014360A">
        <w:rPr>
          <w:rFonts w:ascii="Garamond" w:hAnsi="Garamond"/>
          <w:sz w:val="22"/>
          <w:szCs w:val="22"/>
        </w:rPr>
        <w:t>(présentation orale)</w:t>
      </w:r>
      <w:r w:rsidRPr="0014360A">
        <w:rPr>
          <w:rFonts w:ascii="Garamond" w:hAnsi="Garamond"/>
          <w:bCs/>
          <w:sz w:val="22"/>
          <w:szCs w:val="22"/>
        </w:rPr>
        <w:t xml:space="preserve"> I</w:t>
      </w:r>
      <w:r w:rsidRPr="0014360A">
        <w:rPr>
          <w:rFonts w:ascii="Garamond" w:hAnsi="Garamond"/>
          <w:sz w:val="22"/>
          <w:szCs w:val="22"/>
        </w:rPr>
        <w:t>nternational</w:t>
      </w:r>
      <w:r w:rsidRPr="0014360A">
        <w:rPr>
          <w:rFonts w:ascii="Garamond" w:hAnsi="Garamond"/>
          <w:bCs/>
          <w:sz w:val="22"/>
          <w:szCs w:val="22"/>
        </w:rPr>
        <w:t xml:space="preserve"> Sy</w:t>
      </w:r>
      <w:r w:rsidRPr="0014360A">
        <w:rPr>
          <w:rFonts w:ascii="Garamond" w:hAnsi="Garamond"/>
          <w:sz w:val="22"/>
          <w:szCs w:val="22"/>
        </w:rPr>
        <w:t>mposiumon</w:t>
      </w:r>
      <w:r w:rsidRPr="0014360A">
        <w:rPr>
          <w:rFonts w:ascii="Garamond" w:hAnsi="Garamond"/>
          <w:bCs/>
          <w:sz w:val="22"/>
          <w:szCs w:val="22"/>
        </w:rPr>
        <w:t xml:space="preserve"> M</w:t>
      </w:r>
      <w:r w:rsidRPr="0014360A">
        <w:rPr>
          <w:rFonts w:ascii="Garamond" w:hAnsi="Garamond"/>
          <w:sz w:val="22"/>
          <w:szCs w:val="22"/>
        </w:rPr>
        <w:t xml:space="preserve">aterial </w:t>
      </w:r>
      <w:r w:rsidRPr="0014360A">
        <w:rPr>
          <w:rFonts w:ascii="Garamond" w:hAnsi="Garamond"/>
          <w:bCs/>
          <w:sz w:val="22"/>
          <w:szCs w:val="22"/>
        </w:rPr>
        <w:t>C</w:t>
      </w:r>
      <w:r w:rsidRPr="0014360A">
        <w:rPr>
          <w:rFonts w:ascii="Garamond" w:hAnsi="Garamond"/>
          <w:sz w:val="22"/>
          <w:szCs w:val="22"/>
        </w:rPr>
        <w:t xml:space="preserve">hemistry, 19-21 Mars </w:t>
      </w:r>
      <w:r w:rsidRPr="0014360A">
        <w:rPr>
          <w:rFonts w:ascii="Garamond" w:hAnsi="Garamond"/>
          <w:b/>
          <w:sz w:val="22"/>
          <w:szCs w:val="22"/>
        </w:rPr>
        <w:t>2018</w:t>
      </w:r>
      <w:r w:rsidRPr="0014360A">
        <w:rPr>
          <w:rFonts w:ascii="Garamond" w:hAnsi="Garamond"/>
          <w:sz w:val="22"/>
          <w:szCs w:val="22"/>
        </w:rPr>
        <w:t xml:space="preserve">, </w:t>
      </w:r>
      <w:r w:rsidRPr="0014360A">
        <w:rPr>
          <w:rFonts w:ascii="Garamond" w:hAnsi="Garamond"/>
          <w:color w:val="000000"/>
          <w:sz w:val="22"/>
          <w:szCs w:val="22"/>
        </w:rPr>
        <w:t>Boumerdes.</w:t>
      </w:r>
    </w:p>
    <w:p w:rsidR="008166E8" w:rsidRPr="0014360A" w:rsidRDefault="008166E8" w:rsidP="00E94F41">
      <w:pPr>
        <w:jc w:val="both"/>
        <w:rPr>
          <w:rFonts w:ascii="Garamond" w:hAnsi="Garamond"/>
          <w:bCs/>
          <w:sz w:val="22"/>
          <w:szCs w:val="22"/>
        </w:rPr>
      </w:pPr>
    </w:p>
    <w:p w:rsidR="00D65465" w:rsidRPr="0014360A" w:rsidRDefault="00D65465" w:rsidP="00E94F41">
      <w:pPr>
        <w:pStyle w:val="Paragraphedeliste"/>
        <w:ind w:left="1080"/>
        <w:jc w:val="both"/>
        <w:rPr>
          <w:rFonts w:ascii="Garamond" w:hAnsi="Garamond"/>
          <w:color w:val="000000"/>
          <w:sz w:val="22"/>
          <w:szCs w:val="22"/>
        </w:rPr>
      </w:pPr>
    </w:p>
    <w:p w:rsidR="00E547D2" w:rsidRPr="0014360A" w:rsidRDefault="00E547D2" w:rsidP="00A20EDA">
      <w:pPr>
        <w:pStyle w:val="Paragraphedeliste"/>
        <w:numPr>
          <w:ilvl w:val="0"/>
          <w:numId w:val="30"/>
        </w:numPr>
        <w:jc w:val="both"/>
        <w:rPr>
          <w:rFonts w:ascii="Garamond" w:hAnsi="Garamond"/>
          <w:color w:val="000000"/>
          <w:sz w:val="22"/>
          <w:szCs w:val="22"/>
        </w:rPr>
      </w:pPr>
      <w:r w:rsidRPr="0014360A">
        <w:rPr>
          <w:rFonts w:ascii="Garamond" w:hAnsi="Garamond"/>
          <w:b/>
          <w:sz w:val="22"/>
          <w:szCs w:val="22"/>
        </w:rPr>
        <w:t xml:space="preserve">L. Rekeb, </w:t>
      </w:r>
      <w:r w:rsidRPr="0014360A">
        <w:rPr>
          <w:rFonts w:ascii="Garamond" w:hAnsi="Garamond"/>
          <w:b/>
          <w:bCs/>
          <w:sz w:val="22"/>
          <w:szCs w:val="22"/>
        </w:rPr>
        <w:t>L. Hamadou</w:t>
      </w:r>
      <w:r w:rsidRPr="0014360A">
        <w:rPr>
          <w:rFonts w:ascii="Garamond" w:hAnsi="Garamond"/>
          <w:bCs/>
          <w:sz w:val="22"/>
          <w:szCs w:val="22"/>
        </w:rPr>
        <w:t xml:space="preserve">, A semi metal supported on TiO2 nanotubes with enhanced UV and visible light activity by surface plasmon resonance, International Symposium on Materials Chemistry, </w:t>
      </w:r>
      <w:r w:rsidRPr="0014360A">
        <w:rPr>
          <w:rFonts w:ascii="Garamond" w:hAnsi="Garamond"/>
          <w:sz w:val="22"/>
          <w:szCs w:val="22"/>
        </w:rPr>
        <w:t xml:space="preserve">19-21 Mars </w:t>
      </w:r>
      <w:r w:rsidRPr="0014360A">
        <w:rPr>
          <w:rFonts w:ascii="Garamond" w:hAnsi="Garamond"/>
          <w:b/>
          <w:sz w:val="22"/>
          <w:szCs w:val="22"/>
        </w:rPr>
        <w:t>2018</w:t>
      </w:r>
      <w:r w:rsidRPr="0014360A">
        <w:rPr>
          <w:rFonts w:ascii="Garamond" w:hAnsi="Garamond"/>
          <w:sz w:val="22"/>
          <w:szCs w:val="22"/>
        </w:rPr>
        <w:t xml:space="preserve">, </w:t>
      </w:r>
      <w:r w:rsidRPr="0014360A">
        <w:rPr>
          <w:rFonts w:ascii="Garamond" w:hAnsi="Garamond"/>
          <w:color w:val="000000"/>
          <w:sz w:val="22"/>
          <w:szCs w:val="22"/>
        </w:rPr>
        <w:t>Boumerdes.</w:t>
      </w:r>
    </w:p>
    <w:p w:rsidR="008166E8" w:rsidRPr="0014360A" w:rsidRDefault="008166E8" w:rsidP="00E94F41">
      <w:pPr>
        <w:pStyle w:val="Paragraphedeliste"/>
        <w:ind w:left="1080"/>
        <w:jc w:val="both"/>
        <w:rPr>
          <w:rFonts w:ascii="Garamond" w:hAnsi="Garamond"/>
          <w:color w:val="000000"/>
          <w:sz w:val="22"/>
          <w:szCs w:val="22"/>
        </w:rPr>
      </w:pPr>
    </w:p>
    <w:p w:rsidR="008166E8" w:rsidRPr="0014360A" w:rsidRDefault="008166E8" w:rsidP="00A20EDA">
      <w:pPr>
        <w:pStyle w:val="Paragraphedeliste"/>
        <w:numPr>
          <w:ilvl w:val="0"/>
          <w:numId w:val="30"/>
        </w:numPr>
        <w:jc w:val="both"/>
        <w:rPr>
          <w:rFonts w:ascii="Garamond" w:hAnsi="Garamond"/>
          <w:bCs/>
          <w:sz w:val="22"/>
          <w:szCs w:val="22"/>
        </w:rPr>
      </w:pPr>
      <w:r w:rsidRPr="0014360A">
        <w:rPr>
          <w:rFonts w:ascii="Garamond" w:hAnsi="Garamond"/>
          <w:bCs/>
          <w:sz w:val="22"/>
          <w:szCs w:val="22"/>
        </w:rPr>
        <w:t xml:space="preserve">Z. Mezine, A. Kadri, L. Hamadou, N. Benbrahim, A. Chaouchi “Influence du traitement thermique sur les proprieties optiques d’une couche mince de ZnO élaborée par voie électrochimique” International Conférence on Advanced Mechanics and Renewable Energies « ICAMRE’2018 » 28-29 nov, </w:t>
      </w:r>
      <w:r w:rsidRPr="0014360A">
        <w:rPr>
          <w:rFonts w:ascii="Garamond" w:hAnsi="Garamond"/>
          <w:b/>
          <w:sz w:val="22"/>
          <w:szCs w:val="22"/>
        </w:rPr>
        <w:t>2018</w:t>
      </w:r>
      <w:r w:rsidRPr="0014360A">
        <w:rPr>
          <w:rFonts w:ascii="Garamond" w:hAnsi="Garamond"/>
          <w:bCs/>
          <w:sz w:val="22"/>
          <w:szCs w:val="22"/>
        </w:rPr>
        <w:t xml:space="preserve"> Boumerdes.</w:t>
      </w:r>
    </w:p>
    <w:p w:rsidR="008166E8" w:rsidRPr="0014360A" w:rsidRDefault="008166E8" w:rsidP="00E94F41">
      <w:pPr>
        <w:pStyle w:val="Paragraphedeliste"/>
        <w:ind w:left="1080"/>
        <w:jc w:val="both"/>
        <w:rPr>
          <w:rFonts w:ascii="Garamond" w:hAnsi="Garamond"/>
          <w:color w:val="000000"/>
          <w:sz w:val="22"/>
          <w:szCs w:val="22"/>
        </w:rPr>
      </w:pPr>
    </w:p>
    <w:p w:rsidR="00D65465" w:rsidRPr="0014360A" w:rsidRDefault="00D65465" w:rsidP="00E94F41">
      <w:pPr>
        <w:pStyle w:val="Paragraphedeliste"/>
        <w:jc w:val="both"/>
        <w:rPr>
          <w:rFonts w:ascii="Garamond" w:hAnsi="Garamond"/>
          <w:color w:val="000000"/>
          <w:sz w:val="22"/>
          <w:szCs w:val="22"/>
        </w:rPr>
      </w:pPr>
    </w:p>
    <w:p w:rsidR="00D65465" w:rsidRPr="0014360A" w:rsidRDefault="00D65465" w:rsidP="00A20EDA">
      <w:pPr>
        <w:pStyle w:val="Paragraphedeliste"/>
        <w:numPr>
          <w:ilvl w:val="0"/>
          <w:numId w:val="30"/>
        </w:numPr>
        <w:jc w:val="both"/>
        <w:rPr>
          <w:rFonts w:ascii="Garamond" w:hAnsi="Garamond"/>
          <w:bCs/>
          <w:iCs/>
          <w:sz w:val="22"/>
          <w:szCs w:val="22"/>
        </w:rPr>
      </w:pPr>
      <w:r w:rsidRPr="0014360A">
        <w:rPr>
          <w:rFonts w:ascii="Garamond" w:hAnsi="Garamond"/>
          <w:bCs/>
          <w:iCs/>
          <w:sz w:val="22"/>
          <w:szCs w:val="22"/>
        </w:rPr>
        <w:t xml:space="preserve">N. Hechiche, D. Boughrara, </w:t>
      </w:r>
      <w:r w:rsidRPr="0014360A">
        <w:rPr>
          <w:rFonts w:ascii="Garamond" w:hAnsi="Garamond"/>
          <w:iCs/>
          <w:sz w:val="22"/>
          <w:szCs w:val="22"/>
        </w:rPr>
        <w:t>L. Hamadou</w:t>
      </w:r>
      <w:r w:rsidRPr="0014360A">
        <w:rPr>
          <w:rFonts w:ascii="Garamond" w:hAnsi="Garamond"/>
          <w:bCs/>
          <w:iCs/>
          <w:sz w:val="22"/>
          <w:szCs w:val="22"/>
        </w:rPr>
        <w:t xml:space="preserve">, A. Kadri « Inhibition de la corrosion de      l’aluminium A1050 en milieu HCl par l’huile essentielle de l’armoise blanche des Hauts Plateaux » International Symposium on Materials chemistry,19-20 mars </w:t>
      </w:r>
      <w:r w:rsidRPr="0014360A">
        <w:rPr>
          <w:rFonts w:ascii="Garamond" w:hAnsi="Garamond"/>
          <w:b/>
          <w:bCs/>
          <w:iCs/>
          <w:sz w:val="22"/>
          <w:szCs w:val="22"/>
        </w:rPr>
        <w:t>2018</w:t>
      </w:r>
      <w:r w:rsidRPr="0014360A">
        <w:rPr>
          <w:rFonts w:ascii="Garamond" w:hAnsi="Garamond"/>
          <w:bCs/>
          <w:iCs/>
          <w:sz w:val="22"/>
          <w:szCs w:val="22"/>
        </w:rPr>
        <w:t>,       Boumerdes.</w:t>
      </w:r>
    </w:p>
    <w:p w:rsidR="00D65465" w:rsidRPr="0014360A" w:rsidRDefault="00D65465" w:rsidP="00E94F41">
      <w:pPr>
        <w:jc w:val="both"/>
        <w:rPr>
          <w:rFonts w:ascii="Garamond" w:hAnsi="Garamond"/>
          <w:color w:val="000000"/>
          <w:sz w:val="22"/>
          <w:szCs w:val="22"/>
        </w:rPr>
      </w:pPr>
    </w:p>
    <w:p w:rsidR="00E547D2" w:rsidRPr="0014360A" w:rsidRDefault="00E547D2" w:rsidP="00E94F41">
      <w:pPr>
        <w:widowControl w:val="0"/>
        <w:autoSpaceDE w:val="0"/>
        <w:autoSpaceDN w:val="0"/>
        <w:adjustRightInd w:val="0"/>
        <w:ind w:left="1080"/>
        <w:jc w:val="both"/>
        <w:rPr>
          <w:rFonts w:ascii="Garamond" w:hAnsi="Garamond"/>
          <w:bCs/>
          <w:caps/>
          <w:color w:val="000000"/>
          <w:sz w:val="22"/>
          <w:szCs w:val="22"/>
          <w:lang w:val="en-GB"/>
        </w:rPr>
      </w:pPr>
    </w:p>
    <w:p w:rsidR="00964BAD" w:rsidRPr="0014360A" w:rsidRDefault="00964BAD" w:rsidP="00A20EDA">
      <w:pPr>
        <w:widowControl w:val="0"/>
        <w:numPr>
          <w:ilvl w:val="0"/>
          <w:numId w:val="30"/>
        </w:numPr>
        <w:autoSpaceDE w:val="0"/>
        <w:autoSpaceDN w:val="0"/>
        <w:adjustRightInd w:val="0"/>
        <w:jc w:val="both"/>
        <w:rPr>
          <w:rFonts w:ascii="Garamond" w:hAnsi="Garamond"/>
          <w:bCs/>
          <w:caps/>
          <w:color w:val="000000"/>
          <w:sz w:val="22"/>
          <w:szCs w:val="22"/>
          <w:lang w:val="en-GB"/>
        </w:rPr>
      </w:pPr>
      <w:r w:rsidRPr="0014360A">
        <w:rPr>
          <w:rFonts w:ascii="Garamond" w:hAnsi="Garamond"/>
          <w:sz w:val="22"/>
          <w:szCs w:val="22"/>
        </w:rPr>
        <w:t xml:space="preserve">Amal Benzai, </w:t>
      </w:r>
      <w:r w:rsidRPr="0014360A">
        <w:rPr>
          <w:rFonts w:ascii="Garamond" w:hAnsi="Garamond"/>
          <w:b/>
          <w:sz w:val="22"/>
          <w:szCs w:val="22"/>
        </w:rPr>
        <w:t>Fazia Derridj</w:t>
      </w:r>
      <w:r w:rsidRPr="0014360A">
        <w:rPr>
          <w:rFonts w:ascii="Garamond" w:hAnsi="Garamond"/>
          <w:sz w:val="22"/>
          <w:szCs w:val="22"/>
        </w:rPr>
        <w:t xml:space="preserve">, Imane IDRIS, Fatiha Abdemalek, Synthesis andcharacterization of Zn (II) Complexes  and Antibactérial Activityof Zinc (II) Complexes with a serie of the Ligands benzoxazole derivatives, Symposium International, sur la chimie des Materiaux ; 19-21 Mars </w:t>
      </w:r>
      <w:r w:rsidRPr="0014360A">
        <w:rPr>
          <w:rFonts w:ascii="Garamond" w:hAnsi="Garamond"/>
          <w:b/>
          <w:sz w:val="22"/>
          <w:szCs w:val="22"/>
        </w:rPr>
        <w:t>2018</w:t>
      </w:r>
      <w:r w:rsidRPr="0014360A">
        <w:rPr>
          <w:rFonts w:ascii="Garamond" w:hAnsi="Garamond"/>
          <w:sz w:val="22"/>
          <w:szCs w:val="22"/>
        </w:rPr>
        <w:t>, Boumerdes.</w:t>
      </w:r>
    </w:p>
    <w:p w:rsidR="00964BAD" w:rsidRPr="0014360A" w:rsidRDefault="00964BAD" w:rsidP="00E94F41">
      <w:pPr>
        <w:jc w:val="both"/>
        <w:rPr>
          <w:rFonts w:ascii="Garamond" w:hAnsi="Garamond"/>
          <w:sz w:val="22"/>
          <w:szCs w:val="22"/>
          <w:u w:val="single"/>
        </w:rPr>
      </w:pPr>
    </w:p>
    <w:p w:rsidR="00964BAD" w:rsidRPr="0014360A" w:rsidRDefault="00964BAD" w:rsidP="00A20EDA">
      <w:pPr>
        <w:numPr>
          <w:ilvl w:val="0"/>
          <w:numId w:val="30"/>
        </w:numPr>
        <w:contextualSpacing/>
        <w:jc w:val="both"/>
        <w:rPr>
          <w:rFonts w:ascii="Garamond" w:hAnsi="Garamond"/>
          <w:b/>
          <w:sz w:val="22"/>
          <w:szCs w:val="22"/>
          <w:u w:val="single"/>
        </w:rPr>
      </w:pPr>
      <w:r w:rsidRPr="0014360A">
        <w:rPr>
          <w:rFonts w:ascii="Garamond" w:hAnsi="Garamond"/>
          <w:sz w:val="22"/>
          <w:szCs w:val="22"/>
        </w:rPr>
        <w:t xml:space="preserve">Grabi Hocine , Lemilikch Wahiba , ABED Sawsem, Derridj Fazia, «Etude des performances des biosorbants natifs issus des de déchets d’agricultures pour la décontamination des eaux usées chargées de colorants textile anioniques </w:t>
      </w:r>
      <w:r w:rsidRPr="0014360A">
        <w:rPr>
          <w:rFonts w:ascii="Garamond" w:eastAsia="Calibri" w:hAnsi="Garamond"/>
          <w:sz w:val="22"/>
          <w:szCs w:val="22"/>
        </w:rPr>
        <w:t xml:space="preserve">».23éme  Journées Information  Eaux , 9-11 Octobre </w:t>
      </w:r>
      <w:r w:rsidRPr="0014360A">
        <w:rPr>
          <w:rFonts w:ascii="Garamond" w:eastAsia="Calibri" w:hAnsi="Garamond"/>
          <w:b/>
          <w:sz w:val="22"/>
          <w:szCs w:val="22"/>
        </w:rPr>
        <w:t>2018</w:t>
      </w:r>
      <w:r w:rsidRPr="0014360A">
        <w:rPr>
          <w:rFonts w:ascii="Garamond" w:eastAsia="Calibri" w:hAnsi="Garamond"/>
          <w:sz w:val="22"/>
          <w:szCs w:val="22"/>
        </w:rPr>
        <w:t xml:space="preserve"> ; Ecole Nationale Supérieure de Potier . </w:t>
      </w:r>
    </w:p>
    <w:p w:rsidR="00964BAD" w:rsidRPr="0014360A" w:rsidRDefault="00964BAD" w:rsidP="00E94F41">
      <w:pPr>
        <w:ind w:left="720"/>
        <w:contextualSpacing/>
        <w:jc w:val="both"/>
        <w:rPr>
          <w:rFonts w:ascii="Garamond" w:hAnsi="Garamond"/>
          <w:b/>
          <w:sz w:val="22"/>
          <w:szCs w:val="22"/>
          <w:u w:val="single"/>
        </w:rPr>
      </w:pPr>
    </w:p>
    <w:p w:rsidR="00964BAD" w:rsidRPr="0014360A" w:rsidRDefault="00964BAD" w:rsidP="00A20EDA">
      <w:pPr>
        <w:numPr>
          <w:ilvl w:val="0"/>
          <w:numId w:val="30"/>
        </w:numPr>
        <w:autoSpaceDE w:val="0"/>
        <w:autoSpaceDN w:val="0"/>
        <w:adjustRightInd w:val="0"/>
        <w:contextualSpacing/>
        <w:jc w:val="both"/>
        <w:rPr>
          <w:rFonts w:ascii="Garamond" w:eastAsia="Calibri" w:hAnsi="Garamond"/>
          <w:sz w:val="22"/>
          <w:szCs w:val="22"/>
        </w:rPr>
      </w:pPr>
      <w:r w:rsidRPr="0014360A">
        <w:rPr>
          <w:rFonts w:ascii="Garamond" w:hAnsi="Garamond"/>
          <w:b/>
          <w:sz w:val="22"/>
          <w:szCs w:val="22"/>
        </w:rPr>
        <w:t>Fazia Derridj,</w:t>
      </w:r>
      <w:r w:rsidRPr="0014360A">
        <w:rPr>
          <w:rFonts w:ascii="Garamond" w:hAnsi="Garamond"/>
          <w:sz w:val="22"/>
          <w:szCs w:val="22"/>
        </w:rPr>
        <w:t xml:space="preserve"> Amal Benzai, , Imane Idris, Henri Doucet,</w:t>
      </w:r>
      <w:r w:rsidRPr="0014360A">
        <w:rPr>
          <w:rFonts w:ascii="Garamond" w:eastAsia="Calibri" w:hAnsi="Garamond"/>
          <w:sz w:val="22"/>
          <w:szCs w:val="22"/>
        </w:rPr>
        <w:t xml:space="preserve"> “Palladium-catalyzed direct arylation using free NH</w:t>
      </w:r>
      <w:r w:rsidRPr="0014360A">
        <w:rPr>
          <w:rFonts w:ascii="Garamond" w:eastAsia="Calibri" w:hAnsi="Garamond"/>
          <w:sz w:val="22"/>
          <w:szCs w:val="22"/>
          <w:vertAlign w:val="subscript"/>
        </w:rPr>
        <w:t>2</w:t>
      </w:r>
      <w:r w:rsidRPr="0014360A">
        <w:rPr>
          <w:rFonts w:ascii="Garamond" w:eastAsia="Calibri" w:hAnsi="Garamond"/>
          <w:sz w:val="22"/>
          <w:szCs w:val="22"/>
        </w:rPr>
        <w:t xml:space="preserve"> substituted thiopheneand pyrazole derivatives » The second lnterna Conf on Materials &amp; Environmental Scicnce ; 26-28 April </w:t>
      </w:r>
      <w:r w:rsidRPr="0014360A">
        <w:rPr>
          <w:rFonts w:ascii="Garamond" w:eastAsia="Calibri" w:hAnsi="Garamond"/>
          <w:b/>
          <w:sz w:val="22"/>
          <w:szCs w:val="22"/>
        </w:rPr>
        <w:t xml:space="preserve">2018 </w:t>
      </w:r>
      <w:r w:rsidRPr="0014360A">
        <w:rPr>
          <w:rFonts w:ascii="Garamond" w:eastAsia="Calibri" w:hAnsi="Garamond"/>
          <w:sz w:val="22"/>
          <w:szCs w:val="22"/>
        </w:rPr>
        <w:t xml:space="preserve"> Saidia, Maroc.</w:t>
      </w:r>
    </w:p>
    <w:p w:rsidR="00964BAD" w:rsidRPr="0014360A" w:rsidRDefault="00964BAD" w:rsidP="00E94F41">
      <w:pPr>
        <w:ind w:left="720"/>
        <w:contextualSpacing/>
        <w:jc w:val="both"/>
        <w:rPr>
          <w:rFonts w:ascii="Garamond" w:eastAsia="Calibri" w:hAnsi="Garamond"/>
          <w:sz w:val="22"/>
          <w:szCs w:val="22"/>
        </w:rPr>
      </w:pPr>
    </w:p>
    <w:p w:rsidR="00964BAD" w:rsidRPr="0014360A" w:rsidRDefault="00964BAD" w:rsidP="00A20EDA">
      <w:pPr>
        <w:numPr>
          <w:ilvl w:val="0"/>
          <w:numId w:val="30"/>
        </w:numPr>
        <w:autoSpaceDE w:val="0"/>
        <w:autoSpaceDN w:val="0"/>
        <w:adjustRightInd w:val="0"/>
        <w:contextualSpacing/>
        <w:jc w:val="both"/>
        <w:rPr>
          <w:rFonts w:ascii="Garamond" w:eastAsia="Calibri" w:hAnsi="Garamond"/>
          <w:sz w:val="22"/>
          <w:szCs w:val="22"/>
        </w:rPr>
      </w:pPr>
      <w:r w:rsidRPr="0014360A">
        <w:rPr>
          <w:rFonts w:ascii="Garamond" w:hAnsi="Garamond"/>
          <w:sz w:val="22"/>
          <w:szCs w:val="22"/>
        </w:rPr>
        <w:t xml:space="preserve">Fatiha Abdemalek, Amal Benzai, </w:t>
      </w:r>
      <w:r w:rsidRPr="0014360A">
        <w:rPr>
          <w:rFonts w:ascii="Garamond" w:hAnsi="Garamond"/>
          <w:b/>
          <w:sz w:val="22"/>
          <w:szCs w:val="22"/>
        </w:rPr>
        <w:t xml:space="preserve"> Fazia Derridj</w:t>
      </w:r>
      <w:r w:rsidRPr="0014360A">
        <w:rPr>
          <w:rFonts w:ascii="Garamond" w:hAnsi="Garamond"/>
          <w:sz w:val="22"/>
          <w:szCs w:val="22"/>
        </w:rPr>
        <w:t>, Imane Idris, Henri Doucet.</w:t>
      </w:r>
      <w:r w:rsidRPr="0014360A">
        <w:rPr>
          <w:rFonts w:ascii="Garamond" w:eastAsia="Calibri" w:hAnsi="Garamond"/>
          <w:sz w:val="22"/>
          <w:szCs w:val="22"/>
        </w:rPr>
        <w:t xml:space="preserve"> Synthesis of fluorinated π conjugated oligomers through palladium catalyzed iterative C (sp2)-H bonds Arylations. The second lnterna Conf on Materials &amp; Environmental Scicnce ; 26-28 April 2</w:t>
      </w:r>
      <w:r w:rsidRPr="0014360A">
        <w:rPr>
          <w:rFonts w:ascii="Garamond" w:eastAsia="Calibri" w:hAnsi="Garamond"/>
          <w:b/>
          <w:sz w:val="22"/>
          <w:szCs w:val="22"/>
        </w:rPr>
        <w:t xml:space="preserve">018 </w:t>
      </w:r>
      <w:r w:rsidRPr="0014360A">
        <w:rPr>
          <w:rFonts w:ascii="Garamond" w:eastAsia="Calibri" w:hAnsi="Garamond"/>
          <w:sz w:val="22"/>
          <w:szCs w:val="22"/>
        </w:rPr>
        <w:t xml:space="preserve"> Saidia, Maroc.</w:t>
      </w:r>
    </w:p>
    <w:p w:rsidR="00964BAD" w:rsidRPr="0014360A" w:rsidRDefault="00964BAD" w:rsidP="00E94F41">
      <w:pPr>
        <w:autoSpaceDE w:val="0"/>
        <w:autoSpaceDN w:val="0"/>
        <w:adjustRightInd w:val="0"/>
        <w:contextualSpacing/>
        <w:jc w:val="both"/>
        <w:rPr>
          <w:rFonts w:ascii="Garamond" w:eastAsia="Calibri" w:hAnsi="Garamond"/>
          <w:sz w:val="22"/>
          <w:szCs w:val="22"/>
        </w:rPr>
      </w:pPr>
    </w:p>
    <w:p w:rsidR="00D70556" w:rsidRPr="0014360A" w:rsidRDefault="00D70556" w:rsidP="00A20EDA">
      <w:pPr>
        <w:pStyle w:val="Paragraphedeliste"/>
        <w:numPr>
          <w:ilvl w:val="0"/>
          <w:numId w:val="30"/>
        </w:numPr>
        <w:spacing w:before="100" w:beforeAutospacing="1"/>
        <w:jc w:val="both"/>
        <w:rPr>
          <w:rFonts w:ascii="Garamond" w:hAnsi="Garamond"/>
          <w:sz w:val="22"/>
          <w:szCs w:val="22"/>
        </w:rPr>
      </w:pPr>
      <w:r w:rsidRPr="0014360A">
        <w:rPr>
          <w:rFonts w:ascii="Garamond" w:hAnsi="Garamond"/>
          <w:i/>
          <w:iCs/>
          <w:sz w:val="22"/>
          <w:szCs w:val="22"/>
        </w:rPr>
        <w:t>Ait Khaldoun, , J.A. Méndez, L. Mitiche,  A. Sahmoune,  C. Fontàs.</w:t>
      </w:r>
      <w:r w:rsidRPr="0014360A">
        <w:rPr>
          <w:rFonts w:ascii="Garamond" w:hAnsi="Garamond"/>
          <w:sz w:val="22"/>
          <w:szCs w:val="22"/>
        </w:rPr>
        <w:t>- Evaluation of different polymers to prepare polymer inclusion membranes: effect on their physical-chemical characteristics and transport efficiency</w:t>
      </w:r>
      <w:r w:rsidRPr="0014360A">
        <w:rPr>
          <w:rFonts w:ascii="Garamond" w:hAnsi="Garamond"/>
          <w:b/>
          <w:bCs/>
          <w:i/>
          <w:iCs/>
          <w:sz w:val="22"/>
          <w:szCs w:val="22"/>
        </w:rPr>
        <w:t xml:space="preserve">. </w:t>
      </w:r>
      <w:r w:rsidRPr="0014360A">
        <w:rPr>
          <w:rFonts w:ascii="Garamond" w:hAnsi="Garamond"/>
          <w:i/>
          <w:iCs/>
          <w:sz w:val="22"/>
          <w:szCs w:val="22"/>
        </w:rPr>
        <w:t xml:space="preserve">I.  Euromembrane 2018, july 9-13 ,  Valencia Espagne. </w:t>
      </w:r>
      <w:hyperlink r:id="rId239" w:history="1">
        <w:r w:rsidRPr="0014360A">
          <w:rPr>
            <w:rFonts w:ascii="Garamond" w:hAnsi="Garamond"/>
            <w:b/>
            <w:bCs/>
            <w:color w:val="0000FF"/>
            <w:sz w:val="22"/>
            <w:szCs w:val="22"/>
            <w:u w:val="single"/>
          </w:rPr>
          <w:t>http://euromembrane2018.org/</w:t>
        </w:r>
      </w:hyperlink>
    </w:p>
    <w:p w:rsidR="00D70556" w:rsidRPr="0014360A" w:rsidRDefault="00D70556" w:rsidP="00E94F41">
      <w:pPr>
        <w:pStyle w:val="Paragraphedeliste"/>
        <w:tabs>
          <w:tab w:val="left" w:pos="8931"/>
          <w:tab w:val="left" w:pos="9072"/>
        </w:tabs>
        <w:ind w:left="1080"/>
        <w:jc w:val="both"/>
        <w:rPr>
          <w:rStyle w:val="Lienhypertexte"/>
          <w:rFonts w:ascii="Garamond" w:hAnsi="Garamond"/>
          <w:b/>
          <w:color w:val="auto"/>
          <w:sz w:val="22"/>
          <w:szCs w:val="22"/>
          <w:u w:val="none"/>
          <w:shd w:val="clear" w:color="auto" w:fill="FFFFFF"/>
        </w:rPr>
      </w:pPr>
    </w:p>
    <w:p w:rsidR="00D70556" w:rsidRPr="0014360A" w:rsidRDefault="00D70556" w:rsidP="00A20EDA">
      <w:pPr>
        <w:pStyle w:val="Paragraphedeliste"/>
        <w:numPr>
          <w:ilvl w:val="0"/>
          <w:numId w:val="30"/>
        </w:numPr>
        <w:jc w:val="both"/>
        <w:rPr>
          <w:rFonts w:ascii="Garamond" w:hAnsi="Garamond"/>
          <w:b/>
          <w:sz w:val="22"/>
          <w:szCs w:val="22"/>
        </w:rPr>
      </w:pPr>
      <w:r w:rsidRPr="0014360A">
        <w:rPr>
          <w:rFonts w:ascii="Garamond" w:hAnsi="Garamond"/>
          <w:b/>
          <w:sz w:val="22"/>
          <w:szCs w:val="22"/>
          <w:u w:val="single"/>
        </w:rPr>
        <w:t>Lamia Allam</w:t>
      </w:r>
      <w:r w:rsidRPr="0014360A">
        <w:rPr>
          <w:rFonts w:ascii="Garamond" w:hAnsi="Garamond"/>
          <w:sz w:val="22"/>
          <w:szCs w:val="22"/>
        </w:rPr>
        <w:t xml:space="preserve">, B. Benfedda, D. Boughrara, N. Benbrahim, A. Kadri, « Revêtements métalliques  MnZn synthétisés par voie électrochimique. Application : protection de l’acier contre la corrosion » International Symposium on Materials Chemistry,  Boumerdes 19-21 Mars 2018, </w:t>
      </w:r>
      <w:r w:rsidRPr="0014360A">
        <w:rPr>
          <w:rFonts w:ascii="Garamond" w:hAnsi="Garamond"/>
          <w:b/>
          <w:sz w:val="22"/>
          <w:szCs w:val="22"/>
        </w:rPr>
        <w:t>avec une attestation d’une meilleure présentation orale.</w:t>
      </w:r>
    </w:p>
    <w:p w:rsidR="00D70556" w:rsidRPr="0014360A" w:rsidRDefault="00D70556" w:rsidP="00E94F41">
      <w:pPr>
        <w:pStyle w:val="Paragraphedeliste"/>
        <w:ind w:left="1080"/>
        <w:jc w:val="both"/>
        <w:rPr>
          <w:rFonts w:ascii="Garamond" w:hAnsi="Garamond"/>
          <w:sz w:val="22"/>
          <w:szCs w:val="22"/>
        </w:rPr>
      </w:pPr>
    </w:p>
    <w:p w:rsidR="00D70556" w:rsidRPr="0014360A" w:rsidRDefault="00D70556" w:rsidP="00A20EDA">
      <w:pPr>
        <w:pStyle w:val="Paragraphedeliste"/>
        <w:numPr>
          <w:ilvl w:val="0"/>
          <w:numId w:val="30"/>
        </w:numPr>
        <w:jc w:val="both"/>
        <w:rPr>
          <w:rFonts w:ascii="Garamond" w:hAnsi="Garamond"/>
          <w:sz w:val="22"/>
          <w:szCs w:val="22"/>
        </w:rPr>
      </w:pPr>
      <w:r w:rsidRPr="0014360A">
        <w:rPr>
          <w:rFonts w:ascii="Garamond" w:hAnsi="Garamond"/>
          <w:sz w:val="22"/>
          <w:szCs w:val="22"/>
        </w:rPr>
        <w:t xml:space="preserve">N. Hechiche, D. Boughrara, L. Hamadou, A.Kadri, N. Dahmani, and N.Benbrahim --Extraction and Characterizationof Artemisia herba alba oil and its application as green inhibitor of pure aluminum in HCl medium Communication par Poster présentée au Electrochemistry and Multidisciplinary Applications Conference-JEMA 2018, le 28-29 Avril 2018 à Bizerte- Tunisie </w:t>
      </w:r>
    </w:p>
    <w:p w:rsidR="00D70556" w:rsidRPr="0014360A" w:rsidRDefault="00D70556" w:rsidP="00E94F41">
      <w:pPr>
        <w:pStyle w:val="Paragraphedeliste"/>
        <w:ind w:left="1080"/>
        <w:jc w:val="both"/>
        <w:rPr>
          <w:rFonts w:ascii="Garamond" w:hAnsi="Garamond"/>
          <w:sz w:val="22"/>
          <w:szCs w:val="22"/>
        </w:rPr>
      </w:pPr>
    </w:p>
    <w:p w:rsidR="00D70556" w:rsidRPr="0014360A" w:rsidRDefault="00D70556" w:rsidP="00A20EDA">
      <w:pPr>
        <w:pStyle w:val="Paragraphedeliste"/>
        <w:numPr>
          <w:ilvl w:val="0"/>
          <w:numId w:val="30"/>
        </w:numPr>
        <w:jc w:val="both"/>
        <w:rPr>
          <w:rFonts w:ascii="Garamond" w:hAnsi="Garamond"/>
          <w:sz w:val="22"/>
          <w:szCs w:val="22"/>
        </w:rPr>
      </w:pPr>
      <w:r w:rsidRPr="0014360A">
        <w:rPr>
          <w:rFonts w:ascii="Garamond" w:hAnsi="Garamond"/>
          <w:sz w:val="22"/>
          <w:szCs w:val="22"/>
        </w:rPr>
        <w:t xml:space="preserve">N.Mansouri, N.Benbrahim, S.Boudinar, E.Chainet, F.Charlot, A.Kadri, Physico-chemical and magnetic properties of the Fe50Co50 nanostructure electroplated in alumina membranes. Second International Workshop on Magnetic Materials and Nanomaterials, 01-04 October 2018, University of Boumerdes. </w:t>
      </w:r>
    </w:p>
    <w:p w:rsidR="00D70556" w:rsidRPr="0014360A" w:rsidRDefault="00D70556" w:rsidP="00E94F41">
      <w:pPr>
        <w:pStyle w:val="Paragraphedeliste"/>
        <w:ind w:left="1080"/>
        <w:jc w:val="both"/>
        <w:rPr>
          <w:rFonts w:ascii="Garamond" w:hAnsi="Garamond"/>
          <w:sz w:val="22"/>
          <w:szCs w:val="22"/>
        </w:rPr>
      </w:pPr>
    </w:p>
    <w:p w:rsidR="00D70556" w:rsidRPr="0014360A" w:rsidRDefault="00D70556" w:rsidP="00A20EDA">
      <w:pPr>
        <w:pStyle w:val="Paragraphedeliste"/>
        <w:numPr>
          <w:ilvl w:val="0"/>
          <w:numId w:val="30"/>
        </w:numPr>
        <w:jc w:val="both"/>
        <w:rPr>
          <w:rFonts w:ascii="Garamond" w:hAnsi="Garamond"/>
          <w:sz w:val="22"/>
          <w:szCs w:val="22"/>
        </w:rPr>
      </w:pPr>
      <w:r w:rsidRPr="0014360A">
        <w:rPr>
          <w:rFonts w:ascii="Garamond" w:hAnsi="Garamond"/>
          <w:sz w:val="22"/>
          <w:szCs w:val="22"/>
        </w:rPr>
        <w:t>Y.Karar, S.Boudinar, N.Benbrahim, E.Chainet, A.Kadri, - Morphological and structural characterization of the Mn-Bi system in non-aqueous electrolyte. Second International Workshop on Magnetic Materials and Nanomaterials, 01-04 October 2018, University of Boumerdes.</w:t>
      </w:r>
    </w:p>
    <w:p w:rsidR="00D70556" w:rsidRPr="0014360A" w:rsidRDefault="00D70556" w:rsidP="00E94F41">
      <w:pPr>
        <w:pStyle w:val="Paragraphedeliste"/>
        <w:ind w:left="1080"/>
        <w:jc w:val="both"/>
        <w:rPr>
          <w:rFonts w:ascii="Garamond" w:hAnsi="Garamond"/>
          <w:sz w:val="22"/>
          <w:szCs w:val="22"/>
        </w:rPr>
      </w:pPr>
    </w:p>
    <w:p w:rsidR="00D70556" w:rsidRPr="0014360A" w:rsidRDefault="00D70556" w:rsidP="00A20EDA">
      <w:pPr>
        <w:pStyle w:val="Paragraphedeliste"/>
        <w:numPr>
          <w:ilvl w:val="0"/>
          <w:numId w:val="30"/>
        </w:numPr>
        <w:jc w:val="both"/>
        <w:rPr>
          <w:rFonts w:ascii="Garamond" w:hAnsi="Garamond"/>
          <w:sz w:val="22"/>
          <w:szCs w:val="22"/>
        </w:rPr>
      </w:pPr>
      <w:r w:rsidRPr="0014360A">
        <w:rPr>
          <w:rFonts w:ascii="Garamond" w:hAnsi="Garamond"/>
          <w:sz w:val="22"/>
          <w:szCs w:val="22"/>
        </w:rPr>
        <w:t>D. Lakhdari, A. Guittoum, H. Hemmous, M. Boudissa, M.Zergoug, A. Azizi, N.Benbrahim -Elaboration and characterization of NiFe thin films. Présentation Orale au Second International Workshop on Magnetic Materials and Nanomaterials, 01-04 October 2018, University of Boumerdes.</w:t>
      </w:r>
    </w:p>
    <w:p w:rsidR="00D70556" w:rsidRPr="0014360A" w:rsidRDefault="00D70556" w:rsidP="00E94F41">
      <w:pPr>
        <w:pStyle w:val="Paragraphedeliste"/>
        <w:ind w:left="1080"/>
        <w:jc w:val="both"/>
        <w:rPr>
          <w:rFonts w:ascii="Garamond" w:hAnsi="Garamond"/>
          <w:sz w:val="22"/>
          <w:szCs w:val="22"/>
        </w:rPr>
      </w:pPr>
    </w:p>
    <w:p w:rsidR="00D70556" w:rsidRPr="0014360A" w:rsidRDefault="00D70556" w:rsidP="00A20EDA">
      <w:pPr>
        <w:pStyle w:val="Paragraphedeliste"/>
        <w:numPr>
          <w:ilvl w:val="0"/>
          <w:numId w:val="30"/>
        </w:numPr>
        <w:jc w:val="both"/>
        <w:rPr>
          <w:rFonts w:ascii="Garamond" w:hAnsi="Garamond"/>
          <w:sz w:val="22"/>
          <w:szCs w:val="22"/>
        </w:rPr>
      </w:pPr>
      <w:r w:rsidRPr="0014360A">
        <w:rPr>
          <w:rFonts w:ascii="Garamond" w:hAnsi="Garamond"/>
          <w:sz w:val="22"/>
          <w:szCs w:val="22"/>
        </w:rPr>
        <w:t>Y. Karar, S.Boudinar, N.Benbrahim, E.Chainet, A.Kadri, Electrodeposition of Mn-Bi system using a deep eutectic solvent.  Congrès matériaux, 19-23 Novembre 2018, Strasbourg (France).</w:t>
      </w:r>
    </w:p>
    <w:p w:rsidR="00D70556" w:rsidRPr="0014360A" w:rsidRDefault="00D70556" w:rsidP="00E94F41">
      <w:pPr>
        <w:pStyle w:val="Paragraphedeliste"/>
        <w:ind w:left="1080"/>
        <w:jc w:val="both"/>
        <w:rPr>
          <w:rFonts w:ascii="Garamond" w:hAnsi="Garamond"/>
          <w:sz w:val="22"/>
          <w:szCs w:val="22"/>
        </w:rPr>
      </w:pPr>
    </w:p>
    <w:p w:rsidR="00D70556" w:rsidRPr="0014360A" w:rsidRDefault="00D70556" w:rsidP="00A20EDA">
      <w:pPr>
        <w:pStyle w:val="Paragraphedeliste"/>
        <w:numPr>
          <w:ilvl w:val="0"/>
          <w:numId w:val="30"/>
        </w:numPr>
        <w:jc w:val="both"/>
        <w:rPr>
          <w:rFonts w:ascii="Garamond" w:hAnsi="Garamond"/>
          <w:sz w:val="22"/>
          <w:szCs w:val="22"/>
        </w:rPr>
      </w:pPr>
      <w:r w:rsidRPr="0014360A">
        <w:rPr>
          <w:rFonts w:ascii="Garamond" w:hAnsi="Garamond"/>
          <w:sz w:val="22"/>
          <w:szCs w:val="22"/>
        </w:rPr>
        <w:t>N. Mansouri, N.Benbrahim, E.Chainet, S.Boudinar, A.Kadri,- Electrodéposition de couches minces et nanofils FeCoV. Congrès matériaux, 19-23 Novembre 2018, Strasbourg (France).</w:t>
      </w:r>
    </w:p>
    <w:p w:rsidR="00D70556" w:rsidRPr="0014360A" w:rsidRDefault="00D70556" w:rsidP="00E94F41">
      <w:pPr>
        <w:pStyle w:val="Paragraphedeliste"/>
        <w:ind w:left="1080"/>
        <w:jc w:val="both"/>
        <w:rPr>
          <w:rFonts w:ascii="Garamond" w:hAnsi="Garamond"/>
          <w:sz w:val="22"/>
          <w:szCs w:val="22"/>
        </w:rPr>
      </w:pPr>
    </w:p>
    <w:p w:rsidR="00D70556" w:rsidRPr="0014360A" w:rsidRDefault="00D70556" w:rsidP="00A20EDA">
      <w:pPr>
        <w:pStyle w:val="Paragraphedeliste"/>
        <w:numPr>
          <w:ilvl w:val="0"/>
          <w:numId w:val="30"/>
        </w:numPr>
        <w:jc w:val="both"/>
        <w:rPr>
          <w:rStyle w:val="Lienhypertexte"/>
          <w:rFonts w:ascii="Garamond" w:hAnsi="Garamond"/>
          <w:color w:val="auto"/>
          <w:sz w:val="22"/>
          <w:szCs w:val="22"/>
          <w:u w:val="none"/>
        </w:rPr>
      </w:pPr>
      <w:r w:rsidRPr="0014360A">
        <w:rPr>
          <w:rFonts w:ascii="Garamond" w:hAnsi="Garamond"/>
          <w:sz w:val="22"/>
          <w:szCs w:val="22"/>
        </w:rPr>
        <w:t>Nacer Hechiche, Dalila Boughrara, Abdelaziz Kadri, Nassima Benbrahim -Leaves extract of artemisia as green corrosion for aluminum in hydrochloric acid solutions Comunication par Poster présentée au Congrès matériaux, 19-23 Novembre 2018, Strasbourg (France).</w:t>
      </w:r>
    </w:p>
    <w:p w:rsidR="00D70556" w:rsidRPr="0014360A" w:rsidRDefault="00D70556" w:rsidP="00E94F41">
      <w:pPr>
        <w:pStyle w:val="Paragraphedeliste"/>
        <w:jc w:val="both"/>
        <w:rPr>
          <w:rStyle w:val="Lienhypertexte"/>
          <w:rFonts w:ascii="Garamond" w:hAnsi="Garamond"/>
          <w:color w:val="auto"/>
          <w:sz w:val="22"/>
          <w:szCs w:val="22"/>
          <w:u w:val="none"/>
          <w:shd w:val="clear" w:color="auto" w:fill="FFFFFF"/>
        </w:rPr>
      </w:pPr>
    </w:p>
    <w:p w:rsidR="005F66AE" w:rsidRPr="0014360A" w:rsidRDefault="005F66AE" w:rsidP="00A20EDA">
      <w:pPr>
        <w:pStyle w:val="Paragraphedeliste"/>
        <w:numPr>
          <w:ilvl w:val="0"/>
          <w:numId w:val="30"/>
        </w:numPr>
        <w:tabs>
          <w:tab w:val="left" w:pos="8931"/>
          <w:tab w:val="left" w:pos="9072"/>
        </w:tabs>
        <w:jc w:val="both"/>
        <w:rPr>
          <w:rStyle w:val="Lienhypertexte"/>
          <w:rFonts w:ascii="Garamond" w:hAnsi="Garamond"/>
          <w:b/>
          <w:color w:val="auto"/>
          <w:sz w:val="22"/>
          <w:szCs w:val="22"/>
          <w:u w:val="none"/>
          <w:shd w:val="clear" w:color="auto" w:fill="FFFFFF"/>
        </w:rPr>
      </w:pPr>
      <w:r w:rsidRPr="0014360A">
        <w:rPr>
          <w:rStyle w:val="Lienhypertexte"/>
          <w:rFonts w:ascii="Garamond" w:hAnsi="Garamond"/>
          <w:color w:val="auto"/>
          <w:sz w:val="22"/>
          <w:szCs w:val="22"/>
          <w:u w:val="none"/>
          <w:shd w:val="clear" w:color="auto" w:fill="FFFFFF"/>
        </w:rPr>
        <w:t xml:space="preserve">Chermette Henry, </w:t>
      </w:r>
      <w:r w:rsidRPr="0014360A">
        <w:rPr>
          <w:rStyle w:val="Lienhypertexte"/>
          <w:rFonts w:ascii="Garamond" w:hAnsi="Garamond"/>
          <w:b/>
          <w:color w:val="auto"/>
          <w:sz w:val="22"/>
          <w:szCs w:val="22"/>
          <w:u w:val="none"/>
          <w:shd w:val="clear" w:color="auto" w:fill="FFFFFF"/>
        </w:rPr>
        <w:t>Merzoud Lynda, Saal Amar</w:t>
      </w:r>
      <w:r w:rsidRPr="0014360A">
        <w:rPr>
          <w:rStyle w:val="Lienhypertexte"/>
          <w:rFonts w:ascii="Garamond" w:hAnsi="Garamond"/>
          <w:color w:val="auto"/>
          <w:sz w:val="22"/>
          <w:szCs w:val="22"/>
          <w:u w:val="none"/>
          <w:shd w:val="clear" w:color="auto" w:fill="FFFFFF"/>
        </w:rPr>
        <w:t xml:space="preserve">, Morell Christophe.   </w:t>
      </w:r>
      <w:r w:rsidRPr="0014360A">
        <w:rPr>
          <w:rFonts w:ascii="Garamond" w:hAnsi="Garamond" w:cstheme="majorBidi"/>
          <w:sz w:val="22"/>
          <w:szCs w:val="22"/>
        </w:rPr>
        <w:t>Fluorine Substituent Effect on the Stereochemistry of Catalyzed and non-CatalyzedDiels-AlderReactions. The Case of R-Butenonewith Cyclopentadiene: A Computational Assessment of the Mechanism</w:t>
      </w:r>
      <w:r w:rsidRPr="0014360A">
        <w:rPr>
          <w:rFonts w:ascii="Garamond" w:hAnsi="Garamond" w:cstheme="majorBidi"/>
          <w:b/>
          <w:bCs/>
          <w:sz w:val="22"/>
          <w:szCs w:val="22"/>
        </w:rPr>
        <w:t xml:space="preserve">. </w:t>
      </w:r>
      <w:r w:rsidRPr="0014360A">
        <w:rPr>
          <w:rStyle w:val="Lienhypertexte"/>
          <w:rFonts w:ascii="Garamond" w:hAnsi="Garamond"/>
          <w:b/>
          <w:color w:val="auto"/>
          <w:sz w:val="22"/>
          <w:szCs w:val="22"/>
          <w:u w:val="none"/>
        </w:rPr>
        <w:t>16th International Congress of Quantum Chemistry – Menton – France 2018</w:t>
      </w:r>
    </w:p>
    <w:p w:rsidR="005F66AE" w:rsidRPr="0014360A" w:rsidRDefault="005F66AE" w:rsidP="00E94F41">
      <w:pPr>
        <w:pStyle w:val="Paragraphedeliste"/>
        <w:tabs>
          <w:tab w:val="left" w:pos="8931"/>
          <w:tab w:val="left" w:pos="9072"/>
        </w:tabs>
        <w:ind w:left="1080"/>
        <w:jc w:val="both"/>
        <w:rPr>
          <w:rFonts w:ascii="Garamond" w:hAnsi="Garamond"/>
          <w:b/>
          <w:sz w:val="22"/>
          <w:szCs w:val="22"/>
          <w:shd w:val="clear" w:color="auto" w:fill="FFFFFF"/>
        </w:rPr>
      </w:pPr>
    </w:p>
    <w:p w:rsidR="000439C7" w:rsidRPr="0014360A" w:rsidRDefault="000439C7" w:rsidP="00A20EDA">
      <w:pPr>
        <w:pStyle w:val="Paragraphedeliste"/>
        <w:numPr>
          <w:ilvl w:val="0"/>
          <w:numId w:val="30"/>
        </w:numPr>
        <w:shd w:val="clear" w:color="auto" w:fill="FFFFFF"/>
        <w:jc w:val="both"/>
        <w:rPr>
          <w:rFonts w:ascii="Garamond" w:hAnsi="Garamond" w:cs="Arial"/>
          <w:sz w:val="22"/>
          <w:szCs w:val="22"/>
        </w:rPr>
      </w:pPr>
      <w:r w:rsidRPr="0014360A">
        <w:rPr>
          <w:rFonts w:ascii="Garamond" w:hAnsi="Garamond" w:cs="Arial"/>
          <w:sz w:val="22"/>
          <w:szCs w:val="22"/>
        </w:rPr>
        <w:t xml:space="preserve">Nom de la Conférence :  « International </w:t>
      </w:r>
      <w:r w:rsidRPr="0014360A">
        <w:rPr>
          <w:rFonts w:ascii="Garamond" w:hAnsi="Garamond" w:cs="Arial"/>
          <w:bCs/>
          <w:sz w:val="22"/>
          <w:szCs w:val="22"/>
        </w:rPr>
        <w:t xml:space="preserve">Symposium on Materials Chemistry, ISYMC » </w:t>
      </w:r>
      <w:r w:rsidRPr="0014360A">
        <w:rPr>
          <w:rFonts w:ascii="Garamond" w:hAnsi="Garamond" w:cs="Arial"/>
          <w:sz w:val="22"/>
          <w:szCs w:val="22"/>
        </w:rPr>
        <w:t>Titre de la présentation</w:t>
      </w:r>
      <w:r w:rsidRPr="0014360A">
        <w:rPr>
          <w:rFonts w:ascii="Garamond" w:hAnsi="Garamond" w:cs="Arial"/>
          <w:bCs/>
          <w:sz w:val="22"/>
          <w:szCs w:val="22"/>
        </w:rPr>
        <w:t xml:space="preserve"> « Influence de la température de frittage sur les peopriétés piézoélectriques du matériau céramique de type </w:t>
      </w:r>
      <w:r w:rsidRPr="0014360A">
        <w:rPr>
          <w:rFonts w:ascii="Garamond" w:hAnsi="Garamond" w:cs="Arial"/>
          <w:bCs/>
          <w:sz w:val="22"/>
          <w:szCs w:val="22"/>
          <w:lang w:val="pl-PL"/>
        </w:rPr>
        <w:t>[(Na</w:t>
      </w:r>
      <w:r w:rsidRPr="0014360A">
        <w:rPr>
          <w:rFonts w:ascii="Garamond" w:hAnsi="Garamond" w:cs="Arial"/>
          <w:bCs/>
          <w:sz w:val="22"/>
          <w:szCs w:val="22"/>
          <w:vertAlign w:val="subscript"/>
          <w:lang w:val="pl-PL"/>
        </w:rPr>
        <w:t>0.535</w:t>
      </w:r>
      <w:r w:rsidRPr="0014360A">
        <w:rPr>
          <w:rFonts w:ascii="Garamond" w:hAnsi="Garamond" w:cs="Arial"/>
          <w:bCs/>
          <w:sz w:val="22"/>
          <w:szCs w:val="22"/>
          <w:lang w:val="pl-PL"/>
        </w:rPr>
        <w:t xml:space="preserve"> K </w:t>
      </w:r>
      <w:r w:rsidRPr="0014360A">
        <w:rPr>
          <w:rFonts w:ascii="Garamond" w:hAnsi="Garamond" w:cs="Arial"/>
          <w:bCs/>
          <w:sz w:val="22"/>
          <w:szCs w:val="22"/>
          <w:vertAlign w:val="subscript"/>
          <w:lang w:val="pl-PL"/>
        </w:rPr>
        <w:t xml:space="preserve">0.480 </w:t>
      </w:r>
      <w:r w:rsidRPr="0014360A">
        <w:rPr>
          <w:rFonts w:ascii="Garamond" w:hAnsi="Garamond" w:cs="Arial"/>
          <w:bCs/>
          <w:sz w:val="22"/>
          <w:szCs w:val="22"/>
          <w:lang w:val="pl-PL"/>
        </w:rPr>
        <w:t xml:space="preserve">) </w:t>
      </w:r>
      <w:r w:rsidRPr="0014360A">
        <w:rPr>
          <w:rFonts w:ascii="Garamond" w:hAnsi="Garamond" w:cs="Arial"/>
          <w:bCs/>
          <w:sz w:val="22"/>
          <w:szCs w:val="22"/>
          <w:vertAlign w:val="subscript"/>
          <w:lang w:val="pl-PL"/>
        </w:rPr>
        <w:t>0.966</w:t>
      </w:r>
      <w:r w:rsidRPr="0014360A">
        <w:rPr>
          <w:rFonts w:ascii="Garamond" w:hAnsi="Garamond" w:cs="Arial"/>
          <w:bCs/>
          <w:sz w:val="22"/>
          <w:szCs w:val="22"/>
          <w:lang w:val="pl-PL"/>
        </w:rPr>
        <w:t xml:space="preserve"> Li</w:t>
      </w:r>
      <w:r w:rsidRPr="0014360A">
        <w:rPr>
          <w:rFonts w:ascii="Garamond" w:hAnsi="Garamond" w:cs="Arial"/>
          <w:bCs/>
          <w:sz w:val="22"/>
          <w:szCs w:val="22"/>
          <w:vertAlign w:val="subscript"/>
          <w:lang w:val="pl-PL"/>
        </w:rPr>
        <w:t>0.058</w:t>
      </w:r>
      <w:r w:rsidRPr="0014360A">
        <w:rPr>
          <w:rFonts w:ascii="Garamond" w:hAnsi="Garamond" w:cs="Arial"/>
          <w:bCs/>
          <w:sz w:val="22"/>
          <w:szCs w:val="22"/>
          <w:lang w:val="pl-PL"/>
        </w:rPr>
        <w:t xml:space="preserve"> ](Nb</w:t>
      </w:r>
      <w:r w:rsidRPr="0014360A">
        <w:rPr>
          <w:rFonts w:ascii="Garamond" w:hAnsi="Garamond" w:cs="Arial"/>
          <w:bCs/>
          <w:sz w:val="22"/>
          <w:szCs w:val="22"/>
          <w:vertAlign w:val="subscript"/>
          <w:lang w:val="pl-PL"/>
        </w:rPr>
        <w:t>0.90</w:t>
      </w:r>
      <w:r w:rsidRPr="0014360A">
        <w:rPr>
          <w:rFonts w:ascii="Garamond" w:hAnsi="Garamond" w:cs="Arial"/>
          <w:bCs/>
          <w:sz w:val="22"/>
          <w:szCs w:val="22"/>
          <w:lang w:val="pl-PL"/>
        </w:rPr>
        <w:t xml:space="preserve">Ta </w:t>
      </w:r>
      <w:r w:rsidRPr="0014360A">
        <w:rPr>
          <w:rFonts w:ascii="Garamond" w:hAnsi="Garamond" w:cs="Arial"/>
          <w:bCs/>
          <w:sz w:val="22"/>
          <w:szCs w:val="22"/>
          <w:vertAlign w:val="subscript"/>
          <w:lang w:val="pl-PL"/>
        </w:rPr>
        <w:t>0.10</w:t>
      </w:r>
      <w:r w:rsidRPr="0014360A">
        <w:rPr>
          <w:rFonts w:ascii="Garamond" w:hAnsi="Garamond" w:cs="Arial"/>
          <w:bCs/>
          <w:sz w:val="22"/>
          <w:szCs w:val="22"/>
          <w:lang w:val="pl-PL"/>
        </w:rPr>
        <w:t xml:space="preserve"> )O</w:t>
      </w:r>
      <w:r w:rsidRPr="0014360A">
        <w:rPr>
          <w:rFonts w:ascii="Garamond" w:hAnsi="Garamond" w:cs="Arial"/>
          <w:bCs/>
          <w:sz w:val="22"/>
          <w:szCs w:val="22"/>
          <w:vertAlign w:val="subscript"/>
          <w:lang w:val="pl-PL"/>
        </w:rPr>
        <w:t>3</w:t>
      </w:r>
      <w:r w:rsidRPr="0014360A">
        <w:rPr>
          <w:rFonts w:ascii="Garamond" w:hAnsi="Garamond" w:cs="Arial"/>
          <w:bCs/>
          <w:sz w:val="22"/>
          <w:szCs w:val="22"/>
        </w:rPr>
        <w:t> »</w:t>
      </w:r>
      <w:r w:rsidRPr="0014360A">
        <w:rPr>
          <w:rFonts w:ascii="Garamond" w:hAnsi="Garamond" w:cs="Arial"/>
          <w:sz w:val="22"/>
          <w:szCs w:val="22"/>
        </w:rPr>
        <w:t xml:space="preserve"> Année ; 2018, Nom  du participant et auteurs :  SAIDI Malika, LAMRANI Nouara, CHAOUCHI  Ahcène, RGUITI Mohamed, LORGOILLOUX Yannick et  COURTOIS Christian.</w:t>
      </w:r>
    </w:p>
    <w:p w:rsidR="000439C7" w:rsidRPr="0014360A" w:rsidRDefault="000439C7" w:rsidP="00E94F41">
      <w:pPr>
        <w:pStyle w:val="Paragraphedeliste"/>
        <w:shd w:val="clear" w:color="auto" w:fill="FFFFFF"/>
        <w:ind w:left="1080"/>
        <w:jc w:val="both"/>
        <w:rPr>
          <w:rFonts w:ascii="Garamond" w:hAnsi="Garamond" w:cs="Arial"/>
          <w:sz w:val="22"/>
          <w:szCs w:val="22"/>
        </w:rPr>
      </w:pPr>
    </w:p>
    <w:p w:rsidR="002E0E2D" w:rsidRPr="0014360A" w:rsidRDefault="000439C7" w:rsidP="00A20EDA">
      <w:pPr>
        <w:pStyle w:val="Paragraphedeliste"/>
        <w:numPr>
          <w:ilvl w:val="0"/>
          <w:numId w:val="30"/>
        </w:numPr>
        <w:shd w:val="clear" w:color="auto" w:fill="FFFFFF"/>
        <w:jc w:val="both"/>
        <w:rPr>
          <w:rFonts w:ascii="Garamond" w:hAnsi="Garamond" w:cs="Arial"/>
          <w:sz w:val="22"/>
          <w:szCs w:val="22"/>
        </w:rPr>
      </w:pPr>
      <w:r w:rsidRPr="0014360A">
        <w:rPr>
          <w:rFonts w:ascii="Garamond" w:hAnsi="Garamond" w:cs="Arial"/>
          <w:sz w:val="22"/>
          <w:szCs w:val="22"/>
        </w:rPr>
        <w:t xml:space="preserve">Nom de la Conférence :  « International </w:t>
      </w:r>
      <w:r w:rsidRPr="0014360A">
        <w:rPr>
          <w:rFonts w:ascii="Garamond" w:hAnsi="Garamond" w:cs="Arial"/>
          <w:bCs/>
          <w:sz w:val="22"/>
          <w:szCs w:val="22"/>
        </w:rPr>
        <w:t xml:space="preserve">Symposium on Materials Chemistry, ISYMC » </w:t>
      </w:r>
      <w:r w:rsidRPr="0014360A">
        <w:rPr>
          <w:rFonts w:ascii="Garamond" w:hAnsi="Garamond" w:cs="Arial"/>
          <w:sz w:val="22"/>
          <w:szCs w:val="22"/>
        </w:rPr>
        <w:t>Titre de la présentation</w:t>
      </w:r>
      <w:r w:rsidRPr="0014360A">
        <w:rPr>
          <w:rFonts w:ascii="Garamond" w:hAnsi="Garamond" w:cs="Arial"/>
          <w:bCs/>
          <w:sz w:val="22"/>
          <w:szCs w:val="22"/>
        </w:rPr>
        <w:t xml:space="preserve"> « Effet de frittage sur les propriétés diélectriques, piézoélectriques  et ferroélectrique du matériau céramique de composition (Na0,5Bi0,5)0,94Ba0,06TiO3+0,03% de Sm</w:t>
      </w:r>
      <w:r w:rsidRPr="0014360A">
        <w:rPr>
          <w:rFonts w:ascii="Garamond" w:hAnsi="Garamond" w:cs="Arial"/>
          <w:bCs/>
          <w:sz w:val="22"/>
          <w:szCs w:val="22"/>
          <w:vertAlign w:val="subscript"/>
        </w:rPr>
        <w:t>2</w:t>
      </w:r>
      <w:r w:rsidRPr="0014360A">
        <w:rPr>
          <w:rFonts w:ascii="Garamond" w:hAnsi="Garamond" w:cs="Arial"/>
          <w:bCs/>
          <w:sz w:val="22"/>
          <w:szCs w:val="22"/>
        </w:rPr>
        <w:t>O</w:t>
      </w:r>
      <w:r w:rsidRPr="0014360A">
        <w:rPr>
          <w:rFonts w:ascii="Garamond" w:hAnsi="Garamond" w:cs="Arial"/>
          <w:bCs/>
          <w:sz w:val="22"/>
          <w:szCs w:val="22"/>
          <w:vertAlign w:val="subscript"/>
        </w:rPr>
        <w:t>3</w:t>
      </w:r>
      <w:r w:rsidRPr="0014360A">
        <w:rPr>
          <w:rFonts w:ascii="Garamond" w:hAnsi="Garamond" w:cs="Arial"/>
          <w:bCs/>
          <w:sz w:val="22"/>
          <w:szCs w:val="22"/>
        </w:rPr>
        <w:t> »</w:t>
      </w:r>
      <w:r w:rsidRPr="0014360A">
        <w:rPr>
          <w:rFonts w:ascii="Garamond" w:hAnsi="Garamond" w:cs="Arial"/>
          <w:sz w:val="22"/>
          <w:szCs w:val="22"/>
        </w:rPr>
        <w:t>, Année ; 2018</w:t>
      </w:r>
      <w:r w:rsidRPr="0014360A">
        <w:rPr>
          <w:rFonts w:ascii="Garamond" w:hAnsi="Garamond" w:cs="Arial"/>
          <w:bCs/>
          <w:sz w:val="22"/>
          <w:szCs w:val="22"/>
        </w:rPr>
        <w:t xml:space="preserve">, </w:t>
      </w:r>
      <w:r w:rsidRPr="0014360A">
        <w:rPr>
          <w:rFonts w:ascii="Garamond" w:hAnsi="Garamond" w:cs="Arial"/>
          <w:sz w:val="22"/>
          <w:szCs w:val="22"/>
        </w:rPr>
        <w:t>Nom du participant et auteurs :  KENNOUR Sadia, LAMRANI-AMAOUZ Nouara, CHAOUCHI  Ahcène, LORGOILLOUX Yannick, RGUITI Mohamed et  COURTOIS Christian.</w:t>
      </w:r>
    </w:p>
    <w:p w:rsidR="002E0E2D" w:rsidRPr="0014360A" w:rsidRDefault="002E0E2D" w:rsidP="00E94F41">
      <w:pPr>
        <w:pStyle w:val="Paragraphedeliste"/>
        <w:jc w:val="both"/>
        <w:rPr>
          <w:rFonts w:ascii="Garamond" w:hAnsi="Garamond" w:cs="Arial"/>
          <w:sz w:val="22"/>
          <w:szCs w:val="22"/>
        </w:rPr>
      </w:pPr>
    </w:p>
    <w:p w:rsidR="000439C7" w:rsidRPr="0014360A" w:rsidRDefault="002E0E2D" w:rsidP="00E94F41">
      <w:pPr>
        <w:pStyle w:val="Paragraphedeliste"/>
        <w:shd w:val="clear" w:color="auto" w:fill="FFFFFF"/>
        <w:ind w:left="1080"/>
        <w:jc w:val="both"/>
        <w:rPr>
          <w:rFonts w:ascii="Garamond" w:hAnsi="Garamond" w:cs="Arial"/>
          <w:sz w:val="22"/>
          <w:szCs w:val="22"/>
        </w:rPr>
      </w:pPr>
      <w:r w:rsidRPr="0014360A">
        <w:rPr>
          <w:rFonts w:ascii="Garamond" w:hAnsi="Garamond" w:cs="Arial"/>
          <w:sz w:val="22"/>
          <w:szCs w:val="22"/>
        </w:rPr>
        <w:t xml:space="preserve"> </w:t>
      </w:r>
    </w:p>
    <w:p w:rsidR="000439C7" w:rsidRPr="0014360A" w:rsidRDefault="000439C7" w:rsidP="00A20EDA">
      <w:pPr>
        <w:pStyle w:val="Paragraphedeliste"/>
        <w:numPr>
          <w:ilvl w:val="0"/>
          <w:numId w:val="30"/>
        </w:numPr>
        <w:shd w:val="clear" w:color="auto" w:fill="FFFFFF"/>
        <w:jc w:val="both"/>
        <w:rPr>
          <w:rFonts w:ascii="Garamond" w:hAnsi="Garamond" w:cs="Arial"/>
          <w:sz w:val="22"/>
          <w:szCs w:val="22"/>
        </w:rPr>
      </w:pPr>
      <w:r w:rsidRPr="0014360A">
        <w:rPr>
          <w:rFonts w:ascii="Garamond" w:hAnsi="Garamond" w:cs="Arial"/>
          <w:sz w:val="22"/>
          <w:szCs w:val="22"/>
        </w:rPr>
        <w:t>Nom de la Conférence :</w:t>
      </w:r>
      <w:r w:rsidR="00E530E7" w:rsidRPr="0014360A">
        <w:rPr>
          <w:rFonts w:ascii="Garamond" w:hAnsi="Garamond" w:cs="Arial"/>
          <w:sz w:val="22"/>
          <w:szCs w:val="22"/>
        </w:rPr>
        <w:t xml:space="preserve"> </w:t>
      </w:r>
      <w:r w:rsidRPr="0014360A">
        <w:rPr>
          <w:rFonts w:ascii="Garamond" w:hAnsi="Garamond" w:cs="Arial"/>
          <w:bCs/>
          <w:sz w:val="22"/>
          <w:szCs w:val="22"/>
        </w:rPr>
        <w:t xml:space="preserve">International Symposium on MaterialsChemistry, </w:t>
      </w:r>
      <w:r w:rsidRPr="0014360A">
        <w:rPr>
          <w:rFonts w:ascii="Garamond" w:hAnsi="Garamond" w:cs="Arial"/>
          <w:sz w:val="22"/>
          <w:szCs w:val="22"/>
        </w:rPr>
        <w:t>Titre de la présentation : Study of structural, dielectric and piezoelectricproperties of acceptor- donordoped BCTZ ceramics, Année : 2018, Nom  du participant et auteurs : N. Zidi, A. Chaouchi, M. Rguiti, Y, Lourgouilleux, Christian Courtois, ,ISyMC’2018, Boumerdés, Algérie. 19- 21 Mars.</w:t>
      </w:r>
    </w:p>
    <w:p w:rsidR="000439C7" w:rsidRPr="0014360A" w:rsidRDefault="000439C7" w:rsidP="00E94F41">
      <w:pPr>
        <w:pStyle w:val="Paragraphedeliste"/>
        <w:jc w:val="both"/>
        <w:rPr>
          <w:rFonts w:ascii="Garamond" w:hAnsi="Garamond" w:cs="Arial"/>
          <w:sz w:val="22"/>
          <w:szCs w:val="22"/>
        </w:rPr>
      </w:pPr>
    </w:p>
    <w:p w:rsidR="000439C7" w:rsidRPr="0014360A" w:rsidRDefault="000439C7" w:rsidP="00A20EDA">
      <w:pPr>
        <w:pStyle w:val="Paragraphedeliste"/>
        <w:numPr>
          <w:ilvl w:val="0"/>
          <w:numId w:val="30"/>
        </w:numPr>
        <w:shd w:val="clear" w:color="auto" w:fill="FFFFFF"/>
        <w:jc w:val="both"/>
        <w:rPr>
          <w:rFonts w:ascii="Garamond" w:hAnsi="Garamond" w:cs="Arial"/>
          <w:sz w:val="22"/>
          <w:szCs w:val="22"/>
        </w:rPr>
      </w:pPr>
      <w:r w:rsidRPr="0014360A">
        <w:rPr>
          <w:rFonts w:ascii="Garamond" w:hAnsi="Garamond" w:cs="Arial"/>
          <w:sz w:val="22"/>
          <w:szCs w:val="22"/>
        </w:rPr>
        <w:t>Nom de la Conférence :ICCEE’18 International conference on communications and electrical engineering</w:t>
      </w:r>
      <w:r w:rsidRPr="0014360A">
        <w:rPr>
          <w:rFonts w:ascii="Garamond" w:hAnsi="Garamond" w:cs="Arial"/>
          <w:bCs/>
          <w:sz w:val="22"/>
          <w:szCs w:val="22"/>
        </w:rPr>
        <w:t xml:space="preserve"> </w:t>
      </w:r>
      <w:r w:rsidRPr="0014360A">
        <w:rPr>
          <w:rFonts w:ascii="Garamond" w:hAnsi="Garamond" w:cs="Arial"/>
          <w:sz w:val="22"/>
          <w:szCs w:val="22"/>
        </w:rPr>
        <w:t>Titre de la présentation : Effect of CuBi</w:t>
      </w:r>
      <w:r w:rsidRPr="0014360A">
        <w:rPr>
          <w:rFonts w:ascii="Garamond" w:hAnsi="Garamond" w:cs="Arial"/>
          <w:sz w:val="22"/>
          <w:szCs w:val="22"/>
          <w:vertAlign w:val="subscript"/>
        </w:rPr>
        <w:t>2</w:t>
      </w:r>
      <w:r w:rsidRPr="0014360A">
        <w:rPr>
          <w:rFonts w:ascii="Garamond" w:hAnsi="Garamond" w:cs="Arial"/>
          <w:sz w:val="22"/>
          <w:szCs w:val="22"/>
        </w:rPr>
        <w:t>O</w:t>
      </w:r>
      <w:r w:rsidRPr="0014360A">
        <w:rPr>
          <w:rFonts w:ascii="Garamond" w:hAnsi="Garamond" w:cs="Arial"/>
          <w:sz w:val="22"/>
          <w:szCs w:val="22"/>
          <w:vertAlign w:val="subscript"/>
        </w:rPr>
        <w:t xml:space="preserve">4 </w:t>
      </w:r>
      <w:r w:rsidRPr="0014360A">
        <w:rPr>
          <w:rFonts w:ascii="Garamond" w:hAnsi="Garamond" w:cs="Arial"/>
          <w:sz w:val="22"/>
          <w:szCs w:val="22"/>
        </w:rPr>
        <w:t>additive on dielectric, ferroelectric, and piezoelectric properties of BCTZ lead free ceramics sintered at low temperature</w:t>
      </w:r>
      <w:r w:rsidRPr="0014360A">
        <w:rPr>
          <w:rFonts w:ascii="Garamond" w:hAnsi="Garamond" w:cs="Arial"/>
          <w:bCs/>
          <w:sz w:val="22"/>
          <w:szCs w:val="22"/>
        </w:rPr>
        <w:t xml:space="preserve">, </w:t>
      </w:r>
      <w:r w:rsidRPr="0014360A">
        <w:rPr>
          <w:rFonts w:ascii="Garamond" w:hAnsi="Garamond" w:cs="Arial"/>
          <w:sz w:val="22"/>
          <w:szCs w:val="22"/>
        </w:rPr>
        <w:t>Année : 2018</w:t>
      </w:r>
      <w:r w:rsidRPr="0014360A">
        <w:rPr>
          <w:rFonts w:ascii="Garamond" w:hAnsi="Garamond" w:cs="Arial"/>
          <w:bCs/>
          <w:sz w:val="22"/>
          <w:szCs w:val="22"/>
        </w:rPr>
        <w:t xml:space="preserve">, </w:t>
      </w:r>
      <w:r w:rsidRPr="0014360A">
        <w:rPr>
          <w:rFonts w:ascii="Garamond" w:hAnsi="Garamond" w:cs="Arial"/>
          <w:sz w:val="22"/>
          <w:szCs w:val="22"/>
        </w:rPr>
        <w:t>Nom  du participant et auteurs : N. Zidi, A. Chaouchi, M. Rguiti, Y, Lourgouilleux, Christian Courtois</w:t>
      </w:r>
      <w:r w:rsidRPr="0014360A">
        <w:rPr>
          <w:rFonts w:ascii="Garamond" w:hAnsi="Garamond" w:cs="Arial"/>
          <w:bCs/>
          <w:i/>
          <w:iCs/>
          <w:sz w:val="22"/>
          <w:szCs w:val="22"/>
        </w:rPr>
        <w:t xml:space="preserve">, </w:t>
      </w:r>
      <w:r w:rsidRPr="0014360A">
        <w:rPr>
          <w:rFonts w:ascii="Garamond" w:hAnsi="Garamond" w:cs="Arial"/>
          <w:sz w:val="22"/>
          <w:szCs w:val="22"/>
        </w:rPr>
        <w:t xml:space="preserve">IEEE-ICEE’18, El oued, Algérie. </w:t>
      </w:r>
      <w:r w:rsidRPr="0014360A">
        <w:rPr>
          <w:rFonts w:ascii="Garamond" w:hAnsi="Garamond" w:cs="Arial"/>
          <w:sz w:val="22"/>
          <w:szCs w:val="22"/>
          <w:lang w:val="en-US"/>
        </w:rPr>
        <w:t>17- 18 Décembre.</w:t>
      </w:r>
    </w:p>
    <w:p w:rsidR="000439C7" w:rsidRPr="0014360A" w:rsidRDefault="000439C7" w:rsidP="00E94F41">
      <w:pPr>
        <w:pStyle w:val="Paragraphedeliste"/>
        <w:jc w:val="both"/>
        <w:rPr>
          <w:rFonts w:ascii="Garamond" w:hAnsi="Garamond" w:cs="Arial"/>
          <w:sz w:val="22"/>
          <w:szCs w:val="22"/>
        </w:rPr>
      </w:pPr>
    </w:p>
    <w:p w:rsidR="000439C7" w:rsidRPr="0014360A" w:rsidRDefault="000439C7" w:rsidP="00A20EDA">
      <w:pPr>
        <w:pStyle w:val="Paragraphedeliste"/>
        <w:numPr>
          <w:ilvl w:val="0"/>
          <w:numId w:val="30"/>
        </w:numPr>
        <w:shd w:val="clear" w:color="auto" w:fill="FFFFFF"/>
        <w:jc w:val="both"/>
        <w:rPr>
          <w:rFonts w:ascii="Garamond" w:hAnsi="Garamond" w:cs="Arial"/>
          <w:sz w:val="22"/>
          <w:szCs w:val="22"/>
        </w:rPr>
      </w:pPr>
      <w:r w:rsidRPr="0014360A">
        <w:rPr>
          <w:rFonts w:ascii="Garamond" w:hAnsi="Garamond" w:cs="Arial"/>
          <w:sz w:val="22"/>
          <w:szCs w:val="22"/>
          <w:lang w:val="en-US"/>
        </w:rPr>
        <w:t>Cu-Zn Based Catalysts, Preparation, Characterization and activity in the Catalytic Hydrogenation of Carbon Dioxide</w:t>
      </w:r>
      <w:r w:rsidRPr="0014360A">
        <w:rPr>
          <w:rFonts w:ascii="Garamond" w:hAnsi="Garamond" w:cs="Arial"/>
          <w:b/>
          <w:sz w:val="22"/>
          <w:szCs w:val="22"/>
          <w:lang w:val="en-US"/>
        </w:rPr>
        <w:t xml:space="preserve"> </w:t>
      </w:r>
      <w:r w:rsidRPr="0014360A">
        <w:rPr>
          <w:rFonts w:ascii="Garamond" w:hAnsi="Garamond" w:cs="Arial"/>
          <w:sz w:val="22"/>
          <w:szCs w:val="22"/>
          <w:lang w:val="en-US"/>
        </w:rPr>
        <w:t>D. ALLAM, M.A. BOURKACHE, S. BENNICI and S.HOCINE, 2</w:t>
      </w:r>
      <w:r w:rsidRPr="0014360A">
        <w:rPr>
          <w:rFonts w:ascii="Garamond" w:hAnsi="Garamond" w:cs="Arial"/>
          <w:sz w:val="22"/>
          <w:szCs w:val="22"/>
          <w:vertAlign w:val="superscript"/>
          <w:lang w:val="en-US"/>
        </w:rPr>
        <w:t>nd</w:t>
      </w:r>
      <w:r w:rsidRPr="0014360A">
        <w:rPr>
          <w:rFonts w:ascii="Garamond" w:hAnsi="Garamond" w:cs="Arial"/>
          <w:sz w:val="22"/>
          <w:szCs w:val="22"/>
          <w:lang w:val="en-US"/>
        </w:rPr>
        <w:t xml:space="preserve"> </w:t>
      </w:r>
      <w:r w:rsidRPr="0014360A">
        <w:rPr>
          <w:rFonts w:ascii="Garamond" w:hAnsi="Garamond" w:cs="Arial"/>
          <w:i/>
          <w:sz w:val="22"/>
          <w:szCs w:val="22"/>
          <w:lang w:val="en-US"/>
        </w:rPr>
        <w:t>International Symposium on Catalysis and Specialty Chemicals</w:t>
      </w:r>
      <w:r w:rsidRPr="0014360A">
        <w:rPr>
          <w:rFonts w:ascii="Garamond" w:hAnsi="Garamond" w:cs="Arial"/>
          <w:sz w:val="22"/>
          <w:szCs w:val="22"/>
          <w:lang w:val="en-US"/>
        </w:rPr>
        <w:t>,1-3 octobre 2018, Tlemcen (Algeria).</w:t>
      </w:r>
    </w:p>
    <w:p w:rsidR="000439C7" w:rsidRPr="0014360A" w:rsidRDefault="000439C7" w:rsidP="00E94F41">
      <w:pPr>
        <w:pStyle w:val="Paragraphedeliste"/>
        <w:jc w:val="both"/>
        <w:rPr>
          <w:rFonts w:ascii="Garamond" w:hAnsi="Garamond" w:cs="Arial"/>
          <w:sz w:val="22"/>
          <w:szCs w:val="22"/>
        </w:rPr>
      </w:pPr>
    </w:p>
    <w:p w:rsidR="000439C7" w:rsidRPr="0014360A" w:rsidRDefault="000439C7" w:rsidP="00A20EDA">
      <w:pPr>
        <w:pStyle w:val="Paragraphedeliste"/>
        <w:numPr>
          <w:ilvl w:val="0"/>
          <w:numId w:val="30"/>
        </w:numPr>
        <w:shd w:val="clear" w:color="auto" w:fill="FFFFFF"/>
        <w:jc w:val="both"/>
        <w:rPr>
          <w:rFonts w:ascii="Garamond" w:hAnsi="Garamond" w:cs="Arial"/>
          <w:sz w:val="22"/>
          <w:szCs w:val="22"/>
        </w:rPr>
      </w:pPr>
      <w:r w:rsidRPr="0014360A">
        <w:rPr>
          <w:rFonts w:ascii="Garamond" w:hAnsi="Garamond" w:cs="Arial"/>
          <w:sz w:val="22"/>
          <w:szCs w:val="22"/>
          <w:lang w:val="en-US"/>
        </w:rPr>
        <w:t>Hydrogen Production From Dry Methane Reforming Over Ru Supported Catalysts : D. ALLAM, M.A. BOURKACHE, S. BENNICI and S.HOCINE, 2</w:t>
      </w:r>
      <w:r w:rsidRPr="0014360A">
        <w:rPr>
          <w:rFonts w:ascii="Garamond" w:hAnsi="Garamond" w:cs="Arial"/>
          <w:sz w:val="22"/>
          <w:szCs w:val="22"/>
          <w:vertAlign w:val="superscript"/>
          <w:lang w:val="en-US"/>
        </w:rPr>
        <w:t>nd</w:t>
      </w:r>
      <w:r w:rsidRPr="0014360A">
        <w:rPr>
          <w:rFonts w:ascii="Garamond" w:hAnsi="Garamond" w:cs="Arial"/>
          <w:sz w:val="22"/>
          <w:szCs w:val="22"/>
          <w:lang w:val="en-US"/>
        </w:rPr>
        <w:t xml:space="preserve"> </w:t>
      </w:r>
      <w:r w:rsidRPr="0014360A">
        <w:rPr>
          <w:rFonts w:ascii="Garamond" w:hAnsi="Garamond" w:cs="Arial"/>
          <w:i/>
          <w:sz w:val="22"/>
          <w:szCs w:val="22"/>
          <w:lang w:val="en-US"/>
        </w:rPr>
        <w:t>International Symposium on Catalysis and Specialty Chemicals</w:t>
      </w:r>
      <w:r w:rsidRPr="0014360A">
        <w:rPr>
          <w:rFonts w:ascii="Garamond" w:hAnsi="Garamond" w:cs="Arial"/>
          <w:sz w:val="22"/>
          <w:szCs w:val="22"/>
          <w:lang w:val="en-US"/>
        </w:rPr>
        <w:t>,  1-3 octobre 2018, Tlemcen (Algeria).</w:t>
      </w:r>
    </w:p>
    <w:p w:rsidR="000439C7" w:rsidRPr="0014360A" w:rsidRDefault="000439C7" w:rsidP="00E94F41">
      <w:pPr>
        <w:pStyle w:val="Paragraphedeliste"/>
        <w:jc w:val="both"/>
        <w:rPr>
          <w:rFonts w:ascii="Garamond" w:hAnsi="Garamond" w:cs="Arial"/>
          <w:sz w:val="22"/>
          <w:szCs w:val="22"/>
        </w:rPr>
      </w:pPr>
    </w:p>
    <w:p w:rsidR="000439C7" w:rsidRPr="0014360A" w:rsidRDefault="000439C7" w:rsidP="00A20EDA">
      <w:pPr>
        <w:pStyle w:val="Paragraphedeliste"/>
        <w:numPr>
          <w:ilvl w:val="0"/>
          <w:numId w:val="30"/>
        </w:numPr>
        <w:shd w:val="clear" w:color="auto" w:fill="FFFFFF"/>
        <w:jc w:val="both"/>
        <w:rPr>
          <w:rFonts w:ascii="Garamond" w:hAnsi="Garamond" w:cs="Arial"/>
          <w:sz w:val="22"/>
          <w:szCs w:val="22"/>
        </w:rPr>
      </w:pPr>
      <w:r w:rsidRPr="0014360A">
        <w:rPr>
          <w:rFonts w:ascii="Garamond" w:hAnsi="Garamond" w:cs="Arial"/>
          <w:sz w:val="22"/>
          <w:szCs w:val="22"/>
          <w:lang w:val="en-US"/>
        </w:rPr>
        <w:t xml:space="preserve"> CO</w:t>
      </w:r>
      <w:r w:rsidRPr="0014360A">
        <w:rPr>
          <w:rFonts w:ascii="Garamond" w:hAnsi="Garamond" w:cs="Arial"/>
          <w:sz w:val="22"/>
          <w:szCs w:val="22"/>
          <w:vertAlign w:val="subscript"/>
          <w:lang w:val="en-US"/>
        </w:rPr>
        <w:t>2</w:t>
      </w:r>
      <w:r w:rsidRPr="0014360A">
        <w:rPr>
          <w:rFonts w:ascii="Garamond" w:hAnsi="Garamond" w:cs="Arial"/>
          <w:sz w:val="22"/>
          <w:szCs w:val="22"/>
          <w:lang w:val="en-US"/>
        </w:rPr>
        <w:t xml:space="preserve"> valorization on mixed oxide catalysts. </w:t>
      </w:r>
      <w:r w:rsidRPr="0014360A">
        <w:rPr>
          <w:rFonts w:ascii="Garamond" w:hAnsi="Garamond" w:cs="Arial"/>
          <w:sz w:val="22"/>
          <w:szCs w:val="22"/>
        </w:rPr>
        <w:t xml:space="preserve">Djaouida ALLAM, Simona BENICI, MA. </w:t>
      </w:r>
      <w:r w:rsidRPr="0014360A">
        <w:rPr>
          <w:rFonts w:ascii="Garamond" w:hAnsi="Garamond" w:cs="Arial"/>
          <w:sz w:val="22"/>
          <w:szCs w:val="22"/>
          <w:lang w:val="en-US"/>
        </w:rPr>
        <w:t xml:space="preserve">BOURKACHE  and Smain HOCINE ; </w:t>
      </w:r>
      <w:r w:rsidRPr="0014360A">
        <w:rPr>
          <w:rFonts w:ascii="Garamond" w:hAnsi="Garamond" w:cs="Arial"/>
          <w:i/>
          <w:sz w:val="22"/>
          <w:szCs w:val="22"/>
          <w:lang w:val="en-US"/>
        </w:rPr>
        <w:t>The 9th International Renewable Energy Congress IREC'2018</w:t>
      </w:r>
      <w:r w:rsidRPr="0014360A">
        <w:rPr>
          <w:rFonts w:ascii="Garamond" w:hAnsi="Garamond" w:cs="Arial"/>
          <w:sz w:val="22"/>
          <w:szCs w:val="22"/>
          <w:lang w:val="en-US"/>
        </w:rPr>
        <w:t xml:space="preserve"> , March 20 - 22, 2018 Hammamet, Tunisia.</w:t>
      </w:r>
    </w:p>
    <w:p w:rsidR="000439C7" w:rsidRPr="0014360A" w:rsidRDefault="000439C7" w:rsidP="00E94F41">
      <w:pPr>
        <w:pStyle w:val="Paragraphedeliste"/>
        <w:jc w:val="both"/>
        <w:rPr>
          <w:rFonts w:ascii="Garamond" w:hAnsi="Garamond" w:cs="Arial"/>
          <w:sz w:val="22"/>
          <w:szCs w:val="22"/>
        </w:rPr>
      </w:pPr>
    </w:p>
    <w:p w:rsidR="000439C7" w:rsidRPr="0014360A" w:rsidRDefault="000439C7" w:rsidP="00A20EDA">
      <w:pPr>
        <w:pStyle w:val="Paragraphedeliste"/>
        <w:numPr>
          <w:ilvl w:val="0"/>
          <w:numId w:val="30"/>
        </w:numPr>
        <w:shd w:val="clear" w:color="auto" w:fill="FFFFFF"/>
        <w:jc w:val="both"/>
        <w:rPr>
          <w:rFonts w:ascii="Garamond" w:hAnsi="Garamond" w:cs="Arial"/>
          <w:sz w:val="22"/>
          <w:szCs w:val="22"/>
        </w:rPr>
      </w:pPr>
      <w:r w:rsidRPr="0014360A">
        <w:rPr>
          <w:rFonts w:ascii="Garamond" w:hAnsi="Garamond" w:cs="Arial"/>
          <w:sz w:val="22"/>
          <w:szCs w:val="22"/>
          <w:lang w:val="en-US"/>
        </w:rPr>
        <w:t xml:space="preserve">Promoters effect on catalytihydrogenation of CO2 at atmospheric pressure. D. ALLAM, S.CHEKNOUN, S. BENNICI and S.HOCINE. </w:t>
      </w:r>
      <w:r w:rsidRPr="0014360A">
        <w:rPr>
          <w:rFonts w:ascii="Garamond" w:hAnsi="Garamond" w:cs="Arial"/>
          <w:i/>
          <w:sz w:val="22"/>
          <w:szCs w:val="22"/>
          <w:lang w:val="en-US"/>
        </w:rPr>
        <w:t>6th International Conference on Sus- tainable Solid Waste Management NAXOS 2018</w:t>
      </w:r>
      <w:r w:rsidRPr="0014360A">
        <w:rPr>
          <w:rFonts w:ascii="Garamond" w:hAnsi="Garamond" w:cs="Arial"/>
          <w:sz w:val="22"/>
          <w:szCs w:val="22"/>
          <w:lang w:val="en-US"/>
        </w:rPr>
        <w:t>, 13-15 juin 2018 ; Naxos Island (Greece).</w:t>
      </w:r>
    </w:p>
    <w:p w:rsidR="000439C7" w:rsidRPr="0014360A" w:rsidRDefault="000439C7" w:rsidP="00E94F41">
      <w:pPr>
        <w:pStyle w:val="Paragraphedeliste"/>
        <w:jc w:val="both"/>
        <w:rPr>
          <w:rFonts w:ascii="Garamond" w:hAnsi="Garamond" w:cs="Arial"/>
          <w:sz w:val="22"/>
          <w:szCs w:val="22"/>
        </w:rPr>
      </w:pPr>
    </w:p>
    <w:p w:rsidR="000439C7" w:rsidRPr="0014360A" w:rsidRDefault="000439C7" w:rsidP="00A20EDA">
      <w:pPr>
        <w:pStyle w:val="Paragraphedeliste"/>
        <w:numPr>
          <w:ilvl w:val="0"/>
          <w:numId w:val="30"/>
        </w:numPr>
        <w:shd w:val="clear" w:color="auto" w:fill="FFFFFF"/>
        <w:jc w:val="both"/>
        <w:rPr>
          <w:rFonts w:ascii="Garamond" w:hAnsi="Garamond" w:cs="Arial"/>
          <w:sz w:val="22"/>
          <w:szCs w:val="22"/>
        </w:rPr>
      </w:pPr>
      <w:r w:rsidRPr="0014360A">
        <w:rPr>
          <w:rFonts w:ascii="Garamond" w:hAnsi="Garamond" w:cs="Arial"/>
          <w:sz w:val="22"/>
          <w:szCs w:val="22"/>
        </w:rPr>
        <w:t>Synthèse de catalyseurs oxydes par méthode polyol pour l’hydrogénation du dioxyde de carbone . D. Allam, S. Bennici, L. Limousy, S. Hocine - - Matériaux 2018, Strasbourg (France), 19-23/11/2018</w:t>
      </w:r>
    </w:p>
    <w:p w:rsidR="000439C7" w:rsidRPr="0014360A" w:rsidRDefault="000439C7" w:rsidP="00E94F41">
      <w:pPr>
        <w:pStyle w:val="Paragraphedeliste"/>
        <w:jc w:val="both"/>
        <w:rPr>
          <w:rFonts w:ascii="Garamond" w:hAnsi="Garamond" w:cs="Arial"/>
          <w:sz w:val="22"/>
          <w:szCs w:val="22"/>
        </w:rPr>
      </w:pPr>
    </w:p>
    <w:p w:rsidR="000439C7" w:rsidRPr="0014360A" w:rsidRDefault="000439C7" w:rsidP="00A20EDA">
      <w:pPr>
        <w:pStyle w:val="Paragraphedeliste"/>
        <w:numPr>
          <w:ilvl w:val="0"/>
          <w:numId w:val="30"/>
        </w:numPr>
        <w:shd w:val="clear" w:color="auto" w:fill="FFFFFF"/>
        <w:jc w:val="both"/>
        <w:rPr>
          <w:rFonts w:ascii="Garamond" w:hAnsi="Garamond" w:cs="Arial"/>
          <w:sz w:val="22"/>
          <w:szCs w:val="22"/>
        </w:rPr>
      </w:pPr>
      <w:r w:rsidRPr="0014360A">
        <w:rPr>
          <w:rFonts w:ascii="Garamond" w:hAnsi="Garamond" w:cs="Arial"/>
          <w:bCs/>
          <w:sz w:val="22"/>
          <w:szCs w:val="22"/>
        </w:rPr>
        <w:t>Bennacer Sonia, Elias Abdelhamid, Moussaoui Ramdane,</w:t>
      </w:r>
      <w:r w:rsidRPr="0014360A">
        <w:rPr>
          <w:rFonts w:ascii="Garamond" w:hAnsi="Garamond" w:cs="Arial"/>
          <w:sz w:val="22"/>
          <w:szCs w:val="22"/>
        </w:rPr>
        <w:t xml:space="preserve"> « Élimination des polluants organiques présents dans les effluents d’huilerie d’olives par coagulation et floculation », Séminaire Internationale sur les Géosciences au service du Développement Durable, TEBESSA, </w:t>
      </w:r>
      <w:r w:rsidRPr="0014360A">
        <w:rPr>
          <w:rFonts w:ascii="Garamond" w:hAnsi="Garamond" w:cs="Arial"/>
          <w:bCs/>
          <w:sz w:val="22"/>
          <w:szCs w:val="22"/>
        </w:rPr>
        <w:t>(20-22 novembre 2018)</w:t>
      </w:r>
      <w:r w:rsidRPr="0014360A">
        <w:rPr>
          <w:rFonts w:ascii="Garamond" w:hAnsi="Garamond" w:cs="Arial"/>
          <w:sz w:val="22"/>
          <w:szCs w:val="22"/>
        </w:rPr>
        <w:t>.</w:t>
      </w:r>
    </w:p>
    <w:p w:rsidR="000439C7" w:rsidRPr="0014360A" w:rsidRDefault="000439C7" w:rsidP="00E94F41">
      <w:pPr>
        <w:pStyle w:val="Paragraphedeliste"/>
        <w:jc w:val="both"/>
        <w:rPr>
          <w:rFonts w:ascii="Garamond" w:hAnsi="Garamond" w:cs="Arial"/>
          <w:sz w:val="22"/>
          <w:szCs w:val="22"/>
        </w:rPr>
      </w:pPr>
    </w:p>
    <w:p w:rsidR="000439C7" w:rsidRPr="0014360A" w:rsidRDefault="000439C7" w:rsidP="00A20EDA">
      <w:pPr>
        <w:pStyle w:val="Paragraphedeliste"/>
        <w:numPr>
          <w:ilvl w:val="0"/>
          <w:numId w:val="30"/>
        </w:numPr>
        <w:shd w:val="clear" w:color="auto" w:fill="FFFFFF"/>
        <w:jc w:val="both"/>
        <w:rPr>
          <w:rFonts w:ascii="Garamond" w:hAnsi="Garamond" w:cs="Arial"/>
          <w:sz w:val="22"/>
          <w:szCs w:val="22"/>
        </w:rPr>
      </w:pPr>
      <w:r w:rsidRPr="0014360A">
        <w:rPr>
          <w:rFonts w:ascii="Garamond" w:hAnsi="Garamond" w:cs="Arial"/>
          <w:bCs/>
          <w:sz w:val="22"/>
          <w:szCs w:val="22"/>
        </w:rPr>
        <w:t>Bennacer Sonia, ELIAS Abdelhamid, Moussaoui Ramdane,</w:t>
      </w:r>
      <w:r w:rsidRPr="0014360A">
        <w:rPr>
          <w:rFonts w:ascii="Garamond" w:hAnsi="Garamond" w:cs="Arial"/>
          <w:sz w:val="22"/>
          <w:szCs w:val="22"/>
        </w:rPr>
        <w:t xml:space="preserve"> « Étude de la biodégradation des effluents des huileries sur l’environnement », Séminaire Internationale sur l’Environnement et Toxicologie « sinentox 201</w:t>
      </w:r>
      <w:r w:rsidR="008744D6" w:rsidRPr="0014360A">
        <w:rPr>
          <w:rFonts w:ascii="Garamond" w:hAnsi="Garamond" w:cs="Arial"/>
          <w:sz w:val="22"/>
          <w:szCs w:val="22"/>
        </w:rPr>
        <w:t>8</w:t>
      </w:r>
      <w:r w:rsidRPr="0014360A">
        <w:rPr>
          <w:rFonts w:ascii="Garamond" w:hAnsi="Garamond" w:cs="Arial"/>
          <w:sz w:val="22"/>
          <w:szCs w:val="22"/>
        </w:rPr>
        <w:t xml:space="preserve"> », CONSTANTINE, </w:t>
      </w:r>
      <w:r w:rsidRPr="0014360A">
        <w:rPr>
          <w:rFonts w:ascii="Garamond" w:hAnsi="Garamond" w:cs="Arial"/>
          <w:bCs/>
          <w:sz w:val="22"/>
          <w:szCs w:val="22"/>
        </w:rPr>
        <w:t>(18-19 février 2018)</w:t>
      </w:r>
      <w:r w:rsidRPr="0014360A">
        <w:rPr>
          <w:rFonts w:ascii="Garamond" w:hAnsi="Garamond" w:cs="Arial"/>
          <w:sz w:val="22"/>
          <w:szCs w:val="22"/>
        </w:rPr>
        <w:t>.</w:t>
      </w:r>
    </w:p>
    <w:p w:rsidR="001C3A12" w:rsidRPr="0014360A" w:rsidRDefault="001C3A12" w:rsidP="00E94F41">
      <w:pPr>
        <w:shd w:val="clear" w:color="auto" w:fill="FFFFFF"/>
        <w:jc w:val="both"/>
        <w:rPr>
          <w:rFonts w:ascii="Garamond" w:hAnsi="Garamond" w:cs="Arial"/>
          <w:sz w:val="22"/>
          <w:szCs w:val="22"/>
        </w:rPr>
      </w:pPr>
    </w:p>
    <w:p w:rsidR="001C3A12" w:rsidRPr="0014360A" w:rsidRDefault="001C3A12" w:rsidP="00A20EDA">
      <w:pPr>
        <w:pStyle w:val="Paragraphedeliste"/>
        <w:numPr>
          <w:ilvl w:val="0"/>
          <w:numId w:val="30"/>
        </w:numPr>
        <w:shd w:val="clear" w:color="auto" w:fill="FFFFFF"/>
        <w:jc w:val="both"/>
        <w:rPr>
          <w:rFonts w:ascii="Garamond" w:hAnsi="Garamond" w:cs="Arial"/>
          <w:sz w:val="22"/>
          <w:szCs w:val="22"/>
          <w:lang w:val="en-US"/>
        </w:rPr>
      </w:pPr>
      <w:r w:rsidRPr="0014360A">
        <w:rPr>
          <w:rFonts w:ascii="Garamond" w:hAnsi="Garamond" w:cs="Arial"/>
          <w:sz w:val="22"/>
          <w:szCs w:val="22"/>
          <w:lang w:val="en-US"/>
        </w:rPr>
        <w:t>"New insight and development of a green and efficient system for the oxidation of cyclohexanone to adipic acid",</w:t>
      </w:r>
      <w:r w:rsidRPr="0014360A">
        <w:rPr>
          <w:rFonts w:ascii="Garamond" w:hAnsi="Garamond" w:cs="Arial"/>
          <w:sz w:val="22"/>
          <w:szCs w:val="22"/>
          <w:u w:val="single"/>
          <w:lang w:val="en-US"/>
        </w:rPr>
        <w:t xml:space="preserve"> Lynda Mouheb</w:t>
      </w:r>
      <w:r w:rsidRPr="0014360A">
        <w:rPr>
          <w:rFonts w:ascii="Garamond" w:hAnsi="Garamond" w:cs="Arial"/>
          <w:sz w:val="22"/>
          <w:szCs w:val="22"/>
          <w:lang w:val="en-US"/>
        </w:rPr>
        <w:t xml:space="preserve">, Leila Dermeche, Nadine Essayem and Cherifa Rabia, International Symposium on Materials Chemistry, ISyMC2018, 19-23 mars 2018, Boumerdes, Algérie. </w:t>
      </w:r>
    </w:p>
    <w:p w:rsidR="002E0E2D" w:rsidRPr="0014360A" w:rsidRDefault="002E0E2D" w:rsidP="00E94F41">
      <w:pPr>
        <w:pStyle w:val="Paragraphedeliste"/>
        <w:jc w:val="both"/>
        <w:rPr>
          <w:rFonts w:ascii="Garamond" w:hAnsi="Garamond" w:cs="Arial"/>
          <w:sz w:val="22"/>
          <w:szCs w:val="22"/>
          <w:lang w:val="en-US"/>
        </w:rPr>
      </w:pPr>
    </w:p>
    <w:p w:rsidR="002E0E2D" w:rsidRPr="0014360A" w:rsidRDefault="002E0E2D" w:rsidP="00E94F41">
      <w:pPr>
        <w:pStyle w:val="Paragraphedeliste"/>
        <w:shd w:val="clear" w:color="auto" w:fill="FFFFFF"/>
        <w:ind w:left="1080"/>
        <w:jc w:val="both"/>
        <w:rPr>
          <w:rFonts w:ascii="Garamond" w:hAnsi="Garamond" w:cs="Arial"/>
          <w:sz w:val="22"/>
          <w:szCs w:val="22"/>
          <w:lang w:val="en-US"/>
        </w:rPr>
      </w:pPr>
    </w:p>
    <w:p w:rsidR="001C3A12" w:rsidRPr="0014360A" w:rsidRDefault="001C3A12" w:rsidP="00A20EDA">
      <w:pPr>
        <w:pStyle w:val="Paragraphedeliste"/>
        <w:numPr>
          <w:ilvl w:val="0"/>
          <w:numId w:val="30"/>
        </w:numPr>
        <w:shd w:val="clear" w:color="auto" w:fill="FFFFFF"/>
        <w:jc w:val="both"/>
        <w:rPr>
          <w:rFonts w:ascii="Garamond" w:hAnsi="Garamond" w:cs="Arial"/>
          <w:sz w:val="22"/>
          <w:szCs w:val="22"/>
          <w:lang w:val="en-US"/>
        </w:rPr>
      </w:pPr>
      <w:r w:rsidRPr="0014360A">
        <w:rPr>
          <w:rFonts w:ascii="Garamond" w:hAnsi="Garamond" w:cs="Arial"/>
          <w:sz w:val="22"/>
          <w:szCs w:val="22"/>
          <w:lang w:val="en-US"/>
        </w:rPr>
        <w:t xml:space="preserve"> "</w:t>
      </w:r>
      <w:r w:rsidRPr="0014360A">
        <w:rPr>
          <w:rFonts w:ascii="Garamond" w:hAnsi="Garamond" w:cs="Arial"/>
          <w:sz w:val="22"/>
          <w:szCs w:val="22"/>
          <w:lang w:val="en-GB"/>
        </w:rPr>
        <w:t>Liquid phase cyclooctene epoxidation catalyzed by Dawson-type polyoxometalates</w:t>
      </w:r>
      <w:r w:rsidRPr="0014360A">
        <w:rPr>
          <w:rFonts w:ascii="Garamond" w:hAnsi="Garamond" w:cs="Arial"/>
          <w:sz w:val="22"/>
          <w:szCs w:val="22"/>
          <w:lang w:val="en-US"/>
        </w:rPr>
        <w:t>",</w:t>
      </w:r>
      <w:r w:rsidRPr="0014360A">
        <w:rPr>
          <w:rFonts w:ascii="Garamond" w:hAnsi="Garamond" w:cs="Arial"/>
          <w:sz w:val="22"/>
          <w:szCs w:val="22"/>
          <w:u w:val="single"/>
          <w:lang w:val="en-GB"/>
        </w:rPr>
        <w:t xml:space="preserve"> L. Dermeche,</w:t>
      </w:r>
      <w:r w:rsidRPr="0014360A">
        <w:rPr>
          <w:rFonts w:ascii="Garamond" w:hAnsi="Garamond" w:cs="Arial"/>
          <w:sz w:val="22"/>
          <w:szCs w:val="22"/>
          <w:lang w:val="en-GB"/>
        </w:rPr>
        <w:t xml:space="preserve"> L. Mouheb, M. R. Gerroudj, C. Miliet, C. Michon, F. Agbossou  </w:t>
      </w:r>
      <w:r w:rsidRPr="0014360A">
        <w:rPr>
          <w:rFonts w:ascii="Garamond" w:hAnsi="Garamond" w:cs="Arial"/>
          <w:sz w:val="22"/>
          <w:szCs w:val="22"/>
          <w:lang w:val="en-US"/>
        </w:rPr>
        <w:t>and C. Rabia, International Symposium on Materials Chemistry, 19-23 mars 2018, ISyMC2018, Boumerdes, Algérie.</w:t>
      </w:r>
    </w:p>
    <w:p w:rsidR="001C3A12" w:rsidRPr="0014360A" w:rsidRDefault="001C3A12" w:rsidP="00E94F41">
      <w:pPr>
        <w:shd w:val="clear" w:color="auto" w:fill="FFFFFF"/>
        <w:ind w:left="720"/>
        <w:jc w:val="both"/>
        <w:rPr>
          <w:rFonts w:ascii="Garamond" w:hAnsi="Garamond" w:cs="Arial"/>
          <w:sz w:val="22"/>
          <w:szCs w:val="22"/>
          <w:lang w:val="en-US"/>
        </w:rPr>
      </w:pPr>
    </w:p>
    <w:p w:rsidR="000439C7" w:rsidRPr="0014360A" w:rsidRDefault="001C3A12" w:rsidP="00A20EDA">
      <w:pPr>
        <w:pStyle w:val="Paragraphedeliste"/>
        <w:numPr>
          <w:ilvl w:val="0"/>
          <w:numId w:val="30"/>
        </w:numPr>
        <w:shd w:val="clear" w:color="auto" w:fill="FFFFFF"/>
        <w:jc w:val="both"/>
        <w:rPr>
          <w:rFonts w:ascii="Garamond" w:hAnsi="Garamond" w:cs="Arial"/>
          <w:sz w:val="22"/>
          <w:szCs w:val="22"/>
        </w:rPr>
      </w:pPr>
      <w:r w:rsidRPr="0014360A">
        <w:rPr>
          <w:rFonts w:ascii="Garamond" w:hAnsi="Garamond" w:cs="Arial"/>
          <w:sz w:val="22"/>
          <w:szCs w:val="22"/>
          <w:lang w:val="en-US"/>
        </w:rPr>
        <w:t xml:space="preserve">“Preparation and characterization of caesium-tin salt of Keggin-type phosphovanadomolybdate application to photocatalytic chromate reduction”. L.DERMECHE, C.RABIA, </w:t>
      </w:r>
      <w:hyperlink r:id="rId240" w:history="1"/>
      <w:hyperlink r:id="rId241" w:history="1">
        <w:r w:rsidRPr="0014360A">
          <w:rPr>
            <w:rStyle w:val="Lienhypertexte"/>
            <w:rFonts w:ascii="Garamond" w:hAnsi="Garamond" w:cs="Arial"/>
            <w:color w:val="auto"/>
            <w:sz w:val="22"/>
            <w:szCs w:val="22"/>
            <w:lang w:val="en-US"/>
          </w:rPr>
          <w:t>G. REKHILA</w:t>
        </w:r>
      </w:hyperlink>
      <w:r w:rsidRPr="0014360A">
        <w:rPr>
          <w:rFonts w:ascii="Garamond" w:hAnsi="Garamond" w:cs="Arial"/>
          <w:sz w:val="22"/>
          <w:szCs w:val="22"/>
          <w:vertAlign w:val="superscript"/>
          <w:lang w:val="en-US"/>
        </w:rPr>
        <w:t> </w:t>
      </w:r>
      <w:r w:rsidRPr="0014360A">
        <w:rPr>
          <w:rFonts w:ascii="Garamond" w:hAnsi="Garamond" w:cs="Arial"/>
          <w:sz w:val="22"/>
          <w:szCs w:val="22"/>
          <w:lang w:val="en-US"/>
        </w:rPr>
        <w:t>, </w:t>
      </w:r>
      <w:hyperlink r:id="rId242" w:history="1">
        <w:r w:rsidRPr="0014360A">
          <w:rPr>
            <w:rStyle w:val="Lienhypertexte"/>
            <w:rFonts w:ascii="Garamond" w:hAnsi="Garamond" w:cs="Arial"/>
            <w:color w:val="auto"/>
            <w:sz w:val="22"/>
            <w:szCs w:val="22"/>
            <w:lang w:val="en-US"/>
          </w:rPr>
          <w:t>M. TRARI</w:t>
        </w:r>
      </w:hyperlink>
      <w:r w:rsidRPr="0014360A">
        <w:rPr>
          <w:rFonts w:ascii="Garamond" w:hAnsi="Garamond" w:cs="Arial"/>
          <w:sz w:val="22"/>
          <w:szCs w:val="22"/>
          <w:lang w:val="en-US"/>
        </w:rPr>
        <w:t>. Congress SCF 18,  July 2</w:t>
      </w:r>
      <w:r w:rsidRPr="0014360A">
        <w:rPr>
          <w:rFonts w:ascii="Garamond" w:hAnsi="Garamond" w:cs="Arial"/>
          <w:sz w:val="22"/>
          <w:szCs w:val="22"/>
          <w:vertAlign w:val="superscript"/>
          <w:lang w:val="en-US"/>
        </w:rPr>
        <w:t>nd</w:t>
      </w:r>
      <w:r w:rsidRPr="0014360A">
        <w:rPr>
          <w:rFonts w:ascii="Garamond" w:hAnsi="Garamond" w:cs="Arial"/>
          <w:sz w:val="22"/>
          <w:szCs w:val="22"/>
          <w:lang w:val="en-US"/>
        </w:rPr>
        <w:t xml:space="preserve"> -4</w:t>
      </w:r>
      <w:r w:rsidRPr="0014360A">
        <w:rPr>
          <w:rFonts w:ascii="Garamond" w:hAnsi="Garamond" w:cs="Arial"/>
          <w:sz w:val="22"/>
          <w:szCs w:val="22"/>
          <w:vertAlign w:val="superscript"/>
          <w:lang w:val="en-US"/>
        </w:rPr>
        <w:t xml:space="preserve">th </w:t>
      </w:r>
      <w:r w:rsidRPr="0014360A">
        <w:rPr>
          <w:rFonts w:ascii="Garamond" w:hAnsi="Garamond" w:cs="Arial"/>
          <w:sz w:val="22"/>
          <w:szCs w:val="22"/>
          <w:lang w:val="en-US"/>
        </w:rPr>
        <w:t>2018, Montpellier, France.</w:t>
      </w:r>
    </w:p>
    <w:p w:rsidR="001C3A12" w:rsidRPr="0014360A" w:rsidRDefault="001C3A12" w:rsidP="00E94F41">
      <w:pPr>
        <w:shd w:val="clear" w:color="auto" w:fill="FFFFFF"/>
        <w:jc w:val="both"/>
        <w:rPr>
          <w:rFonts w:ascii="Garamond" w:hAnsi="Garamond" w:cs="Arial"/>
          <w:sz w:val="22"/>
          <w:szCs w:val="22"/>
        </w:rPr>
      </w:pPr>
    </w:p>
    <w:p w:rsidR="001C3A12" w:rsidRPr="0014360A" w:rsidRDefault="001C3A12" w:rsidP="00A20EDA">
      <w:pPr>
        <w:pStyle w:val="Paragraphedeliste"/>
        <w:numPr>
          <w:ilvl w:val="0"/>
          <w:numId w:val="30"/>
        </w:numPr>
        <w:shd w:val="clear" w:color="auto" w:fill="FFFFFF"/>
        <w:jc w:val="both"/>
        <w:rPr>
          <w:rFonts w:ascii="Garamond" w:hAnsi="Garamond" w:cs="Arial"/>
          <w:sz w:val="22"/>
          <w:szCs w:val="22"/>
          <w:lang w:val="en-US"/>
        </w:rPr>
      </w:pPr>
      <w:r w:rsidRPr="0014360A">
        <w:rPr>
          <w:rFonts w:ascii="Garamond" w:hAnsi="Garamond" w:cs="Arial"/>
          <w:sz w:val="22"/>
          <w:szCs w:val="22"/>
          <w:lang w:val="en-US"/>
        </w:rPr>
        <w:t xml:space="preserve">’’Kinetic study of molybdenum based Keggin type catalyst in the cyclohexanone oxidation’’, Lynda Mouheb, </w:t>
      </w:r>
      <w:r w:rsidRPr="0014360A">
        <w:rPr>
          <w:rFonts w:ascii="Garamond" w:hAnsi="Garamond" w:cs="Arial"/>
          <w:sz w:val="22"/>
          <w:szCs w:val="22"/>
          <w:u w:val="single"/>
          <w:lang w:val="en-US"/>
        </w:rPr>
        <w:t>Leila Dermeche</w:t>
      </w:r>
      <w:r w:rsidRPr="0014360A">
        <w:rPr>
          <w:rFonts w:ascii="Garamond" w:hAnsi="Garamond" w:cs="Arial"/>
          <w:sz w:val="22"/>
          <w:szCs w:val="22"/>
          <w:lang w:val="en-US"/>
        </w:rPr>
        <w:t>, Riad Guerroudj, Tassadit Mazari, S. Benadji, Nadine Essayemand Cherifa Rabia. 2</w:t>
      </w:r>
      <w:r w:rsidRPr="0014360A">
        <w:rPr>
          <w:rFonts w:ascii="Garamond" w:hAnsi="Garamond" w:cs="Arial"/>
          <w:sz w:val="22"/>
          <w:szCs w:val="22"/>
          <w:vertAlign w:val="superscript"/>
          <w:lang w:val="en-US"/>
        </w:rPr>
        <w:t>nd</w:t>
      </w:r>
      <w:r w:rsidRPr="0014360A">
        <w:rPr>
          <w:rFonts w:ascii="Garamond" w:hAnsi="Garamond" w:cs="Arial"/>
          <w:sz w:val="22"/>
          <w:szCs w:val="22"/>
          <w:lang w:val="en-US"/>
        </w:rPr>
        <w:t xml:space="preserve"> International Symposium on Catalysis and Specialty Chemicals ISCSC-2018. October 01-03, 2018- Tlemcen-Algeria. </w:t>
      </w:r>
    </w:p>
    <w:p w:rsidR="001C3A12" w:rsidRPr="0014360A" w:rsidRDefault="001C3A12" w:rsidP="00E94F41">
      <w:pPr>
        <w:shd w:val="clear" w:color="auto" w:fill="FFFFFF"/>
        <w:jc w:val="both"/>
        <w:rPr>
          <w:rFonts w:ascii="Garamond" w:hAnsi="Garamond" w:cs="Arial"/>
          <w:sz w:val="22"/>
          <w:szCs w:val="22"/>
          <w:lang w:val="en-US"/>
        </w:rPr>
      </w:pPr>
    </w:p>
    <w:p w:rsidR="001C3A12" w:rsidRPr="0014360A" w:rsidRDefault="001C3A12" w:rsidP="00A20EDA">
      <w:pPr>
        <w:pStyle w:val="Paragraphedeliste"/>
        <w:numPr>
          <w:ilvl w:val="0"/>
          <w:numId w:val="30"/>
        </w:numPr>
        <w:shd w:val="clear" w:color="auto" w:fill="FFFFFF"/>
        <w:jc w:val="both"/>
        <w:rPr>
          <w:rFonts w:ascii="Garamond" w:hAnsi="Garamond" w:cs="Arial"/>
          <w:sz w:val="22"/>
          <w:szCs w:val="22"/>
          <w:lang w:val="en-US"/>
        </w:rPr>
      </w:pPr>
      <w:r w:rsidRPr="0014360A">
        <w:rPr>
          <w:rFonts w:ascii="Garamond" w:hAnsi="Garamond" w:cs="Arial"/>
          <w:sz w:val="22"/>
          <w:szCs w:val="22"/>
          <w:lang w:val="en-US"/>
        </w:rPr>
        <w:t xml:space="preserve">‘’Anderson-type polyoxometalates as catalysts in adipic acid synthesis’’. </w:t>
      </w:r>
      <w:r w:rsidRPr="0014360A">
        <w:rPr>
          <w:rFonts w:ascii="Garamond" w:hAnsi="Garamond" w:cs="Arial"/>
          <w:sz w:val="22"/>
          <w:szCs w:val="22"/>
          <w:u w:val="single"/>
          <w:lang w:val="en-US"/>
        </w:rPr>
        <w:t>Leila DERMECHE</w:t>
      </w:r>
      <w:r w:rsidRPr="0014360A">
        <w:rPr>
          <w:rFonts w:ascii="Garamond" w:hAnsi="Garamond" w:cs="Arial"/>
          <w:sz w:val="22"/>
          <w:szCs w:val="22"/>
          <w:lang w:val="en-US"/>
        </w:rPr>
        <w:t>, Lynda MOUHEB, Tassadit MAZARI, Siham. BENADJI and Chérifa RABIA. International Symposium on Catalysis and Specialty Chemicals ISCSC-2018. October 01-03,2018- Tlemcen-Algeria</w:t>
      </w:r>
    </w:p>
    <w:p w:rsidR="001C3A12" w:rsidRPr="0014360A" w:rsidRDefault="001C3A12" w:rsidP="00E94F41">
      <w:pPr>
        <w:shd w:val="clear" w:color="auto" w:fill="FFFFFF"/>
        <w:jc w:val="both"/>
        <w:rPr>
          <w:rFonts w:ascii="Garamond" w:hAnsi="Garamond" w:cs="Arial"/>
          <w:sz w:val="22"/>
          <w:szCs w:val="22"/>
          <w:lang w:val="en-US"/>
        </w:rPr>
      </w:pPr>
    </w:p>
    <w:p w:rsidR="001C3A12" w:rsidRPr="0014360A" w:rsidRDefault="001C3A12" w:rsidP="00A20EDA">
      <w:pPr>
        <w:pStyle w:val="Paragraphedeliste"/>
        <w:numPr>
          <w:ilvl w:val="0"/>
          <w:numId w:val="30"/>
        </w:numPr>
        <w:shd w:val="clear" w:color="auto" w:fill="FFFFFF"/>
        <w:jc w:val="both"/>
        <w:rPr>
          <w:rFonts w:ascii="Garamond" w:hAnsi="Garamond" w:cs="Arial"/>
          <w:sz w:val="22"/>
          <w:szCs w:val="22"/>
          <w:lang w:val="en-US"/>
        </w:rPr>
      </w:pPr>
      <w:r w:rsidRPr="0014360A">
        <w:rPr>
          <w:rFonts w:ascii="Garamond" w:hAnsi="Garamond" w:cs="Arial"/>
          <w:sz w:val="22"/>
          <w:szCs w:val="22"/>
          <w:lang w:val="en-US"/>
        </w:rPr>
        <w:t>“Oxydation catalytique de la cyclohexanone en presence de l‘acide phosphomolybdique H</w:t>
      </w:r>
      <w:r w:rsidRPr="0014360A">
        <w:rPr>
          <w:rFonts w:ascii="Garamond" w:hAnsi="Garamond" w:cs="Arial"/>
          <w:sz w:val="22"/>
          <w:szCs w:val="22"/>
          <w:vertAlign w:val="subscript"/>
          <w:lang w:val="en-US"/>
        </w:rPr>
        <w:t>3</w:t>
      </w:r>
      <w:r w:rsidRPr="0014360A">
        <w:rPr>
          <w:rFonts w:ascii="Garamond" w:hAnsi="Garamond" w:cs="Arial"/>
          <w:sz w:val="22"/>
          <w:szCs w:val="22"/>
          <w:lang w:val="en-US"/>
        </w:rPr>
        <w:t>PMo</w:t>
      </w:r>
      <w:r w:rsidRPr="0014360A">
        <w:rPr>
          <w:rFonts w:ascii="Garamond" w:hAnsi="Garamond" w:cs="Arial"/>
          <w:sz w:val="22"/>
          <w:szCs w:val="22"/>
          <w:vertAlign w:val="subscript"/>
          <w:lang w:val="en-US"/>
        </w:rPr>
        <w:t>12</w:t>
      </w:r>
      <w:r w:rsidRPr="0014360A">
        <w:rPr>
          <w:rFonts w:ascii="Garamond" w:hAnsi="Garamond" w:cs="Arial"/>
          <w:sz w:val="22"/>
          <w:szCs w:val="22"/>
          <w:lang w:val="en-US"/>
        </w:rPr>
        <w:t>O</w:t>
      </w:r>
      <w:r w:rsidRPr="0014360A">
        <w:rPr>
          <w:rFonts w:ascii="Garamond" w:hAnsi="Garamond" w:cs="Arial"/>
          <w:sz w:val="22"/>
          <w:szCs w:val="22"/>
          <w:vertAlign w:val="subscript"/>
          <w:lang w:val="en-US"/>
        </w:rPr>
        <w:t xml:space="preserve">40 ”, </w:t>
      </w:r>
      <w:r w:rsidRPr="0014360A">
        <w:rPr>
          <w:rFonts w:ascii="Garamond" w:hAnsi="Garamond" w:cs="Arial"/>
          <w:sz w:val="22"/>
          <w:szCs w:val="22"/>
          <w:u w:val="single"/>
          <w:lang w:val="en-US"/>
        </w:rPr>
        <w:t>Sihem Mouanni</w:t>
      </w:r>
      <w:r w:rsidRPr="0014360A">
        <w:rPr>
          <w:rFonts w:ascii="Garamond" w:hAnsi="Garamond" w:cs="Arial"/>
          <w:sz w:val="22"/>
          <w:szCs w:val="22"/>
          <w:lang w:val="en-US"/>
        </w:rPr>
        <w:t>, DahbiaAmitouche, Tassadit.Mazari, Abdenour Boumechhour, Siham benadji, Leila Dermeche et Cherifa Rabia,  3</w:t>
      </w:r>
      <w:r w:rsidRPr="0014360A">
        <w:rPr>
          <w:rFonts w:ascii="Garamond" w:hAnsi="Garamond" w:cs="Arial"/>
          <w:sz w:val="22"/>
          <w:szCs w:val="22"/>
          <w:vertAlign w:val="superscript"/>
          <w:lang w:val="en-US"/>
        </w:rPr>
        <w:t>rd</w:t>
      </w:r>
      <w:r w:rsidRPr="0014360A">
        <w:rPr>
          <w:rFonts w:ascii="Garamond" w:hAnsi="Garamond" w:cs="Arial"/>
          <w:sz w:val="22"/>
          <w:szCs w:val="22"/>
          <w:lang w:val="en-US"/>
        </w:rPr>
        <w:t xml:space="preserve"> international symposium on materials and sustainable development ISyMC March, 19-21, 2018 University M’hamed Bougara Boumerdes.</w:t>
      </w:r>
    </w:p>
    <w:p w:rsidR="001C3A12" w:rsidRPr="0014360A" w:rsidRDefault="001C3A12" w:rsidP="00E94F41">
      <w:pPr>
        <w:shd w:val="clear" w:color="auto" w:fill="FFFFFF"/>
        <w:jc w:val="both"/>
        <w:rPr>
          <w:rFonts w:ascii="Garamond" w:hAnsi="Garamond" w:cs="Arial"/>
          <w:sz w:val="22"/>
          <w:szCs w:val="22"/>
          <w:lang w:val="en-US"/>
        </w:rPr>
      </w:pPr>
    </w:p>
    <w:p w:rsidR="001C3A12" w:rsidRPr="0014360A" w:rsidRDefault="001C3A12" w:rsidP="00A20EDA">
      <w:pPr>
        <w:pStyle w:val="Paragraphedeliste"/>
        <w:numPr>
          <w:ilvl w:val="0"/>
          <w:numId w:val="30"/>
        </w:numPr>
        <w:shd w:val="clear" w:color="auto" w:fill="FFFFFF"/>
        <w:jc w:val="both"/>
        <w:rPr>
          <w:rFonts w:ascii="Garamond" w:hAnsi="Garamond" w:cs="Arial"/>
          <w:sz w:val="22"/>
          <w:szCs w:val="22"/>
        </w:rPr>
      </w:pPr>
      <w:r w:rsidRPr="0014360A">
        <w:rPr>
          <w:rFonts w:ascii="Garamond" w:hAnsi="Garamond" w:cs="Arial"/>
          <w:sz w:val="22"/>
          <w:szCs w:val="22"/>
          <w:lang w:val="en-US"/>
        </w:rPr>
        <w:t xml:space="preserve"> </w:t>
      </w:r>
      <w:r w:rsidRPr="0014360A">
        <w:rPr>
          <w:rFonts w:ascii="Garamond" w:hAnsi="Garamond" w:cs="Arial"/>
          <w:iCs/>
          <w:sz w:val="22"/>
          <w:szCs w:val="22"/>
          <w:vertAlign w:val="superscript"/>
          <w:lang w:val="en-US"/>
        </w:rPr>
        <w:t>“</w:t>
      </w:r>
      <w:r w:rsidRPr="0014360A">
        <w:rPr>
          <w:rFonts w:ascii="Garamond" w:hAnsi="Garamond" w:cs="Arial"/>
          <w:sz w:val="22"/>
          <w:szCs w:val="22"/>
          <w:lang w:val="en-US"/>
        </w:rPr>
        <w:t xml:space="preserve"> Substitution of nitric acid by polyoxometalates of Keggin structure in the process of adipic acid production via the oxidation of cyclohexanone Proceeding ”,</w:t>
      </w:r>
      <w:r w:rsidRPr="0014360A">
        <w:rPr>
          <w:rFonts w:ascii="Garamond" w:hAnsi="Garamond" w:cs="Arial"/>
          <w:iCs/>
          <w:sz w:val="22"/>
          <w:szCs w:val="22"/>
          <w:u w:val="single"/>
          <w:lang w:val="en-US"/>
        </w:rPr>
        <w:t>S.Mouanni</w:t>
      </w:r>
      <w:r w:rsidRPr="0014360A">
        <w:rPr>
          <w:rFonts w:ascii="Garamond" w:hAnsi="Garamond" w:cs="Arial"/>
          <w:iCs/>
          <w:sz w:val="22"/>
          <w:szCs w:val="22"/>
          <w:lang w:val="en-US"/>
        </w:rPr>
        <w:t>, D.Amitouche, T.Mazari, A. Boumechhour, S.benadji, L.Dermeche and C.Rabia,</w:t>
      </w:r>
      <w:r w:rsidRPr="0014360A">
        <w:rPr>
          <w:rFonts w:ascii="Garamond" w:hAnsi="Garamond" w:cs="Arial"/>
          <w:sz w:val="22"/>
          <w:szCs w:val="22"/>
          <w:lang w:val="en-US"/>
        </w:rPr>
        <w:t xml:space="preserve"> </w:t>
      </w:r>
      <w:r w:rsidRPr="0014360A">
        <w:rPr>
          <w:rFonts w:ascii="Garamond" w:hAnsi="Garamond" w:cs="Arial"/>
          <w:b/>
          <w:sz w:val="22"/>
          <w:szCs w:val="22"/>
          <w:lang w:val="en-US"/>
        </w:rPr>
        <w:t>3</w:t>
      </w:r>
      <w:r w:rsidRPr="0014360A">
        <w:rPr>
          <w:rFonts w:ascii="Garamond" w:hAnsi="Garamond" w:cs="Arial"/>
          <w:b/>
          <w:sz w:val="22"/>
          <w:szCs w:val="22"/>
          <w:vertAlign w:val="superscript"/>
          <w:lang w:val="en-US"/>
        </w:rPr>
        <w:t>rd</w:t>
      </w:r>
      <w:r w:rsidRPr="0014360A">
        <w:rPr>
          <w:rFonts w:ascii="Garamond" w:hAnsi="Garamond" w:cs="Arial"/>
          <w:bCs/>
          <w:sz w:val="22"/>
          <w:szCs w:val="22"/>
          <w:lang w:val="en-US"/>
        </w:rPr>
        <w:t>ICIEM 2018, International Conference on Integrated Environmental Management for Sustainable Developmen</w:t>
      </w:r>
      <w:r w:rsidRPr="0014360A">
        <w:rPr>
          <w:rFonts w:ascii="Garamond" w:hAnsi="Garamond" w:cs="Arial"/>
          <w:b/>
          <w:sz w:val="22"/>
          <w:szCs w:val="22"/>
          <w:lang w:val="en-US"/>
        </w:rPr>
        <w:t>t, May</w:t>
      </w:r>
      <w:r w:rsidRPr="0014360A">
        <w:rPr>
          <w:rFonts w:ascii="Garamond" w:hAnsi="Garamond" w:cs="Arial"/>
          <w:sz w:val="22"/>
          <w:szCs w:val="22"/>
          <w:lang w:val="en-US"/>
        </w:rPr>
        <w:t>, 02-05,2018 Sousse, Tunisia.</w:t>
      </w:r>
    </w:p>
    <w:p w:rsidR="001C3A12" w:rsidRPr="0014360A" w:rsidRDefault="001C3A12" w:rsidP="00E94F41">
      <w:pPr>
        <w:shd w:val="clear" w:color="auto" w:fill="FFFFFF"/>
        <w:jc w:val="both"/>
        <w:rPr>
          <w:rFonts w:ascii="Garamond" w:hAnsi="Garamond" w:cs="Arial"/>
          <w:sz w:val="22"/>
          <w:szCs w:val="22"/>
        </w:rPr>
      </w:pPr>
    </w:p>
    <w:p w:rsidR="001C3A12" w:rsidRPr="0014360A" w:rsidRDefault="001C3A12" w:rsidP="00A20EDA">
      <w:pPr>
        <w:pStyle w:val="Paragraphedeliste"/>
        <w:numPr>
          <w:ilvl w:val="0"/>
          <w:numId w:val="30"/>
        </w:numPr>
        <w:shd w:val="clear" w:color="auto" w:fill="FFFFFF"/>
        <w:jc w:val="both"/>
        <w:rPr>
          <w:rFonts w:ascii="Garamond" w:hAnsi="Garamond" w:cs="Arial"/>
          <w:sz w:val="22"/>
          <w:szCs w:val="22"/>
          <w:lang w:val="en-US"/>
        </w:rPr>
      </w:pPr>
      <w:r w:rsidRPr="0014360A">
        <w:rPr>
          <w:rFonts w:ascii="Garamond" w:hAnsi="Garamond" w:cs="Arial"/>
          <w:sz w:val="22"/>
          <w:szCs w:val="22"/>
        </w:rPr>
        <w:t>‘’Nouvelle voie écologique de synthèse de l’acide adipique en présence de sels phosphomolybdiques de formule (NH</w:t>
      </w:r>
      <w:r w:rsidRPr="0014360A">
        <w:rPr>
          <w:rFonts w:ascii="Garamond" w:hAnsi="Garamond" w:cs="Arial"/>
          <w:sz w:val="22"/>
          <w:szCs w:val="22"/>
          <w:vertAlign w:val="subscript"/>
        </w:rPr>
        <w:t>4</w:t>
      </w:r>
      <w:r w:rsidRPr="0014360A">
        <w:rPr>
          <w:rFonts w:ascii="Garamond" w:hAnsi="Garamond" w:cs="Arial"/>
          <w:sz w:val="22"/>
          <w:szCs w:val="22"/>
        </w:rPr>
        <w:t>)</w:t>
      </w:r>
      <w:r w:rsidRPr="0014360A">
        <w:rPr>
          <w:rFonts w:ascii="Garamond" w:hAnsi="Garamond" w:cs="Arial"/>
          <w:sz w:val="22"/>
          <w:szCs w:val="22"/>
          <w:vertAlign w:val="subscript"/>
        </w:rPr>
        <w:t>3-2x</w:t>
      </w:r>
      <w:r w:rsidRPr="0014360A">
        <w:rPr>
          <w:rFonts w:ascii="Garamond" w:hAnsi="Garamond" w:cs="Arial"/>
          <w:sz w:val="22"/>
          <w:szCs w:val="22"/>
        </w:rPr>
        <w:t>Mn</w:t>
      </w:r>
      <w:r w:rsidRPr="0014360A">
        <w:rPr>
          <w:rFonts w:ascii="Garamond" w:hAnsi="Garamond" w:cs="Arial"/>
          <w:sz w:val="22"/>
          <w:szCs w:val="22"/>
          <w:vertAlign w:val="subscript"/>
        </w:rPr>
        <w:t>x</w:t>
      </w:r>
      <w:r w:rsidRPr="0014360A">
        <w:rPr>
          <w:rFonts w:ascii="Garamond" w:hAnsi="Garamond" w:cs="Arial"/>
          <w:sz w:val="22"/>
          <w:szCs w:val="22"/>
        </w:rPr>
        <w:t>PMo</w:t>
      </w:r>
      <w:r w:rsidRPr="0014360A">
        <w:rPr>
          <w:rFonts w:ascii="Garamond" w:hAnsi="Garamond" w:cs="Arial"/>
          <w:sz w:val="22"/>
          <w:szCs w:val="22"/>
          <w:vertAlign w:val="subscript"/>
        </w:rPr>
        <w:t>12</w:t>
      </w:r>
      <w:r w:rsidRPr="0014360A">
        <w:rPr>
          <w:rFonts w:ascii="Garamond" w:hAnsi="Garamond" w:cs="Arial"/>
          <w:sz w:val="22"/>
          <w:szCs w:val="22"/>
        </w:rPr>
        <w:t>O</w:t>
      </w:r>
      <w:r w:rsidRPr="0014360A">
        <w:rPr>
          <w:rFonts w:ascii="Garamond" w:hAnsi="Garamond" w:cs="Arial"/>
          <w:sz w:val="22"/>
          <w:szCs w:val="22"/>
          <w:vertAlign w:val="subscript"/>
        </w:rPr>
        <w:t>40</w:t>
      </w:r>
      <w:r w:rsidRPr="0014360A">
        <w:rPr>
          <w:rFonts w:ascii="Garamond" w:hAnsi="Garamond" w:cs="Arial"/>
          <w:sz w:val="22"/>
          <w:szCs w:val="22"/>
        </w:rPr>
        <w:t xml:space="preserve">(x= 0,25-1,5)’’, </w:t>
      </w:r>
      <w:r w:rsidRPr="0014360A">
        <w:rPr>
          <w:rFonts w:ascii="Garamond" w:hAnsi="Garamond" w:cs="Arial"/>
          <w:sz w:val="22"/>
          <w:szCs w:val="22"/>
          <w:u w:val="single"/>
        </w:rPr>
        <w:t>Abdenour Boumechhour</w:t>
      </w:r>
      <w:r w:rsidRPr="0014360A">
        <w:rPr>
          <w:rFonts w:ascii="Garamond" w:hAnsi="Garamond" w:cs="Arial"/>
          <w:sz w:val="22"/>
          <w:szCs w:val="22"/>
        </w:rPr>
        <w:t xml:space="preserve">, Siham Benadji, Tassadit Mazari, Sihem  Mouani, Leila Dermeche, Lynda Mouheb et Chérifa Rabia. </w:t>
      </w:r>
      <w:r w:rsidRPr="0014360A">
        <w:rPr>
          <w:rFonts w:ascii="Garamond" w:hAnsi="Garamond" w:cs="Arial"/>
          <w:sz w:val="22"/>
          <w:szCs w:val="22"/>
          <w:lang w:val="en-US"/>
        </w:rPr>
        <w:t>International symposium on materials chemistry. ISyMC March 19, 20 &amp; 21, 2018- Boumerdes-Algeria.</w:t>
      </w:r>
    </w:p>
    <w:p w:rsidR="001C3A12" w:rsidRPr="0014360A" w:rsidRDefault="001C3A12" w:rsidP="00E94F41">
      <w:pPr>
        <w:shd w:val="clear" w:color="auto" w:fill="FFFFFF"/>
        <w:jc w:val="both"/>
        <w:rPr>
          <w:rFonts w:ascii="Garamond" w:hAnsi="Garamond" w:cs="Arial"/>
          <w:sz w:val="22"/>
          <w:szCs w:val="22"/>
          <w:lang w:val="en-US"/>
        </w:rPr>
      </w:pPr>
    </w:p>
    <w:p w:rsidR="001C3A12" w:rsidRPr="0014360A" w:rsidRDefault="001C3A12" w:rsidP="00A20EDA">
      <w:pPr>
        <w:pStyle w:val="Paragraphedeliste"/>
        <w:numPr>
          <w:ilvl w:val="0"/>
          <w:numId w:val="30"/>
        </w:numPr>
        <w:shd w:val="clear" w:color="auto" w:fill="FFFFFF"/>
        <w:jc w:val="both"/>
        <w:rPr>
          <w:rFonts w:ascii="Garamond" w:hAnsi="Garamond" w:cs="Arial"/>
          <w:sz w:val="22"/>
          <w:szCs w:val="22"/>
        </w:rPr>
      </w:pPr>
      <w:r w:rsidRPr="0014360A">
        <w:rPr>
          <w:rFonts w:ascii="Garamond" w:hAnsi="Garamond" w:cs="Arial"/>
          <w:sz w:val="22"/>
          <w:szCs w:val="22"/>
          <w:lang w:val="en-US"/>
        </w:rPr>
        <w:t xml:space="preserve">‘’Novel clean route of adipic acid synthesis through cyclohexanone oxidation over metal substituted polyoxometalates H3-2XSnXPMo12O40 (x= 0.25-1.5)’’. </w:t>
      </w:r>
      <w:r w:rsidRPr="0014360A">
        <w:rPr>
          <w:rFonts w:ascii="Garamond" w:hAnsi="Garamond" w:cs="Arial"/>
          <w:sz w:val="22"/>
          <w:szCs w:val="22"/>
          <w:u w:val="single"/>
          <w:lang w:val="en-US"/>
        </w:rPr>
        <w:t>Abdenour BOUMECHHOUR</w:t>
      </w:r>
      <w:r w:rsidRPr="0014360A">
        <w:rPr>
          <w:rFonts w:ascii="Garamond" w:hAnsi="Garamond" w:cs="Arial"/>
          <w:sz w:val="22"/>
          <w:szCs w:val="22"/>
          <w:lang w:val="en-US"/>
        </w:rPr>
        <w:t>, Siham BENADJI, Tassadit MAZARI, Sihem MOUANI, Leila DERMECHE, Lynda MOUHEB et Chérifa RABIA. International Symposium on Catalysis and Specialty Chemicals ISCSC-2018. October 01-03,2018- Tlemcen-Algeria</w:t>
      </w:r>
    </w:p>
    <w:p w:rsidR="001C3A12" w:rsidRPr="0014360A" w:rsidRDefault="001C3A12" w:rsidP="00E94F41">
      <w:pPr>
        <w:shd w:val="clear" w:color="auto" w:fill="FFFFFF"/>
        <w:jc w:val="both"/>
        <w:rPr>
          <w:rFonts w:ascii="Garamond" w:hAnsi="Garamond" w:cs="Arial"/>
          <w:sz w:val="22"/>
          <w:szCs w:val="22"/>
        </w:rPr>
      </w:pPr>
    </w:p>
    <w:p w:rsidR="001C3A12" w:rsidRPr="0014360A" w:rsidRDefault="001C3A12" w:rsidP="00A20EDA">
      <w:pPr>
        <w:pStyle w:val="Paragraphedeliste"/>
        <w:numPr>
          <w:ilvl w:val="0"/>
          <w:numId w:val="30"/>
        </w:numPr>
        <w:shd w:val="clear" w:color="auto" w:fill="FFFFFF"/>
        <w:jc w:val="both"/>
        <w:rPr>
          <w:rFonts w:ascii="Garamond" w:hAnsi="Garamond" w:cs="Arial"/>
          <w:iCs/>
          <w:sz w:val="22"/>
          <w:szCs w:val="22"/>
          <w:lang w:val="de-DE"/>
        </w:rPr>
      </w:pPr>
      <w:r w:rsidRPr="0014360A">
        <w:rPr>
          <w:rFonts w:ascii="Garamond" w:hAnsi="Garamond" w:cs="Arial"/>
          <w:iCs/>
          <w:sz w:val="22"/>
          <w:szCs w:val="22"/>
          <w:lang w:val="en-US"/>
        </w:rPr>
        <w:t>« Preparation and application of LaNiO3/SBA15 mesoporous silica for Adsorption of phenolic compounds from aqueous solution</w:t>
      </w:r>
      <w:r w:rsidRPr="0014360A">
        <w:rPr>
          <w:rFonts w:ascii="Garamond" w:hAnsi="Garamond" w:cs="Arial"/>
          <w:iCs/>
          <w:sz w:val="22"/>
          <w:szCs w:val="22"/>
          <w:lang w:val="en-GB"/>
        </w:rPr>
        <w:t xml:space="preserve">». </w:t>
      </w:r>
      <w:r w:rsidRPr="0014360A">
        <w:rPr>
          <w:rFonts w:ascii="Garamond" w:hAnsi="Garamond" w:cs="Arial"/>
          <w:iCs/>
          <w:sz w:val="22"/>
          <w:szCs w:val="22"/>
          <w:lang w:val="en-US"/>
        </w:rPr>
        <w:t>T. Belaid, K. Ikkour, D. Sellam, M. Benamor International Symposium on Materials Chemistry. 19- 21 Mars, 2018,  Boumerdes.</w:t>
      </w:r>
    </w:p>
    <w:p w:rsidR="001C3A12" w:rsidRPr="0014360A" w:rsidRDefault="001C3A12" w:rsidP="00E94F41">
      <w:pPr>
        <w:shd w:val="clear" w:color="auto" w:fill="FFFFFF"/>
        <w:jc w:val="both"/>
        <w:rPr>
          <w:rFonts w:ascii="Garamond" w:hAnsi="Garamond" w:cs="Arial"/>
          <w:iCs/>
          <w:sz w:val="22"/>
          <w:szCs w:val="22"/>
          <w:lang w:val="de-DE"/>
        </w:rPr>
      </w:pPr>
    </w:p>
    <w:p w:rsidR="00E43420" w:rsidRPr="00E43420" w:rsidRDefault="001C3A12" w:rsidP="00E43420">
      <w:pPr>
        <w:pStyle w:val="Paragraphedeliste"/>
        <w:numPr>
          <w:ilvl w:val="0"/>
          <w:numId w:val="30"/>
        </w:numPr>
        <w:shd w:val="clear" w:color="auto" w:fill="FFFFFF"/>
        <w:spacing w:after="240"/>
        <w:jc w:val="both"/>
        <w:rPr>
          <w:rFonts w:ascii="Garamond" w:hAnsi="Garamond" w:cs="Arial"/>
          <w:iCs/>
          <w:sz w:val="22"/>
          <w:szCs w:val="22"/>
          <w:lang w:val="de-DE"/>
        </w:rPr>
      </w:pPr>
      <w:r w:rsidRPr="0014360A">
        <w:rPr>
          <w:rFonts w:ascii="Garamond" w:hAnsi="Garamond" w:cs="Arial"/>
          <w:sz w:val="22"/>
          <w:szCs w:val="22"/>
          <w:lang w:val="en-GB"/>
        </w:rPr>
        <w:t xml:space="preserve">« </w:t>
      </w:r>
      <w:r w:rsidRPr="0014360A">
        <w:rPr>
          <w:rFonts w:ascii="Garamond" w:hAnsi="Garamond" w:cs="Arial"/>
          <w:iCs/>
          <w:sz w:val="22"/>
          <w:szCs w:val="22"/>
          <w:lang w:val="en-US"/>
        </w:rPr>
        <w:t>CO</w:t>
      </w:r>
      <w:r w:rsidRPr="0014360A">
        <w:rPr>
          <w:rFonts w:ascii="Garamond" w:hAnsi="Garamond" w:cs="Arial"/>
          <w:iCs/>
          <w:sz w:val="22"/>
          <w:szCs w:val="22"/>
          <w:vertAlign w:val="subscript"/>
          <w:lang w:val="en-US"/>
        </w:rPr>
        <w:t>2</w:t>
      </w:r>
      <w:r w:rsidRPr="0014360A">
        <w:rPr>
          <w:rFonts w:ascii="Garamond" w:hAnsi="Garamond" w:cs="Arial"/>
          <w:iCs/>
          <w:sz w:val="22"/>
          <w:szCs w:val="22"/>
          <w:lang w:val="en-US"/>
        </w:rPr>
        <w:t xml:space="preserve"> reforming with CH</w:t>
      </w:r>
      <w:r w:rsidRPr="0014360A">
        <w:rPr>
          <w:rFonts w:ascii="Garamond" w:hAnsi="Garamond" w:cs="Arial"/>
          <w:iCs/>
          <w:sz w:val="22"/>
          <w:szCs w:val="22"/>
          <w:vertAlign w:val="subscript"/>
          <w:lang w:val="en-US"/>
        </w:rPr>
        <w:t>4</w:t>
      </w:r>
      <w:r w:rsidRPr="0014360A">
        <w:rPr>
          <w:rFonts w:ascii="Garamond" w:hAnsi="Garamond" w:cs="Arial"/>
          <w:iCs/>
          <w:sz w:val="22"/>
          <w:szCs w:val="22"/>
          <w:lang w:val="en-US"/>
        </w:rPr>
        <w:t xml:space="preserve"> over Kaolin silica supported LaNiO</w:t>
      </w:r>
      <w:r w:rsidRPr="0014360A">
        <w:rPr>
          <w:rFonts w:ascii="Garamond" w:hAnsi="Garamond" w:cs="Arial"/>
          <w:iCs/>
          <w:sz w:val="22"/>
          <w:szCs w:val="22"/>
          <w:vertAlign w:val="subscript"/>
          <w:lang w:val="en-US"/>
        </w:rPr>
        <w:t>3</w:t>
      </w:r>
      <w:r w:rsidRPr="0014360A">
        <w:rPr>
          <w:rFonts w:ascii="Garamond" w:hAnsi="Garamond" w:cs="Arial"/>
          <w:iCs/>
          <w:sz w:val="22"/>
          <w:szCs w:val="22"/>
          <w:lang w:val="en-US"/>
        </w:rPr>
        <w:t xml:space="preserve"> catalysts </w:t>
      </w:r>
      <w:r w:rsidRPr="0014360A">
        <w:rPr>
          <w:rFonts w:ascii="Garamond" w:hAnsi="Garamond" w:cs="Arial"/>
          <w:iCs/>
          <w:sz w:val="22"/>
          <w:szCs w:val="22"/>
          <w:lang w:val="en-GB"/>
        </w:rPr>
        <w:t xml:space="preserve">». </w:t>
      </w:r>
      <w:r w:rsidRPr="0014360A">
        <w:rPr>
          <w:rFonts w:ascii="Garamond" w:hAnsi="Garamond" w:cs="Arial"/>
          <w:iCs/>
          <w:sz w:val="22"/>
          <w:szCs w:val="22"/>
          <w:lang w:val="de-DE"/>
        </w:rPr>
        <w:t>D.Sellam, K. Ikkour, A.C. Roger, H. Messaoudi, T.Belaid, S.Dekkar. Gold 2018 Conference, 15-18 Juillet 2018, Paris. France.</w:t>
      </w:r>
    </w:p>
    <w:p w:rsidR="00E43420" w:rsidRPr="00E43420" w:rsidRDefault="00E43420" w:rsidP="00E43420">
      <w:pPr>
        <w:pStyle w:val="NormalWeb"/>
        <w:numPr>
          <w:ilvl w:val="0"/>
          <w:numId w:val="30"/>
        </w:numPr>
        <w:shd w:val="clear" w:color="auto" w:fill="FFFFFF"/>
        <w:spacing w:after="240" w:afterAutospacing="0"/>
        <w:jc w:val="both"/>
        <w:rPr>
          <w:rFonts w:ascii="Garamond" w:hAnsi="Garamond" w:cs="Helvetica"/>
          <w:color w:val="000000"/>
          <w:sz w:val="165"/>
          <w:szCs w:val="165"/>
        </w:rPr>
      </w:pPr>
      <w:r w:rsidRPr="00E43420">
        <w:rPr>
          <w:rFonts w:ascii="Garamond" w:hAnsi="Garamond" w:cs="Calibri"/>
          <w:color w:val="000000"/>
          <w:sz w:val="22"/>
          <w:szCs w:val="22"/>
          <w:u w:val="single"/>
          <w:lang w:val="en-US"/>
        </w:rPr>
        <w:t>Lynda Mouheb</w:t>
      </w:r>
      <w:r w:rsidRPr="00E43420">
        <w:rPr>
          <w:rFonts w:ascii="Garamond" w:hAnsi="Garamond" w:cs="Calibri"/>
          <w:color w:val="000000"/>
          <w:sz w:val="22"/>
          <w:szCs w:val="22"/>
          <w:lang w:val="en-US"/>
        </w:rPr>
        <w:t>, </w:t>
      </w:r>
      <w:r w:rsidRPr="00E43420">
        <w:rPr>
          <w:rFonts w:ascii="Garamond" w:hAnsi="Garamond" w:cs="Calibri"/>
          <w:b/>
          <w:bCs/>
          <w:color w:val="000000"/>
          <w:sz w:val="22"/>
          <w:szCs w:val="22"/>
          <w:lang w:val="en-US"/>
        </w:rPr>
        <w:t>Leila Dermeche</w:t>
      </w:r>
      <w:r w:rsidRPr="00E43420">
        <w:rPr>
          <w:rFonts w:ascii="Garamond" w:hAnsi="Garamond" w:cs="Calibri"/>
          <w:color w:val="000000"/>
          <w:sz w:val="22"/>
          <w:szCs w:val="22"/>
          <w:lang w:val="en-US"/>
        </w:rPr>
        <w:t>, Nadine Essayem and Cherifa Rabia, "New insight and development of a green and efficient system for the oxidation of cyclohexanone to adipic acid", International Symposium on Materials Chemistry, </w:t>
      </w:r>
      <w:r w:rsidRPr="00E43420">
        <w:rPr>
          <w:rFonts w:ascii="Garamond" w:hAnsi="Garamond" w:cs="Calibri"/>
          <w:b/>
          <w:bCs/>
          <w:color w:val="000000"/>
          <w:sz w:val="22"/>
          <w:szCs w:val="22"/>
          <w:lang w:val="en-US"/>
        </w:rPr>
        <w:t>ISyMC2018</w:t>
      </w:r>
      <w:r w:rsidRPr="00E43420">
        <w:rPr>
          <w:rFonts w:ascii="Garamond" w:hAnsi="Garamond" w:cs="Calibri"/>
          <w:color w:val="000000"/>
          <w:sz w:val="22"/>
          <w:szCs w:val="22"/>
          <w:lang w:val="en-US"/>
        </w:rPr>
        <w:t>, </w:t>
      </w:r>
      <w:r w:rsidRPr="00E43420">
        <w:rPr>
          <w:rFonts w:ascii="Garamond" w:hAnsi="Garamond" w:cs="Calibri"/>
          <w:b/>
          <w:bCs/>
          <w:color w:val="000000"/>
          <w:sz w:val="22"/>
          <w:szCs w:val="22"/>
          <w:lang w:val="en-US"/>
        </w:rPr>
        <w:t>19-23 mars 2018</w:t>
      </w:r>
      <w:r w:rsidRPr="00E43420">
        <w:rPr>
          <w:rFonts w:ascii="Garamond" w:hAnsi="Garamond" w:cs="Calibri"/>
          <w:color w:val="000000"/>
          <w:sz w:val="22"/>
          <w:szCs w:val="22"/>
          <w:lang w:val="en-US"/>
        </w:rPr>
        <w:t>, </w:t>
      </w:r>
      <w:r w:rsidRPr="00E43420">
        <w:rPr>
          <w:rFonts w:ascii="Garamond" w:hAnsi="Garamond" w:cs="Calibri"/>
          <w:b/>
          <w:bCs/>
          <w:color w:val="000000"/>
          <w:sz w:val="22"/>
          <w:szCs w:val="22"/>
          <w:lang w:val="en-US"/>
        </w:rPr>
        <w:t>Boumerdes, </w:t>
      </w:r>
      <w:r w:rsidRPr="00E43420">
        <w:rPr>
          <w:rFonts w:ascii="Garamond" w:hAnsi="Garamond" w:cs="Calibri"/>
          <w:color w:val="000000"/>
          <w:sz w:val="22"/>
          <w:szCs w:val="22"/>
          <w:lang w:val="en-US"/>
        </w:rPr>
        <w:t>Algérie.</w:t>
      </w:r>
      <w:r>
        <w:rPr>
          <w:rFonts w:ascii="Garamond" w:hAnsi="Garamond" w:cs="Calibri"/>
          <w:color w:val="000000"/>
          <w:sz w:val="22"/>
          <w:szCs w:val="22"/>
          <w:lang w:val="en-US"/>
        </w:rPr>
        <w:t xml:space="preserve"> </w:t>
      </w:r>
    </w:p>
    <w:p w:rsidR="00E43420" w:rsidRPr="00E43420" w:rsidRDefault="00E43420" w:rsidP="00E43420">
      <w:pPr>
        <w:pStyle w:val="NormalWeb"/>
        <w:numPr>
          <w:ilvl w:val="0"/>
          <w:numId w:val="30"/>
        </w:numPr>
        <w:shd w:val="clear" w:color="auto" w:fill="FFFFFF"/>
        <w:spacing w:after="240" w:afterAutospacing="0"/>
        <w:jc w:val="both"/>
        <w:textAlignment w:val="baseline"/>
        <w:rPr>
          <w:rFonts w:ascii="Garamond" w:hAnsi="Garamond" w:cs="Helvetica"/>
          <w:color w:val="000000"/>
          <w:sz w:val="165"/>
          <w:szCs w:val="165"/>
        </w:rPr>
      </w:pPr>
      <w:r w:rsidRPr="00E43420">
        <w:rPr>
          <w:rFonts w:ascii="Garamond" w:hAnsi="Garamond" w:cs="Calibri"/>
          <w:b/>
          <w:bCs/>
          <w:color w:val="000000"/>
          <w:sz w:val="22"/>
          <w:szCs w:val="22"/>
          <w:u w:val="single"/>
          <w:lang w:val="en-GB"/>
        </w:rPr>
        <w:t>L. Dermeche</w:t>
      </w:r>
      <w:r w:rsidRPr="00E43420">
        <w:rPr>
          <w:rFonts w:ascii="Garamond" w:hAnsi="Garamond" w:cs="Calibri"/>
          <w:color w:val="000000"/>
          <w:sz w:val="22"/>
          <w:szCs w:val="22"/>
          <w:u w:val="single"/>
          <w:lang w:val="en-GB"/>
        </w:rPr>
        <w:t>,</w:t>
      </w:r>
      <w:r w:rsidRPr="00E43420">
        <w:rPr>
          <w:rFonts w:ascii="Garamond" w:hAnsi="Garamond" w:cs="Calibri"/>
          <w:color w:val="000000"/>
          <w:sz w:val="22"/>
          <w:szCs w:val="22"/>
          <w:lang w:val="en-GB"/>
        </w:rPr>
        <w:t> L. Mouheb, M. R. Gerroudj, C. Miliet, C. Michon, F. Agbossou  </w:t>
      </w:r>
      <w:r w:rsidRPr="00E43420">
        <w:rPr>
          <w:rFonts w:ascii="Garamond" w:hAnsi="Garamond" w:cs="Calibri"/>
          <w:color w:val="000000"/>
          <w:sz w:val="22"/>
          <w:szCs w:val="22"/>
          <w:lang w:val="en-US"/>
        </w:rPr>
        <w:t>and C. Rabia, "</w:t>
      </w:r>
      <w:r w:rsidRPr="00E43420">
        <w:rPr>
          <w:rFonts w:ascii="Garamond" w:hAnsi="Garamond" w:cs="Calibri"/>
          <w:color w:val="000000"/>
          <w:sz w:val="22"/>
          <w:szCs w:val="22"/>
          <w:lang w:val="en-GB"/>
        </w:rPr>
        <w:t> Liquid phase cyclooctene epoxidation catalyzed by Dawson-type polyoxometalates</w:t>
      </w:r>
      <w:r w:rsidRPr="00E43420">
        <w:rPr>
          <w:rFonts w:ascii="Garamond" w:hAnsi="Garamond" w:cs="Calibri"/>
          <w:color w:val="000000"/>
          <w:sz w:val="22"/>
          <w:szCs w:val="22"/>
          <w:lang w:val="en-US"/>
        </w:rPr>
        <w:t>", International Symposium on Materials Chemistry, 19-23 </w:t>
      </w:r>
      <w:r w:rsidRPr="00E43420">
        <w:rPr>
          <w:rFonts w:ascii="Garamond" w:hAnsi="Garamond" w:cs="Calibri"/>
          <w:b/>
          <w:bCs/>
          <w:color w:val="000000"/>
          <w:sz w:val="22"/>
          <w:szCs w:val="22"/>
          <w:lang w:val="en-US"/>
        </w:rPr>
        <w:t>mars 2018, ISyMC2018, Boumerdes</w:t>
      </w:r>
      <w:r w:rsidRPr="00E43420">
        <w:rPr>
          <w:rFonts w:ascii="Garamond" w:hAnsi="Garamond" w:cs="Calibri"/>
          <w:color w:val="000000"/>
          <w:sz w:val="22"/>
          <w:szCs w:val="22"/>
          <w:lang w:val="en-US"/>
        </w:rPr>
        <w:t>, Algérie.</w:t>
      </w:r>
    </w:p>
    <w:p w:rsidR="00E43420" w:rsidRPr="00E43420" w:rsidRDefault="00E43420" w:rsidP="00E43420">
      <w:pPr>
        <w:pStyle w:val="NormalWeb"/>
        <w:numPr>
          <w:ilvl w:val="0"/>
          <w:numId w:val="30"/>
        </w:numPr>
        <w:shd w:val="clear" w:color="auto" w:fill="FFFFFF"/>
        <w:spacing w:after="240" w:afterAutospacing="0"/>
        <w:jc w:val="both"/>
        <w:rPr>
          <w:rFonts w:ascii="Garamond" w:hAnsi="Garamond" w:cs="Helvetica"/>
          <w:color w:val="000000"/>
          <w:sz w:val="165"/>
          <w:szCs w:val="165"/>
        </w:rPr>
      </w:pPr>
      <w:r w:rsidRPr="00E43420">
        <w:rPr>
          <w:rFonts w:ascii="Garamond" w:hAnsi="Garamond" w:cs="Calibri"/>
          <w:color w:val="000000"/>
          <w:sz w:val="22"/>
          <w:szCs w:val="22"/>
          <w:lang w:val="en-US"/>
        </w:rPr>
        <w:t>’’Kinetic study of molybdenum based Keggin type catalyst in the cyclohexanone oxidation’’, L</w:t>
      </w:r>
      <w:r w:rsidRPr="00E43420">
        <w:rPr>
          <w:rFonts w:ascii="Garamond" w:hAnsi="Garamond" w:cs="Calibri"/>
          <w:b/>
          <w:bCs/>
          <w:color w:val="000000"/>
          <w:sz w:val="22"/>
          <w:szCs w:val="22"/>
          <w:lang w:val="en-US"/>
        </w:rPr>
        <w:t>ynda Mouheb, </w:t>
      </w:r>
      <w:r w:rsidRPr="00E43420">
        <w:rPr>
          <w:rFonts w:ascii="Garamond" w:hAnsi="Garamond" w:cs="Calibri"/>
          <w:b/>
          <w:bCs/>
          <w:color w:val="000000"/>
          <w:sz w:val="22"/>
          <w:szCs w:val="22"/>
          <w:u w:val="single"/>
          <w:lang w:val="en-US"/>
        </w:rPr>
        <w:t>Leila Dermeche</w:t>
      </w:r>
      <w:r w:rsidRPr="00E43420">
        <w:rPr>
          <w:rFonts w:ascii="Garamond" w:hAnsi="Garamond" w:cs="Calibri"/>
          <w:color w:val="000000"/>
          <w:sz w:val="22"/>
          <w:szCs w:val="22"/>
          <w:lang w:val="en-US"/>
        </w:rPr>
        <w:t>, Riad Guerroudj, Tassadit Mazari, S. Benadji, Nadine Essayemand Cherifa Rabia. 2</w:t>
      </w:r>
      <w:r w:rsidRPr="00E43420">
        <w:rPr>
          <w:rFonts w:ascii="Garamond" w:hAnsi="Garamond" w:cs="Calibri"/>
          <w:color w:val="000000"/>
          <w:sz w:val="22"/>
          <w:szCs w:val="22"/>
          <w:vertAlign w:val="superscript"/>
          <w:lang w:val="en-US"/>
        </w:rPr>
        <w:t>nd</w:t>
      </w:r>
      <w:r w:rsidRPr="00E43420">
        <w:rPr>
          <w:rFonts w:ascii="Garamond" w:hAnsi="Garamond" w:cs="Calibri"/>
          <w:color w:val="000000"/>
          <w:sz w:val="22"/>
          <w:szCs w:val="22"/>
          <w:lang w:val="en-US"/>
        </w:rPr>
        <w:t> International Symposium on Catalysis and Specialty Chemicals ISCSC-2018. </w:t>
      </w:r>
      <w:r w:rsidRPr="00E43420">
        <w:rPr>
          <w:rFonts w:ascii="Garamond" w:hAnsi="Garamond" w:cs="Calibri"/>
          <w:b/>
          <w:bCs/>
          <w:color w:val="000000"/>
          <w:sz w:val="22"/>
          <w:szCs w:val="22"/>
          <w:lang w:val="en-US"/>
        </w:rPr>
        <w:t>October 01-03, 2018- </w:t>
      </w:r>
      <w:r w:rsidRPr="00E43420">
        <w:rPr>
          <w:rFonts w:ascii="Garamond" w:hAnsi="Garamond" w:cs="Calibri"/>
          <w:color w:val="000000"/>
          <w:sz w:val="22"/>
          <w:szCs w:val="22"/>
          <w:lang w:val="en-US"/>
        </w:rPr>
        <w:t>Tlemcen-Algeria.</w:t>
      </w:r>
    </w:p>
    <w:p w:rsidR="00E43420" w:rsidRPr="00E43420" w:rsidRDefault="00E43420" w:rsidP="00E43420">
      <w:pPr>
        <w:pStyle w:val="NormalWeb"/>
        <w:numPr>
          <w:ilvl w:val="0"/>
          <w:numId w:val="30"/>
        </w:numPr>
        <w:shd w:val="clear" w:color="auto" w:fill="FFFFFF"/>
        <w:jc w:val="both"/>
        <w:rPr>
          <w:rFonts w:ascii="Garamond" w:hAnsi="Garamond" w:cs="Helvetica"/>
          <w:color w:val="000000"/>
          <w:sz w:val="165"/>
          <w:szCs w:val="165"/>
        </w:rPr>
      </w:pPr>
      <w:r w:rsidRPr="00E43420">
        <w:rPr>
          <w:rFonts w:ascii="Garamond" w:hAnsi="Garamond" w:cs="Calibri"/>
          <w:b/>
          <w:bCs/>
          <w:color w:val="000000"/>
          <w:sz w:val="22"/>
          <w:szCs w:val="22"/>
          <w:lang w:val="en-US"/>
        </w:rPr>
        <w:t> </w:t>
      </w:r>
      <w:r w:rsidRPr="00E43420">
        <w:rPr>
          <w:rFonts w:ascii="Garamond" w:hAnsi="Garamond" w:cs="Calibri"/>
          <w:color w:val="000000"/>
          <w:sz w:val="22"/>
          <w:szCs w:val="22"/>
          <w:lang w:val="en-US"/>
        </w:rPr>
        <w:t>Anderson-type polyoxometalates as catalysts in adipic acid synthesis’’. </w:t>
      </w:r>
      <w:r w:rsidRPr="00E43420">
        <w:rPr>
          <w:rFonts w:ascii="Garamond" w:hAnsi="Garamond" w:cs="Calibri"/>
          <w:b/>
          <w:bCs/>
          <w:color w:val="000000"/>
          <w:sz w:val="22"/>
          <w:szCs w:val="22"/>
          <w:u w:val="single"/>
          <w:lang w:val="en-US"/>
        </w:rPr>
        <w:t>Leila DERMECHE</w:t>
      </w:r>
      <w:r w:rsidRPr="00E43420">
        <w:rPr>
          <w:rFonts w:ascii="Garamond" w:hAnsi="Garamond" w:cs="Calibri"/>
          <w:color w:val="000000"/>
          <w:sz w:val="22"/>
          <w:szCs w:val="22"/>
          <w:lang w:val="en-US"/>
        </w:rPr>
        <w:t>, Lynda MOUHEB, Tassadit MAZARI, Siham. BENADJI and Chérifa RABIA. International Symposium on Catalysis and Specialty Chemicals ISCSC-2018. </w:t>
      </w:r>
      <w:r w:rsidRPr="00E43420">
        <w:rPr>
          <w:rFonts w:ascii="Garamond" w:hAnsi="Garamond" w:cs="Calibri"/>
          <w:b/>
          <w:bCs/>
          <w:color w:val="000000"/>
          <w:sz w:val="22"/>
          <w:szCs w:val="22"/>
          <w:lang w:val="en-US"/>
        </w:rPr>
        <w:t>October 01-03,2018-</w:t>
      </w:r>
      <w:r w:rsidRPr="00E43420">
        <w:rPr>
          <w:rFonts w:ascii="Garamond" w:hAnsi="Garamond" w:cs="Calibri"/>
          <w:color w:val="000000"/>
          <w:sz w:val="22"/>
          <w:szCs w:val="22"/>
          <w:lang w:val="en-US"/>
        </w:rPr>
        <w:t> Tlemcen-Algeria</w:t>
      </w:r>
    </w:p>
    <w:p w:rsidR="00E43420" w:rsidRPr="0014360A" w:rsidRDefault="00E43420" w:rsidP="00E43420">
      <w:pPr>
        <w:pStyle w:val="Paragraphedeliste"/>
        <w:shd w:val="clear" w:color="auto" w:fill="FFFFFF"/>
        <w:ind w:left="1080"/>
        <w:jc w:val="both"/>
        <w:rPr>
          <w:rFonts w:ascii="Garamond" w:hAnsi="Garamond" w:cs="Arial"/>
          <w:iCs/>
          <w:sz w:val="22"/>
          <w:szCs w:val="22"/>
          <w:lang w:val="de-DE"/>
        </w:rPr>
      </w:pPr>
    </w:p>
    <w:p w:rsidR="004C03F1" w:rsidRDefault="004C03F1" w:rsidP="004C03F1">
      <w:pPr>
        <w:pStyle w:val="Paragraphedeliste"/>
        <w:rPr>
          <w:rFonts w:asciiTheme="majorHAnsi" w:hAnsiTheme="majorHAnsi" w:cs="Arial"/>
          <w:iCs/>
          <w:color w:val="222222"/>
          <w:sz w:val="20"/>
          <w:szCs w:val="20"/>
          <w:lang w:val="de-DE"/>
        </w:rPr>
      </w:pPr>
    </w:p>
    <w:p w:rsidR="000547CB" w:rsidRPr="000422C8" w:rsidRDefault="000547CB" w:rsidP="000422C8">
      <w:pPr>
        <w:rPr>
          <w:b/>
          <w:sz w:val="28"/>
          <w:szCs w:val="28"/>
        </w:rPr>
      </w:pPr>
    </w:p>
    <w:p w:rsidR="008744D6" w:rsidRDefault="008744D6" w:rsidP="008744D6">
      <w:pPr>
        <w:pStyle w:val="Titre"/>
      </w:pPr>
      <w:r w:rsidRPr="00522252">
        <w:t>Conférences internationales</w:t>
      </w:r>
    </w:p>
    <w:p w:rsidR="008744D6" w:rsidRPr="002E0E2D" w:rsidRDefault="008744D6" w:rsidP="008744D6">
      <w:pPr>
        <w:pStyle w:val="Titre"/>
      </w:pPr>
      <w:r w:rsidRPr="002E0E2D">
        <w:t xml:space="preserve">Département de </w:t>
      </w:r>
      <w:r>
        <w:t>Physique</w:t>
      </w:r>
    </w:p>
    <w:p w:rsidR="008744D6" w:rsidRDefault="005B0DC0" w:rsidP="008744D6">
      <w:pPr>
        <w:pStyle w:val="Titre1"/>
        <w:jc w:val="center"/>
        <w:rPr>
          <w:u w:val="single"/>
        </w:rPr>
      </w:pPr>
      <w:bookmarkStart w:id="49" w:name="_Toc67855116"/>
      <w:r>
        <w:rPr>
          <w:u w:val="single"/>
        </w:rPr>
        <w:t>Communications Internationales Physique (</w:t>
      </w:r>
      <w:r w:rsidR="00D70556">
        <w:rPr>
          <w:u w:val="single"/>
        </w:rPr>
        <w:t>Année 201</w:t>
      </w:r>
      <w:r w:rsidR="008744D6">
        <w:rPr>
          <w:u w:val="single"/>
        </w:rPr>
        <w:t>9</w:t>
      </w:r>
      <w:r>
        <w:rPr>
          <w:u w:val="single"/>
        </w:rPr>
        <w:t>)</w:t>
      </w:r>
      <w:bookmarkEnd w:id="49"/>
    </w:p>
    <w:p w:rsidR="00065737" w:rsidRPr="00E94F41" w:rsidRDefault="00065737" w:rsidP="00E94F41">
      <w:pPr>
        <w:pStyle w:val="Paragraphedeliste"/>
        <w:jc w:val="both"/>
        <w:rPr>
          <w:rFonts w:asciiTheme="majorHAnsi" w:hAnsiTheme="majorHAnsi" w:cs="Arial"/>
          <w:iCs/>
          <w:color w:val="222222"/>
          <w:lang w:val="de-DE"/>
        </w:rPr>
      </w:pPr>
    </w:p>
    <w:p w:rsidR="004C03F1" w:rsidRPr="0014360A" w:rsidRDefault="004C03F1" w:rsidP="005B0DC0">
      <w:pPr>
        <w:pStyle w:val="Paragraphedeliste"/>
        <w:numPr>
          <w:ilvl w:val="0"/>
          <w:numId w:val="16"/>
        </w:numPr>
        <w:shd w:val="clear" w:color="auto" w:fill="FFFFFF"/>
        <w:jc w:val="both"/>
        <w:rPr>
          <w:rFonts w:ascii="Garamond" w:hAnsi="Garamond" w:cs="Arial"/>
          <w:iCs/>
          <w:color w:val="222222"/>
          <w:sz w:val="22"/>
          <w:szCs w:val="22"/>
        </w:rPr>
      </w:pPr>
      <w:r w:rsidRPr="0014360A">
        <w:rPr>
          <w:rFonts w:ascii="Garamond" w:hAnsi="Garamond" w:cs="Arial"/>
          <w:iCs/>
          <w:color w:val="222222"/>
          <w:sz w:val="22"/>
          <w:szCs w:val="22"/>
        </w:rPr>
        <w:t xml:space="preserve">Electron elastic scattering by ammonia, </w:t>
      </w:r>
      <w:r w:rsidRPr="0014360A">
        <w:rPr>
          <w:rFonts w:ascii="Garamond" w:hAnsi="Garamond" w:cs="Arial"/>
          <w:b/>
          <w:bCs/>
          <w:iCs/>
          <w:color w:val="222222"/>
          <w:sz w:val="22"/>
          <w:szCs w:val="22"/>
        </w:rPr>
        <w:t>N. Sali</w:t>
      </w:r>
      <w:r w:rsidRPr="0014360A">
        <w:rPr>
          <w:rFonts w:ascii="Garamond" w:hAnsi="Garamond" w:cs="Arial"/>
          <w:iCs/>
          <w:color w:val="222222"/>
          <w:sz w:val="22"/>
          <w:szCs w:val="22"/>
        </w:rPr>
        <w:t xml:space="preserve">, and </w:t>
      </w:r>
      <w:r w:rsidRPr="0014360A">
        <w:rPr>
          <w:rFonts w:ascii="Garamond" w:hAnsi="Garamond" w:cs="Arial"/>
          <w:b/>
          <w:bCs/>
          <w:iCs/>
          <w:color w:val="222222"/>
          <w:sz w:val="22"/>
          <w:szCs w:val="22"/>
        </w:rPr>
        <w:t>H. Aouchiche</w:t>
      </w:r>
      <w:r w:rsidRPr="0014360A">
        <w:rPr>
          <w:rFonts w:ascii="Garamond" w:hAnsi="Garamond" w:cs="Arial"/>
          <w:iCs/>
          <w:color w:val="222222"/>
          <w:sz w:val="22"/>
          <w:szCs w:val="22"/>
        </w:rPr>
        <w:t xml:space="preserve">, 3rd International Conference on Advanced Materials for Photonics, Sensing and Energy Applications, Marrakech, Maroc (2019). </w:t>
      </w:r>
      <w:hyperlink r:id="rId243" w:history="1">
        <w:r w:rsidRPr="0014360A">
          <w:rPr>
            <w:rStyle w:val="Lienhypertexte"/>
            <w:rFonts w:ascii="Garamond" w:hAnsi="Garamond" w:cs="Arial"/>
            <w:iCs/>
            <w:sz w:val="22"/>
            <w:szCs w:val="22"/>
          </w:rPr>
          <w:t>https://ampseca2019.sciencesconf.org</w:t>
        </w:r>
      </w:hyperlink>
    </w:p>
    <w:p w:rsidR="0014360A" w:rsidRPr="0014360A" w:rsidRDefault="0014360A" w:rsidP="0014360A">
      <w:pPr>
        <w:pStyle w:val="Paragraphedeliste"/>
        <w:shd w:val="clear" w:color="auto" w:fill="FFFFFF"/>
        <w:jc w:val="both"/>
        <w:rPr>
          <w:rFonts w:ascii="Garamond" w:hAnsi="Garamond" w:cs="Arial"/>
          <w:iCs/>
          <w:color w:val="222222"/>
          <w:sz w:val="22"/>
          <w:szCs w:val="22"/>
        </w:rPr>
      </w:pPr>
    </w:p>
    <w:p w:rsidR="004C03F1" w:rsidRPr="0014360A" w:rsidRDefault="004C03F1" w:rsidP="005B0DC0">
      <w:pPr>
        <w:pStyle w:val="Default"/>
        <w:numPr>
          <w:ilvl w:val="0"/>
          <w:numId w:val="16"/>
        </w:numPr>
        <w:jc w:val="both"/>
        <w:rPr>
          <w:rFonts w:ascii="Garamond" w:hAnsi="Garamond" w:cstheme="minorHAnsi"/>
          <w:sz w:val="22"/>
          <w:szCs w:val="22"/>
        </w:rPr>
      </w:pPr>
      <w:r w:rsidRPr="0014360A">
        <w:rPr>
          <w:rFonts w:ascii="Garamond" w:hAnsi="Garamond" w:cstheme="minorHAnsi"/>
          <w:iCs/>
          <w:sz w:val="22"/>
          <w:szCs w:val="22"/>
        </w:rPr>
        <w:t>Effects on triply and doubly differential cross sections of hydrogen chloride double ionization</w:t>
      </w:r>
      <w:r w:rsidRPr="0014360A">
        <w:rPr>
          <w:rFonts w:ascii="Garamond" w:hAnsi="Garamond" w:cstheme="minorHAnsi"/>
          <w:sz w:val="22"/>
          <w:szCs w:val="22"/>
        </w:rPr>
        <w:t xml:space="preserve">, </w:t>
      </w:r>
      <w:r w:rsidRPr="0014360A">
        <w:rPr>
          <w:rFonts w:ascii="Garamond" w:hAnsi="Garamond" w:cstheme="minorHAnsi"/>
          <w:b/>
          <w:bCs/>
          <w:sz w:val="22"/>
          <w:szCs w:val="22"/>
        </w:rPr>
        <w:t xml:space="preserve">S. Mokrani </w:t>
      </w:r>
      <w:r w:rsidRPr="0014360A">
        <w:rPr>
          <w:rFonts w:ascii="Garamond" w:hAnsi="Garamond" w:cstheme="minorHAnsi"/>
          <w:sz w:val="22"/>
          <w:szCs w:val="22"/>
        </w:rPr>
        <w:t xml:space="preserve">and </w:t>
      </w:r>
      <w:r w:rsidRPr="0014360A">
        <w:rPr>
          <w:rFonts w:ascii="Garamond" w:hAnsi="Garamond" w:cstheme="minorHAnsi"/>
          <w:b/>
          <w:bCs/>
          <w:sz w:val="22"/>
          <w:szCs w:val="22"/>
        </w:rPr>
        <w:t>H. Aouchiche</w:t>
      </w:r>
      <w:r w:rsidRPr="0014360A">
        <w:rPr>
          <w:rFonts w:ascii="Garamond" w:hAnsi="Garamond" w:cstheme="minorHAnsi"/>
          <w:sz w:val="22"/>
          <w:szCs w:val="22"/>
        </w:rPr>
        <w:t xml:space="preserve">, International Symposium on Materials and Soutainable Development. </w:t>
      </w:r>
    </w:p>
    <w:p w:rsidR="004C03F1" w:rsidRPr="0014360A" w:rsidRDefault="00BA1619" w:rsidP="00E94F41">
      <w:pPr>
        <w:pStyle w:val="Default"/>
        <w:ind w:left="1080"/>
        <w:jc w:val="both"/>
        <w:rPr>
          <w:rFonts w:ascii="Garamond" w:hAnsi="Garamond" w:cstheme="minorHAnsi"/>
          <w:sz w:val="22"/>
          <w:szCs w:val="22"/>
        </w:rPr>
      </w:pPr>
      <w:hyperlink r:id="rId244" w:history="1">
        <w:r w:rsidR="004C03F1" w:rsidRPr="0014360A">
          <w:rPr>
            <w:rStyle w:val="Lienhypertexte"/>
            <w:rFonts w:ascii="Garamond" w:hAnsi="Garamond" w:cstheme="minorHAnsi"/>
            <w:sz w:val="22"/>
            <w:szCs w:val="22"/>
          </w:rPr>
          <w:t>https://ismsd2019.sciencesconf.org</w:t>
        </w:r>
      </w:hyperlink>
    </w:p>
    <w:p w:rsidR="004C03F1" w:rsidRPr="0014360A" w:rsidRDefault="004C03F1" w:rsidP="00E94F41">
      <w:pPr>
        <w:pStyle w:val="Default"/>
        <w:ind w:left="1080"/>
        <w:jc w:val="both"/>
        <w:rPr>
          <w:rFonts w:ascii="Garamond" w:hAnsi="Garamond"/>
          <w:sz w:val="22"/>
          <w:szCs w:val="22"/>
        </w:rPr>
      </w:pPr>
    </w:p>
    <w:p w:rsidR="004C03F1" w:rsidRPr="0014360A" w:rsidRDefault="004C03F1" w:rsidP="005B0DC0">
      <w:pPr>
        <w:pStyle w:val="Paragraphedeliste"/>
        <w:numPr>
          <w:ilvl w:val="0"/>
          <w:numId w:val="16"/>
        </w:numPr>
        <w:shd w:val="clear" w:color="auto" w:fill="FFFFFF"/>
        <w:jc w:val="both"/>
        <w:rPr>
          <w:rFonts w:ascii="Garamond" w:hAnsi="Garamond" w:cs="Arial"/>
          <w:iCs/>
          <w:color w:val="222222"/>
          <w:sz w:val="22"/>
          <w:szCs w:val="22"/>
          <w:lang w:val="de-DE"/>
        </w:rPr>
      </w:pPr>
      <w:r w:rsidRPr="0014360A">
        <w:rPr>
          <w:rFonts w:ascii="Garamond" w:hAnsi="Garamond" w:cs="Arial"/>
          <w:iCs/>
          <w:color w:val="222222"/>
          <w:sz w:val="22"/>
          <w:szCs w:val="22"/>
        </w:rPr>
        <w:t xml:space="preserve">Interaction simulation of an energy ion beam with massive iron, </w:t>
      </w:r>
      <w:r w:rsidRPr="0014360A">
        <w:rPr>
          <w:rFonts w:ascii="Garamond" w:hAnsi="Garamond" w:cs="Arial"/>
          <w:b/>
          <w:bCs/>
          <w:iCs/>
          <w:color w:val="222222"/>
          <w:sz w:val="22"/>
          <w:szCs w:val="22"/>
        </w:rPr>
        <w:t xml:space="preserve">K. Hammoum </w:t>
      </w:r>
      <w:r w:rsidRPr="0014360A">
        <w:rPr>
          <w:rFonts w:ascii="Garamond" w:hAnsi="Garamond" w:cs="Arial"/>
          <w:iCs/>
          <w:color w:val="222222"/>
          <w:sz w:val="22"/>
          <w:szCs w:val="22"/>
        </w:rPr>
        <w:t xml:space="preserve">and </w:t>
      </w:r>
      <w:r w:rsidRPr="0014360A">
        <w:rPr>
          <w:rFonts w:ascii="Garamond" w:hAnsi="Garamond" w:cs="Arial"/>
          <w:b/>
          <w:bCs/>
          <w:iCs/>
          <w:color w:val="222222"/>
          <w:sz w:val="22"/>
          <w:szCs w:val="22"/>
        </w:rPr>
        <w:t>H. Aouchiche</w:t>
      </w:r>
      <w:r w:rsidRPr="0014360A">
        <w:rPr>
          <w:rFonts w:ascii="Garamond" w:hAnsi="Garamond" w:cs="Arial"/>
          <w:iCs/>
          <w:color w:val="222222"/>
          <w:sz w:val="22"/>
          <w:szCs w:val="22"/>
        </w:rPr>
        <w:t xml:space="preserve">, International Symposium on Materials and Soutainable Development. </w:t>
      </w:r>
      <w:hyperlink r:id="rId245" w:history="1">
        <w:r w:rsidRPr="0014360A">
          <w:rPr>
            <w:rStyle w:val="Lienhypertexte"/>
            <w:rFonts w:ascii="Garamond" w:hAnsi="Garamond" w:cstheme="minorHAnsi"/>
            <w:sz w:val="22"/>
            <w:szCs w:val="22"/>
          </w:rPr>
          <w:t>https://ismsd2019.sciencesconf.org</w:t>
        </w:r>
      </w:hyperlink>
    </w:p>
    <w:p w:rsidR="004C03F1" w:rsidRPr="0014360A" w:rsidRDefault="004C03F1" w:rsidP="00E94F41">
      <w:pPr>
        <w:pStyle w:val="Paragraphedeliste"/>
        <w:shd w:val="clear" w:color="auto" w:fill="FFFFFF"/>
        <w:ind w:left="1080"/>
        <w:jc w:val="both"/>
        <w:rPr>
          <w:rFonts w:ascii="Garamond" w:hAnsi="Garamond" w:cs="Arial"/>
          <w:iCs/>
          <w:color w:val="222222"/>
          <w:sz w:val="22"/>
          <w:szCs w:val="22"/>
          <w:lang w:val="de-DE"/>
        </w:rPr>
      </w:pPr>
    </w:p>
    <w:p w:rsidR="005B0DC0" w:rsidRPr="0014360A" w:rsidRDefault="004C03F1" w:rsidP="005B0DC0">
      <w:pPr>
        <w:pStyle w:val="Paragraphedeliste"/>
        <w:numPr>
          <w:ilvl w:val="0"/>
          <w:numId w:val="16"/>
        </w:numPr>
        <w:shd w:val="clear" w:color="auto" w:fill="FFFFFF"/>
        <w:jc w:val="both"/>
        <w:rPr>
          <w:rFonts w:ascii="Garamond" w:hAnsi="Garamond" w:cs="Arial"/>
          <w:iCs/>
          <w:color w:val="222222"/>
          <w:sz w:val="22"/>
          <w:szCs w:val="22"/>
          <w:lang w:val="de-DE"/>
        </w:rPr>
      </w:pPr>
      <w:r w:rsidRPr="0014360A">
        <w:rPr>
          <w:rFonts w:ascii="Garamond" w:hAnsi="Garamond" w:cs="Arial"/>
          <w:iCs/>
          <w:color w:val="222222"/>
          <w:sz w:val="22"/>
          <w:szCs w:val="22"/>
        </w:rPr>
        <w:t xml:space="preserve">Calculation of differential and integral cross sections for electron scattered elastically in e-–NH3 interaction, </w:t>
      </w:r>
      <w:r w:rsidRPr="0014360A">
        <w:rPr>
          <w:rFonts w:ascii="Garamond" w:hAnsi="Garamond" w:cs="Arial"/>
          <w:b/>
          <w:bCs/>
          <w:iCs/>
          <w:color w:val="222222"/>
          <w:sz w:val="22"/>
          <w:szCs w:val="22"/>
        </w:rPr>
        <w:t xml:space="preserve">F. Medegga, N. Sali, S. Mokrani, </w:t>
      </w:r>
      <w:r w:rsidRPr="0014360A">
        <w:rPr>
          <w:rFonts w:ascii="Garamond" w:hAnsi="Garamond" w:cs="Arial"/>
          <w:iCs/>
          <w:color w:val="222222"/>
          <w:sz w:val="22"/>
          <w:szCs w:val="22"/>
        </w:rPr>
        <w:t xml:space="preserve">and </w:t>
      </w:r>
      <w:r w:rsidRPr="0014360A">
        <w:rPr>
          <w:rFonts w:ascii="Garamond" w:hAnsi="Garamond" w:cs="Arial"/>
          <w:b/>
          <w:bCs/>
          <w:iCs/>
          <w:color w:val="222222"/>
          <w:sz w:val="22"/>
          <w:szCs w:val="22"/>
        </w:rPr>
        <w:t>H. Aouchiche</w:t>
      </w:r>
      <w:r w:rsidRPr="0014360A">
        <w:rPr>
          <w:rFonts w:ascii="Garamond" w:hAnsi="Garamond" w:cs="Arial"/>
          <w:iCs/>
          <w:color w:val="222222"/>
          <w:sz w:val="22"/>
          <w:szCs w:val="22"/>
        </w:rPr>
        <w:t xml:space="preserve">, 5th Euro-Mediterranean conference on materials and renewable energies, EMCRME-5, Marrakech, Maroc (2019). </w:t>
      </w:r>
      <w:hyperlink r:id="rId246" w:history="1">
        <w:r w:rsidRPr="0014360A">
          <w:rPr>
            <w:rStyle w:val="Lienhypertexte"/>
            <w:rFonts w:ascii="Garamond" w:hAnsi="Garamond" w:cs="Arial"/>
            <w:iCs/>
            <w:sz w:val="22"/>
            <w:szCs w:val="22"/>
          </w:rPr>
          <w:t>http://www5.emcmre.com/</w:t>
        </w:r>
      </w:hyperlink>
    </w:p>
    <w:p w:rsidR="005B0DC0" w:rsidRPr="0014360A" w:rsidRDefault="005B0DC0" w:rsidP="005B0DC0">
      <w:pPr>
        <w:pStyle w:val="Paragraphedeliste"/>
        <w:rPr>
          <w:rFonts w:ascii="Garamond" w:hAnsi="Garamond" w:cstheme="minorHAnsi"/>
          <w:i/>
          <w:iCs/>
          <w:sz w:val="22"/>
          <w:szCs w:val="22"/>
        </w:rPr>
      </w:pPr>
    </w:p>
    <w:p w:rsidR="005B0DC0" w:rsidRPr="0014360A" w:rsidRDefault="004C03F1" w:rsidP="005B0DC0">
      <w:pPr>
        <w:pStyle w:val="Paragraphedeliste"/>
        <w:numPr>
          <w:ilvl w:val="0"/>
          <w:numId w:val="16"/>
        </w:numPr>
        <w:shd w:val="clear" w:color="auto" w:fill="FFFFFF"/>
        <w:jc w:val="both"/>
        <w:rPr>
          <w:rFonts w:ascii="Garamond" w:hAnsi="Garamond" w:cs="Arial"/>
          <w:iCs/>
          <w:color w:val="222222"/>
          <w:sz w:val="22"/>
          <w:szCs w:val="22"/>
          <w:lang w:val="de-DE"/>
        </w:rPr>
      </w:pPr>
      <w:r w:rsidRPr="0014360A">
        <w:rPr>
          <w:rFonts w:ascii="Garamond" w:hAnsi="Garamond" w:cstheme="minorHAnsi"/>
          <w:iCs/>
          <w:sz w:val="22"/>
          <w:szCs w:val="22"/>
        </w:rPr>
        <w:t>Diffusion élastiques d'électrons sur des cibles biomoléculaires : étude des distributions angulaires</w:t>
      </w:r>
      <w:r w:rsidRPr="0014360A">
        <w:rPr>
          <w:rFonts w:ascii="Garamond" w:hAnsi="Garamond" w:cstheme="minorHAnsi"/>
          <w:sz w:val="22"/>
          <w:szCs w:val="22"/>
        </w:rPr>
        <w:t xml:space="preserve">, </w:t>
      </w:r>
      <w:r w:rsidRPr="0014360A">
        <w:rPr>
          <w:rFonts w:ascii="Garamond" w:hAnsi="Garamond" w:cstheme="minorHAnsi"/>
          <w:b/>
          <w:bCs/>
          <w:sz w:val="22"/>
          <w:szCs w:val="22"/>
        </w:rPr>
        <w:t xml:space="preserve">S. Mokrani </w:t>
      </w:r>
      <w:r w:rsidRPr="0014360A">
        <w:rPr>
          <w:rFonts w:ascii="Garamond" w:hAnsi="Garamond" w:cstheme="minorHAnsi"/>
          <w:sz w:val="22"/>
          <w:szCs w:val="22"/>
        </w:rPr>
        <w:t xml:space="preserve">and </w:t>
      </w:r>
      <w:r w:rsidRPr="0014360A">
        <w:rPr>
          <w:rFonts w:ascii="Garamond" w:hAnsi="Garamond" w:cstheme="minorHAnsi"/>
          <w:b/>
          <w:bCs/>
          <w:sz w:val="22"/>
          <w:szCs w:val="22"/>
        </w:rPr>
        <w:t>H. Aouchiche</w:t>
      </w:r>
      <w:r w:rsidRPr="0014360A">
        <w:rPr>
          <w:rFonts w:ascii="Garamond" w:hAnsi="Garamond" w:cstheme="minorHAnsi"/>
          <w:sz w:val="22"/>
          <w:szCs w:val="22"/>
        </w:rPr>
        <w:t xml:space="preserve">, Première Conférence Internationale sur collisions des particules chargées avec les cibles atomiques et moléculaires.  </w:t>
      </w:r>
      <w:hyperlink r:id="rId247" w:history="1">
        <w:r w:rsidRPr="0014360A">
          <w:rPr>
            <w:rStyle w:val="LienInternet"/>
            <w:rFonts w:ascii="Garamond" w:hAnsi="Garamond" w:cstheme="minorHAnsi"/>
            <w:sz w:val="22"/>
            <w:szCs w:val="22"/>
          </w:rPr>
          <w:t>www,univ-setif,dz/OCS/CPCCM2018/index</w:t>
        </w:r>
      </w:hyperlink>
    </w:p>
    <w:p w:rsidR="005B0DC0" w:rsidRPr="0014360A" w:rsidRDefault="005B0DC0" w:rsidP="005B0DC0">
      <w:pPr>
        <w:rPr>
          <w:rFonts w:ascii="Garamond" w:hAnsi="Garamond"/>
          <w:color w:val="000000"/>
          <w:sz w:val="22"/>
          <w:szCs w:val="22"/>
        </w:rPr>
      </w:pPr>
    </w:p>
    <w:p w:rsidR="005B0DC0" w:rsidRPr="0014360A" w:rsidRDefault="005B0DC0" w:rsidP="005B0DC0">
      <w:pPr>
        <w:pStyle w:val="Paragraphedeliste"/>
        <w:numPr>
          <w:ilvl w:val="0"/>
          <w:numId w:val="16"/>
        </w:numPr>
        <w:suppressAutoHyphens/>
        <w:rPr>
          <w:rFonts w:ascii="Garamond" w:hAnsi="Garamond"/>
          <w:sz w:val="22"/>
          <w:szCs w:val="22"/>
        </w:rPr>
      </w:pPr>
      <w:r w:rsidRPr="0014360A">
        <w:rPr>
          <w:rFonts w:ascii="Garamond" w:hAnsi="Garamond"/>
          <w:color w:val="000000"/>
          <w:sz w:val="22"/>
          <w:szCs w:val="22"/>
        </w:rPr>
        <w:t>Titre : Etude d’un monolayer ou d’un bilayer de MoSe2 recouvert</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d’un monolayer de Fer ou de Co-balt</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 xml:space="preserve">Conférence: 3ème Congès International de Physique et Chimie Quantique (CIPCQ'19), 04-06 novembre 2019 Bejaia </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 xml:space="preserve">Par: </w:t>
      </w:r>
      <w:r w:rsidRPr="0014360A">
        <w:rPr>
          <w:rFonts w:ascii="Garamond" w:hAnsi="Garamond"/>
          <w:b/>
          <w:color w:val="000000"/>
          <w:sz w:val="22"/>
          <w:szCs w:val="22"/>
        </w:rPr>
        <w:t>MESBAHI Lyes</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O/P: Poster</w:t>
      </w:r>
    </w:p>
    <w:p w:rsidR="005B0DC0" w:rsidRPr="0014360A" w:rsidRDefault="00BA1619" w:rsidP="005B0DC0">
      <w:pPr>
        <w:pStyle w:val="Paragraphedeliste"/>
        <w:rPr>
          <w:rFonts w:ascii="Garamond" w:hAnsi="Garamond"/>
          <w:sz w:val="22"/>
          <w:szCs w:val="22"/>
        </w:rPr>
      </w:pPr>
      <w:hyperlink r:id="rId248" w:history="1">
        <w:r w:rsidR="005B0DC0" w:rsidRPr="0014360A">
          <w:rPr>
            <w:rStyle w:val="Lienhypertexte"/>
            <w:rFonts w:ascii="Garamond" w:hAnsi="Garamond"/>
            <w:sz w:val="22"/>
            <w:szCs w:val="22"/>
          </w:rPr>
          <w:t>http://labs.ummto.dz/cpcq/index.php/</w:t>
        </w:r>
      </w:hyperlink>
    </w:p>
    <w:p w:rsidR="005B0DC0" w:rsidRPr="0014360A" w:rsidRDefault="005B0DC0" w:rsidP="005B0DC0">
      <w:pPr>
        <w:rPr>
          <w:rFonts w:ascii="Garamond" w:hAnsi="Garamond"/>
          <w:sz w:val="22"/>
          <w:szCs w:val="22"/>
        </w:rPr>
      </w:pPr>
    </w:p>
    <w:p w:rsidR="005B0DC0" w:rsidRPr="0014360A" w:rsidRDefault="005B0DC0" w:rsidP="005B0DC0">
      <w:pPr>
        <w:pStyle w:val="Paragraphedeliste"/>
        <w:numPr>
          <w:ilvl w:val="0"/>
          <w:numId w:val="16"/>
        </w:numPr>
        <w:suppressAutoHyphens/>
        <w:rPr>
          <w:rFonts w:ascii="Garamond" w:hAnsi="Garamond"/>
          <w:sz w:val="22"/>
          <w:szCs w:val="22"/>
        </w:rPr>
      </w:pPr>
      <w:r w:rsidRPr="0014360A">
        <w:rPr>
          <w:rFonts w:ascii="Garamond" w:hAnsi="Garamond"/>
          <w:color w:val="000000"/>
          <w:sz w:val="22"/>
          <w:szCs w:val="22"/>
        </w:rPr>
        <w:t>Titre : Paramétrisation et implémentation d’un potentiel à charge variable dans le code LAMMPS : Application au système NiO</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Conférence : Vth International Conference on Energy, Materials, Applied Energetics and</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Pollution (ICEMAEP’2019), 22</w:t>
      </w:r>
      <w:r w:rsidRPr="0014360A">
        <w:rPr>
          <w:rFonts w:asciiTheme="majorHAnsi" w:hAnsiTheme="majorHAnsi"/>
          <w:color w:val="000000"/>
          <w:sz w:val="22"/>
          <w:szCs w:val="22"/>
        </w:rPr>
        <w:t>‐</w:t>
      </w:r>
      <w:r w:rsidRPr="0014360A">
        <w:rPr>
          <w:rFonts w:ascii="Garamond" w:hAnsi="Garamond"/>
          <w:color w:val="000000"/>
          <w:sz w:val="22"/>
          <w:szCs w:val="22"/>
        </w:rPr>
        <w:t>24 October 2019, Constantine, Algeria</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 xml:space="preserve">Par : </w:t>
      </w:r>
      <w:r w:rsidRPr="0014360A">
        <w:rPr>
          <w:rFonts w:ascii="Garamond" w:hAnsi="Garamond"/>
          <w:b/>
          <w:color w:val="000000"/>
          <w:sz w:val="22"/>
          <w:szCs w:val="22"/>
        </w:rPr>
        <w:t>Lynda LOUNIS</w:t>
      </w:r>
    </w:p>
    <w:p w:rsidR="005B0DC0" w:rsidRPr="0014360A" w:rsidRDefault="005B0DC0" w:rsidP="005B0DC0">
      <w:pPr>
        <w:pStyle w:val="Paragraphedeliste"/>
        <w:rPr>
          <w:rFonts w:ascii="Garamond" w:hAnsi="Garamond"/>
          <w:sz w:val="22"/>
          <w:szCs w:val="22"/>
        </w:rPr>
      </w:pPr>
      <w:r w:rsidRPr="0014360A">
        <w:rPr>
          <w:rFonts w:ascii="Garamond" w:hAnsi="Garamond"/>
          <w:sz w:val="22"/>
          <w:szCs w:val="22"/>
        </w:rPr>
        <w:t>O/P : Poster</w:t>
      </w:r>
    </w:p>
    <w:p w:rsidR="005B0DC0" w:rsidRPr="0014360A" w:rsidRDefault="00BA1619" w:rsidP="005B0DC0">
      <w:pPr>
        <w:pStyle w:val="Paragraphedeliste"/>
        <w:rPr>
          <w:rFonts w:ascii="Garamond" w:hAnsi="Garamond"/>
          <w:sz w:val="22"/>
          <w:szCs w:val="22"/>
        </w:rPr>
      </w:pPr>
      <w:hyperlink r:id="rId249" w:history="1">
        <w:r w:rsidR="005B0DC0" w:rsidRPr="0014360A">
          <w:rPr>
            <w:rStyle w:val="Lienhypertexte"/>
            <w:rFonts w:ascii="Garamond" w:hAnsi="Garamond"/>
            <w:sz w:val="22"/>
            <w:szCs w:val="22"/>
          </w:rPr>
          <w:t>http://www.umc.edu.dz/index.php/fr/2013-01-21-15-27-57/item/1667</w:t>
        </w:r>
      </w:hyperlink>
    </w:p>
    <w:p w:rsidR="005B0DC0" w:rsidRPr="0014360A" w:rsidRDefault="005B0DC0" w:rsidP="005B0DC0">
      <w:pPr>
        <w:rPr>
          <w:rFonts w:ascii="Garamond" w:hAnsi="Garamond"/>
          <w:sz w:val="22"/>
          <w:szCs w:val="22"/>
        </w:rPr>
      </w:pPr>
    </w:p>
    <w:p w:rsidR="005B0DC0" w:rsidRPr="0014360A" w:rsidRDefault="005B0DC0" w:rsidP="005B0DC0">
      <w:pPr>
        <w:pStyle w:val="Paragraphedeliste"/>
        <w:numPr>
          <w:ilvl w:val="0"/>
          <w:numId w:val="16"/>
        </w:numPr>
        <w:suppressAutoHyphens/>
        <w:rPr>
          <w:rFonts w:ascii="Garamond" w:hAnsi="Garamond"/>
          <w:sz w:val="22"/>
          <w:szCs w:val="22"/>
        </w:rPr>
      </w:pPr>
      <w:r w:rsidRPr="0014360A">
        <w:rPr>
          <w:rFonts w:ascii="Garamond" w:hAnsi="Garamond"/>
          <w:color w:val="000000"/>
          <w:sz w:val="22"/>
          <w:szCs w:val="22"/>
        </w:rPr>
        <w:t>Titre : Etude de l’influence de défauts ponctuels sur le processus d’adsorption et de ségrégation de l’oxygène à la surface (111) de nickel : cas d’une bilacune</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 xml:space="preserve">Conférence: 3ème Congrès International de Physique et Chimie Quantique (CIPCQ'19), 04-06 novembre 2019 Bejaia </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 xml:space="preserve">Par : </w:t>
      </w:r>
      <w:r w:rsidRPr="0014360A">
        <w:rPr>
          <w:rFonts w:ascii="Garamond" w:hAnsi="Garamond"/>
          <w:b/>
          <w:color w:val="000000"/>
          <w:sz w:val="22"/>
          <w:szCs w:val="22"/>
        </w:rPr>
        <w:t>Lynda LOUNIS</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O/P : Poster</w:t>
      </w:r>
    </w:p>
    <w:p w:rsidR="005B0DC0" w:rsidRPr="0014360A" w:rsidRDefault="00BA1619" w:rsidP="005B0DC0">
      <w:pPr>
        <w:pStyle w:val="Paragraphedeliste"/>
        <w:rPr>
          <w:rFonts w:ascii="Garamond" w:hAnsi="Garamond"/>
          <w:sz w:val="22"/>
          <w:szCs w:val="22"/>
        </w:rPr>
      </w:pPr>
      <w:hyperlink r:id="rId250" w:history="1">
        <w:r w:rsidR="005B0DC0" w:rsidRPr="0014360A">
          <w:rPr>
            <w:rStyle w:val="Lienhypertexte"/>
            <w:rFonts w:ascii="Garamond" w:hAnsi="Garamond"/>
            <w:sz w:val="22"/>
            <w:szCs w:val="22"/>
          </w:rPr>
          <w:t>http://labs.ummto.dz/cpcq/index.php/</w:t>
        </w:r>
      </w:hyperlink>
    </w:p>
    <w:p w:rsidR="005B0DC0" w:rsidRPr="0014360A" w:rsidRDefault="005B0DC0" w:rsidP="005B0DC0">
      <w:pPr>
        <w:rPr>
          <w:rFonts w:ascii="Garamond" w:hAnsi="Garamond"/>
          <w:sz w:val="22"/>
          <w:szCs w:val="22"/>
        </w:rPr>
      </w:pPr>
    </w:p>
    <w:p w:rsidR="005B0DC0" w:rsidRPr="0014360A" w:rsidRDefault="005B0DC0" w:rsidP="005B0DC0">
      <w:pPr>
        <w:pStyle w:val="Paragraphedeliste"/>
        <w:numPr>
          <w:ilvl w:val="0"/>
          <w:numId w:val="16"/>
        </w:numPr>
        <w:suppressAutoHyphens/>
        <w:rPr>
          <w:rFonts w:ascii="Garamond" w:hAnsi="Garamond"/>
          <w:sz w:val="22"/>
          <w:szCs w:val="22"/>
        </w:rPr>
      </w:pPr>
      <w:r w:rsidRPr="0014360A">
        <w:rPr>
          <w:rFonts w:ascii="Garamond" w:hAnsi="Garamond"/>
          <w:color w:val="000000"/>
          <w:sz w:val="22"/>
          <w:szCs w:val="22"/>
        </w:rPr>
        <w:t>Titre : Formation et stabilité des petits clusters de lacunes sur la surface (111) de nickel</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 xml:space="preserve">Conférence: 3ème Congès International de Physique et Chimie Quantique (CIPCQ'19), 04-06 novembre 2019 Bejaia </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 xml:space="preserve">Par : </w:t>
      </w:r>
      <w:r w:rsidRPr="0014360A">
        <w:rPr>
          <w:rFonts w:ascii="Garamond" w:hAnsi="Garamond"/>
          <w:b/>
          <w:color w:val="000000"/>
          <w:sz w:val="22"/>
          <w:szCs w:val="22"/>
        </w:rPr>
        <w:t>Thinhinane BENNOUR</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O/P : Orale</w:t>
      </w:r>
    </w:p>
    <w:p w:rsidR="005B0DC0" w:rsidRPr="0014360A" w:rsidRDefault="00BA1619" w:rsidP="005B0DC0">
      <w:pPr>
        <w:pStyle w:val="Paragraphedeliste"/>
        <w:rPr>
          <w:rFonts w:ascii="Garamond" w:hAnsi="Garamond"/>
          <w:sz w:val="22"/>
          <w:szCs w:val="22"/>
        </w:rPr>
      </w:pPr>
      <w:hyperlink r:id="rId251" w:history="1">
        <w:r w:rsidR="005B0DC0" w:rsidRPr="0014360A">
          <w:rPr>
            <w:rStyle w:val="Lienhypertexte"/>
            <w:rFonts w:ascii="Garamond" w:hAnsi="Garamond"/>
            <w:sz w:val="22"/>
            <w:szCs w:val="22"/>
          </w:rPr>
          <w:t>http://labs.ummto.dz/cpcq/index.php/</w:t>
        </w:r>
      </w:hyperlink>
    </w:p>
    <w:p w:rsidR="005B0DC0" w:rsidRPr="0014360A" w:rsidRDefault="005B0DC0" w:rsidP="005B0DC0">
      <w:pPr>
        <w:rPr>
          <w:rFonts w:ascii="Garamond" w:hAnsi="Garamond"/>
          <w:color w:val="000000"/>
          <w:sz w:val="22"/>
          <w:szCs w:val="22"/>
        </w:rPr>
      </w:pPr>
    </w:p>
    <w:p w:rsidR="005B0DC0" w:rsidRPr="0014360A" w:rsidRDefault="005B0DC0" w:rsidP="005B0DC0">
      <w:pPr>
        <w:pStyle w:val="Paragraphedeliste"/>
        <w:numPr>
          <w:ilvl w:val="0"/>
          <w:numId w:val="16"/>
        </w:numPr>
        <w:suppressAutoHyphens/>
        <w:rPr>
          <w:rFonts w:ascii="Garamond" w:hAnsi="Garamond"/>
          <w:sz w:val="22"/>
          <w:szCs w:val="22"/>
        </w:rPr>
      </w:pPr>
      <w:r w:rsidRPr="0014360A">
        <w:rPr>
          <w:rFonts w:ascii="Garamond" w:hAnsi="Garamond"/>
          <w:color w:val="000000"/>
          <w:sz w:val="22"/>
          <w:szCs w:val="22"/>
        </w:rPr>
        <w:t>Titre : Étude par dynamique moléculaire d’un cristal coulombien bidimensionnel à une température proche de zéro</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 xml:space="preserve">Conférence: 3ème Congès International de Physique et Chimie Quantique (CIPCQ'19), 04-06 novembre 2019 Bejaia </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 xml:space="preserve">Par : </w:t>
      </w:r>
      <w:r w:rsidRPr="0014360A">
        <w:rPr>
          <w:rFonts w:ascii="Garamond" w:hAnsi="Garamond"/>
          <w:b/>
          <w:color w:val="000000"/>
          <w:sz w:val="22"/>
          <w:szCs w:val="22"/>
        </w:rPr>
        <w:t>F. KARMOUN</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O/P : Poster</w:t>
      </w:r>
    </w:p>
    <w:p w:rsidR="005B0DC0" w:rsidRPr="0014360A" w:rsidRDefault="00BA1619" w:rsidP="005B0DC0">
      <w:pPr>
        <w:pStyle w:val="Paragraphedeliste"/>
        <w:rPr>
          <w:rFonts w:ascii="Garamond" w:hAnsi="Garamond"/>
          <w:sz w:val="22"/>
          <w:szCs w:val="22"/>
        </w:rPr>
      </w:pPr>
      <w:hyperlink r:id="rId252" w:history="1">
        <w:r w:rsidR="005B0DC0" w:rsidRPr="0014360A">
          <w:rPr>
            <w:rStyle w:val="Lienhypertexte"/>
            <w:rFonts w:ascii="Garamond" w:hAnsi="Garamond"/>
            <w:sz w:val="22"/>
            <w:szCs w:val="22"/>
          </w:rPr>
          <w:t>http://labs.ummto.dz/cpcq/index.php/</w:t>
        </w:r>
      </w:hyperlink>
    </w:p>
    <w:p w:rsidR="005B0DC0" w:rsidRPr="0014360A" w:rsidRDefault="005B0DC0" w:rsidP="005B0DC0">
      <w:pPr>
        <w:rPr>
          <w:rStyle w:val="LienInternet"/>
          <w:rFonts w:ascii="Garamond" w:hAnsi="Garamond"/>
          <w:color w:val="000000"/>
          <w:sz w:val="22"/>
          <w:szCs w:val="22"/>
          <w:u w:val="none"/>
        </w:rPr>
      </w:pPr>
    </w:p>
    <w:p w:rsidR="005B0DC0" w:rsidRPr="0014360A" w:rsidRDefault="005B0DC0" w:rsidP="005B0DC0">
      <w:pPr>
        <w:pStyle w:val="Paragraphedeliste"/>
        <w:numPr>
          <w:ilvl w:val="0"/>
          <w:numId w:val="16"/>
        </w:numPr>
        <w:suppressAutoHyphens/>
        <w:rPr>
          <w:rFonts w:ascii="Garamond" w:hAnsi="Garamond"/>
          <w:sz w:val="22"/>
          <w:szCs w:val="22"/>
        </w:rPr>
      </w:pPr>
      <w:r w:rsidRPr="0014360A">
        <w:rPr>
          <w:rFonts w:ascii="Garamond" w:hAnsi="Garamond"/>
          <w:color w:val="000000"/>
          <w:sz w:val="22"/>
          <w:szCs w:val="22"/>
        </w:rPr>
        <w:t>Titre : Etude de guide d'onde en forme de C pour la conception de nano-coupleur optiques</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Conférence: 3ème Congès International de Physique et Chimie Quantique (CIPCQ'19), 04-06 novembre 2019 Bejaia</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Par </w:t>
      </w:r>
      <w:r w:rsidRPr="0014360A">
        <w:rPr>
          <w:rFonts w:ascii="Garamond" w:hAnsi="Garamond"/>
          <w:b/>
          <w:color w:val="000000"/>
          <w:sz w:val="22"/>
          <w:szCs w:val="22"/>
        </w:rPr>
        <w:t>: F. CHEHAMI</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O/P : Orale</w:t>
      </w:r>
    </w:p>
    <w:p w:rsidR="005B0DC0" w:rsidRPr="0014360A" w:rsidRDefault="00BA1619" w:rsidP="005B0DC0">
      <w:pPr>
        <w:pStyle w:val="Paragraphedeliste"/>
        <w:rPr>
          <w:rFonts w:ascii="Garamond" w:hAnsi="Garamond"/>
          <w:sz w:val="22"/>
          <w:szCs w:val="22"/>
        </w:rPr>
      </w:pPr>
      <w:hyperlink r:id="rId253" w:history="1">
        <w:r w:rsidR="005B0DC0" w:rsidRPr="0014360A">
          <w:rPr>
            <w:rStyle w:val="Lienhypertexte"/>
            <w:rFonts w:ascii="Garamond" w:hAnsi="Garamond"/>
            <w:sz w:val="22"/>
            <w:szCs w:val="22"/>
          </w:rPr>
          <w:t>http://labs.ummto.dz/cpcq/index.php/</w:t>
        </w:r>
      </w:hyperlink>
    </w:p>
    <w:p w:rsidR="005B0DC0" w:rsidRPr="0014360A" w:rsidRDefault="005B0DC0" w:rsidP="005B0DC0">
      <w:pPr>
        <w:rPr>
          <w:rStyle w:val="LienInternet"/>
          <w:rFonts w:ascii="Garamond" w:hAnsi="Garamond"/>
          <w:color w:val="000000"/>
          <w:sz w:val="22"/>
          <w:szCs w:val="22"/>
          <w:u w:val="none"/>
        </w:rPr>
      </w:pPr>
    </w:p>
    <w:p w:rsidR="005B0DC0" w:rsidRPr="0014360A" w:rsidRDefault="005B0DC0" w:rsidP="005B0DC0">
      <w:pPr>
        <w:pStyle w:val="Paragraphedeliste"/>
        <w:numPr>
          <w:ilvl w:val="0"/>
          <w:numId w:val="16"/>
        </w:numPr>
        <w:suppressAutoHyphens/>
        <w:rPr>
          <w:rFonts w:ascii="Garamond" w:hAnsi="Garamond"/>
          <w:sz w:val="22"/>
          <w:szCs w:val="22"/>
        </w:rPr>
      </w:pPr>
      <w:r w:rsidRPr="0014360A">
        <w:rPr>
          <w:rFonts w:ascii="Garamond" w:hAnsi="Garamond"/>
          <w:color w:val="000000"/>
          <w:sz w:val="22"/>
          <w:szCs w:val="22"/>
        </w:rPr>
        <w:t>Titre : Propriétés vibrationnelles du système de nano-alliage de surface ordonnée Au/Cu(111)</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Conférence: 3ème Congès International de Physique et Chimie Quantique (CIPCQ'19), 04-06 novembre 2019 Bejaia</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 xml:space="preserve">Par : </w:t>
      </w:r>
      <w:r w:rsidRPr="0014360A">
        <w:rPr>
          <w:rFonts w:ascii="Garamond" w:hAnsi="Garamond"/>
          <w:b/>
          <w:color w:val="000000"/>
          <w:sz w:val="22"/>
          <w:szCs w:val="22"/>
        </w:rPr>
        <w:t>Menguelti Bilal</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O/P : Orale</w:t>
      </w:r>
    </w:p>
    <w:p w:rsidR="005B0DC0" w:rsidRPr="0014360A" w:rsidRDefault="00BA1619" w:rsidP="005B0DC0">
      <w:pPr>
        <w:pStyle w:val="Paragraphedeliste"/>
        <w:rPr>
          <w:rFonts w:ascii="Garamond" w:hAnsi="Garamond"/>
          <w:sz w:val="22"/>
          <w:szCs w:val="22"/>
        </w:rPr>
      </w:pPr>
      <w:hyperlink r:id="rId254" w:history="1">
        <w:r w:rsidR="005B0DC0" w:rsidRPr="0014360A">
          <w:rPr>
            <w:rStyle w:val="Lienhypertexte"/>
            <w:rFonts w:ascii="Garamond" w:hAnsi="Garamond"/>
            <w:sz w:val="22"/>
            <w:szCs w:val="22"/>
          </w:rPr>
          <w:t>http://labs.ummto.dz/cpcq/index.php/</w:t>
        </w:r>
      </w:hyperlink>
    </w:p>
    <w:p w:rsidR="005B0DC0" w:rsidRPr="0014360A" w:rsidRDefault="005B0DC0" w:rsidP="005B0DC0">
      <w:pPr>
        <w:rPr>
          <w:rStyle w:val="LienInternet"/>
          <w:rFonts w:ascii="Garamond" w:hAnsi="Garamond"/>
          <w:color w:val="000000"/>
          <w:sz w:val="22"/>
          <w:szCs w:val="22"/>
          <w:u w:val="none"/>
        </w:rPr>
      </w:pPr>
    </w:p>
    <w:p w:rsidR="005B0DC0" w:rsidRPr="0014360A" w:rsidRDefault="005B0DC0" w:rsidP="005B0DC0">
      <w:pPr>
        <w:pStyle w:val="Paragraphedeliste"/>
        <w:numPr>
          <w:ilvl w:val="0"/>
          <w:numId w:val="16"/>
        </w:numPr>
        <w:suppressAutoHyphens/>
        <w:rPr>
          <w:rFonts w:ascii="Garamond" w:hAnsi="Garamond"/>
          <w:sz w:val="22"/>
          <w:szCs w:val="22"/>
        </w:rPr>
      </w:pPr>
      <w:r w:rsidRPr="0014360A">
        <w:rPr>
          <w:rFonts w:ascii="Garamond" w:hAnsi="Garamond"/>
          <w:color w:val="000000"/>
          <w:sz w:val="22"/>
          <w:szCs w:val="22"/>
        </w:rPr>
        <w:t>Titre : Thermal conductivity and scattering properties by lamellar  structure with  diffrent thicknesses</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Conférence: 3ème Congès International de Physique et Chimie Quantique (CIPCQ'19), 04-06 novembre 2019 Bejaia</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 xml:space="preserve">Par : </w:t>
      </w:r>
      <w:r w:rsidRPr="0014360A">
        <w:rPr>
          <w:rFonts w:ascii="Garamond" w:hAnsi="Garamond"/>
          <w:b/>
          <w:color w:val="000000"/>
          <w:sz w:val="22"/>
          <w:szCs w:val="22"/>
        </w:rPr>
        <w:t>Boucherab Malika</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O/P : Poster</w:t>
      </w:r>
    </w:p>
    <w:p w:rsidR="005B0DC0" w:rsidRPr="0014360A" w:rsidRDefault="00BA1619" w:rsidP="005B0DC0">
      <w:pPr>
        <w:pStyle w:val="Paragraphedeliste"/>
        <w:rPr>
          <w:rFonts w:ascii="Garamond" w:hAnsi="Garamond"/>
          <w:sz w:val="22"/>
          <w:szCs w:val="22"/>
        </w:rPr>
      </w:pPr>
      <w:hyperlink r:id="rId255" w:history="1">
        <w:r w:rsidR="005B0DC0" w:rsidRPr="0014360A">
          <w:rPr>
            <w:rStyle w:val="Lienhypertexte"/>
            <w:rFonts w:ascii="Garamond" w:hAnsi="Garamond"/>
            <w:sz w:val="22"/>
            <w:szCs w:val="22"/>
          </w:rPr>
          <w:t>http://labs.ummto.dz/cpcq/index.php/</w:t>
        </w:r>
      </w:hyperlink>
    </w:p>
    <w:p w:rsidR="005B0DC0" w:rsidRPr="0014360A" w:rsidRDefault="005B0DC0" w:rsidP="005B0DC0">
      <w:pPr>
        <w:rPr>
          <w:rStyle w:val="LienInternet"/>
          <w:rFonts w:ascii="Garamond" w:hAnsi="Garamond"/>
          <w:color w:val="000000"/>
          <w:sz w:val="22"/>
          <w:szCs w:val="22"/>
          <w:u w:val="none"/>
        </w:rPr>
      </w:pPr>
    </w:p>
    <w:p w:rsidR="005B0DC0" w:rsidRPr="0014360A" w:rsidRDefault="005B0DC0" w:rsidP="005B0DC0">
      <w:pPr>
        <w:pStyle w:val="Paragraphedeliste"/>
        <w:numPr>
          <w:ilvl w:val="0"/>
          <w:numId w:val="16"/>
        </w:numPr>
        <w:suppressAutoHyphens/>
        <w:rPr>
          <w:rFonts w:ascii="Garamond" w:hAnsi="Garamond"/>
          <w:sz w:val="22"/>
          <w:szCs w:val="22"/>
        </w:rPr>
      </w:pPr>
      <w:r w:rsidRPr="0014360A">
        <w:rPr>
          <w:rFonts w:ascii="Garamond" w:hAnsi="Garamond"/>
          <w:color w:val="000000"/>
          <w:sz w:val="22"/>
          <w:szCs w:val="22"/>
        </w:rPr>
        <w:t>Titre : Propriétés structurales, électroniques et magnétiques de petits agrégats d’argent purs et dopés par un atome de brome</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Conférence: 3ème Congès International de Physique et Chimie Quantique (CIPCQ'19), 04-06 novembre 2019 Bejaia</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 xml:space="preserve">Par : </w:t>
      </w:r>
      <w:r w:rsidRPr="0014360A">
        <w:rPr>
          <w:rFonts w:ascii="Garamond" w:hAnsi="Garamond"/>
          <w:b/>
          <w:color w:val="000000"/>
          <w:sz w:val="22"/>
          <w:szCs w:val="22"/>
        </w:rPr>
        <w:t>CHEBALLAH Yamina</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O/P : Orale</w:t>
      </w:r>
    </w:p>
    <w:p w:rsidR="005B0DC0" w:rsidRPr="0014360A" w:rsidRDefault="00BA1619" w:rsidP="005B0DC0">
      <w:pPr>
        <w:pStyle w:val="Paragraphedeliste"/>
        <w:rPr>
          <w:rFonts w:ascii="Garamond" w:hAnsi="Garamond"/>
          <w:sz w:val="22"/>
          <w:szCs w:val="22"/>
        </w:rPr>
      </w:pPr>
      <w:hyperlink r:id="rId256" w:history="1">
        <w:r w:rsidR="005B0DC0" w:rsidRPr="0014360A">
          <w:rPr>
            <w:rStyle w:val="Lienhypertexte"/>
            <w:rFonts w:ascii="Garamond" w:hAnsi="Garamond"/>
            <w:sz w:val="22"/>
            <w:szCs w:val="22"/>
          </w:rPr>
          <w:t>http://labs.ummto.dz/cpcq/index.php/</w:t>
        </w:r>
      </w:hyperlink>
    </w:p>
    <w:p w:rsidR="005B0DC0" w:rsidRPr="0014360A" w:rsidRDefault="005B0DC0" w:rsidP="005B0DC0">
      <w:pPr>
        <w:rPr>
          <w:rFonts w:ascii="Garamond" w:hAnsi="Garamond"/>
          <w:color w:val="000000"/>
          <w:sz w:val="22"/>
          <w:szCs w:val="22"/>
        </w:rPr>
      </w:pPr>
    </w:p>
    <w:p w:rsidR="005B0DC0" w:rsidRPr="0014360A" w:rsidRDefault="005B0DC0" w:rsidP="005B0DC0">
      <w:pPr>
        <w:pStyle w:val="Paragraphedeliste"/>
        <w:numPr>
          <w:ilvl w:val="0"/>
          <w:numId w:val="16"/>
        </w:numPr>
        <w:suppressAutoHyphens/>
        <w:rPr>
          <w:rFonts w:ascii="Garamond" w:hAnsi="Garamond"/>
          <w:sz w:val="22"/>
          <w:szCs w:val="22"/>
        </w:rPr>
      </w:pPr>
      <w:r w:rsidRPr="0014360A">
        <w:rPr>
          <w:rFonts w:ascii="Garamond" w:hAnsi="Garamond"/>
          <w:color w:val="000000"/>
          <w:sz w:val="22"/>
          <w:szCs w:val="22"/>
        </w:rPr>
        <w:t xml:space="preserve">Titre : Preliminary studies of VUV emission spectrum of the trivalent Dysprosium free ion (Dy3+) </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Conférence: 3ème Congès International de Physique et Chimie Quantique (CIPCQ'19), 04-06 novembre 2019 Bejaia</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 xml:space="preserve">Par : </w:t>
      </w:r>
      <w:r w:rsidRPr="0014360A">
        <w:rPr>
          <w:rFonts w:ascii="Garamond" w:hAnsi="Garamond"/>
          <w:b/>
          <w:color w:val="000000"/>
          <w:sz w:val="22"/>
          <w:szCs w:val="22"/>
        </w:rPr>
        <w:t>CHIKH Anis</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O/P : Poster</w:t>
      </w:r>
    </w:p>
    <w:p w:rsidR="005B0DC0" w:rsidRPr="0014360A" w:rsidRDefault="00BA1619" w:rsidP="005B0DC0">
      <w:pPr>
        <w:pStyle w:val="Paragraphedeliste"/>
        <w:rPr>
          <w:rFonts w:ascii="Garamond" w:hAnsi="Garamond"/>
          <w:sz w:val="22"/>
          <w:szCs w:val="22"/>
        </w:rPr>
      </w:pPr>
      <w:hyperlink r:id="rId257" w:history="1">
        <w:r w:rsidR="005B0DC0" w:rsidRPr="0014360A">
          <w:rPr>
            <w:rStyle w:val="Lienhypertexte"/>
            <w:rFonts w:ascii="Garamond" w:hAnsi="Garamond"/>
            <w:sz w:val="22"/>
            <w:szCs w:val="22"/>
          </w:rPr>
          <w:t>http://labs.ummto.dz/cpcq/index.php/</w:t>
        </w:r>
      </w:hyperlink>
    </w:p>
    <w:p w:rsidR="005B0DC0" w:rsidRPr="0014360A" w:rsidRDefault="005B0DC0" w:rsidP="005B0DC0">
      <w:pPr>
        <w:rPr>
          <w:rStyle w:val="LienInternet"/>
          <w:rFonts w:ascii="Garamond" w:hAnsi="Garamond"/>
          <w:color w:val="000000"/>
          <w:sz w:val="22"/>
          <w:szCs w:val="22"/>
          <w:u w:val="none"/>
        </w:rPr>
      </w:pPr>
    </w:p>
    <w:p w:rsidR="005B0DC0" w:rsidRPr="0014360A" w:rsidRDefault="005B0DC0" w:rsidP="005B0DC0">
      <w:pPr>
        <w:pStyle w:val="Paragraphedeliste"/>
        <w:numPr>
          <w:ilvl w:val="0"/>
          <w:numId w:val="16"/>
        </w:numPr>
        <w:suppressAutoHyphens/>
        <w:rPr>
          <w:rFonts w:ascii="Garamond" w:hAnsi="Garamond"/>
          <w:sz w:val="22"/>
          <w:szCs w:val="22"/>
        </w:rPr>
      </w:pPr>
      <w:r w:rsidRPr="0014360A">
        <w:rPr>
          <w:rFonts w:ascii="Garamond" w:hAnsi="Garamond"/>
          <w:color w:val="000000"/>
          <w:sz w:val="22"/>
          <w:szCs w:val="22"/>
        </w:rPr>
        <w:t>Titre : Optimizing the Performance of Grating Refractive Index Sensor Based on Guided-Mode Resonance.</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Conférence: 3ème Congès International de Physique et Chimie Quantique (CIPCQ'19), 04-06 novembre 2019 Bejaia</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Par : MESLI Sabrina</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O/P : Poster</w:t>
      </w:r>
    </w:p>
    <w:p w:rsidR="005B0DC0" w:rsidRPr="0014360A" w:rsidRDefault="00BA1619" w:rsidP="005B0DC0">
      <w:pPr>
        <w:pStyle w:val="Paragraphedeliste"/>
        <w:rPr>
          <w:rFonts w:ascii="Garamond" w:hAnsi="Garamond"/>
          <w:sz w:val="22"/>
          <w:szCs w:val="22"/>
        </w:rPr>
      </w:pPr>
      <w:hyperlink r:id="rId258" w:history="1">
        <w:r w:rsidR="005B0DC0" w:rsidRPr="0014360A">
          <w:rPr>
            <w:rStyle w:val="Lienhypertexte"/>
            <w:rFonts w:ascii="Garamond" w:hAnsi="Garamond"/>
            <w:sz w:val="22"/>
            <w:szCs w:val="22"/>
          </w:rPr>
          <w:t>http://labs.ummto.dz/cpcq/index.php/</w:t>
        </w:r>
      </w:hyperlink>
    </w:p>
    <w:p w:rsidR="005B0DC0" w:rsidRPr="0014360A" w:rsidRDefault="005B0DC0" w:rsidP="005B0DC0">
      <w:pPr>
        <w:rPr>
          <w:rFonts w:ascii="Garamond" w:hAnsi="Garamond"/>
          <w:color w:val="000000"/>
          <w:sz w:val="22"/>
          <w:szCs w:val="22"/>
        </w:rPr>
      </w:pPr>
    </w:p>
    <w:p w:rsidR="005B0DC0" w:rsidRPr="0014360A" w:rsidRDefault="005B0DC0" w:rsidP="005B0DC0">
      <w:pPr>
        <w:pStyle w:val="Paragraphedeliste"/>
        <w:numPr>
          <w:ilvl w:val="0"/>
          <w:numId w:val="16"/>
        </w:numPr>
        <w:suppressAutoHyphens/>
        <w:rPr>
          <w:rFonts w:ascii="Garamond" w:hAnsi="Garamond"/>
          <w:sz w:val="22"/>
          <w:szCs w:val="22"/>
        </w:rPr>
      </w:pPr>
      <w:r w:rsidRPr="0014360A">
        <w:rPr>
          <w:rFonts w:ascii="Garamond" w:hAnsi="Garamond"/>
          <w:color w:val="000000"/>
          <w:sz w:val="22"/>
          <w:szCs w:val="22"/>
        </w:rPr>
        <w:t>Titre : Conception par FDTD d’une lame demi-onde dans la gamme optique à base de métamatériaux biréfringents.</w:t>
      </w:r>
    </w:p>
    <w:p w:rsidR="005B0DC0" w:rsidRPr="0014360A" w:rsidRDefault="005B0DC0" w:rsidP="005B0DC0">
      <w:pPr>
        <w:pStyle w:val="Paragraphedeliste"/>
        <w:rPr>
          <w:rFonts w:ascii="Garamond" w:hAnsi="Garamond"/>
          <w:color w:val="000000"/>
          <w:sz w:val="22"/>
          <w:szCs w:val="22"/>
        </w:rPr>
      </w:pPr>
      <w:r w:rsidRPr="0014360A">
        <w:rPr>
          <w:rStyle w:val="LienInternet"/>
          <w:rFonts w:ascii="Garamond" w:hAnsi="Garamond"/>
          <w:color w:val="000000"/>
          <w:sz w:val="22"/>
          <w:szCs w:val="22"/>
          <w:u w:val="none"/>
        </w:rPr>
        <w:t>Conférence: 3ème Congès International de Physique et Chimie Quantique (CIPCQ'19), 04-06 novembre 2019 Bejaia</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 xml:space="preserve">Par : </w:t>
      </w:r>
      <w:r w:rsidRPr="0014360A">
        <w:rPr>
          <w:rFonts w:ascii="Garamond" w:hAnsi="Garamond"/>
          <w:b/>
          <w:color w:val="000000"/>
          <w:sz w:val="22"/>
          <w:szCs w:val="22"/>
        </w:rPr>
        <w:t>ZEGHDOUDI Thinhinane</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O/P : Poster</w:t>
      </w:r>
    </w:p>
    <w:p w:rsidR="005B0DC0" w:rsidRPr="0014360A" w:rsidRDefault="00BA1619" w:rsidP="005B0DC0">
      <w:pPr>
        <w:pStyle w:val="Paragraphedeliste"/>
        <w:rPr>
          <w:rFonts w:ascii="Garamond" w:hAnsi="Garamond"/>
          <w:sz w:val="22"/>
          <w:szCs w:val="22"/>
        </w:rPr>
      </w:pPr>
      <w:hyperlink r:id="rId259" w:history="1">
        <w:r w:rsidR="005B0DC0" w:rsidRPr="0014360A">
          <w:rPr>
            <w:rStyle w:val="Lienhypertexte"/>
            <w:rFonts w:ascii="Garamond" w:hAnsi="Garamond"/>
            <w:sz w:val="22"/>
            <w:szCs w:val="22"/>
          </w:rPr>
          <w:t>http://labs.ummto.dz/cpcq/index.php/</w:t>
        </w:r>
      </w:hyperlink>
    </w:p>
    <w:p w:rsidR="005B0DC0" w:rsidRPr="0014360A" w:rsidRDefault="005B0DC0" w:rsidP="005B0DC0">
      <w:pPr>
        <w:rPr>
          <w:rFonts w:ascii="Garamond" w:hAnsi="Garamond"/>
          <w:color w:val="000000"/>
          <w:sz w:val="22"/>
          <w:szCs w:val="22"/>
        </w:rPr>
      </w:pPr>
    </w:p>
    <w:p w:rsidR="005B0DC0" w:rsidRPr="0014360A" w:rsidRDefault="005B0DC0" w:rsidP="005B0DC0">
      <w:pPr>
        <w:pStyle w:val="Paragraphedeliste"/>
        <w:numPr>
          <w:ilvl w:val="0"/>
          <w:numId w:val="16"/>
        </w:numPr>
        <w:suppressAutoHyphens/>
        <w:rPr>
          <w:rFonts w:ascii="Garamond" w:hAnsi="Garamond"/>
          <w:sz w:val="22"/>
          <w:szCs w:val="22"/>
        </w:rPr>
      </w:pPr>
      <w:r w:rsidRPr="0014360A">
        <w:rPr>
          <w:rFonts w:ascii="Garamond" w:hAnsi="Garamond"/>
          <w:color w:val="000000"/>
          <w:sz w:val="22"/>
          <w:szCs w:val="22"/>
        </w:rPr>
        <w:t>Titre : Équivalence entre le raccordement de la fonction d'onde et la fonction de Green atomique: la relation de Fisher-Lee généralisée.</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Conférence: 3ème Congès International de Physique et Chimie Quantique (CIPCQ'19), 04-06 novembre 2019 Bejaia</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 xml:space="preserve">Par : </w:t>
      </w:r>
      <w:r w:rsidRPr="0014360A">
        <w:rPr>
          <w:rFonts w:ascii="Garamond" w:hAnsi="Garamond"/>
          <w:b/>
          <w:color w:val="000000"/>
          <w:sz w:val="22"/>
          <w:szCs w:val="22"/>
        </w:rPr>
        <w:t>BOUMRAR Hocine</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O/P : Poster</w:t>
      </w:r>
    </w:p>
    <w:p w:rsidR="005B0DC0" w:rsidRPr="0014360A" w:rsidRDefault="00BA1619" w:rsidP="005B0DC0">
      <w:pPr>
        <w:pStyle w:val="Paragraphedeliste"/>
        <w:rPr>
          <w:rFonts w:ascii="Garamond" w:hAnsi="Garamond"/>
          <w:sz w:val="22"/>
          <w:szCs w:val="22"/>
        </w:rPr>
      </w:pPr>
      <w:hyperlink r:id="rId260" w:history="1">
        <w:r w:rsidR="005B0DC0" w:rsidRPr="0014360A">
          <w:rPr>
            <w:rStyle w:val="Lienhypertexte"/>
            <w:rFonts w:ascii="Garamond" w:hAnsi="Garamond"/>
            <w:sz w:val="22"/>
            <w:szCs w:val="22"/>
          </w:rPr>
          <w:t>http://labs.ummto.dz/cpcq/index.php/</w:t>
        </w:r>
      </w:hyperlink>
      <w:r w:rsidR="005B0DC0" w:rsidRPr="0014360A">
        <w:rPr>
          <w:rFonts w:ascii="Garamond" w:hAnsi="Garamond"/>
          <w:sz w:val="22"/>
          <w:szCs w:val="22"/>
        </w:rPr>
        <w:t xml:space="preserve"> </w:t>
      </w:r>
    </w:p>
    <w:p w:rsidR="005B0DC0" w:rsidRPr="0014360A" w:rsidRDefault="005B0DC0" w:rsidP="005B0DC0">
      <w:pPr>
        <w:rPr>
          <w:rFonts w:ascii="Garamond" w:hAnsi="Garamond"/>
          <w:color w:val="000000"/>
          <w:sz w:val="22"/>
          <w:szCs w:val="22"/>
        </w:rPr>
      </w:pPr>
    </w:p>
    <w:p w:rsidR="005B0DC0" w:rsidRPr="0014360A" w:rsidRDefault="005B0DC0" w:rsidP="005B0DC0">
      <w:pPr>
        <w:pStyle w:val="Paragraphedeliste"/>
        <w:numPr>
          <w:ilvl w:val="0"/>
          <w:numId w:val="16"/>
        </w:numPr>
        <w:suppressAutoHyphens/>
        <w:rPr>
          <w:rFonts w:ascii="Garamond" w:hAnsi="Garamond"/>
          <w:sz w:val="22"/>
          <w:szCs w:val="22"/>
        </w:rPr>
      </w:pPr>
      <w:r w:rsidRPr="0014360A">
        <w:rPr>
          <w:rFonts w:ascii="Garamond" w:hAnsi="Garamond"/>
          <w:color w:val="000000"/>
          <w:sz w:val="22"/>
          <w:szCs w:val="22"/>
        </w:rPr>
        <w:t>Titre : Recent progress on the spectra of moderately charged thulium ions</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Conférence : 13th International Colloquium on Atomic Spectra and Oscillator Strengths for Astrophysical</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and Laboratory Plasmas 2019, 23-27 June, Fundan University Chine.</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 xml:space="preserve">Par : </w:t>
      </w:r>
      <w:r w:rsidRPr="0014360A">
        <w:rPr>
          <w:rFonts w:ascii="Garamond" w:hAnsi="Garamond"/>
          <w:b/>
          <w:color w:val="000000"/>
          <w:sz w:val="22"/>
          <w:szCs w:val="22"/>
        </w:rPr>
        <w:t>MEFTAH Ali</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O/P : Orale</w:t>
      </w:r>
    </w:p>
    <w:p w:rsidR="005B0DC0" w:rsidRPr="0014360A" w:rsidRDefault="00BA1619" w:rsidP="005B0DC0">
      <w:pPr>
        <w:pStyle w:val="Paragraphedeliste"/>
        <w:rPr>
          <w:rFonts w:ascii="Garamond" w:hAnsi="Garamond"/>
          <w:sz w:val="22"/>
          <w:szCs w:val="22"/>
        </w:rPr>
      </w:pPr>
      <w:hyperlink r:id="rId261" w:history="1">
        <w:r w:rsidR="005B0DC0" w:rsidRPr="0014360A">
          <w:rPr>
            <w:rStyle w:val="Lienhypertexte"/>
            <w:rFonts w:ascii="Garamond" w:hAnsi="Garamond"/>
            <w:sz w:val="22"/>
            <w:szCs w:val="22"/>
          </w:rPr>
          <w:t>https://asos2019.fudan.edu.cn/wome/list.htm</w:t>
        </w:r>
      </w:hyperlink>
    </w:p>
    <w:p w:rsidR="005B0DC0" w:rsidRPr="0014360A" w:rsidRDefault="005B0DC0" w:rsidP="005B0DC0">
      <w:pPr>
        <w:rPr>
          <w:rFonts w:ascii="Garamond" w:hAnsi="Garamond"/>
          <w:color w:val="000000"/>
          <w:sz w:val="22"/>
          <w:szCs w:val="22"/>
        </w:rPr>
      </w:pPr>
    </w:p>
    <w:p w:rsidR="005B0DC0" w:rsidRPr="0014360A" w:rsidRDefault="005B0DC0" w:rsidP="005B0DC0">
      <w:pPr>
        <w:pStyle w:val="Paragraphedeliste"/>
        <w:numPr>
          <w:ilvl w:val="0"/>
          <w:numId w:val="16"/>
        </w:numPr>
        <w:suppressAutoHyphens/>
        <w:rPr>
          <w:rFonts w:ascii="Garamond" w:hAnsi="Garamond"/>
          <w:sz w:val="22"/>
          <w:szCs w:val="22"/>
        </w:rPr>
      </w:pPr>
      <w:r w:rsidRPr="0014360A">
        <w:rPr>
          <w:rFonts w:ascii="Garamond" w:hAnsi="Garamond"/>
          <w:color w:val="000000"/>
          <w:sz w:val="22"/>
          <w:szCs w:val="22"/>
        </w:rPr>
        <w:t>Titre : Interprétation de la configuration à coeur excité 5p54f35d dans le spectre d’émission de l’ion Nd3+</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Conférence : 25e Congrès Général de la Société Française de Physique 2019, 8-12 juillet, Nantes France.</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Par </w:t>
      </w:r>
      <w:r w:rsidRPr="0014360A">
        <w:rPr>
          <w:rFonts w:ascii="Garamond" w:hAnsi="Garamond"/>
          <w:b/>
          <w:color w:val="000000"/>
          <w:sz w:val="22"/>
          <w:szCs w:val="22"/>
        </w:rPr>
        <w:t>: DEGHICHE Djamel</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O/P : Poster</w:t>
      </w:r>
    </w:p>
    <w:p w:rsidR="005B0DC0" w:rsidRPr="0014360A" w:rsidRDefault="00BA1619" w:rsidP="005B0DC0">
      <w:pPr>
        <w:pStyle w:val="Paragraphedeliste"/>
        <w:rPr>
          <w:rFonts w:ascii="Garamond" w:hAnsi="Garamond"/>
          <w:sz w:val="22"/>
          <w:szCs w:val="22"/>
        </w:rPr>
      </w:pPr>
      <w:hyperlink r:id="rId262" w:history="1">
        <w:r w:rsidR="005B0DC0" w:rsidRPr="0014360A">
          <w:rPr>
            <w:rStyle w:val="Lienhypertexte"/>
            <w:rFonts w:ascii="Garamond" w:hAnsi="Garamond"/>
            <w:sz w:val="22"/>
            <w:szCs w:val="22"/>
          </w:rPr>
          <w:t>https://indico.in2p3.fr/event/16792/</w:t>
        </w:r>
      </w:hyperlink>
    </w:p>
    <w:p w:rsidR="005B0DC0" w:rsidRPr="0014360A" w:rsidRDefault="005B0DC0" w:rsidP="005B0DC0">
      <w:pPr>
        <w:rPr>
          <w:rFonts w:ascii="Garamond" w:hAnsi="Garamond"/>
          <w:color w:val="000000"/>
          <w:sz w:val="22"/>
          <w:szCs w:val="22"/>
        </w:rPr>
      </w:pPr>
    </w:p>
    <w:p w:rsidR="005B0DC0" w:rsidRPr="0014360A" w:rsidRDefault="005B0DC0" w:rsidP="005B0DC0">
      <w:pPr>
        <w:pStyle w:val="Paragraphedeliste"/>
        <w:numPr>
          <w:ilvl w:val="0"/>
          <w:numId w:val="16"/>
        </w:numPr>
        <w:suppressAutoHyphens/>
        <w:rPr>
          <w:rFonts w:ascii="Garamond" w:hAnsi="Garamond"/>
          <w:sz w:val="22"/>
          <w:szCs w:val="22"/>
        </w:rPr>
      </w:pPr>
      <w:r w:rsidRPr="0014360A">
        <w:rPr>
          <w:rFonts w:ascii="Garamond" w:hAnsi="Garamond"/>
          <w:color w:val="000000"/>
          <w:sz w:val="22"/>
          <w:szCs w:val="22"/>
        </w:rPr>
        <w:t>Titre : Design and inverstigation of light-emitting electrochemical cells with interdigitated electrodes under pulsed electrical excitations.</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Conférence : 2nd International Conference on "Interface Properties in Organic and Hybrid Electronic: Perspectives &amp; Key Challenges" (IPOE 2019), 8-11 july, Cergy-Pointoise, France.</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 xml:space="preserve">Par : </w:t>
      </w:r>
      <w:r w:rsidRPr="0014360A">
        <w:rPr>
          <w:rFonts w:ascii="Garamond" w:hAnsi="Garamond"/>
          <w:b/>
          <w:color w:val="000000"/>
          <w:sz w:val="22"/>
          <w:szCs w:val="22"/>
        </w:rPr>
        <w:t>DEHBI Lynda</w:t>
      </w:r>
    </w:p>
    <w:p w:rsidR="005B0DC0" w:rsidRPr="0014360A" w:rsidRDefault="005B0DC0" w:rsidP="005B0DC0">
      <w:pPr>
        <w:pStyle w:val="Paragraphedeliste"/>
        <w:rPr>
          <w:rFonts w:ascii="Garamond" w:hAnsi="Garamond"/>
          <w:sz w:val="22"/>
          <w:szCs w:val="22"/>
        </w:rPr>
      </w:pPr>
      <w:r w:rsidRPr="0014360A">
        <w:rPr>
          <w:rFonts w:ascii="Garamond" w:hAnsi="Garamond"/>
          <w:color w:val="000000"/>
          <w:sz w:val="22"/>
          <w:szCs w:val="22"/>
        </w:rPr>
        <w:t>O/P : Poster</w:t>
      </w:r>
    </w:p>
    <w:p w:rsidR="005B0DC0" w:rsidRPr="005B0DC0" w:rsidRDefault="00BA1619" w:rsidP="005B0DC0">
      <w:pPr>
        <w:pStyle w:val="Paragraphedeliste"/>
        <w:rPr>
          <w:rFonts w:asciiTheme="majorHAnsi" w:hAnsiTheme="majorHAnsi"/>
          <w:sz w:val="20"/>
          <w:szCs w:val="20"/>
        </w:rPr>
      </w:pPr>
      <w:hyperlink r:id="rId263" w:history="1">
        <w:r w:rsidR="005B0DC0" w:rsidRPr="006E1133">
          <w:rPr>
            <w:rStyle w:val="Lienhypertexte"/>
            <w:rFonts w:asciiTheme="majorHAnsi" w:hAnsiTheme="majorHAnsi"/>
            <w:sz w:val="20"/>
            <w:szCs w:val="20"/>
          </w:rPr>
          <w:t>https://ipoe2019.sciencesconf.org/</w:t>
        </w:r>
      </w:hyperlink>
    </w:p>
    <w:p w:rsidR="005B0DC0" w:rsidRDefault="005B0DC0" w:rsidP="005B0DC0">
      <w:pPr>
        <w:pStyle w:val="Titre1"/>
        <w:jc w:val="center"/>
      </w:pPr>
      <w:bookmarkStart w:id="50" w:name="_Toc67855117"/>
      <w:r>
        <w:t>Communications Internationales Physique (Année 2018)</w:t>
      </w:r>
      <w:bookmarkEnd w:id="50"/>
    </w:p>
    <w:p w:rsidR="005B0DC0" w:rsidRPr="005B0DC0" w:rsidRDefault="005B0DC0" w:rsidP="005B0DC0">
      <w:pPr>
        <w:suppressAutoHyphens/>
        <w:rPr>
          <w:rFonts w:ascii="Liberation Serif" w:eastAsia="Noto Sans CJK SC Regular" w:hAnsi="Liberation Serif" w:cs="FreeSans"/>
          <w:b/>
          <w:bCs/>
          <w:sz w:val="20"/>
          <w:szCs w:val="20"/>
          <w:u w:val="single"/>
          <w:lang w:eastAsia="zh-CN" w:bidi="hi-IN"/>
        </w:rPr>
      </w:pPr>
    </w:p>
    <w:p w:rsidR="005B0DC0" w:rsidRPr="005B0DC0" w:rsidRDefault="005B0DC0" w:rsidP="005B0DC0">
      <w:pPr>
        <w:suppressAutoHyphens/>
        <w:rPr>
          <w:rFonts w:ascii="Liberation Serif" w:eastAsia="Noto Sans CJK SC Regular" w:hAnsi="Liberation Serif" w:cs="FreeSans"/>
          <w:color w:val="000000"/>
          <w:lang w:eastAsia="zh-CN" w:bidi="hi-IN"/>
        </w:rPr>
      </w:pPr>
    </w:p>
    <w:p w:rsidR="005B0DC0" w:rsidRPr="0014360A" w:rsidRDefault="005B0DC0" w:rsidP="005B0DC0">
      <w:pPr>
        <w:numPr>
          <w:ilvl w:val="0"/>
          <w:numId w:val="16"/>
        </w:numPr>
        <w:suppressAutoHyphens/>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 xml:space="preserve">Titre: Non-degenerate valleys in transition metal layered WS2 </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Conférence: DPG meeting Mars 2018 Berlin (Allemagne)</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 xml:space="preserve">Par : </w:t>
      </w:r>
      <w:r w:rsidRPr="0014360A">
        <w:rPr>
          <w:rFonts w:ascii="Garamond" w:eastAsia="Noto Sans CJK SC Regular" w:hAnsi="Garamond" w:cs="Mangal"/>
          <w:b/>
          <w:color w:val="000000"/>
          <w:sz w:val="22"/>
          <w:szCs w:val="22"/>
          <w:lang w:eastAsia="zh-CN" w:bidi="hi-IN"/>
        </w:rPr>
        <w:t>MESSAOUDI Omar</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Orale/Poster :  Orale</w:t>
      </w:r>
    </w:p>
    <w:p w:rsidR="005B0DC0" w:rsidRPr="0014360A" w:rsidRDefault="00BA1619" w:rsidP="005B0DC0">
      <w:pPr>
        <w:suppressAutoHyphens/>
        <w:ind w:left="720"/>
        <w:contextualSpacing/>
        <w:rPr>
          <w:rFonts w:ascii="Garamond" w:eastAsia="Noto Sans CJK SC Regular" w:hAnsi="Garamond" w:cs="Mangal"/>
          <w:sz w:val="22"/>
          <w:szCs w:val="22"/>
          <w:lang w:eastAsia="zh-CN" w:bidi="hi-IN"/>
        </w:rPr>
      </w:pPr>
      <w:hyperlink r:id="rId264" w:history="1">
        <w:r w:rsidR="005B0DC0" w:rsidRPr="0014360A">
          <w:rPr>
            <w:rFonts w:ascii="Garamond" w:eastAsia="Noto Sans CJK SC Regular" w:hAnsi="Garamond" w:cs="Mangal"/>
            <w:color w:val="000080"/>
            <w:sz w:val="22"/>
            <w:szCs w:val="22"/>
            <w:u w:val="single"/>
            <w:lang w:eastAsia="zh-CN" w:bidi="hi-IN"/>
          </w:rPr>
          <w:t>https://www.dpg-verhandlungen.de/year/2018/conference/berlin/part/ds/session/1/contribution/8?lang=en</w:t>
        </w:r>
      </w:hyperlink>
    </w:p>
    <w:p w:rsidR="005B0DC0" w:rsidRPr="0014360A" w:rsidRDefault="005B0DC0" w:rsidP="005B0DC0">
      <w:pPr>
        <w:suppressAutoHyphens/>
        <w:rPr>
          <w:rFonts w:ascii="Garamond" w:eastAsia="Noto Sans CJK SC Regular" w:hAnsi="Garamond" w:cs="FreeSans"/>
          <w:color w:val="000000"/>
          <w:sz w:val="22"/>
          <w:szCs w:val="22"/>
          <w:lang w:eastAsia="zh-CN" w:bidi="hi-IN"/>
        </w:rPr>
      </w:pPr>
    </w:p>
    <w:p w:rsidR="005B0DC0" w:rsidRPr="0014360A" w:rsidRDefault="005B0DC0" w:rsidP="005B0DC0">
      <w:pPr>
        <w:suppressAutoHyphens/>
        <w:rPr>
          <w:rFonts w:ascii="Garamond" w:eastAsia="Noto Sans CJK SC Regular" w:hAnsi="Garamond" w:cs="FreeSans"/>
          <w:color w:val="000000"/>
          <w:sz w:val="22"/>
          <w:szCs w:val="22"/>
          <w:lang w:eastAsia="zh-CN" w:bidi="hi-IN"/>
        </w:rPr>
      </w:pPr>
    </w:p>
    <w:p w:rsidR="005B0DC0" w:rsidRPr="0014360A" w:rsidRDefault="005B0DC0" w:rsidP="005B0DC0">
      <w:pPr>
        <w:numPr>
          <w:ilvl w:val="0"/>
          <w:numId w:val="16"/>
        </w:numPr>
        <w:suppressAutoHyphens/>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Titre : DFT investigation of redox properties of  biscyclopentadienyl uranium (IV)</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 xml:space="preserve">Conférence : 9éme Congrès national de la Société Algérienne de Chimie Quantique, USTHB le 08-10 mai  2018. </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 xml:space="preserve">Par : </w:t>
      </w:r>
      <w:r w:rsidRPr="0014360A">
        <w:rPr>
          <w:rFonts w:ascii="Garamond" w:eastAsia="Noto Sans CJK SC Regular" w:hAnsi="Garamond" w:cs="Mangal"/>
          <w:b/>
          <w:color w:val="000000"/>
          <w:sz w:val="22"/>
          <w:szCs w:val="22"/>
          <w:lang w:eastAsia="zh-CN" w:bidi="hi-IN"/>
        </w:rPr>
        <w:t>Farida KIAS</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O/P : Poster</w:t>
      </w:r>
    </w:p>
    <w:p w:rsidR="005B0DC0" w:rsidRPr="0014360A" w:rsidRDefault="00BA1619" w:rsidP="005B0DC0">
      <w:pPr>
        <w:suppressAutoHyphens/>
        <w:ind w:left="720"/>
        <w:contextualSpacing/>
        <w:rPr>
          <w:rFonts w:ascii="Garamond" w:eastAsia="Noto Sans CJK SC Regular" w:hAnsi="Garamond" w:cs="Mangal"/>
          <w:sz w:val="22"/>
          <w:szCs w:val="22"/>
          <w:lang w:eastAsia="zh-CN" w:bidi="hi-IN"/>
        </w:rPr>
      </w:pPr>
      <w:hyperlink r:id="rId265" w:history="1">
        <w:r w:rsidR="005B0DC0" w:rsidRPr="0014360A">
          <w:rPr>
            <w:rFonts w:ascii="Garamond" w:eastAsia="Noto Sans CJK SC Regular" w:hAnsi="Garamond" w:cs="Mangal"/>
            <w:color w:val="000080"/>
            <w:sz w:val="22"/>
            <w:szCs w:val="22"/>
            <w:u w:val="single"/>
            <w:lang w:eastAsia="zh-CN" w:bidi="hi-IN"/>
          </w:rPr>
          <w:t>https://atrst.dz/la-9eme-edition-du-congres-de-la-societe-algerienne-de-chimie-du-08-au-10-mai-2018-a-lusthb/</w:t>
        </w:r>
      </w:hyperlink>
    </w:p>
    <w:p w:rsidR="005B0DC0" w:rsidRPr="0014360A" w:rsidRDefault="005B0DC0" w:rsidP="005B0DC0">
      <w:pPr>
        <w:suppressAutoHyphens/>
        <w:rPr>
          <w:rFonts w:ascii="Garamond" w:eastAsia="Noto Sans CJK SC Regular" w:hAnsi="Garamond" w:cs="FreeSans"/>
          <w:color w:val="000000"/>
          <w:sz w:val="22"/>
          <w:szCs w:val="22"/>
          <w:lang w:eastAsia="zh-CN" w:bidi="hi-IN"/>
        </w:rPr>
      </w:pPr>
    </w:p>
    <w:p w:rsidR="005B0DC0" w:rsidRPr="0014360A" w:rsidRDefault="005B0DC0" w:rsidP="005B0DC0">
      <w:pPr>
        <w:numPr>
          <w:ilvl w:val="0"/>
          <w:numId w:val="16"/>
        </w:numPr>
        <w:suppressAutoHyphens/>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Titre : Spin waves diffusion by F/AF interface</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 xml:space="preserve">Conférence : 2nd International Workshop on Magnetic Materials and Nanomaterials – MMN’2018 </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Boumerdes,  01- 04 october 2018.</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 xml:space="preserve">Par : </w:t>
      </w:r>
      <w:r w:rsidRPr="0014360A">
        <w:rPr>
          <w:rFonts w:ascii="Garamond" w:eastAsia="Noto Sans CJK SC Regular" w:hAnsi="Garamond" w:cs="Mangal"/>
          <w:b/>
          <w:color w:val="000000"/>
          <w:sz w:val="22"/>
          <w:szCs w:val="22"/>
          <w:lang w:eastAsia="zh-CN" w:bidi="hi-IN"/>
        </w:rPr>
        <w:t>Nafa Ouahiba</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O/P : Poster</w:t>
      </w:r>
    </w:p>
    <w:p w:rsidR="005B0DC0" w:rsidRPr="0014360A" w:rsidRDefault="00BA1619" w:rsidP="005B0DC0">
      <w:pPr>
        <w:suppressAutoHyphens/>
        <w:ind w:left="720"/>
        <w:contextualSpacing/>
        <w:rPr>
          <w:rFonts w:ascii="Garamond" w:eastAsia="Noto Sans CJK SC Regular" w:hAnsi="Garamond" w:cs="Mangal"/>
          <w:sz w:val="22"/>
          <w:szCs w:val="22"/>
          <w:lang w:eastAsia="zh-CN" w:bidi="hi-IN"/>
        </w:rPr>
      </w:pPr>
      <w:hyperlink r:id="rId266" w:history="1">
        <w:r w:rsidR="005B0DC0" w:rsidRPr="0014360A">
          <w:rPr>
            <w:rFonts w:ascii="Garamond" w:eastAsia="Noto Sans CJK SC Regular" w:hAnsi="Garamond" w:cs="Mangal"/>
            <w:color w:val="000080"/>
            <w:sz w:val="22"/>
            <w:szCs w:val="22"/>
            <w:u w:val="single"/>
            <w:lang w:eastAsia="zh-CN" w:bidi="hi-IN"/>
          </w:rPr>
          <w:t>http://mmn2018.univ-boumerdes.dz/</w:t>
        </w:r>
      </w:hyperlink>
    </w:p>
    <w:p w:rsidR="005B0DC0" w:rsidRPr="0014360A" w:rsidRDefault="005B0DC0" w:rsidP="005B0DC0">
      <w:pPr>
        <w:suppressAutoHyphens/>
        <w:rPr>
          <w:rFonts w:ascii="Garamond" w:eastAsia="Noto Sans CJK SC Regular" w:hAnsi="Garamond" w:cs="FreeSans"/>
          <w:color w:val="000000"/>
          <w:sz w:val="22"/>
          <w:szCs w:val="22"/>
          <w:lang w:eastAsia="zh-CN" w:bidi="hi-IN"/>
        </w:rPr>
      </w:pPr>
    </w:p>
    <w:p w:rsidR="005B0DC0" w:rsidRPr="0014360A" w:rsidRDefault="005B0DC0" w:rsidP="005B0DC0">
      <w:pPr>
        <w:numPr>
          <w:ilvl w:val="0"/>
          <w:numId w:val="16"/>
        </w:numPr>
        <w:suppressAutoHyphens/>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Titre : Magnonic scattering via nanojonctions in bcc waveguides</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 xml:space="preserve">Conférence : 2nd International Workshop on Magnetic Materials and Nanomaterials – MMN’2018 </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Boumerdes,  01- 04 october 2018.</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 xml:space="preserve">Par : </w:t>
      </w:r>
      <w:r w:rsidRPr="0014360A">
        <w:rPr>
          <w:rFonts w:ascii="Garamond" w:eastAsia="Noto Sans CJK SC Regular" w:hAnsi="Garamond" w:cs="Mangal"/>
          <w:b/>
          <w:color w:val="000000"/>
          <w:sz w:val="22"/>
          <w:szCs w:val="22"/>
          <w:lang w:eastAsia="zh-CN" w:bidi="hi-IN"/>
        </w:rPr>
        <w:t>Saim Lamia</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O/P : Poster</w:t>
      </w:r>
    </w:p>
    <w:p w:rsidR="005B0DC0" w:rsidRPr="0014360A" w:rsidRDefault="00BA1619" w:rsidP="005B0DC0">
      <w:pPr>
        <w:suppressAutoHyphens/>
        <w:ind w:left="720"/>
        <w:contextualSpacing/>
        <w:rPr>
          <w:rFonts w:ascii="Garamond" w:eastAsia="Noto Sans CJK SC Regular" w:hAnsi="Garamond" w:cs="Mangal"/>
          <w:sz w:val="22"/>
          <w:szCs w:val="22"/>
          <w:lang w:eastAsia="zh-CN" w:bidi="hi-IN"/>
        </w:rPr>
      </w:pPr>
      <w:hyperlink r:id="rId267" w:history="1">
        <w:r w:rsidR="005B0DC0" w:rsidRPr="0014360A">
          <w:rPr>
            <w:rFonts w:ascii="Garamond" w:eastAsia="Noto Sans CJK SC Regular" w:hAnsi="Garamond" w:cs="Mangal"/>
            <w:color w:val="000080"/>
            <w:sz w:val="22"/>
            <w:szCs w:val="22"/>
            <w:u w:val="single"/>
            <w:lang w:eastAsia="zh-CN" w:bidi="hi-IN"/>
          </w:rPr>
          <w:t>http://mmn2018.univ-boumerdes.dz/</w:t>
        </w:r>
      </w:hyperlink>
    </w:p>
    <w:p w:rsidR="005B0DC0" w:rsidRPr="0014360A" w:rsidRDefault="005B0DC0" w:rsidP="005B0DC0">
      <w:pPr>
        <w:suppressAutoHyphens/>
        <w:rPr>
          <w:rFonts w:ascii="Garamond" w:eastAsia="Noto Sans CJK SC Regular" w:hAnsi="Garamond" w:cs="FreeSans"/>
          <w:color w:val="000000"/>
          <w:sz w:val="22"/>
          <w:szCs w:val="22"/>
          <w:lang w:eastAsia="zh-CN" w:bidi="hi-IN"/>
        </w:rPr>
      </w:pPr>
    </w:p>
    <w:p w:rsidR="005B0DC0" w:rsidRPr="0014360A" w:rsidRDefault="005B0DC0" w:rsidP="005B0DC0">
      <w:pPr>
        <w:numPr>
          <w:ilvl w:val="0"/>
          <w:numId w:val="16"/>
        </w:numPr>
        <w:suppressAutoHyphens/>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Titre : Structural, electronic and magnetic properties of TM-S8 0/- clusters, TM = Sc-Ni.</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 xml:space="preserve">Conférence : 2nd International Workshop on Magnetic Materials and Nanomaterials – MMN’2018 </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Boumerdes,  01- 04 october 2018.</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 xml:space="preserve">Par : </w:t>
      </w:r>
      <w:r w:rsidRPr="0014360A">
        <w:rPr>
          <w:rFonts w:ascii="Garamond" w:eastAsia="Noto Sans CJK SC Regular" w:hAnsi="Garamond" w:cs="Mangal"/>
          <w:b/>
          <w:color w:val="000000"/>
          <w:sz w:val="22"/>
          <w:szCs w:val="22"/>
          <w:lang w:eastAsia="zh-CN" w:bidi="hi-IN"/>
        </w:rPr>
        <w:t>CHEBALLAH Yamina</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O/P : Poster</w:t>
      </w:r>
    </w:p>
    <w:p w:rsidR="005B0DC0" w:rsidRPr="0014360A" w:rsidRDefault="00BA1619" w:rsidP="005B0DC0">
      <w:pPr>
        <w:suppressAutoHyphens/>
        <w:ind w:left="720"/>
        <w:contextualSpacing/>
        <w:rPr>
          <w:rFonts w:ascii="Garamond" w:eastAsia="Noto Sans CJK SC Regular" w:hAnsi="Garamond" w:cs="Mangal"/>
          <w:sz w:val="22"/>
          <w:szCs w:val="22"/>
          <w:lang w:eastAsia="zh-CN" w:bidi="hi-IN"/>
        </w:rPr>
      </w:pPr>
      <w:hyperlink r:id="rId268" w:history="1">
        <w:r w:rsidR="005B0DC0" w:rsidRPr="0014360A">
          <w:rPr>
            <w:rFonts w:ascii="Garamond" w:eastAsia="Noto Sans CJK SC Regular" w:hAnsi="Garamond" w:cs="Mangal"/>
            <w:color w:val="000080"/>
            <w:sz w:val="22"/>
            <w:szCs w:val="22"/>
            <w:u w:val="single"/>
            <w:lang w:eastAsia="zh-CN" w:bidi="hi-IN"/>
          </w:rPr>
          <w:t>http://mmn2018.univ-boumerdes.dz/</w:t>
        </w:r>
      </w:hyperlink>
    </w:p>
    <w:p w:rsidR="005B0DC0" w:rsidRPr="0014360A" w:rsidRDefault="005B0DC0" w:rsidP="005B0DC0">
      <w:pPr>
        <w:suppressAutoHyphens/>
        <w:rPr>
          <w:rFonts w:ascii="Garamond" w:eastAsia="Noto Sans CJK SC Regular" w:hAnsi="Garamond" w:cs="FreeSans"/>
          <w:color w:val="000000"/>
          <w:sz w:val="22"/>
          <w:szCs w:val="22"/>
          <w:lang w:eastAsia="zh-CN" w:bidi="hi-IN"/>
        </w:rPr>
      </w:pPr>
    </w:p>
    <w:p w:rsidR="005B0DC0" w:rsidRPr="0014360A" w:rsidRDefault="005B0DC0" w:rsidP="005B0DC0">
      <w:pPr>
        <w:numPr>
          <w:ilvl w:val="0"/>
          <w:numId w:val="16"/>
        </w:numPr>
        <w:suppressAutoHyphens/>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Titre : Ab-initio study of the adsorption of the F, Si and SiF species on Si(001)-p(2x2) surface</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 xml:space="preserve">Conférence : 2nd International Workshop on Magnetic Materials and Nanomaterials – MMN’2018 </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Boumerdes,  01- 04 october 2018.</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 xml:space="preserve">Par : </w:t>
      </w:r>
      <w:r w:rsidRPr="0014360A">
        <w:rPr>
          <w:rFonts w:ascii="Garamond" w:eastAsia="Noto Sans CJK SC Regular" w:hAnsi="Garamond" w:cs="Mangal"/>
          <w:b/>
          <w:color w:val="000000"/>
          <w:sz w:val="22"/>
          <w:szCs w:val="22"/>
          <w:lang w:eastAsia="zh-CN" w:bidi="hi-IN"/>
        </w:rPr>
        <w:t>BOUAMAMA Lemya</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O/P : Poster</w:t>
      </w:r>
    </w:p>
    <w:p w:rsidR="005B0DC0" w:rsidRPr="0014360A" w:rsidRDefault="00BA1619" w:rsidP="005B0DC0">
      <w:pPr>
        <w:suppressAutoHyphens/>
        <w:ind w:left="720"/>
        <w:contextualSpacing/>
        <w:rPr>
          <w:rFonts w:ascii="Garamond" w:eastAsia="Noto Sans CJK SC Regular" w:hAnsi="Garamond" w:cs="Mangal"/>
          <w:sz w:val="22"/>
          <w:szCs w:val="22"/>
          <w:lang w:eastAsia="zh-CN" w:bidi="hi-IN"/>
        </w:rPr>
      </w:pPr>
      <w:hyperlink r:id="rId269" w:history="1">
        <w:r w:rsidR="005B0DC0" w:rsidRPr="0014360A">
          <w:rPr>
            <w:rFonts w:ascii="Garamond" w:eastAsia="Noto Sans CJK SC Regular" w:hAnsi="Garamond" w:cs="Mangal"/>
            <w:color w:val="000080"/>
            <w:sz w:val="22"/>
            <w:szCs w:val="22"/>
            <w:u w:val="single"/>
            <w:lang w:eastAsia="zh-CN" w:bidi="hi-IN"/>
          </w:rPr>
          <w:t>http://mmn2018.univ-boumerdes.dz/</w:t>
        </w:r>
      </w:hyperlink>
    </w:p>
    <w:p w:rsidR="005B0DC0" w:rsidRPr="0014360A" w:rsidRDefault="005B0DC0" w:rsidP="005B0DC0">
      <w:pPr>
        <w:suppressAutoHyphens/>
        <w:rPr>
          <w:rFonts w:ascii="Garamond" w:eastAsia="Noto Sans CJK SC Regular" w:hAnsi="Garamond" w:cs="FreeSans"/>
          <w:color w:val="000000"/>
          <w:sz w:val="22"/>
          <w:szCs w:val="22"/>
          <w:lang w:eastAsia="zh-CN" w:bidi="hi-IN"/>
        </w:rPr>
      </w:pPr>
    </w:p>
    <w:p w:rsidR="005B0DC0" w:rsidRPr="0014360A" w:rsidRDefault="005B0DC0" w:rsidP="005B0DC0">
      <w:pPr>
        <w:numPr>
          <w:ilvl w:val="0"/>
          <w:numId w:val="16"/>
        </w:numPr>
        <w:suppressAutoHyphens/>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Titre : Simulation of the effect of charges on partial discharges in insulation used in high voltage</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Conférence : Third International Symposium on Dielectric Materials and Applications  2018 (isydma’2018), April 17-20, Beni Mellal, Morroco.</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 xml:space="preserve">Par : </w:t>
      </w:r>
      <w:r w:rsidRPr="0014360A">
        <w:rPr>
          <w:rFonts w:ascii="Garamond" w:eastAsia="Noto Sans CJK SC Regular" w:hAnsi="Garamond" w:cs="Mangal"/>
          <w:b/>
          <w:color w:val="000000"/>
          <w:sz w:val="22"/>
          <w:szCs w:val="22"/>
          <w:lang w:eastAsia="zh-CN" w:bidi="hi-IN"/>
        </w:rPr>
        <w:t>DJEMMAL FAOUZI</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O/P : Poster</w:t>
      </w:r>
    </w:p>
    <w:p w:rsidR="005B0DC0" w:rsidRPr="0014360A" w:rsidRDefault="00BA1619" w:rsidP="005B0DC0">
      <w:pPr>
        <w:suppressAutoHyphens/>
        <w:ind w:left="720"/>
        <w:contextualSpacing/>
        <w:rPr>
          <w:rFonts w:ascii="Garamond" w:eastAsia="Noto Sans CJK SC Regular" w:hAnsi="Garamond" w:cs="Mangal"/>
          <w:sz w:val="22"/>
          <w:szCs w:val="22"/>
          <w:lang w:eastAsia="zh-CN" w:bidi="hi-IN"/>
        </w:rPr>
      </w:pPr>
      <w:hyperlink r:id="rId270" w:history="1">
        <w:r w:rsidR="005B0DC0" w:rsidRPr="0014360A">
          <w:rPr>
            <w:rFonts w:ascii="Garamond" w:eastAsia="Noto Sans CJK SC Regular" w:hAnsi="Garamond" w:cs="Mangal"/>
            <w:color w:val="000080"/>
            <w:sz w:val="22"/>
            <w:szCs w:val="22"/>
            <w:u w:val="single"/>
            <w:lang w:eastAsia="zh-CN" w:bidi="hi-IN"/>
          </w:rPr>
          <w:t>https://www.cnrst.ma/index.php/fr/liste-des-evenements/146-third-international-symposium-on-dielectric-materials-and-applications-isydma-2018</w:t>
        </w:r>
      </w:hyperlink>
    </w:p>
    <w:p w:rsidR="005B0DC0" w:rsidRPr="0014360A" w:rsidRDefault="005B0DC0" w:rsidP="005B0DC0">
      <w:pPr>
        <w:suppressAutoHyphens/>
        <w:rPr>
          <w:rFonts w:ascii="Garamond" w:eastAsia="Noto Sans CJK SC Regular" w:hAnsi="Garamond" w:cs="FreeSans"/>
          <w:color w:val="000000"/>
          <w:sz w:val="22"/>
          <w:szCs w:val="22"/>
          <w:lang w:eastAsia="zh-CN" w:bidi="hi-IN"/>
        </w:rPr>
      </w:pPr>
    </w:p>
    <w:p w:rsidR="005B0DC0" w:rsidRPr="0014360A" w:rsidRDefault="005B0DC0" w:rsidP="005B0DC0">
      <w:pPr>
        <w:numPr>
          <w:ilvl w:val="0"/>
          <w:numId w:val="16"/>
        </w:numPr>
        <w:suppressAutoHyphens/>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Titre : Position measurement of in line microbid holograms using an autoregressive method</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Conférence : SPIE Photonics Europe 2018, May 2018, Strasbourg France.</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 xml:space="preserve">Par : </w:t>
      </w:r>
      <w:r w:rsidRPr="0014360A">
        <w:rPr>
          <w:rFonts w:ascii="Garamond" w:eastAsia="Noto Sans CJK SC Regular" w:hAnsi="Garamond" w:cs="Mangal"/>
          <w:b/>
          <w:color w:val="000000"/>
          <w:sz w:val="22"/>
          <w:szCs w:val="22"/>
          <w:lang w:eastAsia="zh-CN" w:bidi="hi-IN"/>
        </w:rPr>
        <w:t>BOUKELLAL Ali</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O/P : Poster</w:t>
      </w:r>
    </w:p>
    <w:p w:rsidR="005B0DC0" w:rsidRPr="0014360A" w:rsidRDefault="00BA1619" w:rsidP="005B0DC0">
      <w:pPr>
        <w:suppressAutoHyphens/>
        <w:ind w:left="720"/>
        <w:contextualSpacing/>
        <w:rPr>
          <w:rFonts w:ascii="Garamond" w:eastAsia="Noto Sans CJK SC Regular" w:hAnsi="Garamond" w:cs="Mangal"/>
          <w:sz w:val="22"/>
          <w:szCs w:val="22"/>
          <w:lang w:eastAsia="zh-CN" w:bidi="hi-IN"/>
        </w:rPr>
      </w:pPr>
      <w:hyperlink r:id="rId271" w:history="1">
        <w:r w:rsidR="005B0DC0" w:rsidRPr="0014360A">
          <w:rPr>
            <w:rFonts w:ascii="Garamond" w:eastAsia="Noto Sans CJK SC Regular" w:hAnsi="Garamond" w:cs="Mangal"/>
            <w:color w:val="000080"/>
            <w:sz w:val="22"/>
            <w:szCs w:val="22"/>
            <w:u w:val="single"/>
            <w:lang w:eastAsia="zh-CN" w:bidi="hi-IN"/>
          </w:rPr>
          <w:t>https://www.spiedigitallibrary.org/conference-proceedings-of-spie/10677/2306572/Position-measurement-of-in-line-microbid-holograms-using-an-autoregressive/10.1117/12.2306572.short</w:t>
        </w:r>
      </w:hyperlink>
    </w:p>
    <w:p w:rsidR="005B0DC0" w:rsidRPr="0014360A" w:rsidRDefault="005B0DC0" w:rsidP="005B0DC0">
      <w:pPr>
        <w:suppressAutoHyphens/>
        <w:rPr>
          <w:rFonts w:ascii="Garamond" w:eastAsia="Noto Sans CJK SC Regular" w:hAnsi="Garamond" w:cs="FreeSans"/>
          <w:color w:val="000000"/>
          <w:sz w:val="22"/>
          <w:szCs w:val="22"/>
          <w:lang w:eastAsia="zh-CN" w:bidi="hi-IN"/>
        </w:rPr>
      </w:pPr>
    </w:p>
    <w:p w:rsidR="005B0DC0" w:rsidRPr="0014360A" w:rsidRDefault="005B0DC0" w:rsidP="005B0DC0">
      <w:pPr>
        <w:numPr>
          <w:ilvl w:val="0"/>
          <w:numId w:val="16"/>
        </w:numPr>
        <w:suppressAutoHyphens/>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Title : Size measurement of an optical fiber by diffraction pattern analysis in Fraunhofer approximation</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Conférence : SPIE Photonics Europe 2018, May 2018, Strasbourg France.</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 xml:space="preserve">Par : </w:t>
      </w:r>
      <w:r w:rsidRPr="0014360A">
        <w:rPr>
          <w:rFonts w:ascii="Garamond" w:eastAsia="Noto Sans CJK SC Regular" w:hAnsi="Garamond" w:cs="Mangal"/>
          <w:b/>
          <w:color w:val="000000"/>
          <w:sz w:val="22"/>
          <w:szCs w:val="22"/>
          <w:lang w:eastAsia="zh-CN" w:bidi="hi-IN"/>
        </w:rPr>
        <w:t>BOUKELLAL Ali</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O/P : Poster</w:t>
      </w:r>
    </w:p>
    <w:p w:rsidR="005B0DC0" w:rsidRPr="0014360A" w:rsidRDefault="00BA1619" w:rsidP="005B0DC0">
      <w:pPr>
        <w:suppressAutoHyphens/>
        <w:ind w:left="720"/>
        <w:contextualSpacing/>
        <w:rPr>
          <w:rFonts w:ascii="Garamond" w:eastAsia="Noto Sans CJK SC Regular" w:hAnsi="Garamond" w:cs="Mangal"/>
          <w:sz w:val="22"/>
          <w:szCs w:val="22"/>
          <w:lang w:eastAsia="zh-CN" w:bidi="hi-IN"/>
        </w:rPr>
      </w:pPr>
      <w:hyperlink r:id="rId272" w:history="1">
        <w:r w:rsidR="005B0DC0" w:rsidRPr="0014360A">
          <w:rPr>
            <w:rFonts w:ascii="Garamond" w:eastAsia="Noto Sans CJK SC Regular" w:hAnsi="Garamond" w:cs="Mangal"/>
            <w:color w:val="000080"/>
            <w:sz w:val="22"/>
            <w:szCs w:val="22"/>
            <w:u w:val="single"/>
            <w:lang w:eastAsia="zh-CN" w:bidi="hi-IN"/>
          </w:rPr>
          <w:t>https://www.spiedigitallibrary.org/conference-proceedings-of-spie/10678/2306570/Size-measurements-of-an-optical-fiber-by-diffraction-pattern-analysis/10.1117/12.2306570.short</w:t>
        </w:r>
      </w:hyperlink>
    </w:p>
    <w:p w:rsidR="005B0DC0" w:rsidRPr="0014360A" w:rsidRDefault="005B0DC0" w:rsidP="005B0DC0">
      <w:pPr>
        <w:suppressAutoHyphens/>
        <w:rPr>
          <w:rFonts w:ascii="Garamond" w:eastAsia="Noto Sans CJK SC Regular" w:hAnsi="Garamond" w:cs="FreeSans"/>
          <w:sz w:val="22"/>
          <w:szCs w:val="22"/>
          <w:lang w:eastAsia="zh-CN" w:bidi="hi-IN"/>
        </w:rPr>
      </w:pPr>
    </w:p>
    <w:p w:rsidR="005B0DC0" w:rsidRPr="0014360A" w:rsidRDefault="005B0DC0" w:rsidP="005B0DC0">
      <w:pPr>
        <w:numPr>
          <w:ilvl w:val="0"/>
          <w:numId w:val="16"/>
        </w:numPr>
        <w:suppressAutoHyphens/>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Title : Modeling with the progressive wave model passively Q-switched and gain switched dual cavity fiber laser doped Yb.</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Conférence : SPIE Photonics Europe 2018, May 2018, Strasbourg France.</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 xml:space="preserve">Par : </w:t>
      </w:r>
      <w:r w:rsidRPr="0014360A">
        <w:rPr>
          <w:rFonts w:ascii="Garamond" w:eastAsia="Noto Sans CJK SC Regular" w:hAnsi="Garamond" w:cs="Mangal"/>
          <w:b/>
          <w:color w:val="000000"/>
          <w:sz w:val="22"/>
          <w:szCs w:val="22"/>
          <w:lang w:eastAsia="zh-CN" w:bidi="hi-IN"/>
        </w:rPr>
        <w:t>DJILLALI DJELOUT</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O/P : Poster</w:t>
      </w:r>
    </w:p>
    <w:p w:rsidR="005B0DC0" w:rsidRPr="0014360A" w:rsidRDefault="00BA1619" w:rsidP="005B0DC0">
      <w:pPr>
        <w:suppressAutoHyphens/>
        <w:ind w:left="720"/>
        <w:contextualSpacing/>
        <w:rPr>
          <w:rFonts w:ascii="Garamond" w:eastAsia="Noto Sans CJK SC Regular" w:hAnsi="Garamond" w:cs="Mangal"/>
          <w:color w:val="000000"/>
          <w:sz w:val="22"/>
          <w:szCs w:val="22"/>
          <w:lang w:eastAsia="zh-CN" w:bidi="hi-IN"/>
        </w:rPr>
      </w:pPr>
      <w:hyperlink r:id="rId273" w:history="1">
        <w:r w:rsidR="005B0DC0" w:rsidRPr="0014360A">
          <w:rPr>
            <w:rFonts w:ascii="Garamond" w:eastAsia="Noto Sans CJK SC Regular" w:hAnsi="Garamond" w:cs="Mangal"/>
            <w:color w:val="000080"/>
            <w:sz w:val="22"/>
            <w:szCs w:val="22"/>
            <w:u w:val="single"/>
            <w:lang w:eastAsia="zh-CN" w:bidi="hi-IN"/>
          </w:rPr>
          <w:t>https://www.spiedigitallibrary.org/conference-proceedings-of-spie/10683/2306574/Modeling-with-the-progressive-wave-model-passively-Q-switched-and/10.1117/12.2306574.short</w:t>
        </w:r>
      </w:hyperlink>
    </w:p>
    <w:p w:rsidR="005B0DC0" w:rsidRPr="0014360A" w:rsidRDefault="005B0DC0" w:rsidP="005B0DC0">
      <w:pPr>
        <w:suppressAutoHyphens/>
        <w:rPr>
          <w:rFonts w:ascii="Garamond" w:eastAsia="Noto Sans CJK SC Regular" w:hAnsi="Garamond" w:cs="FreeSans"/>
          <w:color w:val="000000"/>
          <w:sz w:val="22"/>
          <w:szCs w:val="22"/>
          <w:lang w:eastAsia="zh-CN" w:bidi="hi-IN"/>
        </w:rPr>
      </w:pPr>
    </w:p>
    <w:p w:rsidR="005B0DC0" w:rsidRPr="0014360A" w:rsidRDefault="005B0DC0" w:rsidP="005B0DC0">
      <w:pPr>
        <w:numPr>
          <w:ilvl w:val="0"/>
          <w:numId w:val="16"/>
        </w:numPr>
        <w:suppressAutoHyphens/>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Titre : Fano resonance in photonic crystals : temperature sensor application.</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Conférence : International conference optics and photonics Algeria OPAL 2018, 5-7 mai , Oran</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 xml:space="preserve">Par : </w:t>
      </w:r>
      <w:r w:rsidRPr="0014360A">
        <w:rPr>
          <w:rFonts w:ascii="Garamond" w:eastAsia="Noto Sans CJK SC Regular" w:hAnsi="Garamond" w:cs="Mangal"/>
          <w:b/>
          <w:color w:val="000000"/>
          <w:sz w:val="22"/>
          <w:szCs w:val="22"/>
          <w:lang w:eastAsia="zh-CN" w:bidi="hi-IN"/>
        </w:rPr>
        <w:t>BRAIK Macilia</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O/P : Orale</w:t>
      </w:r>
    </w:p>
    <w:p w:rsidR="005B0DC0" w:rsidRPr="0014360A" w:rsidRDefault="005B0DC0" w:rsidP="005B0DC0">
      <w:pPr>
        <w:suppressAutoHyphens/>
        <w:rPr>
          <w:rFonts w:ascii="Garamond" w:eastAsia="Noto Sans CJK SC Regular" w:hAnsi="Garamond" w:cs="FreeSans"/>
          <w:color w:val="000000"/>
          <w:sz w:val="22"/>
          <w:szCs w:val="22"/>
          <w:lang w:eastAsia="zh-CN" w:bidi="hi-IN"/>
        </w:rPr>
      </w:pPr>
    </w:p>
    <w:p w:rsidR="005B0DC0" w:rsidRPr="0014360A" w:rsidRDefault="005B0DC0" w:rsidP="005B0DC0">
      <w:pPr>
        <w:numPr>
          <w:ilvl w:val="0"/>
          <w:numId w:val="16"/>
        </w:numPr>
        <w:suppressAutoHyphens/>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Titre : Simulation and optimization of passively Q-switched dual cavity laser</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Conférence : International conference optics and photonics Algeria OPAL 2018, 5-7 mai , Oran</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 xml:space="preserve">Par : </w:t>
      </w:r>
      <w:r w:rsidRPr="0014360A">
        <w:rPr>
          <w:rFonts w:ascii="Garamond" w:eastAsia="Noto Sans CJK SC Regular" w:hAnsi="Garamond" w:cs="Mangal"/>
          <w:b/>
          <w:color w:val="000000"/>
          <w:sz w:val="22"/>
          <w:szCs w:val="22"/>
          <w:lang w:eastAsia="zh-CN" w:bidi="hi-IN"/>
        </w:rPr>
        <w:t>SIDI AHMED ZAINA</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O/P : Poster</w:t>
      </w:r>
    </w:p>
    <w:p w:rsidR="005B0DC0" w:rsidRPr="0014360A" w:rsidRDefault="005B0DC0" w:rsidP="005B0DC0">
      <w:pPr>
        <w:suppressAutoHyphens/>
        <w:rPr>
          <w:rFonts w:ascii="Garamond" w:eastAsia="Noto Sans CJK SC Regular" w:hAnsi="Garamond" w:cs="FreeSans"/>
          <w:sz w:val="22"/>
          <w:szCs w:val="22"/>
          <w:lang w:eastAsia="zh-CN" w:bidi="hi-IN"/>
        </w:rPr>
      </w:pPr>
    </w:p>
    <w:p w:rsidR="005B0DC0" w:rsidRPr="0014360A" w:rsidRDefault="005B0DC0" w:rsidP="005B0DC0">
      <w:pPr>
        <w:suppressAutoHyphens/>
        <w:rPr>
          <w:rFonts w:ascii="Garamond" w:eastAsia="Noto Sans CJK SC Regular" w:hAnsi="Garamond" w:cs="FreeSans"/>
          <w:color w:val="000000"/>
          <w:sz w:val="22"/>
          <w:szCs w:val="22"/>
          <w:lang w:eastAsia="zh-CN" w:bidi="hi-IN"/>
        </w:rPr>
      </w:pPr>
    </w:p>
    <w:p w:rsidR="005B0DC0" w:rsidRPr="0014360A" w:rsidRDefault="005B0DC0" w:rsidP="005B0DC0">
      <w:pPr>
        <w:numPr>
          <w:ilvl w:val="0"/>
          <w:numId w:val="16"/>
        </w:numPr>
        <w:suppressAutoHyphens/>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Titre : Observation and interpretation of VUV spectrum of trivalent Erbium (Er +3 )</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Conférence : International conference optics and photonics Algeria OPAL 2018, 5-7 mai , Oran</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 xml:space="preserve">Par : </w:t>
      </w:r>
      <w:r w:rsidRPr="0014360A">
        <w:rPr>
          <w:rFonts w:ascii="Garamond" w:eastAsia="Noto Sans CJK SC Regular" w:hAnsi="Garamond" w:cs="Mangal"/>
          <w:b/>
          <w:color w:val="000000"/>
          <w:sz w:val="22"/>
          <w:szCs w:val="22"/>
          <w:lang w:eastAsia="zh-CN" w:bidi="hi-IN"/>
        </w:rPr>
        <w:t>CHIKH Anis</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O/P : Poster</w:t>
      </w:r>
    </w:p>
    <w:p w:rsidR="005B0DC0" w:rsidRPr="0014360A" w:rsidRDefault="005B0DC0" w:rsidP="005B0DC0">
      <w:pPr>
        <w:suppressAutoHyphens/>
        <w:rPr>
          <w:rFonts w:ascii="Garamond" w:eastAsia="Noto Sans CJK SC Regular" w:hAnsi="Garamond" w:cs="FreeSans"/>
          <w:color w:val="000000"/>
          <w:sz w:val="22"/>
          <w:szCs w:val="22"/>
          <w:lang w:eastAsia="zh-CN" w:bidi="hi-IN"/>
        </w:rPr>
      </w:pPr>
    </w:p>
    <w:p w:rsidR="005B0DC0" w:rsidRPr="0014360A" w:rsidRDefault="005B0DC0" w:rsidP="005B0DC0">
      <w:pPr>
        <w:suppressAutoHyphens/>
        <w:rPr>
          <w:rFonts w:ascii="Garamond" w:eastAsia="Noto Sans CJK SC Regular" w:hAnsi="Garamond" w:cs="FreeSans"/>
          <w:color w:val="000000"/>
          <w:sz w:val="22"/>
          <w:szCs w:val="22"/>
          <w:lang w:eastAsia="zh-CN" w:bidi="hi-IN"/>
        </w:rPr>
      </w:pPr>
    </w:p>
    <w:p w:rsidR="005B0DC0" w:rsidRPr="0014360A" w:rsidRDefault="005B0DC0" w:rsidP="005B0DC0">
      <w:pPr>
        <w:numPr>
          <w:ilvl w:val="0"/>
          <w:numId w:val="16"/>
        </w:numPr>
        <w:suppressAutoHyphens/>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 xml:space="preserve">Titre : Design of a half-wave plate based on metamaterials in the optical range. </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Conférence : International conference optics and photonics Algeria OPAL 2018, 5-7 mai , Oran</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 xml:space="preserve">Par : </w:t>
      </w:r>
      <w:r w:rsidRPr="0014360A">
        <w:rPr>
          <w:rFonts w:ascii="Garamond" w:eastAsia="Noto Sans CJK SC Regular" w:hAnsi="Garamond" w:cs="Mangal"/>
          <w:b/>
          <w:color w:val="000000"/>
          <w:sz w:val="22"/>
          <w:szCs w:val="22"/>
          <w:lang w:eastAsia="zh-CN" w:bidi="hi-IN"/>
        </w:rPr>
        <w:t>ZEGHDOUDI Thinhinane</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O/P : Poster</w:t>
      </w:r>
    </w:p>
    <w:p w:rsidR="005B0DC0" w:rsidRPr="0014360A" w:rsidRDefault="005B0DC0" w:rsidP="005B0DC0">
      <w:pPr>
        <w:suppressAutoHyphens/>
        <w:rPr>
          <w:rFonts w:ascii="Garamond" w:eastAsia="Noto Sans CJK SC Regular" w:hAnsi="Garamond" w:cs="FreeSans"/>
          <w:color w:val="000000"/>
          <w:sz w:val="22"/>
          <w:szCs w:val="22"/>
          <w:lang w:eastAsia="zh-CN" w:bidi="hi-IN"/>
        </w:rPr>
      </w:pPr>
    </w:p>
    <w:p w:rsidR="005B0DC0" w:rsidRPr="0014360A" w:rsidRDefault="005B0DC0" w:rsidP="005B0DC0">
      <w:pPr>
        <w:suppressAutoHyphens/>
        <w:rPr>
          <w:rFonts w:ascii="Garamond" w:eastAsia="Noto Sans CJK SC Regular" w:hAnsi="Garamond" w:cs="FreeSans"/>
          <w:color w:val="000000"/>
          <w:sz w:val="22"/>
          <w:szCs w:val="22"/>
          <w:lang w:eastAsia="zh-CN" w:bidi="hi-IN"/>
        </w:rPr>
      </w:pPr>
    </w:p>
    <w:p w:rsidR="005B0DC0" w:rsidRPr="0014360A" w:rsidRDefault="005B0DC0" w:rsidP="005B0DC0">
      <w:pPr>
        <w:numPr>
          <w:ilvl w:val="0"/>
          <w:numId w:val="16"/>
        </w:numPr>
        <w:suppressAutoHyphens/>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Titre : FDTD Optimization of Plasmonic Nanostructures for Better SERS Substrates.</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Conférence : International conference optics and photonics Algeria OPAL 2018, 5-7 mai , Oran</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 xml:space="preserve">Par : </w:t>
      </w:r>
      <w:r w:rsidRPr="0014360A">
        <w:rPr>
          <w:rFonts w:ascii="Garamond" w:eastAsia="Noto Sans CJK SC Regular" w:hAnsi="Garamond" w:cs="Mangal"/>
          <w:b/>
          <w:color w:val="000000"/>
          <w:sz w:val="22"/>
          <w:szCs w:val="22"/>
          <w:lang w:eastAsia="zh-CN" w:bidi="hi-IN"/>
        </w:rPr>
        <w:t>MESLI Sabrina</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O/P : Poster</w:t>
      </w:r>
    </w:p>
    <w:p w:rsidR="005B0DC0" w:rsidRPr="0014360A" w:rsidRDefault="005B0DC0" w:rsidP="005B0DC0">
      <w:pPr>
        <w:suppressAutoHyphens/>
        <w:rPr>
          <w:rFonts w:ascii="Garamond" w:eastAsia="Noto Sans CJK SC Regular" w:hAnsi="Garamond" w:cs="FreeSans"/>
          <w:sz w:val="22"/>
          <w:szCs w:val="22"/>
          <w:lang w:eastAsia="zh-CN" w:bidi="hi-IN"/>
        </w:rPr>
      </w:pPr>
    </w:p>
    <w:p w:rsidR="005B0DC0" w:rsidRPr="0014360A" w:rsidRDefault="005B0DC0" w:rsidP="005B0DC0">
      <w:pPr>
        <w:suppressAutoHyphens/>
        <w:rPr>
          <w:rFonts w:ascii="Garamond" w:eastAsia="Noto Sans CJK SC Regular" w:hAnsi="Garamond" w:cs="FreeSans"/>
          <w:color w:val="000000"/>
          <w:sz w:val="22"/>
          <w:szCs w:val="22"/>
          <w:lang w:eastAsia="zh-CN" w:bidi="hi-IN"/>
        </w:rPr>
      </w:pPr>
    </w:p>
    <w:p w:rsidR="005B0DC0" w:rsidRPr="0014360A" w:rsidRDefault="005B0DC0" w:rsidP="005B0DC0">
      <w:pPr>
        <w:numPr>
          <w:ilvl w:val="0"/>
          <w:numId w:val="16"/>
        </w:numPr>
        <w:suppressAutoHyphens/>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Titre : Astrophysique de laboratoire et analyse de spectres stellaires</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Conférence : Colloque de prospective 2018 du PNPS, 26-28 mars, Montpellier France.</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 xml:space="preserve">Par : </w:t>
      </w:r>
      <w:r w:rsidRPr="0014360A">
        <w:rPr>
          <w:rFonts w:ascii="Garamond" w:eastAsia="Noto Sans CJK SC Regular" w:hAnsi="Garamond" w:cs="Mangal"/>
          <w:b/>
          <w:color w:val="000000"/>
          <w:sz w:val="22"/>
          <w:szCs w:val="22"/>
          <w:lang w:eastAsia="zh-CN" w:bidi="hi-IN"/>
        </w:rPr>
        <w:t>MEFTAH Ali</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O/P : Poster</w:t>
      </w:r>
    </w:p>
    <w:p w:rsidR="005B0DC0" w:rsidRPr="0014360A" w:rsidRDefault="00BA1619" w:rsidP="005B0DC0">
      <w:pPr>
        <w:suppressAutoHyphens/>
        <w:ind w:left="720"/>
        <w:contextualSpacing/>
        <w:rPr>
          <w:rFonts w:ascii="Garamond" w:eastAsia="Noto Sans CJK SC Regular" w:hAnsi="Garamond" w:cs="Mangal"/>
          <w:sz w:val="22"/>
          <w:szCs w:val="22"/>
          <w:lang w:eastAsia="zh-CN" w:bidi="hi-IN"/>
        </w:rPr>
      </w:pPr>
      <w:hyperlink r:id="rId274" w:history="1">
        <w:r w:rsidR="005B0DC0" w:rsidRPr="0014360A">
          <w:rPr>
            <w:rFonts w:ascii="Garamond" w:eastAsia="Noto Sans CJK SC Regular" w:hAnsi="Garamond" w:cs="Mangal"/>
            <w:color w:val="000080"/>
            <w:sz w:val="22"/>
            <w:szCs w:val="22"/>
            <w:u w:val="single"/>
            <w:lang w:eastAsia="zh-CN" w:bidi="hi-IN"/>
          </w:rPr>
          <w:t>https://pnps2018.sciencesconf.org/</w:t>
        </w:r>
      </w:hyperlink>
    </w:p>
    <w:p w:rsidR="005B0DC0" w:rsidRPr="0014360A" w:rsidRDefault="005B0DC0" w:rsidP="005B0DC0">
      <w:pPr>
        <w:suppressAutoHyphens/>
        <w:rPr>
          <w:rFonts w:ascii="Garamond" w:eastAsia="Noto Sans CJK SC Regular" w:hAnsi="Garamond" w:cs="FreeSans"/>
          <w:color w:val="000000"/>
          <w:sz w:val="22"/>
          <w:szCs w:val="22"/>
          <w:lang w:eastAsia="zh-CN" w:bidi="hi-IN"/>
        </w:rPr>
      </w:pPr>
    </w:p>
    <w:p w:rsidR="005B0DC0" w:rsidRPr="0014360A" w:rsidRDefault="005B0DC0" w:rsidP="005B0DC0">
      <w:pPr>
        <w:numPr>
          <w:ilvl w:val="0"/>
          <w:numId w:val="16"/>
        </w:numPr>
        <w:suppressAutoHyphens/>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Titre : Laboratory Studies of VUV Spectra of Heavy Element Ions. Examples</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Conférence : 11th International Conference on Atomic and Molecular Data and Their Applications 2018, november 11-15, Cambridge USA.</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 xml:space="preserve">Par : </w:t>
      </w:r>
      <w:r w:rsidRPr="0014360A">
        <w:rPr>
          <w:rFonts w:ascii="Garamond" w:eastAsia="Noto Sans CJK SC Regular" w:hAnsi="Garamond" w:cs="Mangal"/>
          <w:b/>
          <w:color w:val="000000"/>
          <w:sz w:val="22"/>
          <w:szCs w:val="22"/>
          <w:lang w:eastAsia="zh-CN" w:bidi="hi-IN"/>
        </w:rPr>
        <w:t>MEFTAH Ali</w:t>
      </w:r>
    </w:p>
    <w:p w:rsidR="005B0DC0" w:rsidRPr="0014360A" w:rsidRDefault="005B0DC0" w:rsidP="005B0DC0">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O/P : Poster</w:t>
      </w:r>
    </w:p>
    <w:p w:rsidR="005B0DC0" w:rsidRPr="0014360A" w:rsidRDefault="00BA1619" w:rsidP="005B0DC0">
      <w:pPr>
        <w:suppressAutoHyphens/>
        <w:ind w:left="720"/>
        <w:contextualSpacing/>
        <w:rPr>
          <w:rFonts w:ascii="Garamond" w:hAnsi="Garamond"/>
          <w:sz w:val="22"/>
          <w:szCs w:val="22"/>
        </w:rPr>
      </w:pPr>
      <w:hyperlink r:id="rId275" w:history="1">
        <w:r w:rsidR="005B0DC0" w:rsidRPr="0014360A">
          <w:rPr>
            <w:rFonts w:ascii="Garamond" w:eastAsia="Noto Sans CJK SC Regular" w:hAnsi="Garamond" w:cs="Mangal"/>
            <w:color w:val="000080"/>
            <w:sz w:val="22"/>
            <w:szCs w:val="22"/>
            <w:u w:val="single"/>
            <w:lang w:eastAsia="zh-CN" w:bidi="hi-IN"/>
          </w:rPr>
          <w:t>https://projects.iq.harvard.edu/icamdata</w:t>
        </w:r>
      </w:hyperlink>
    </w:p>
    <w:p w:rsidR="00D1034B" w:rsidRPr="0014360A" w:rsidRDefault="00D1034B" w:rsidP="005B0DC0">
      <w:pPr>
        <w:suppressAutoHyphens/>
        <w:ind w:left="720"/>
        <w:contextualSpacing/>
        <w:rPr>
          <w:rFonts w:ascii="Garamond" w:hAnsi="Garamond"/>
          <w:sz w:val="22"/>
          <w:szCs w:val="22"/>
        </w:rPr>
      </w:pPr>
    </w:p>
    <w:p w:rsidR="00D1034B" w:rsidRPr="0014360A" w:rsidRDefault="00D1034B" w:rsidP="00D1034B">
      <w:pPr>
        <w:numPr>
          <w:ilvl w:val="0"/>
          <w:numId w:val="16"/>
        </w:numPr>
        <w:suppressAutoHyphens/>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Titre : Ab-initio study of the adsorption of the F, Si and SiF species on Si(001)-p(2x2) surface</w:t>
      </w:r>
    </w:p>
    <w:p w:rsidR="00D1034B" w:rsidRPr="0014360A" w:rsidRDefault="00D1034B" w:rsidP="00D1034B">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Conférence : Second International Workshop on Magnetic Materials and Nanomaterials October 01-04, 2018, Boumerdes, Algeria  ' "MMN’2018'</w:t>
      </w:r>
    </w:p>
    <w:p w:rsidR="005B0DC0" w:rsidRPr="0014360A" w:rsidRDefault="00D1034B" w:rsidP="00D1034B">
      <w:pPr>
        <w:suppressAutoHyphens/>
        <w:ind w:left="720"/>
        <w:contextualSpacing/>
        <w:rPr>
          <w:rFonts w:ascii="Garamond" w:eastAsia="Noto Sans CJK SC Regular" w:hAnsi="Garamond" w:cs="Mangal"/>
          <w:sz w:val="22"/>
          <w:szCs w:val="22"/>
          <w:lang w:eastAsia="zh-CN" w:bidi="hi-IN"/>
        </w:rPr>
      </w:pPr>
      <w:r w:rsidRPr="0014360A">
        <w:rPr>
          <w:rFonts w:ascii="Garamond" w:eastAsia="Noto Sans CJK SC Regular" w:hAnsi="Garamond" w:cs="Mangal"/>
          <w:color w:val="000000"/>
          <w:sz w:val="22"/>
          <w:szCs w:val="22"/>
          <w:lang w:eastAsia="zh-CN" w:bidi="hi-IN"/>
        </w:rPr>
        <w:t xml:space="preserve">Par : </w:t>
      </w:r>
      <w:r w:rsidRPr="0014360A">
        <w:rPr>
          <w:rFonts w:ascii="Garamond" w:hAnsi="Garamond" w:cs="Helvetica"/>
          <w:color w:val="222222"/>
          <w:sz w:val="22"/>
          <w:szCs w:val="22"/>
        </w:rPr>
        <w:t>L. Bouamama, A. LOUNIS, A. Ziane , A. Mokrani </w:t>
      </w:r>
    </w:p>
    <w:p w:rsidR="00065737" w:rsidRDefault="005B0DC0" w:rsidP="005B0DC0">
      <w:pPr>
        <w:pStyle w:val="Titre1"/>
        <w:jc w:val="center"/>
      </w:pPr>
      <w:bookmarkStart w:id="51" w:name="_Toc67855118"/>
      <w:r w:rsidRPr="005B0DC0">
        <w:t xml:space="preserve">Communications Nationales </w:t>
      </w:r>
      <w:r w:rsidR="00D4111C">
        <w:t xml:space="preserve">du Département de </w:t>
      </w:r>
      <w:r>
        <w:t>Physique</w:t>
      </w:r>
      <w:bookmarkEnd w:id="51"/>
    </w:p>
    <w:p w:rsidR="005B0DC0" w:rsidRPr="00E94F41" w:rsidRDefault="005B0DC0" w:rsidP="00E94F41">
      <w:pPr>
        <w:pStyle w:val="Default"/>
        <w:ind w:left="1080"/>
        <w:jc w:val="both"/>
        <w:rPr>
          <w:rFonts w:asciiTheme="minorHAnsi" w:hAnsiTheme="minorHAnsi" w:cstheme="minorHAnsi"/>
          <w:sz w:val="22"/>
          <w:szCs w:val="22"/>
        </w:rPr>
      </w:pPr>
    </w:p>
    <w:p w:rsidR="004C03F1" w:rsidRPr="006D35A9" w:rsidRDefault="00065737" w:rsidP="005B0DC0">
      <w:pPr>
        <w:pStyle w:val="Paragraphedeliste"/>
        <w:numPr>
          <w:ilvl w:val="0"/>
          <w:numId w:val="17"/>
        </w:numPr>
        <w:shd w:val="clear" w:color="auto" w:fill="FFFFFF"/>
        <w:jc w:val="both"/>
        <w:rPr>
          <w:rFonts w:ascii="Garamond" w:hAnsi="Garamond" w:cs="Arial"/>
          <w:iCs/>
          <w:color w:val="222222"/>
          <w:sz w:val="22"/>
          <w:szCs w:val="22"/>
          <w:lang w:val="de-DE"/>
        </w:rPr>
      </w:pPr>
      <w:r w:rsidRPr="0014360A">
        <w:rPr>
          <w:rFonts w:ascii="Garamond" w:hAnsi="Garamond" w:cs="Arial"/>
          <w:iCs/>
          <w:color w:val="222222"/>
          <w:sz w:val="22"/>
          <w:szCs w:val="22"/>
        </w:rPr>
        <w:t>Sections efficaces différentielles et totales de la diffusion élastique d'électrons par une cible biomoléculaire</w:t>
      </w:r>
      <w:r w:rsidRPr="006D35A9">
        <w:rPr>
          <w:rFonts w:ascii="Garamond" w:hAnsi="Garamond" w:cs="Arial"/>
          <w:iCs/>
          <w:color w:val="222222"/>
          <w:sz w:val="22"/>
          <w:szCs w:val="22"/>
        </w:rPr>
        <w:t xml:space="preserve">, </w:t>
      </w:r>
      <w:r w:rsidRPr="006D35A9">
        <w:rPr>
          <w:rFonts w:ascii="Garamond" w:hAnsi="Garamond" w:cs="Arial"/>
          <w:b/>
          <w:bCs/>
          <w:iCs/>
          <w:color w:val="222222"/>
          <w:sz w:val="22"/>
          <w:szCs w:val="22"/>
        </w:rPr>
        <w:t>S. Mokrani</w:t>
      </w:r>
      <w:r w:rsidRPr="006D35A9">
        <w:rPr>
          <w:rFonts w:ascii="Garamond" w:hAnsi="Garamond" w:cs="Arial"/>
          <w:iCs/>
          <w:color w:val="222222"/>
          <w:sz w:val="22"/>
          <w:szCs w:val="22"/>
        </w:rPr>
        <w:t xml:space="preserve">, and </w:t>
      </w:r>
      <w:r w:rsidRPr="006D35A9">
        <w:rPr>
          <w:rFonts w:ascii="Garamond" w:hAnsi="Garamond" w:cs="Arial"/>
          <w:b/>
          <w:bCs/>
          <w:iCs/>
          <w:color w:val="222222"/>
          <w:sz w:val="22"/>
          <w:szCs w:val="22"/>
        </w:rPr>
        <w:t>H. Aouchiche</w:t>
      </w:r>
      <w:r w:rsidRPr="006D35A9">
        <w:rPr>
          <w:rFonts w:ascii="Garamond" w:hAnsi="Garamond" w:cs="Arial"/>
          <w:iCs/>
          <w:color w:val="222222"/>
          <w:sz w:val="22"/>
          <w:szCs w:val="22"/>
        </w:rPr>
        <w:t xml:space="preserve">, 12éme Conférence Nationale de la Physique et ses Applications. </w:t>
      </w:r>
      <w:hyperlink r:id="rId276" w:history="1">
        <w:r w:rsidRPr="006D35A9">
          <w:rPr>
            <w:rStyle w:val="Lienhypertexte"/>
            <w:rFonts w:ascii="Garamond" w:hAnsi="Garamond" w:cs="Arial"/>
            <w:iCs/>
            <w:sz w:val="22"/>
            <w:szCs w:val="22"/>
          </w:rPr>
          <w:t>https://www.usthb.dz/cnpa2018</w:t>
        </w:r>
      </w:hyperlink>
    </w:p>
    <w:p w:rsidR="005B0DC0" w:rsidRPr="006D35A9" w:rsidRDefault="005B0DC0" w:rsidP="005B0DC0">
      <w:pPr>
        <w:pStyle w:val="Paragraphedeliste"/>
        <w:rPr>
          <w:rFonts w:ascii="Garamond" w:hAnsi="Garamond" w:cs="Arial"/>
          <w:b/>
          <w:bCs/>
          <w:iCs/>
          <w:color w:val="222222"/>
          <w:sz w:val="22"/>
          <w:szCs w:val="22"/>
          <w:u w:val="single"/>
        </w:rPr>
      </w:pPr>
    </w:p>
    <w:p w:rsidR="005B0DC0" w:rsidRPr="006D35A9" w:rsidRDefault="005B0DC0" w:rsidP="005B0DC0">
      <w:pPr>
        <w:pStyle w:val="Paragraphedeliste"/>
        <w:rPr>
          <w:rFonts w:ascii="Garamond" w:hAnsi="Garamond" w:cs="Arial"/>
          <w:iCs/>
          <w:color w:val="222222"/>
          <w:sz w:val="22"/>
          <w:szCs w:val="22"/>
        </w:rPr>
      </w:pPr>
    </w:p>
    <w:p w:rsidR="005B0DC0" w:rsidRPr="006D35A9" w:rsidRDefault="005B0DC0" w:rsidP="005B0DC0">
      <w:pPr>
        <w:pStyle w:val="Paragraphedeliste"/>
        <w:numPr>
          <w:ilvl w:val="0"/>
          <w:numId w:val="17"/>
        </w:numPr>
        <w:rPr>
          <w:rFonts w:ascii="Garamond" w:hAnsi="Garamond" w:cs="Arial"/>
          <w:iCs/>
          <w:color w:val="222222"/>
          <w:sz w:val="22"/>
          <w:szCs w:val="22"/>
        </w:rPr>
      </w:pPr>
      <w:r w:rsidRPr="006D35A9">
        <w:rPr>
          <w:rFonts w:ascii="Garamond" w:hAnsi="Garamond" w:cs="Arial"/>
          <w:iCs/>
          <w:color w:val="222222"/>
          <w:sz w:val="22"/>
          <w:szCs w:val="22"/>
        </w:rPr>
        <w:t>Titre : Étude thermodynamique d’un cristal coulombien bidimensionnel</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Conférence : 12ème Congrès National de la Physique et de ses Applications (CNPA’2018), 13-15 novembre 2018 Alger</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Par : F. KERMOUN</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O/P : Orale</w:t>
      </w:r>
    </w:p>
    <w:p w:rsidR="005B0DC0" w:rsidRPr="006D35A9" w:rsidRDefault="00BA1619" w:rsidP="005B0DC0">
      <w:pPr>
        <w:pStyle w:val="Paragraphedeliste"/>
        <w:rPr>
          <w:rFonts w:ascii="Garamond" w:hAnsi="Garamond" w:cs="Arial"/>
          <w:iCs/>
          <w:color w:val="222222"/>
          <w:sz w:val="22"/>
          <w:szCs w:val="22"/>
        </w:rPr>
      </w:pPr>
      <w:hyperlink r:id="rId277" w:history="1">
        <w:r w:rsidR="005B0DC0" w:rsidRPr="006D35A9">
          <w:rPr>
            <w:rStyle w:val="Lienhypertexte"/>
            <w:rFonts w:ascii="Garamond" w:hAnsi="Garamond" w:cs="Arial"/>
            <w:iCs/>
            <w:sz w:val="22"/>
            <w:szCs w:val="22"/>
          </w:rPr>
          <w:t>https://www.usthb.dz/cnpa2018/index.html</w:t>
        </w:r>
      </w:hyperlink>
    </w:p>
    <w:p w:rsidR="005B0DC0" w:rsidRPr="006D35A9" w:rsidRDefault="005B0DC0" w:rsidP="005B0DC0">
      <w:pPr>
        <w:pStyle w:val="Paragraphedeliste"/>
        <w:rPr>
          <w:rFonts w:ascii="Garamond" w:hAnsi="Garamond" w:cs="Arial"/>
          <w:iCs/>
          <w:color w:val="222222"/>
          <w:sz w:val="22"/>
          <w:szCs w:val="22"/>
        </w:rPr>
      </w:pPr>
    </w:p>
    <w:p w:rsidR="005B0DC0" w:rsidRPr="006D35A9" w:rsidRDefault="005B0DC0" w:rsidP="005B0DC0">
      <w:pPr>
        <w:pStyle w:val="Paragraphedeliste"/>
        <w:numPr>
          <w:ilvl w:val="0"/>
          <w:numId w:val="17"/>
        </w:numPr>
        <w:rPr>
          <w:rFonts w:ascii="Garamond" w:hAnsi="Garamond" w:cs="Arial"/>
          <w:iCs/>
          <w:color w:val="222222"/>
          <w:sz w:val="22"/>
          <w:szCs w:val="22"/>
        </w:rPr>
      </w:pPr>
      <w:r w:rsidRPr="006D35A9">
        <w:rPr>
          <w:rFonts w:ascii="Garamond" w:hAnsi="Garamond" w:cs="Arial"/>
          <w:iCs/>
          <w:color w:val="222222"/>
          <w:sz w:val="22"/>
          <w:szCs w:val="22"/>
        </w:rPr>
        <w:t>Titre : Excitation des spins à la surface du mo,oxyde NiO(001)</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Conférence : 12ème Congrès National de la Physique et de ses Applications (CNPA’2018), 13-15 novembre 2018 Alger</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Par : Chelli Farid</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O/P : Poster</w:t>
      </w:r>
    </w:p>
    <w:p w:rsidR="005B0DC0" w:rsidRPr="006D35A9" w:rsidRDefault="00BA1619" w:rsidP="005B0DC0">
      <w:pPr>
        <w:pStyle w:val="Paragraphedeliste"/>
        <w:rPr>
          <w:rFonts w:ascii="Garamond" w:hAnsi="Garamond" w:cs="Arial"/>
          <w:iCs/>
          <w:color w:val="222222"/>
          <w:sz w:val="22"/>
          <w:szCs w:val="22"/>
        </w:rPr>
      </w:pPr>
      <w:hyperlink r:id="rId278" w:history="1">
        <w:r w:rsidR="005B0DC0" w:rsidRPr="006D35A9">
          <w:rPr>
            <w:rStyle w:val="Lienhypertexte"/>
            <w:rFonts w:ascii="Garamond" w:hAnsi="Garamond" w:cs="Arial"/>
            <w:iCs/>
            <w:sz w:val="22"/>
            <w:szCs w:val="22"/>
          </w:rPr>
          <w:t>https://www.usthb.dz/cnpa2018/index.html</w:t>
        </w:r>
      </w:hyperlink>
    </w:p>
    <w:p w:rsidR="005B0DC0" w:rsidRPr="006D35A9" w:rsidRDefault="005B0DC0" w:rsidP="005B0DC0">
      <w:pPr>
        <w:pStyle w:val="Paragraphedeliste"/>
        <w:rPr>
          <w:rFonts w:ascii="Garamond" w:hAnsi="Garamond" w:cs="Arial"/>
          <w:iCs/>
          <w:color w:val="222222"/>
          <w:sz w:val="22"/>
          <w:szCs w:val="22"/>
        </w:rPr>
      </w:pPr>
    </w:p>
    <w:p w:rsidR="005B0DC0" w:rsidRPr="006D35A9" w:rsidRDefault="005B0DC0" w:rsidP="005B0DC0">
      <w:pPr>
        <w:pStyle w:val="Paragraphedeliste"/>
        <w:numPr>
          <w:ilvl w:val="0"/>
          <w:numId w:val="17"/>
        </w:numPr>
        <w:rPr>
          <w:rFonts w:ascii="Garamond" w:hAnsi="Garamond" w:cs="Arial"/>
          <w:iCs/>
          <w:color w:val="222222"/>
          <w:sz w:val="22"/>
          <w:szCs w:val="22"/>
        </w:rPr>
      </w:pPr>
      <w:r w:rsidRPr="006D35A9">
        <w:rPr>
          <w:rFonts w:ascii="Garamond" w:hAnsi="Garamond" w:cs="Arial"/>
          <w:iCs/>
          <w:color w:val="222222"/>
          <w:sz w:val="22"/>
          <w:szCs w:val="22"/>
        </w:rPr>
        <w:t>Titre : Diffusion de magnons à travers les interfaces couplées antiferromagnétiquement dans les films minces ferromagnétiques</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Conférence : 12ème Congrès National de la Physique et de ses Applications (CNPA’2018), 13-15 novembre 2018 Alger</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Par : Nafa Ouahiba</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O/P : Poster</w:t>
      </w:r>
    </w:p>
    <w:p w:rsidR="005B0DC0" w:rsidRPr="006D35A9" w:rsidRDefault="00BA1619" w:rsidP="005B0DC0">
      <w:pPr>
        <w:pStyle w:val="Paragraphedeliste"/>
        <w:rPr>
          <w:rFonts w:ascii="Garamond" w:hAnsi="Garamond" w:cs="Arial"/>
          <w:iCs/>
          <w:color w:val="222222"/>
          <w:sz w:val="22"/>
          <w:szCs w:val="22"/>
        </w:rPr>
      </w:pPr>
      <w:hyperlink r:id="rId279" w:history="1">
        <w:r w:rsidR="005B0DC0" w:rsidRPr="006D35A9">
          <w:rPr>
            <w:rStyle w:val="Lienhypertexte"/>
            <w:rFonts w:ascii="Garamond" w:hAnsi="Garamond" w:cs="Arial"/>
            <w:iCs/>
            <w:sz w:val="22"/>
            <w:szCs w:val="22"/>
          </w:rPr>
          <w:t>https://www.usthb.dz/cnpa2018/index.html</w:t>
        </w:r>
      </w:hyperlink>
    </w:p>
    <w:p w:rsidR="005B0DC0" w:rsidRPr="006D35A9" w:rsidRDefault="005B0DC0" w:rsidP="005B0DC0">
      <w:pPr>
        <w:pStyle w:val="Paragraphedeliste"/>
        <w:rPr>
          <w:rFonts w:ascii="Garamond" w:hAnsi="Garamond" w:cs="Arial"/>
          <w:iCs/>
          <w:color w:val="222222"/>
          <w:sz w:val="22"/>
          <w:szCs w:val="22"/>
        </w:rPr>
      </w:pPr>
    </w:p>
    <w:p w:rsidR="005B0DC0" w:rsidRPr="006D35A9" w:rsidRDefault="005B0DC0" w:rsidP="005B0DC0">
      <w:pPr>
        <w:pStyle w:val="Paragraphedeliste"/>
        <w:rPr>
          <w:rFonts w:ascii="Garamond" w:hAnsi="Garamond" w:cs="Arial"/>
          <w:iCs/>
          <w:color w:val="222222"/>
          <w:sz w:val="22"/>
          <w:szCs w:val="22"/>
        </w:rPr>
      </w:pPr>
    </w:p>
    <w:p w:rsidR="005B0DC0" w:rsidRPr="006D35A9" w:rsidRDefault="005B0DC0" w:rsidP="005B0DC0">
      <w:pPr>
        <w:pStyle w:val="Paragraphedeliste"/>
        <w:numPr>
          <w:ilvl w:val="0"/>
          <w:numId w:val="17"/>
        </w:numPr>
        <w:rPr>
          <w:rFonts w:ascii="Garamond" w:hAnsi="Garamond" w:cs="Arial"/>
          <w:iCs/>
          <w:color w:val="222222"/>
          <w:sz w:val="22"/>
          <w:szCs w:val="22"/>
        </w:rPr>
      </w:pPr>
      <w:r w:rsidRPr="006D35A9">
        <w:rPr>
          <w:rFonts w:ascii="Garamond" w:hAnsi="Garamond" w:cs="Arial"/>
          <w:iCs/>
          <w:color w:val="222222"/>
          <w:sz w:val="22"/>
          <w:szCs w:val="22"/>
        </w:rPr>
        <w:t>Titre : Modélisation théorique et calcul numérique des propriétés vibrationnelles d’une surface métallique ordonnée</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Conférence : 12ème Congrès National de la Physique et de ses Applications (CNPA’2018), 13-15 novembre 2018 Alger</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Par : Lekadir Fazia</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O/P : Poster</w:t>
      </w:r>
    </w:p>
    <w:p w:rsidR="005B0DC0" w:rsidRPr="006D35A9" w:rsidRDefault="00BA1619" w:rsidP="005B0DC0">
      <w:pPr>
        <w:pStyle w:val="Paragraphedeliste"/>
        <w:rPr>
          <w:rFonts w:ascii="Garamond" w:hAnsi="Garamond" w:cs="Arial"/>
          <w:iCs/>
          <w:color w:val="222222"/>
          <w:sz w:val="22"/>
          <w:szCs w:val="22"/>
        </w:rPr>
      </w:pPr>
      <w:hyperlink r:id="rId280" w:history="1">
        <w:r w:rsidR="005B0DC0" w:rsidRPr="006D35A9">
          <w:rPr>
            <w:rStyle w:val="Lienhypertexte"/>
            <w:rFonts w:ascii="Garamond" w:hAnsi="Garamond" w:cs="Arial"/>
            <w:iCs/>
            <w:sz w:val="22"/>
            <w:szCs w:val="22"/>
          </w:rPr>
          <w:t>https://www.usthb.dz/cnpa2018/index.html</w:t>
        </w:r>
      </w:hyperlink>
    </w:p>
    <w:p w:rsidR="005B0DC0" w:rsidRPr="006D35A9" w:rsidRDefault="005B0DC0" w:rsidP="005B0DC0">
      <w:pPr>
        <w:pStyle w:val="Paragraphedeliste"/>
        <w:rPr>
          <w:rFonts w:ascii="Garamond" w:hAnsi="Garamond" w:cs="Arial"/>
          <w:iCs/>
          <w:color w:val="222222"/>
          <w:sz w:val="22"/>
          <w:szCs w:val="22"/>
        </w:rPr>
      </w:pPr>
    </w:p>
    <w:p w:rsidR="005B0DC0" w:rsidRPr="006D35A9" w:rsidRDefault="005B0DC0" w:rsidP="005B0DC0">
      <w:pPr>
        <w:pStyle w:val="Paragraphedeliste"/>
        <w:numPr>
          <w:ilvl w:val="0"/>
          <w:numId w:val="17"/>
        </w:numPr>
        <w:rPr>
          <w:rFonts w:ascii="Garamond" w:hAnsi="Garamond" w:cs="Arial"/>
          <w:iCs/>
          <w:color w:val="222222"/>
          <w:sz w:val="22"/>
          <w:szCs w:val="22"/>
        </w:rPr>
      </w:pPr>
      <w:r w:rsidRPr="006D35A9">
        <w:rPr>
          <w:rFonts w:ascii="Garamond" w:hAnsi="Garamond" w:cs="Arial"/>
          <w:iCs/>
          <w:color w:val="222222"/>
          <w:sz w:val="22"/>
          <w:szCs w:val="22"/>
        </w:rPr>
        <w:t>Titre : Modélisation du couplage plasmon de surface/anomalie de Rayleigh induit à longue distance.</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Conférence : Ecole thématique :  Nano-optique &amp; Plasmonique (ET-NOP 2018), UMMTO</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Par : BRAIK Macilia</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O/P : Poster</w:t>
      </w:r>
    </w:p>
    <w:p w:rsidR="005B0DC0" w:rsidRPr="006D35A9" w:rsidRDefault="00BA1619" w:rsidP="005B0DC0">
      <w:pPr>
        <w:pStyle w:val="Paragraphedeliste"/>
        <w:rPr>
          <w:rFonts w:ascii="Garamond" w:hAnsi="Garamond" w:cs="Arial"/>
          <w:iCs/>
          <w:color w:val="222222"/>
          <w:sz w:val="22"/>
          <w:szCs w:val="22"/>
        </w:rPr>
      </w:pPr>
      <w:hyperlink r:id="rId281" w:history="1">
        <w:r w:rsidR="005B0DC0" w:rsidRPr="006D35A9">
          <w:rPr>
            <w:rStyle w:val="Lienhypertexte"/>
            <w:rFonts w:ascii="Garamond" w:hAnsi="Garamond" w:cs="Arial"/>
            <w:iCs/>
            <w:sz w:val="22"/>
            <w:szCs w:val="22"/>
          </w:rPr>
          <w:t>https://www.opalsdz.com/ecole-nano-optique-et-plasmonique</w:t>
        </w:r>
      </w:hyperlink>
    </w:p>
    <w:p w:rsidR="005B0DC0" w:rsidRPr="006D35A9" w:rsidRDefault="005B0DC0" w:rsidP="005B0DC0">
      <w:pPr>
        <w:pStyle w:val="Paragraphedeliste"/>
        <w:rPr>
          <w:rFonts w:ascii="Garamond" w:hAnsi="Garamond" w:cs="Arial"/>
          <w:iCs/>
          <w:color w:val="222222"/>
          <w:sz w:val="22"/>
          <w:szCs w:val="22"/>
        </w:rPr>
      </w:pPr>
    </w:p>
    <w:p w:rsidR="005B0DC0" w:rsidRPr="006D35A9" w:rsidRDefault="005B0DC0" w:rsidP="005B0DC0">
      <w:pPr>
        <w:pStyle w:val="Paragraphedeliste"/>
        <w:numPr>
          <w:ilvl w:val="0"/>
          <w:numId w:val="17"/>
        </w:numPr>
        <w:rPr>
          <w:rFonts w:ascii="Garamond" w:hAnsi="Garamond" w:cs="Arial"/>
          <w:iCs/>
          <w:color w:val="222222"/>
          <w:sz w:val="22"/>
          <w:szCs w:val="22"/>
        </w:rPr>
      </w:pPr>
      <w:r w:rsidRPr="006D35A9">
        <w:rPr>
          <w:rFonts w:ascii="Garamond" w:hAnsi="Garamond" w:cs="Arial"/>
          <w:iCs/>
          <w:color w:val="222222"/>
          <w:sz w:val="22"/>
          <w:szCs w:val="22"/>
        </w:rPr>
        <w:t>Titre : Simulation FDTD de la sensibilité à l’indice de réfraction de nano-capteurs diélectriques via la GMR.</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Ecole thématique :  Nano-optique &amp; Plasmonique (ET-NOP 2018), UMMTO</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Par : MESLI Sabrina</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O/P : Poster</w:t>
      </w:r>
    </w:p>
    <w:p w:rsidR="005B0DC0" w:rsidRPr="006D35A9" w:rsidRDefault="00BA1619" w:rsidP="005B0DC0">
      <w:pPr>
        <w:pStyle w:val="Paragraphedeliste"/>
        <w:rPr>
          <w:rFonts w:ascii="Garamond" w:hAnsi="Garamond" w:cs="Arial"/>
          <w:iCs/>
          <w:color w:val="222222"/>
          <w:sz w:val="22"/>
          <w:szCs w:val="22"/>
        </w:rPr>
      </w:pPr>
      <w:hyperlink r:id="rId282" w:history="1">
        <w:r w:rsidR="005B0DC0" w:rsidRPr="006D35A9">
          <w:rPr>
            <w:rStyle w:val="Lienhypertexte"/>
            <w:rFonts w:ascii="Garamond" w:hAnsi="Garamond" w:cs="Arial"/>
            <w:iCs/>
            <w:sz w:val="22"/>
            <w:szCs w:val="22"/>
          </w:rPr>
          <w:t>https://www.opalsdz.com/ecole-nano-optique-et-plasmonique</w:t>
        </w:r>
      </w:hyperlink>
    </w:p>
    <w:p w:rsidR="005B0DC0" w:rsidRPr="006D35A9" w:rsidRDefault="005B0DC0" w:rsidP="005B0DC0">
      <w:pPr>
        <w:pStyle w:val="Paragraphedeliste"/>
        <w:rPr>
          <w:rFonts w:ascii="Garamond" w:hAnsi="Garamond" w:cs="Arial"/>
          <w:iCs/>
          <w:color w:val="222222"/>
          <w:sz w:val="22"/>
          <w:szCs w:val="22"/>
        </w:rPr>
      </w:pPr>
    </w:p>
    <w:p w:rsidR="005B0DC0" w:rsidRPr="006D35A9" w:rsidRDefault="005B0DC0" w:rsidP="005B0DC0">
      <w:pPr>
        <w:pStyle w:val="Paragraphedeliste"/>
        <w:numPr>
          <w:ilvl w:val="0"/>
          <w:numId w:val="17"/>
        </w:numPr>
        <w:rPr>
          <w:rFonts w:ascii="Garamond" w:hAnsi="Garamond" w:cs="Arial"/>
          <w:iCs/>
          <w:color w:val="222222"/>
          <w:sz w:val="22"/>
          <w:szCs w:val="22"/>
        </w:rPr>
      </w:pPr>
      <w:r w:rsidRPr="006D35A9">
        <w:rPr>
          <w:rFonts w:ascii="Garamond" w:hAnsi="Garamond" w:cs="Arial"/>
          <w:iCs/>
          <w:color w:val="222222"/>
          <w:sz w:val="22"/>
          <w:szCs w:val="22"/>
        </w:rPr>
        <w:t>Titre : Observation et interprétation du spectre VUV des configurations de l’Erbium trivalent (Er+3)</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Ecole thématique :  Nano-optique &amp; Plasmonique (ET-NOP 2018), UMMTO</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Par : CHIKH Anis</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O/P : Poster</w:t>
      </w:r>
    </w:p>
    <w:p w:rsidR="005B0DC0" w:rsidRPr="006D35A9" w:rsidRDefault="00BA1619" w:rsidP="005B0DC0">
      <w:pPr>
        <w:pStyle w:val="Paragraphedeliste"/>
        <w:rPr>
          <w:rFonts w:ascii="Garamond" w:hAnsi="Garamond" w:cs="Arial"/>
          <w:iCs/>
          <w:color w:val="222222"/>
          <w:sz w:val="22"/>
          <w:szCs w:val="22"/>
        </w:rPr>
      </w:pPr>
      <w:hyperlink r:id="rId283" w:history="1">
        <w:r w:rsidR="005B0DC0" w:rsidRPr="006D35A9">
          <w:rPr>
            <w:rStyle w:val="Lienhypertexte"/>
            <w:rFonts w:ascii="Garamond" w:hAnsi="Garamond" w:cs="Arial"/>
            <w:iCs/>
            <w:sz w:val="22"/>
            <w:szCs w:val="22"/>
          </w:rPr>
          <w:t>https://www.opalsdz.com/ecole-nano-optique-et-plasmonique</w:t>
        </w:r>
      </w:hyperlink>
    </w:p>
    <w:p w:rsidR="005B0DC0" w:rsidRPr="006D35A9" w:rsidRDefault="005B0DC0" w:rsidP="005B0DC0">
      <w:pPr>
        <w:pStyle w:val="Paragraphedeliste"/>
        <w:rPr>
          <w:rFonts w:ascii="Garamond" w:hAnsi="Garamond" w:cs="Arial"/>
          <w:iCs/>
          <w:color w:val="222222"/>
          <w:sz w:val="22"/>
          <w:szCs w:val="22"/>
        </w:rPr>
      </w:pPr>
    </w:p>
    <w:p w:rsidR="005B0DC0" w:rsidRPr="006D35A9" w:rsidRDefault="005B0DC0" w:rsidP="005B0DC0">
      <w:pPr>
        <w:pStyle w:val="Paragraphedeliste"/>
        <w:numPr>
          <w:ilvl w:val="0"/>
          <w:numId w:val="17"/>
        </w:numPr>
        <w:rPr>
          <w:rFonts w:ascii="Garamond" w:hAnsi="Garamond" w:cs="Arial"/>
          <w:iCs/>
          <w:color w:val="222222"/>
          <w:sz w:val="22"/>
          <w:szCs w:val="22"/>
        </w:rPr>
      </w:pPr>
      <w:r w:rsidRPr="006D35A9">
        <w:rPr>
          <w:rFonts w:ascii="Garamond" w:hAnsi="Garamond" w:cs="Arial"/>
          <w:iCs/>
          <w:color w:val="222222"/>
          <w:sz w:val="22"/>
          <w:szCs w:val="22"/>
        </w:rPr>
        <w:t>Title : Micro-particle localization by analysis of simulated numerical holograms in near field approch</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Conférence : Algerian Summer School on Signal Processing and its applications 2018, Guelma.</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Par : SAIDANI NADIA</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O/P : Poster</w:t>
      </w:r>
    </w:p>
    <w:p w:rsidR="005B0DC0" w:rsidRPr="006D35A9" w:rsidRDefault="005B0DC0" w:rsidP="005B0DC0">
      <w:pPr>
        <w:pStyle w:val="Paragraphedeliste"/>
        <w:rPr>
          <w:rFonts w:ascii="Garamond" w:hAnsi="Garamond" w:cs="Arial"/>
          <w:iCs/>
          <w:color w:val="222222"/>
          <w:sz w:val="22"/>
          <w:szCs w:val="22"/>
        </w:rPr>
      </w:pPr>
    </w:p>
    <w:p w:rsidR="005B0DC0" w:rsidRPr="006D35A9" w:rsidRDefault="005B0DC0" w:rsidP="005B0DC0">
      <w:pPr>
        <w:pStyle w:val="Paragraphedeliste"/>
        <w:numPr>
          <w:ilvl w:val="0"/>
          <w:numId w:val="17"/>
        </w:numPr>
        <w:rPr>
          <w:rFonts w:ascii="Garamond" w:hAnsi="Garamond" w:cs="Arial"/>
          <w:iCs/>
          <w:color w:val="222222"/>
          <w:sz w:val="22"/>
          <w:szCs w:val="22"/>
        </w:rPr>
      </w:pPr>
      <w:r w:rsidRPr="006D35A9">
        <w:rPr>
          <w:rFonts w:ascii="Garamond" w:hAnsi="Garamond" w:cs="Arial"/>
          <w:iCs/>
          <w:color w:val="222222"/>
          <w:sz w:val="22"/>
          <w:szCs w:val="22"/>
        </w:rPr>
        <w:t>Titre : Long-range plasmonic interaction for optimal SERS.</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Journée Plasmonique Organique et Moléculaire (POM) 2018</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Par : RAGHEB Iman</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O/P : Orale</w:t>
      </w:r>
    </w:p>
    <w:p w:rsidR="005B0DC0" w:rsidRPr="006D35A9" w:rsidRDefault="00BA1619" w:rsidP="005B0DC0">
      <w:pPr>
        <w:pStyle w:val="Paragraphedeliste"/>
        <w:rPr>
          <w:rFonts w:ascii="Garamond" w:hAnsi="Garamond" w:cs="Arial"/>
          <w:iCs/>
          <w:color w:val="222222"/>
          <w:sz w:val="22"/>
          <w:szCs w:val="22"/>
        </w:rPr>
      </w:pPr>
      <w:hyperlink r:id="rId284" w:history="1">
        <w:r w:rsidR="005B0DC0" w:rsidRPr="006D35A9">
          <w:rPr>
            <w:rStyle w:val="Lienhypertexte"/>
            <w:rFonts w:ascii="Garamond" w:hAnsi="Garamond" w:cs="Arial"/>
            <w:iCs/>
            <w:sz w:val="22"/>
            <w:szCs w:val="22"/>
          </w:rPr>
          <w:t>https://www.sfoptique.org/agenda/evenements-organises-par-l-association/journee-thematique-plasmonique-organique-et-moleculaire-pom.html</w:t>
        </w:r>
      </w:hyperlink>
    </w:p>
    <w:p w:rsidR="005B0DC0" w:rsidRPr="006D35A9" w:rsidRDefault="005B0DC0" w:rsidP="005B0DC0">
      <w:pPr>
        <w:pStyle w:val="Paragraphedeliste"/>
        <w:rPr>
          <w:rFonts w:ascii="Garamond" w:hAnsi="Garamond" w:cs="Arial"/>
          <w:iCs/>
          <w:color w:val="222222"/>
          <w:sz w:val="22"/>
          <w:szCs w:val="22"/>
        </w:rPr>
      </w:pPr>
    </w:p>
    <w:p w:rsidR="005B0DC0" w:rsidRPr="006D35A9" w:rsidRDefault="005B0DC0" w:rsidP="005B0DC0">
      <w:pPr>
        <w:pStyle w:val="Paragraphedeliste"/>
        <w:numPr>
          <w:ilvl w:val="0"/>
          <w:numId w:val="17"/>
        </w:numPr>
        <w:rPr>
          <w:rFonts w:ascii="Garamond" w:hAnsi="Garamond" w:cs="Arial"/>
          <w:iCs/>
          <w:color w:val="222222"/>
          <w:sz w:val="22"/>
          <w:szCs w:val="22"/>
        </w:rPr>
      </w:pPr>
      <w:r w:rsidRPr="006D35A9">
        <w:rPr>
          <w:rFonts w:ascii="Garamond" w:hAnsi="Garamond" w:cs="Arial"/>
          <w:iCs/>
          <w:color w:val="222222"/>
          <w:sz w:val="22"/>
          <w:szCs w:val="22"/>
        </w:rPr>
        <w:t>Titre : Conception de lames demi-onde ultra-minces dans la gamme optique</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4èmes Journées des Doctorants JDD’18-LPCQ, UMMTO</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Par : ZEGHDOUDI Thinhinane</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O/P : Orale</w:t>
      </w:r>
    </w:p>
    <w:p w:rsidR="005B0DC0" w:rsidRPr="006D35A9" w:rsidRDefault="00BA1619" w:rsidP="005B0DC0">
      <w:pPr>
        <w:pStyle w:val="Paragraphedeliste"/>
        <w:rPr>
          <w:rFonts w:ascii="Garamond" w:hAnsi="Garamond" w:cs="Arial"/>
          <w:iCs/>
          <w:color w:val="222222"/>
          <w:sz w:val="22"/>
          <w:szCs w:val="22"/>
        </w:rPr>
      </w:pPr>
      <w:hyperlink r:id="rId285" w:history="1">
        <w:r w:rsidR="005B0DC0" w:rsidRPr="006D35A9">
          <w:rPr>
            <w:rStyle w:val="Lienhypertexte"/>
            <w:rFonts w:ascii="Garamond" w:hAnsi="Garamond" w:cs="Arial"/>
            <w:iCs/>
            <w:sz w:val="22"/>
            <w:szCs w:val="22"/>
          </w:rPr>
          <w:t>http://labs.ummto.dz/lab-lpcq/pdf/ProceedingJDD4final.pdf</w:t>
        </w:r>
      </w:hyperlink>
    </w:p>
    <w:p w:rsidR="005B0DC0" w:rsidRPr="006D35A9" w:rsidRDefault="005B0DC0" w:rsidP="005B0DC0">
      <w:pPr>
        <w:pStyle w:val="Paragraphedeliste"/>
        <w:rPr>
          <w:rFonts w:ascii="Garamond" w:hAnsi="Garamond" w:cs="Arial"/>
          <w:iCs/>
          <w:color w:val="222222"/>
          <w:sz w:val="22"/>
          <w:szCs w:val="22"/>
        </w:rPr>
      </w:pPr>
    </w:p>
    <w:p w:rsidR="005B0DC0" w:rsidRPr="006D35A9" w:rsidRDefault="005B0DC0" w:rsidP="005B0DC0">
      <w:pPr>
        <w:pStyle w:val="Paragraphedeliste"/>
        <w:numPr>
          <w:ilvl w:val="0"/>
          <w:numId w:val="17"/>
        </w:numPr>
        <w:rPr>
          <w:rFonts w:ascii="Garamond" w:hAnsi="Garamond" w:cs="Arial"/>
          <w:iCs/>
          <w:color w:val="222222"/>
          <w:sz w:val="22"/>
          <w:szCs w:val="22"/>
        </w:rPr>
      </w:pPr>
      <w:r w:rsidRPr="006D35A9">
        <w:rPr>
          <w:rFonts w:ascii="Garamond" w:hAnsi="Garamond" w:cs="Arial"/>
          <w:iCs/>
          <w:color w:val="222222"/>
          <w:sz w:val="22"/>
          <w:szCs w:val="22"/>
        </w:rPr>
        <w:t xml:space="preserve">Titre : Étude du couplage plasmonique longue distance : Application à la spectroscopie Raman exaltée en surface. </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4èmes Journées des Doctorants JDD’18-LPCQ, UMMTO</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Par : BRAIK Macilia</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O/P : Orale</w:t>
      </w:r>
    </w:p>
    <w:p w:rsidR="005B0DC0" w:rsidRPr="006D35A9" w:rsidRDefault="00BA1619" w:rsidP="005B0DC0">
      <w:pPr>
        <w:pStyle w:val="Paragraphedeliste"/>
        <w:rPr>
          <w:rFonts w:ascii="Garamond" w:hAnsi="Garamond" w:cs="Arial"/>
          <w:iCs/>
          <w:color w:val="222222"/>
          <w:sz w:val="22"/>
          <w:szCs w:val="22"/>
        </w:rPr>
      </w:pPr>
      <w:hyperlink r:id="rId286" w:history="1">
        <w:r w:rsidR="005B0DC0" w:rsidRPr="006D35A9">
          <w:rPr>
            <w:rStyle w:val="Lienhypertexte"/>
            <w:rFonts w:ascii="Garamond" w:hAnsi="Garamond" w:cs="Arial"/>
            <w:iCs/>
            <w:sz w:val="22"/>
            <w:szCs w:val="22"/>
          </w:rPr>
          <w:t>http://labs.ummto.dz/lab-lpcq/pdf/ProceedingJDD4final.pdf</w:t>
        </w:r>
      </w:hyperlink>
    </w:p>
    <w:p w:rsidR="005B0DC0" w:rsidRPr="006D35A9" w:rsidRDefault="005B0DC0" w:rsidP="005B0DC0">
      <w:pPr>
        <w:pStyle w:val="Paragraphedeliste"/>
        <w:rPr>
          <w:rFonts w:ascii="Garamond" w:hAnsi="Garamond" w:cs="Arial"/>
          <w:iCs/>
          <w:color w:val="222222"/>
          <w:sz w:val="22"/>
          <w:szCs w:val="22"/>
        </w:rPr>
      </w:pPr>
    </w:p>
    <w:p w:rsidR="005B0DC0" w:rsidRPr="006D35A9" w:rsidRDefault="005B0DC0" w:rsidP="005B0DC0">
      <w:pPr>
        <w:pStyle w:val="Paragraphedeliste"/>
        <w:numPr>
          <w:ilvl w:val="0"/>
          <w:numId w:val="17"/>
        </w:numPr>
        <w:rPr>
          <w:rFonts w:ascii="Garamond" w:hAnsi="Garamond" w:cs="Arial"/>
          <w:iCs/>
          <w:color w:val="222222"/>
          <w:sz w:val="22"/>
          <w:szCs w:val="22"/>
        </w:rPr>
      </w:pPr>
      <w:r w:rsidRPr="006D35A9">
        <w:rPr>
          <w:rFonts w:ascii="Garamond" w:hAnsi="Garamond" w:cs="Arial"/>
          <w:iCs/>
          <w:color w:val="222222"/>
          <w:sz w:val="22"/>
          <w:szCs w:val="22"/>
        </w:rPr>
        <w:t xml:space="preserve">Titre : Interprétation des configurations a cœur excité dans le Neodyme trois fois ionisé (Nd IV) </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4èmes Journées des Doctorants JDD’18-LPCQ, UMMTO</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Par : ARAB Kamel</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O/P : Orale</w:t>
      </w:r>
    </w:p>
    <w:p w:rsidR="005B0DC0" w:rsidRPr="006D35A9" w:rsidRDefault="00BA1619" w:rsidP="005B0DC0">
      <w:pPr>
        <w:pStyle w:val="Paragraphedeliste"/>
        <w:rPr>
          <w:rFonts w:ascii="Garamond" w:hAnsi="Garamond" w:cs="Arial"/>
          <w:iCs/>
          <w:color w:val="222222"/>
          <w:sz w:val="22"/>
          <w:szCs w:val="22"/>
        </w:rPr>
      </w:pPr>
      <w:hyperlink r:id="rId287" w:history="1">
        <w:r w:rsidR="005B0DC0" w:rsidRPr="006D35A9">
          <w:rPr>
            <w:rStyle w:val="Lienhypertexte"/>
            <w:rFonts w:ascii="Garamond" w:hAnsi="Garamond" w:cs="Arial"/>
            <w:iCs/>
            <w:sz w:val="22"/>
            <w:szCs w:val="22"/>
          </w:rPr>
          <w:t>http://labs.ummto.dz/lab-lpcq/pdf/ProceedingJDD4final.pdf</w:t>
        </w:r>
      </w:hyperlink>
    </w:p>
    <w:p w:rsidR="005B0DC0" w:rsidRPr="006D35A9" w:rsidRDefault="005B0DC0" w:rsidP="005B0DC0">
      <w:pPr>
        <w:pStyle w:val="Paragraphedeliste"/>
        <w:rPr>
          <w:rFonts w:ascii="Garamond" w:hAnsi="Garamond" w:cs="Arial"/>
          <w:iCs/>
          <w:color w:val="222222"/>
          <w:sz w:val="22"/>
          <w:szCs w:val="22"/>
        </w:rPr>
      </w:pPr>
    </w:p>
    <w:p w:rsidR="005B0DC0" w:rsidRPr="006D35A9" w:rsidRDefault="005B0DC0" w:rsidP="005B0DC0">
      <w:pPr>
        <w:pStyle w:val="Paragraphedeliste"/>
        <w:numPr>
          <w:ilvl w:val="0"/>
          <w:numId w:val="17"/>
        </w:numPr>
        <w:rPr>
          <w:rFonts w:ascii="Garamond" w:hAnsi="Garamond" w:cs="Arial"/>
          <w:iCs/>
          <w:color w:val="222222"/>
          <w:sz w:val="22"/>
          <w:szCs w:val="22"/>
        </w:rPr>
      </w:pPr>
      <w:r w:rsidRPr="006D35A9">
        <w:rPr>
          <w:rFonts w:ascii="Garamond" w:hAnsi="Garamond" w:cs="Arial"/>
          <w:iCs/>
          <w:color w:val="222222"/>
          <w:sz w:val="22"/>
          <w:szCs w:val="22"/>
        </w:rPr>
        <w:t>Titre : Etude théorique avec simulation numérique des propriétés dynamiques des structures de nano-alliages de surfaces ordonnées Au3Pd, AuPd et AuPd3</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4èmes Journées Des Doctorants JDD’18, UMMTO 25 &amp; 26 Mars 2018</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Par : Menguelti Bilal</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O/P : Orale</w:t>
      </w:r>
    </w:p>
    <w:p w:rsidR="005B0DC0" w:rsidRPr="006D35A9" w:rsidRDefault="00BA1619" w:rsidP="005B0DC0">
      <w:pPr>
        <w:pStyle w:val="Paragraphedeliste"/>
        <w:rPr>
          <w:rFonts w:ascii="Garamond" w:hAnsi="Garamond" w:cs="Arial"/>
          <w:iCs/>
          <w:color w:val="222222"/>
          <w:sz w:val="22"/>
          <w:szCs w:val="22"/>
        </w:rPr>
      </w:pPr>
      <w:hyperlink r:id="rId288" w:history="1">
        <w:r w:rsidR="005B0DC0" w:rsidRPr="006D35A9">
          <w:rPr>
            <w:rStyle w:val="Lienhypertexte"/>
            <w:rFonts w:ascii="Garamond" w:hAnsi="Garamond" w:cs="Arial"/>
            <w:iCs/>
            <w:sz w:val="22"/>
            <w:szCs w:val="22"/>
          </w:rPr>
          <w:t>http://labs.ummto.dz/lab-lpcq/pdf/ProceedingJDD4final.pdf</w:t>
        </w:r>
      </w:hyperlink>
    </w:p>
    <w:p w:rsidR="005B0DC0" w:rsidRPr="006D35A9" w:rsidRDefault="005B0DC0" w:rsidP="005B0DC0">
      <w:pPr>
        <w:pStyle w:val="Paragraphedeliste"/>
        <w:rPr>
          <w:rFonts w:ascii="Garamond" w:hAnsi="Garamond" w:cs="Arial"/>
          <w:iCs/>
          <w:color w:val="222222"/>
          <w:sz w:val="22"/>
          <w:szCs w:val="22"/>
        </w:rPr>
      </w:pPr>
    </w:p>
    <w:p w:rsidR="005B0DC0" w:rsidRPr="006D35A9" w:rsidRDefault="005B0DC0" w:rsidP="005B0DC0">
      <w:pPr>
        <w:pStyle w:val="Paragraphedeliste"/>
        <w:numPr>
          <w:ilvl w:val="0"/>
          <w:numId w:val="17"/>
        </w:numPr>
        <w:rPr>
          <w:rFonts w:ascii="Garamond" w:hAnsi="Garamond" w:cs="Arial"/>
          <w:iCs/>
          <w:color w:val="222222"/>
          <w:sz w:val="22"/>
          <w:szCs w:val="22"/>
        </w:rPr>
      </w:pPr>
      <w:r w:rsidRPr="006D35A9">
        <w:rPr>
          <w:rFonts w:ascii="Garamond" w:hAnsi="Garamond" w:cs="Arial"/>
          <w:iCs/>
          <w:color w:val="222222"/>
          <w:sz w:val="22"/>
          <w:szCs w:val="22"/>
        </w:rPr>
        <w:t>Titre : Etude théorique avec simulation numérique des propriétés dynamiques des structures de nano-alliages de surfaces ordonnées Au3Pd, AuPd et AuPd3</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4èmes Journées Des Doctorants JDD’18, UMMTO 25 &amp; 26 Mars 2018</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Par : Saim Lamia</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O/P : Orale</w:t>
      </w:r>
    </w:p>
    <w:p w:rsidR="005B0DC0" w:rsidRPr="006D35A9" w:rsidRDefault="00BA1619" w:rsidP="005B0DC0">
      <w:pPr>
        <w:pStyle w:val="Paragraphedeliste"/>
        <w:rPr>
          <w:rFonts w:ascii="Garamond" w:hAnsi="Garamond" w:cs="Arial"/>
          <w:iCs/>
          <w:color w:val="222222"/>
          <w:sz w:val="22"/>
          <w:szCs w:val="22"/>
        </w:rPr>
      </w:pPr>
      <w:hyperlink r:id="rId289" w:history="1">
        <w:r w:rsidR="005B0DC0" w:rsidRPr="006D35A9">
          <w:rPr>
            <w:rStyle w:val="Lienhypertexte"/>
            <w:rFonts w:ascii="Garamond" w:hAnsi="Garamond" w:cs="Arial"/>
            <w:iCs/>
            <w:sz w:val="22"/>
            <w:szCs w:val="22"/>
          </w:rPr>
          <w:t>http://labs.ummto.dz/lab-lpcq/pdf/ProceedingJDD4final.pdf</w:t>
        </w:r>
      </w:hyperlink>
    </w:p>
    <w:p w:rsidR="005B0DC0" w:rsidRPr="006D35A9" w:rsidRDefault="005B0DC0" w:rsidP="005B0DC0">
      <w:pPr>
        <w:pStyle w:val="Paragraphedeliste"/>
        <w:rPr>
          <w:rFonts w:ascii="Garamond" w:hAnsi="Garamond" w:cs="Arial"/>
          <w:iCs/>
          <w:color w:val="222222"/>
          <w:sz w:val="22"/>
          <w:szCs w:val="22"/>
        </w:rPr>
      </w:pPr>
    </w:p>
    <w:p w:rsidR="005B0DC0" w:rsidRPr="006D35A9" w:rsidRDefault="005B0DC0" w:rsidP="005B0DC0">
      <w:pPr>
        <w:pStyle w:val="Paragraphedeliste"/>
        <w:numPr>
          <w:ilvl w:val="0"/>
          <w:numId w:val="17"/>
        </w:numPr>
        <w:rPr>
          <w:rFonts w:ascii="Garamond" w:hAnsi="Garamond" w:cs="Arial"/>
          <w:iCs/>
          <w:color w:val="222222"/>
          <w:sz w:val="22"/>
          <w:szCs w:val="22"/>
        </w:rPr>
      </w:pPr>
      <w:r w:rsidRPr="006D35A9">
        <w:rPr>
          <w:rFonts w:ascii="Garamond" w:hAnsi="Garamond" w:cs="Arial"/>
          <w:iCs/>
          <w:color w:val="222222"/>
          <w:sz w:val="22"/>
          <w:szCs w:val="22"/>
        </w:rPr>
        <w:t>Titre : Observation  et  interprétation  des  configurations  4f105p,  4f105d  et  4f106s  de l'Erbium IV (Er+3)</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4èmes Journées Des Doctorants JDD’18, UMMTO 25 &amp; 26 Mars 2018</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Par : CHIKH Anis</w:t>
      </w:r>
    </w:p>
    <w:p w:rsidR="005B0DC0" w:rsidRPr="006D35A9" w:rsidRDefault="005B0DC0" w:rsidP="005B0DC0">
      <w:pPr>
        <w:pStyle w:val="Paragraphedeliste"/>
        <w:rPr>
          <w:rFonts w:ascii="Garamond" w:hAnsi="Garamond" w:cs="Arial"/>
          <w:iCs/>
          <w:color w:val="222222"/>
          <w:sz w:val="22"/>
          <w:szCs w:val="22"/>
        </w:rPr>
      </w:pPr>
      <w:r w:rsidRPr="006D35A9">
        <w:rPr>
          <w:rFonts w:ascii="Garamond" w:hAnsi="Garamond" w:cs="Arial"/>
          <w:iCs/>
          <w:color w:val="222222"/>
          <w:sz w:val="22"/>
          <w:szCs w:val="22"/>
        </w:rPr>
        <w:t>O/P : Orale</w:t>
      </w:r>
    </w:p>
    <w:p w:rsidR="000439C7" w:rsidRPr="006D35A9" w:rsidRDefault="00BA1619" w:rsidP="00D4111C">
      <w:pPr>
        <w:pStyle w:val="Paragraphedeliste"/>
        <w:rPr>
          <w:rFonts w:ascii="Garamond" w:hAnsi="Garamond"/>
          <w:sz w:val="22"/>
          <w:szCs w:val="22"/>
        </w:rPr>
      </w:pPr>
      <w:hyperlink r:id="rId290" w:history="1">
        <w:r w:rsidR="005B0DC0" w:rsidRPr="006D35A9">
          <w:rPr>
            <w:rStyle w:val="Lienhypertexte"/>
            <w:rFonts w:ascii="Garamond" w:hAnsi="Garamond" w:cs="Arial"/>
            <w:iCs/>
            <w:sz w:val="22"/>
            <w:szCs w:val="22"/>
          </w:rPr>
          <w:t>http://labs.ummto.dz/lab-lpcq/pdf/ProceedingJDD4final.pdf</w:t>
        </w:r>
      </w:hyperlink>
    </w:p>
    <w:p w:rsidR="00D4111C" w:rsidRPr="00493D0A" w:rsidRDefault="00D4111C" w:rsidP="00493D0A">
      <w:pPr>
        <w:rPr>
          <w:sz w:val="20"/>
          <w:szCs w:val="20"/>
        </w:rPr>
      </w:pPr>
    </w:p>
    <w:p w:rsidR="00D4111C" w:rsidRDefault="00D4111C" w:rsidP="00D4111C">
      <w:pPr>
        <w:pStyle w:val="Titre1"/>
        <w:jc w:val="center"/>
      </w:pPr>
      <w:bookmarkStart w:id="52" w:name="_Toc67855119"/>
      <w:r>
        <w:t xml:space="preserve">Conférences </w:t>
      </w:r>
      <w:r w:rsidRPr="00522252">
        <w:t>nationales</w:t>
      </w:r>
      <w:r>
        <w:t xml:space="preserve"> du Département de Mathématiques</w:t>
      </w:r>
      <w:bookmarkEnd w:id="52"/>
    </w:p>
    <w:p w:rsidR="00D4111C" w:rsidRPr="00D4111C" w:rsidRDefault="00D4111C" w:rsidP="00D4111C"/>
    <w:p w:rsidR="00D4111C" w:rsidRPr="006D35A9" w:rsidRDefault="00D4111C" w:rsidP="00D4111C">
      <w:pPr>
        <w:pStyle w:val="Paragraphedeliste"/>
        <w:numPr>
          <w:ilvl w:val="0"/>
          <w:numId w:val="5"/>
        </w:numPr>
        <w:shd w:val="clear" w:color="auto" w:fill="FFFFFF"/>
        <w:rPr>
          <w:rFonts w:ascii="Garamond" w:hAnsi="Garamond" w:cstheme="minorHAnsi"/>
          <w:color w:val="222222"/>
          <w:sz w:val="22"/>
          <w:szCs w:val="22"/>
        </w:rPr>
      </w:pPr>
      <w:r w:rsidRPr="006D35A9">
        <w:rPr>
          <w:rFonts w:ascii="Garamond" w:hAnsi="Garamond" w:cstheme="minorHAnsi"/>
          <w:b/>
          <w:color w:val="222222"/>
          <w:sz w:val="22"/>
          <w:szCs w:val="22"/>
        </w:rPr>
        <w:t xml:space="preserve">Madjour Farida. </w:t>
      </w:r>
      <w:r w:rsidRPr="006D35A9">
        <w:rPr>
          <w:rFonts w:ascii="Garamond" w:hAnsi="Garamond" w:cstheme="minorHAnsi"/>
          <w:color w:val="222222"/>
          <w:sz w:val="22"/>
          <w:szCs w:val="22"/>
        </w:rPr>
        <w:t xml:space="preserve">Conditions aux limites approchées pour une plaque de Mindlin-Timoshenko renforcée par une couche mince.  </w:t>
      </w:r>
      <w:r w:rsidRPr="006D35A9">
        <w:rPr>
          <w:rFonts w:ascii="Garamond" w:hAnsi="Garamond" w:cstheme="minorHAnsi"/>
          <w:b/>
          <w:color w:val="222222"/>
          <w:sz w:val="22"/>
          <w:szCs w:val="22"/>
        </w:rPr>
        <w:t>JMA 2019</w:t>
      </w:r>
      <w:r w:rsidRPr="006D35A9">
        <w:rPr>
          <w:rFonts w:ascii="Garamond" w:hAnsi="Garamond" w:cstheme="minorHAnsi"/>
          <w:color w:val="222222"/>
          <w:sz w:val="22"/>
          <w:szCs w:val="22"/>
        </w:rPr>
        <w:t>.  Lieu et la date de la conférence : 28 avril 2019 au Centre Universitaire Abdelhafid Boussouf de Mila.</w:t>
      </w:r>
    </w:p>
    <w:p w:rsidR="00D4111C" w:rsidRPr="006D35A9" w:rsidRDefault="00D4111C" w:rsidP="00D4111C">
      <w:pPr>
        <w:pStyle w:val="Paragraphedeliste"/>
        <w:shd w:val="clear" w:color="auto" w:fill="FFFFFF"/>
        <w:ind w:left="927"/>
        <w:rPr>
          <w:rFonts w:ascii="Garamond" w:hAnsi="Garamond" w:cstheme="minorHAnsi"/>
          <w:color w:val="222222"/>
          <w:sz w:val="22"/>
          <w:szCs w:val="22"/>
        </w:rPr>
      </w:pPr>
    </w:p>
    <w:p w:rsidR="00D4111C" w:rsidRPr="006D35A9" w:rsidRDefault="00D4111C" w:rsidP="00D4111C">
      <w:pPr>
        <w:pStyle w:val="Paragraphedeliste"/>
        <w:numPr>
          <w:ilvl w:val="0"/>
          <w:numId w:val="5"/>
        </w:numPr>
        <w:shd w:val="clear" w:color="auto" w:fill="FFFFFF"/>
        <w:rPr>
          <w:rFonts w:ascii="Garamond" w:hAnsi="Garamond" w:cstheme="minorHAnsi"/>
          <w:b/>
          <w:color w:val="222222"/>
          <w:sz w:val="22"/>
          <w:szCs w:val="22"/>
        </w:rPr>
      </w:pPr>
      <w:r w:rsidRPr="006D35A9">
        <w:rPr>
          <w:rFonts w:ascii="Garamond" w:hAnsi="Garamond" w:cstheme="minorHAnsi"/>
          <w:b/>
          <w:color w:val="222222"/>
          <w:sz w:val="22"/>
          <w:szCs w:val="22"/>
        </w:rPr>
        <w:t>Mokhtari Hanifa</w:t>
      </w:r>
      <w:r w:rsidRPr="006D35A9">
        <w:rPr>
          <w:rFonts w:ascii="Garamond" w:hAnsi="Garamond" w:cs="Arial"/>
          <w:color w:val="222222"/>
          <w:sz w:val="22"/>
          <w:szCs w:val="22"/>
          <w:shd w:val="clear" w:color="auto" w:fill="FFFFFF"/>
        </w:rPr>
        <w:t xml:space="preserve"> </w:t>
      </w:r>
      <w:r w:rsidRPr="006D35A9">
        <w:rPr>
          <w:rFonts w:ascii="Garamond" w:hAnsi="Garamond" w:cstheme="minorHAnsi"/>
          <w:color w:val="222222"/>
          <w:sz w:val="22"/>
          <w:szCs w:val="22"/>
        </w:rPr>
        <w:t xml:space="preserve">Conditions aux limites approchées d'une plaque de Kirchoff-Love avec une couche mince d'épaisseur variable..  </w:t>
      </w:r>
      <w:r w:rsidRPr="006D35A9">
        <w:rPr>
          <w:rFonts w:ascii="Garamond" w:hAnsi="Garamond" w:cstheme="minorHAnsi"/>
          <w:b/>
          <w:color w:val="222222"/>
          <w:sz w:val="22"/>
          <w:szCs w:val="22"/>
        </w:rPr>
        <w:t>JMA 2019</w:t>
      </w:r>
      <w:r w:rsidRPr="006D35A9">
        <w:rPr>
          <w:rFonts w:ascii="Garamond" w:hAnsi="Garamond" w:cstheme="minorHAnsi"/>
          <w:color w:val="222222"/>
          <w:sz w:val="22"/>
          <w:szCs w:val="22"/>
        </w:rPr>
        <w:t>.  Lieu et la date de la conférence : 28 avril 2019 au Centre Universitaire Abdelhafid Boussouf de Mila.</w:t>
      </w:r>
    </w:p>
    <w:p w:rsidR="00D4111C" w:rsidRPr="006D35A9" w:rsidRDefault="00D4111C" w:rsidP="00D4111C">
      <w:pPr>
        <w:shd w:val="clear" w:color="auto" w:fill="FFFFFF"/>
        <w:rPr>
          <w:rFonts w:ascii="Garamond" w:hAnsi="Garamond" w:cstheme="minorHAnsi"/>
          <w:b/>
          <w:color w:val="222222"/>
          <w:sz w:val="22"/>
          <w:szCs w:val="22"/>
        </w:rPr>
      </w:pPr>
    </w:p>
    <w:p w:rsidR="00D4111C" w:rsidRPr="006D35A9" w:rsidRDefault="00D4111C" w:rsidP="00D4111C">
      <w:pPr>
        <w:pStyle w:val="Paragraphedeliste"/>
        <w:numPr>
          <w:ilvl w:val="0"/>
          <w:numId w:val="5"/>
        </w:numPr>
        <w:shd w:val="clear" w:color="auto" w:fill="FFFFFF"/>
        <w:rPr>
          <w:rFonts w:ascii="Garamond" w:hAnsi="Garamond" w:cs="Calibri"/>
          <w:color w:val="000000"/>
          <w:sz w:val="22"/>
          <w:szCs w:val="22"/>
        </w:rPr>
      </w:pPr>
      <w:r w:rsidRPr="006D35A9">
        <w:rPr>
          <w:rFonts w:ascii="Garamond" w:hAnsi="Garamond" w:cs="Calibri"/>
          <w:b/>
          <w:bCs/>
          <w:color w:val="000000"/>
          <w:sz w:val="22"/>
          <w:szCs w:val="22"/>
        </w:rPr>
        <w:t xml:space="preserve">Akeb Tassadit, </w:t>
      </w:r>
      <w:r w:rsidRPr="006D35A9">
        <w:rPr>
          <w:rFonts w:ascii="Garamond" w:hAnsi="Garamond" w:cs="Calibri"/>
          <w:color w:val="000000"/>
          <w:sz w:val="22"/>
          <w:szCs w:val="22"/>
        </w:rPr>
        <w:t>"Stochastic Analysis and Applications". E</w:t>
      </w:r>
      <w:r w:rsidRPr="006D35A9">
        <w:rPr>
          <w:rFonts w:ascii="Garamond" w:hAnsi="Garamond" w:cs="Calibri"/>
          <w:b/>
          <w:bCs/>
          <w:color w:val="000000"/>
          <w:sz w:val="22"/>
          <w:szCs w:val="22"/>
        </w:rPr>
        <w:t>cole CIMPA' ASA.</w:t>
      </w:r>
      <w:r w:rsidRPr="006D35A9">
        <w:rPr>
          <w:rFonts w:ascii="Garamond" w:hAnsi="Garamond" w:cs="Calibri"/>
          <w:b/>
          <w:bCs/>
          <w:color w:val="000000"/>
          <w:sz w:val="22"/>
          <w:szCs w:val="22"/>
          <w:u w:val="single"/>
        </w:rPr>
        <w:t xml:space="preserve"> </w:t>
      </w:r>
      <w:r w:rsidRPr="006D35A9">
        <w:rPr>
          <w:rFonts w:ascii="Garamond" w:hAnsi="Garamond" w:cs="Calibri"/>
          <w:color w:val="000000"/>
          <w:sz w:val="22"/>
          <w:szCs w:val="22"/>
        </w:rPr>
        <w:t xml:space="preserve"> Du 01 mars au 09 mars </w:t>
      </w:r>
      <w:r w:rsidRPr="006D35A9">
        <w:rPr>
          <w:rFonts w:ascii="Garamond" w:hAnsi="Garamond" w:cs="Calibri"/>
          <w:b/>
          <w:color w:val="000000"/>
          <w:sz w:val="22"/>
          <w:szCs w:val="22"/>
        </w:rPr>
        <w:t>2019</w:t>
      </w:r>
      <w:r w:rsidRPr="006D35A9">
        <w:rPr>
          <w:rFonts w:ascii="Garamond" w:hAnsi="Garamond" w:cs="Calibri"/>
          <w:color w:val="000000"/>
          <w:sz w:val="22"/>
          <w:szCs w:val="22"/>
        </w:rPr>
        <w:t xml:space="preserve"> à l'université de Saida.</w:t>
      </w:r>
    </w:p>
    <w:p w:rsidR="00D4111C" w:rsidRPr="006D35A9" w:rsidRDefault="00D4111C" w:rsidP="00D4111C">
      <w:pPr>
        <w:shd w:val="clear" w:color="auto" w:fill="FFFFFF"/>
        <w:rPr>
          <w:rFonts w:ascii="Garamond" w:hAnsi="Garamond" w:cs="Calibri"/>
          <w:color w:val="000000"/>
          <w:sz w:val="22"/>
          <w:szCs w:val="22"/>
        </w:rPr>
      </w:pPr>
    </w:p>
    <w:p w:rsidR="00D4111C" w:rsidRPr="006D35A9" w:rsidRDefault="00D4111C" w:rsidP="00D4111C">
      <w:pPr>
        <w:pStyle w:val="Paragraphedeliste"/>
        <w:numPr>
          <w:ilvl w:val="0"/>
          <w:numId w:val="5"/>
        </w:numPr>
        <w:shd w:val="clear" w:color="auto" w:fill="FFFFFF"/>
        <w:rPr>
          <w:rFonts w:ascii="Garamond" w:hAnsi="Garamond" w:cs="Calibri"/>
          <w:color w:val="000000"/>
          <w:sz w:val="22"/>
          <w:szCs w:val="22"/>
        </w:rPr>
      </w:pPr>
      <w:r w:rsidRPr="006D35A9">
        <w:rPr>
          <w:rFonts w:ascii="Garamond" w:hAnsi="Garamond" w:cs="Calibri"/>
          <w:b/>
          <w:color w:val="000000"/>
          <w:sz w:val="22"/>
          <w:szCs w:val="22"/>
        </w:rPr>
        <w:t>SLIMI Karima.</w:t>
      </w:r>
      <w:r w:rsidRPr="006D35A9">
        <w:rPr>
          <w:rFonts w:ascii="Garamond" w:hAnsi="Garamond" w:cs="Calibri"/>
          <w:color w:val="000000"/>
          <w:sz w:val="22"/>
          <w:szCs w:val="22"/>
        </w:rPr>
        <w:t xml:space="preserve"> Sur la théorie spectrale.  Une journée académique mathématiques appliquées. </w:t>
      </w:r>
      <w:r w:rsidRPr="006D35A9">
        <w:rPr>
          <w:rFonts w:ascii="Garamond" w:hAnsi="Garamond" w:cs="Calibri"/>
          <w:b/>
          <w:color w:val="000000"/>
          <w:sz w:val="22"/>
          <w:szCs w:val="22"/>
        </w:rPr>
        <w:t>JAMA'2019</w:t>
      </w:r>
      <w:r w:rsidRPr="006D35A9">
        <w:rPr>
          <w:rFonts w:ascii="Garamond" w:hAnsi="Garamond" w:cs="Calibri"/>
          <w:color w:val="000000"/>
          <w:sz w:val="22"/>
          <w:szCs w:val="22"/>
        </w:rPr>
        <w:t>. 10 avril 2019 à l'université Ziane  Achour de Djelfa.</w:t>
      </w:r>
    </w:p>
    <w:p w:rsidR="00D4111C" w:rsidRPr="006D35A9" w:rsidRDefault="00D4111C" w:rsidP="00D4111C">
      <w:pPr>
        <w:shd w:val="clear" w:color="auto" w:fill="FFFFFF"/>
        <w:rPr>
          <w:rFonts w:ascii="Garamond" w:hAnsi="Garamond" w:cs="Calibri"/>
          <w:color w:val="000000"/>
          <w:sz w:val="22"/>
          <w:szCs w:val="22"/>
        </w:rPr>
      </w:pPr>
    </w:p>
    <w:p w:rsidR="00D4111C" w:rsidRPr="006D35A9" w:rsidRDefault="00D4111C" w:rsidP="00D4111C">
      <w:pPr>
        <w:pStyle w:val="Sansinterligne"/>
        <w:numPr>
          <w:ilvl w:val="0"/>
          <w:numId w:val="5"/>
        </w:numPr>
        <w:rPr>
          <w:rFonts w:ascii="Garamond" w:hAnsi="Garamond" w:cstheme="minorHAnsi"/>
        </w:rPr>
      </w:pPr>
      <w:r w:rsidRPr="006D35A9">
        <w:rPr>
          <w:rFonts w:ascii="Garamond" w:hAnsi="Garamond" w:cstheme="minorHAnsi"/>
          <w:b/>
        </w:rPr>
        <w:t>H. Fellag</w:t>
      </w:r>
      <w:r w:rsidRPr="006D35A9">
        <w:rPr>
          <w:rFonts w:ascii="Garamond" w:hAnsi="Garamond" w:cstheme="minorHAnsi"/>
        </w:rPr>
        <w:t xml:space="preserve">,  Méthodes de statistique algébrique. Journées de jeunes chercheurs.     17-18 Décembre </w:t>
      </w:r>
      <w:r w:rsidRPr="006D35A9">
        <w:rPr>
          <w:rFonts w:ascii="Garamond" w:hAnsi="Garamond" w:cstheme="minorHAnsi"/>
          <w:b/>
        </w:rPr>
        <w:t>2018</w:t>
      </w:r>
      <w:r w:rsidRPr="006D35A9">
        <w:rPr>
          <w:rFonts w:ascii="Garamond" w:hAnsi="Garamond" w:cstheme="minorHAnsi"/>
        </w:rPr>
        <w:t>. Université d’Annaba.</w:t>
      </w:r>
    </w:p>
    <w:p w:rsidR="00D4111C" w:rsidRPr="006D35A9" w:rsidRDefault="00D4111C" w:rsidP="00D4111C">
      <w:pPr>
        <w:pStyle w:val="Sansinterligne"/>
        <w:rPr>
          <w:rFonts w:ascii="Garamond" w:hAnsi="Garamond" w:cstheme="minorHAnsi"/>
        </w:rPr>
      </w:pPr>
    </w:p>
    <w:p w:rsidR="00D4111C" w:rsidRPr="006D35A9" w:rsidRDefault="00D4111C" w:rsidP="00D4111C">
      <w:pPr>
        <w:pStyle w:val="Sansinterligne"/>
        <w:numPr>
          <w:ilvl w:val="0"/>
          <w:numId w:val="5"/>
        </w:numPr>
        <w:rPr>
          <w:rFonts w:ascii="Garamond" w:hAnsi="Garamond" w:cstheme="minorHAnsi"/>
        </w:rPr>
      </w:pPr>
      <w:r w:rsidRPr="006D35A9">
        <w:rPr>
          <w:rFonts w:ascii="Garamond" w:hAnsi="Garamond" w:cstheme="minorHAnsi"/>
          <w:b/>
        </w:rPr>
        <w:t>H. Fellag,</w:t>
      </w:r>
      <w:r w:rsidRPr="006D35A9">
        <w:rPr>
          <w:rFonts w:ascii="Garamond" w:hAnsi="Garamond" w:cstheme="minorHAnsi"/>
        </w:rPr>
        <w:t xml:space="preserve">  Méthodes de Monte carlo. Journées de jeunes chercheurs.     17-18 Décembre </w:t>
      </w:r>
      <w:r w:rsidRPr="006D35A9">
        <w:rPr>
          <w:rFonts w:ascii="Garamond" w:hAnsi="Garamond" w:cstheme="minorHAnsi"/>
          <w:b/>
        </w:rPr>
        <w:t>2018.</w:t>
      </w:r>
      <w:r w:rsidRPr="006D35A9">
        <w:rPr>
          <w:rFonts w:ascii="Garamond" w:hAnsi="Garamond" w:cstheme="minorHAnsi"/>
        </w:rPr>
        <w:t xml:space="preserve">  Université d’Annaba</w:t>
      </w:r>
    </w:p>
    <w:p w:rsidR="00D4111C" w:rsidRPr="006D35A9" w:rsidRDefault="00D4111C" w:rsidP="00D4111C">
      <w:pPr>
        <w:pStyle w:val="Sansinterligne"/>
        <w:rPr>
          <w:rFonts w:ascii="Garamond" w:hAnsi="Garamond" w:cstheme="minorHAnsi"/>
        </w:rPr>
      </w:pPr>
    </w:p>
    <w:p w:rsidR="00D4111C" w:rsidRPr="006D35A9" w:rsidRDefault="00D4111C" w:rsidP="00D4111C">
      <w:pPr>
        <w:pStyle w:val="Paragraphedeliste"/>
        <w:numPr>
          <w:ilvl w:val="0"/>
          <w:numId w:val="5"/>
        </w:numPr>
        <w:rPr>
          <w:rFonts w:ascii="Garamond" w:hAnsi="Garamond"/>
          <w:sz w:val="22"/>
          <w:szCs w:val="22"/>
        </w:rPr>
      </w:pPr>
      <w:r w:rsidRPr="006D35A9">
        <w:rPr>
          <w:rFonts w:ascii="Garamond" w:hAnsi="Garamond"/>
          <w:b/>
          <w:sz w:val="22"/>
          <w:szCs w:val="22"/>
        </w:rPr>
        <w:t xml:space="preserve">Kasri Ramzi  et Bellahcene </w:t>
      </w:r>
      <w:r w:rsidRPr="006D35A9">
        <w:rPr>
          <w:rFonts w:ascii="Garamond" w:hAnsi="Garamond"/>
          <w:sz w:val="22"/>
          <w:szCs w:val="22"/>
        </w:rPr>
        <w:t xml:space="preserve">Fatima </w:t>
      </w:r>
      <w:r w:rsidRPr="006D35A9">
        <w:rPr>
          <w:rFonts w:ascii="Garamond" w:hAnsi="Garamond"/>
          <w:sz w:val="22"/>
          <w:szCs w:val="22"/>
          <w:lang w:val="en-US"/>
        </w:rPr>
        <w:t xml:space="preserve">Solving a Multiobjective Probability Maximization Problem Through Satisfation Functions </w:t>
      </w:r>
      <w:r w:rsidRPr="006D35A9">
        <w:rPr>
          <w:rFonts w:ascii="Garamond" w:hAnsi="Garamond"/>
          <w:sz w:val="22"/>
          <w:szCs w:val="22"/>
        </w:rPr>
        <w:t xml:space="preserve">Congrès des Mathématiciens Algériens, CMA'2018 Boumerdes, Algérie 12-13 Mai </w:t>
      </w:r>
      <w:r w:rsidRPr="006D35A9">
        <w:rPr>
          <w:rFonts w:ascii="Garamond" w:eastAsia="PMingLiU" w:hAnsi="Garamond"/>
          <w:bCs/>
          <w:sz w:val="22"/>
          <w:szCs w:val="22"/>
          <w:lang w:val="en-US"/>
        </w:rPr>
        <w:t>2018</w:t>
      </w:r>
    </w:p>
    <w:p w:rsidR="00D4111C" w:rsidRDefault="00D4111C" w:rsidP="00D4111C">
      <w:pPr>
        <w:pStyle w:val="Paragraphedeliste"/>
        <w:rPr>
          <w:rFonts w:asciiTheme="majorHAnsi" w:hAnsiTheme="majorHAnsi" w:cs="Arial"/>
          <w:iCs/>
          <w:color w:val="222222"/>
          <w:sz w:val="20"/>
          <w:szCs w:val="20"/>
        </w:rPr>
      </w:pPr>
    </w:p>
    <w:p w:rsidR="00D4111C" w:rsidRPr="00685F64" w:rsidRDefault="00D4111C" w:rsidP="00D4111C">
      <w:pPr>
        <w:pStyle w:val="Titre1"/>
        <w:jc w:val="center"/>
        <w:rPr>
          <w:iCs/>
          <w:u w:val="single"/>
        </w:rPr>
      </w:pPr>
      <w:bookmarkStart w:id="53" w:name="_Toc67855120"/>
      <w:r>
        <w:rPr>
          <w:u w:val="single"/>
        </w:rPr>
        <w:t xml:space="preserve">Communications Nationales du </w:t>
      </w:r>
      <w:r w:rsidRPr="00685F64">
        <w:rPr>
          <w:iCs/>
          <w:u w:val="single"/>
        </w:rPr>
        <w:t>Département de Chimie</w:t>
      </w:r>
      <w:bookmarkEnd w:id="53"/>
    </w:p>
    <w:p w:rsidR="00D4111C" w:rsidRDefault="00D4111C" w:rsidP="00D4111C">
      <w:pPr>
        <w:pStyle w:val="Paragraphedeliste"/>
        <w:rPr>
          <w:rFonts w:asciiTheme="majorHAnsi" w:hAnsiTheme="majorHAnsi" w:cs="Arial"/>
          <w:iCs/>
          <w:color w:val="222222"/>
          <w:sz w:val="20"/>
          <w:szCs w:val="20"/>
        </w:rPr>
      </w:pPr>
    </w:p>
    <w:p w:rsidR="00D4111C" w:rsidRDefault="00D4111C" w:rsidP="00D4111C">
      <w:pPr>
        <w:pStyle w:val="Paragraphedeliste"/>
        <w:rPr>
          <w:rFonts w:asciiTheme="majorHAnsi" w:hAnsiTheme="majorHAnsi" w:cs="Arial"/>
          <w:iCs/>
          <w:color w:val="222222"/>
          <w:sz w:val="20"/>
          <w:szCs w:val="20"/>
        </w:rPr>
      </w:pPr>
    </w:p>
    <w:p w:rsidR="00D4111C" w:rsidRPr="00E94F41" w:rsidRDefault="00D4111C" w:rsidP="00D4111C">
      <w:pPr>
        <w:pStyle w:val="Paragraphedeliste"/>
        <w:rPr>
          <w:rFonts w:asciiTheme="majorHAnsi" w:hAnsiTheme="majorHAnsi" w:cs="Arial"/>
          <w:iCs/>
          <w:color w:val="222222"/>
        </w:rPr>
      </w:pPr>
    </w:p>
    <w:p w:rsidR="00D4111C" w:rsidRPr="006D35A9" w:rsidRDefault="00D4111C" w:rsidP="00D4111C">
      <w:pPr>
        <w:pStyle w:val="Paragraphedeliste"/>
        <w:numPr>
          <w:ilvl w:val="0"/>
          <w:numId w:val="13"/>
        </w:numPr>
        <w:jc w:val="both"/>
        <w:rPr>
          <w:rFonts w:ascii="Garamond" w:hAnsi="Garamond"/>
          <w:bCs/>
          <w:iCs/>
          <w:sz w:val="22"/>
          <w:szCs w:val="22"/>
        </w:rPr>
      </w:pPr>
      <w:r w:rsidRPr="006D35A9">
        <w:rPr>
          <w:rFonts w:ascii="Garamond" w:hAnsi="Garamond"/>
          <w:bCs/>
          <w:iCs/>
          <w:sz w:val="22"/>
          <w:szCs w:val="22"/>
        </w:rPr>
        <w:t xml:space="preserve">Z. Mezine, A. Kadri, </w:t>
      </w:r>
      <w:r w:rsidRPr="006D35A9">
        <w:rPr>
          <w:rFonts w:ascii="Garamond" w:hAnsi="Garamond"/>
          <w:iCs/>
          <w:sz w:val="22"/>
          <w:szCs w:val="22"/>
        </w:rPr>
        <w:t>L. Hamadou</w:t>
      </w:r>
      <w:r w:rsidRPr="006D35A9">
        <w:rPr>
          <w:rFonts w:ascii="Garamond" w:hAnsi="Garamond"/>
          <w:bCs/>
          <w:iCs/>
          <w:sz w:val="22"/>
          <w:szCs w:val="22"/>
        </w:rPr>
        <w:t xml:space="preserve">, A. Chaouchi, N. Benbrahim « Degradation           photocatalytique du phenol en contact d’un revêtement nanocomposite CuxOy » 1er séminaire Maghrébin sur l’eau et l’environnement dans les zones Arides  (SMEEZA’1) : Eau et Santé, 23-25 Avril </w:t>
      </w:r>
      <w:r w:rsidRPr="006D35A9">
        <w:rPr>
          <w:rFonts w:ascii="Garamond" w:hAnsi="Garamond"/>
          <w:b/>
          <w:bCs/>
          <w:iCs/>
          <w:sz w:val="22"/>
          <w:szCs w:val="22"/>
        </w:rPr>
        <w:t>2018</w:t>
      </w:r>
      <w:r w:rsidRPr="006D35A9">
        <w:rPr>
          <w:rFonts w:ascii="Garamond" w:hAnsi="Garamond"/>
          <w:bCs/>
          <w:iCs/>
          <w:sz w:val="22"/>
          <w:szCs w:val="22"/>
        </w:rPr>
        <w:t>, Ouargla</w:t>
      </w:r>
    </w:p>
    <w:p w:rsidR="00D4111C" w:rsidRPr="006D35A9" w:rsidRDefault="00D4111C" w:rsidP="00D4111C">
      <w:pPr>
        <w:pStyle w:val="Paragraphedeliste"/>
        <w:ind w:left="1080"/>
        <w:jc w:val="both"/>
        <w:rPr>
          <w:rFonts w:ascii="Garamond" w:hAnsi="Garamond"/>
          <w:bCs/>
          <w:iCs/>
          <w:sz w:val="22"/>
          <w:szCs w:val="22"/>
        </w:rPr>
      </w:pPr>
    </w:p>
    <w:p w:rsidR="00D4111C" w:rsidRPr="006D35A9" w:rsidRDefault="00D4111C" w:rsidP="00D4111C">
      <w:pPr>
        <w:pStyle w:val="Paragraphedeliste"/>
        <w:numPr>
          <w:ilvl w:val="0"/>
          <w:numId w:val="13"/>
        </w:numPr>
        <w:jc w:val="both"/>
        <w:rPr>
          <w:rFonts w:ascii="Garamond" w:hAnsi="Garamond"/>
          <w:bCs/>
          <w:iCs/>
          <w:sz w:val="22"/>
          <w:szCs w:val="22"/>
        </w:rPr>
      </w:pPr>
      <w:r w:rsidRPr="006D35A9">
        <w:rPr>
          <w:rFonts w:ascii="Garamond" w:hAnsi="Garamond"/>
          <w:sz w:val="22"/>
          <w:szCs w:val="22"/>
        </w:rPr>
        <w:t xml:space="preserve">L. Rekeb, </w:t>
      </w:r>
      <w:r w:rsidRPr="006D35A9">
        <w:rPr>
          <w:rFonts w:ascii="Garamond" w:hAnsi="Garamond"/>
          <w:bCs/>
          <w:sz w:val="22"/>
          <w:szCs w:val="22"/>
        </w:rPr>
        <w:t xml:space="preserve">L. Hamadou, « Bifunctional photocatalysis of a cascade heterojunctionCu/Ct2O/TiO2 nanotubes prepared by facile electrodeposition method » Conférence nationale sur la chimie des matériaux CNCM 02-03 juillet </w:t>
      </w:r>
      <w:r w:rsidRPr="006D35A9">
        <w:rPr>
          <w:rFonts w:ascii="Garamond" w:hAnsi="Garamond"/>
          <w:b/>
          <w:bCs/>
          <w:sz w:val="22"/>
          <w:szCs w:val="22"/>
        </w:rPr>
        <w:t>2019</w:t>
      </w:r>
      <w:r w:rsidRPr="006D35A9">
        <w:rPr>
          <w:rFonts w:ascii="Garamond" w:hAnsi="Garamond"/>
          <w:bCs/>
          <w:sz w:val="22"/>
          <w:szCs w:val="22"/>
        </w:rPr>
        <w:t>,   Boumerdes.</w:t>
      </w:r>
    </w:p>
    <w:p w:rsidR="00D4111C" w:rsidRPr="006D35A9" w:rsidRDefault="00D4111C" w:rsidP="00D4111C">
      <w:pPr>
        <w:pStyle w:val="Paragraphedeliste"/>
        <w:ind w:left="1080"/>
        <w:rPr>
          <w:rFonts w:ascii="Garamond" w:hAnsi="Garamond"/>
          <w:sz w:val="22"/>
          <w:szCs w:val="22"/>
        </w:rPr>
      </w:pPr>
    </w:p>
    <w:p w:rsidR="00D4111C" w:rsidRPr="006D35A9" w:rsidRDefault="00D4111C" w:rsidP="00D4111C">
      <w:pPr>
        <w:pStyle w:val="Paragraphedeliste"/>
        <w:numPr>
          <w:ilvl w:val="0"/>
          <w:numId w:val="13"/>
        </w:numPr>
        <w:rPr>
          <w:rFonts w:ascii="Garamond" w:hAnsi="Garamond"/>
          <w:sz w:val="22"/>
          <w:szCs w:val="22"/>
        </w:rPr>
      </w:pPr>
      <w:r w:rsidRPr="006D35A9">
        <w:rPr>
          <w:rFonts w:ascii="Garamond" w:hAnsi="Garamond"/>
          <w:sz w:val="22"/>
          <w:szCs w:val="22"/>
        </w:rPr>
        <w:t xml:space="preserve">L. Rekeb, </w:t>
      </w:r>
      <w:r w:rsidRPr="006D35A9">
        <w:rPr>
          <w:rFonts w:ascii="Garamond" w:hAnsi="Garamond"/>
          <w:bCs/>
          <w:sz w:val="22"/>
          <w:szCs w:val="22"/>
        </w:rPr>
        <w:t>L. Hamadou</w:t>
      </w:r>
      <w:r w:rsidRPr="006D35A9">
        <w:rPr>
          <w:rFonts w:ascii="Garamond" w:hAnsi="Garamond"/>
          <w:sz w:val="22"/>
          <w:szCs w:val="22"/>
        </w:rPr>
        <w:t>,Bi/α-Bi</w:t>
      </w:r>
      <w:r w:rsidRPr="006D35A9">
        <w:rPr>
          <w:rFonts w:ascii="Garamond" w:hAnsi="Garamond"/>
          <w:sz w:val="22"/>
          <w:szCs w:val="22"/>
          <w:vertAlign w:val="subscript"/>
        </w:rPr>
        <w:t>2</w:t>
      </w:r>
      <w:r w:rsidRPr="006D35A9">
        <w:rPr>
          <w:rFonts w:ascii="Garamond" w:hAnsi="Garamond"/>
          <w:sz w:val="22"/>
          <w:szCs w:val="22"/>
        </w:rPr>
        <w:t>O</w:t>
      </w:r>
      <w:r w:rsidRPr="006D35A9">
        <w:rPr>
          <w:rFonts w:ascii="Garamond" w:hAnsi="Garamond"/>
          <w:sz w:val="22"/>
          <w:szCs w:val="22"/>
          <w:vertAlign w:val="subscript"/>
        </w:rPr>
        <w:t>3</w:t>
      </w:r>
      <w:r w:rsidRPr="006D35A9">
        <w:rPr>
          <w:rFonts w:ascii="Garamond" w:hAnsi="Garamond"/>
          <w:sz w:val="22"/>
          <w:szCs w:val="22"/>
        </w:rPr>
        <w:t>/TiO</w:t>
      </w:r>
      <w:r w:rsidRPr="006D35A9">
        <w:rPr>
          <w:rFonts w:ascii="Garamond" w:hAnsi="Garamond"/>
          <w:sz w:val="22"/>
          <w:szCs w:val="22"/>
          <w:vertAlign w:val="subscript"/>
        </w:rPr>
        <w:t>2</w:t>
      </w:r>
      <w:r w:rsidRPr="006D35A9">
        <w:rPr>
          <w:rFonts w:ascii="Garamond" w:hAnsi="Garamond"/>
          <w:sz w:val="22"/>
          <w:szCs w:val="22"/>
        </w:rPr>
        <w:t xml:space="preserve"> nanotubes arrays heterojunction for highly efficient photocatalytic applications, 8</w:t>
      </w:r>
      <w:r w:rsidRPr="006D35A9">
        <w:rPr>
          <w:rFonts w:ascii="Garamond" w:hAnsi="Garamond"/>
          <w:sz w:val="22"/>
          <w:szCs w:val="22"/>
          <w:vertAlign w:val="superscript"/>
        </w:rPr>
        <w:t>èmes</w:t>
      </w:r>
      <w:r w:rsidRPr="006D35A9">
        <w:rPr>
          <w:rFonts w:ascii="Garamond" w:hAnsi="Garamond"/>
          <w:sz w:val="22"/>
          <w:szCs w:val="22"/>
        </w:rPr>
        <w:t xml:space="preserve"> journées de chimie, 26-27 mars </w:t>
      </w:r>
      <w:r w:rsidRPr="006D35A9">
        <w:rPr>
          <w:rFonts w:ascii="Garamond" w:hAnsi="Garamond"/>
          <w:b/>
          <w:sz w:val="22"/>
          <w:szCs w:val="22"/>
        </w:rPr>
        <w:t>2019</w:t>
      </w:r>
      <w:r w:rsidRPr="006D35A9">
        <w:rPr>
          <w:rFonts w:ascii="Garamond" w:hAnsi="Garamond"/>
          <w:sz w:val="22"/>
          <w:szCs w:val="22"/>
        </w:rPr>
        <w:t>,  Bordj el-Bahri, Alger</w:t>
      </w:r>
    </w:p>
    <w:p w:rsidR="00D4111C" w:rsidRPr="006D35A9" w:rsidRDefault="00D4111C" w:rsidP="00D4111C">
      <w:pPr>
        <w:ind w:left="1080"/>
        <w:contextualSpacing/>
        <w:rPr>
          <w:rFonts w:ascii="Garamond" w:hAnsi="Garamond"/>
          <w:b/>
          <w:sz w:val="22"/>
          <w:szCs w:val="22"/>
          <w:u w:val="single"/>
        </w:rPr>
      </w:pPr>
    </w:p>
    <w:p w:rsidR="00D4111C" w:rsidRPr="006D35A9" w:rsidRDefault="00D4111C" w:rsidP="00D4111C">
      <w:pPr>
        <w:numPr>
          <w:ilvl w:val="0"/>
          <w:numId w:val="13"/>
        </w:numPr>
        <w:contextualSpacing/>
        <w:rPr>
          <w:rFonts w:ascii="Garamond" w:hAnsi="Garamond"/>
          <w:b/>
          <w:sz w:val="22"/>
          <w:szCs w:val="22"/>
          <w:u w:val="single"/>
        </w:rPr>
      </w:pPr>
      <w:r w:rsidRPr="006D35A9">
        <w:rPr>
          <w:rFonts w:ascii="Garamond" w:hAnsi="Garamond"/>
          <w:sz w:val="22"/>
          <w:szCs w:val="22"/>
        </w:rPr>
        <w:t>Grabi  Hocine , Lemilikch Wahiba , ABED Sawsem, Derridj Fazia,  «  Valorisation des précurseurs issus des déchets pour la biosorption des eaux usées  végétaux  Chargées en colorants  de l industrie textile</w:t>
      </w:r>
      <w:r w:rsidRPr="006D35A9">
        <w:rPr>
          <w:rFonts w:ascii="Garamond" w:eastAsia="Calibri" w:hAnsi="Garamond"/>
          <w:sz w:val="22"/>
          <w:szCs w:val="22"/>
        </w:rPr>
        <w:t xml:space="preserve">»Genie rural au service de l’environnement </w:t>
      </w:r>
      <w:r w:rsidRPr="006D35A9">
        <w:rPr>
          <w:rFonts w:ascii="Garamond" w:hAnsi="Garamond"/>
          <w:sz w:val="22"/>
          <w:szCs w:val="22"/>
        </w:rPr>
        <w:t xml:space="preserve"> 01-03 Octobre </w:t>
      </w:r>
      <w:r w:rsidRPr="006D35A9">
        <w:rPr>
          <w:rFonts w:ascii="Garamond" w:hAnsi="Garamond"/>
          <w:b/>
          <w:sz w:val="22"/>
          <w:szCs w:val="22"/>
        </w:rPr>
        <w:t>2018</w:t>
      </w:r>
      <w:r w:rsidRPr="006D35A9">
        <w:rPr>
          <w:rFonts w:ascii="Garamond" w:hAnsi="Garamond"/>
          <w:sz w:val="22"/>
          <w:szCs w:val="22"/>
        </w:rPr>
        <w:t xml:space="preserve">, Ecole Nationale superieure d’Agronomique d’Algérie. </w:t>
      </w:r>
    </w:p>
    <w:p w:rsidR="00D4111C" w:rsidRPr="006D35A9" w:rsidRDefault="00D4111C" w:rsidP="00D4111C">
      <w:pPr>
        <w:pStyle w:val="Paragraphedeliste"/>
        <w:ind w:left="1080"/>
        <w:jc w:val="both"/>
        <w:rPr>
          <w:rFonts w:ascii="Garamond" w:hAnsi="Garamond" w:cs="Arial"/>
          <w:iCs/>
          <w:sz w:val="22"/>
          <w:szCs w:val="22"/>
          <w:lang w:val="de-DE"/>
        </w:rPr>
      </w:pPr>
    </w:p>
    <w:p w:rsidR="00D4111C" w:rsidRPr="006D35A9" w:rsidRDefault="00D4111C" w:rsidP="00D4111C">
      <w:pPr>
        <w:pStyle w:val="Paragraphedeliste"/>
        <w:numPr>
          <w:ilvl w:val="0"/>
          <w:numId w:val="13"/>
        </w:numPr>
        <w:jc w:val="both"/>
        <w:rPr>
          <w:rFonts w:ascii="Garamond" w:hAnsi="Garamond" w:cs="Arial"/>
          <w:iCs/>
          <w:sz w:val="22"/>
          <w:szCs w:val="22"/>
          <w:lang w:val="de-DE"/>
        </w:rPr>
      </w:pPr>
      <w:r w:rsidRPr="006D35A9">
        <w:rPr>
          <w:rFonts w:ascii="Garamond" w:hAnsi="Garamond" w:cs="Arial"/>
          <w:iCs/>
          <w:sz w:val="22"/>
          <w:szCs w:val="22"/>
        </w:rPr>
        <w:t xml:space="preserve">MESSARA Yasmine, </w:t>
      </w:r>
      <w:r w:rsidRPr="006D35A9">
        <w:rPr>
          <w:rFonts w:ascii="Garamond" w:hAnsi="Garamond" w:cs="Arial"/>
          <w:b/>
          <w:iCs/>
          <w:sz w:val="22"/>
          <w:szCs w:val="22"/>
        </w:rPr>
        <w:t>FERNANE Farida</w:t>
      </w:r>
      <w:r w:rsidRPr="006D35A9">
        <w:rPr>
          <w:rFonts w:ascii="Garamond" w:hAnsi="Garamond" w:cs="Arial"/>
          <w:iCs/>
          <w:sz w:val="22"/>
          <w:szCs w:val="22"/>
        </w:rPr>
        <w:t xml:space="preserve">, CHIOUKH Saloua, DJAROUN Fatiha Contrôle qualité de pommades dermiques formulées à base d’extraits de feuilles de Lavandula </w:t>
      </w:r>
      <w:r w:rsidRPr="006D35A9">
        <w:rPr>
          <w:rFonts w:ascii="Garamond" w:hAnsi="Garamond" w:cs="Arial"/>
          <w:i/>
          <w:iCs/>
          <w:sz w:val="22"/>
          <w:szCs w:val="22"/>
        </w:rPr>
        <w:t xml:space="preserve">Stoechas </w:t>
      </w:r>
      <w:r w:rsidRPr="006D35A9">
        <w:rPr>
          <w:rFonts w:ascii="Garamond" w:hAnsi="Garamond" w:cs="Arial"/>
          <w:iCs/>
          <w:sz w:val="22"/>
          <w:szCs w:val="22"/>
        </w:rPr>
        <w:t xml:space="preserve">Séminaire National de Génie des Procédés – USD Blida, 7-8 Novembre </w:t>
      </w:r>
      <w:r w:rsidRPr="006D35A9">
        <w:rPr>
          <w:rFonts w:ascii="Garamond" w:hAnsi="Garamond" w:cs="Arial"/>
          <w:b/>
          <w:iCs/>
          <w:sz w:val="22"/>
          <w:szCs w:val="22"/>
        </w:rPr>
        <w:t xml:space="preserve">2018 </w:t>
      </w:r>
      <w:hyperlink r:id="rId291" w:history="1">
        <w:r w:rsidRPr="006D35A9">
          <w:rPr>
            <w:rStyle w:val="Lienhypertexte"/>
            <w:rFonts w:ascii="Garamond" w:hAnsi="Garamond" w:cs="Arial"/>
            <w:b/>
            <w:iCs/>
            <w:color w:val="auto"/>
            <w:sz w:val="22"/>
            <w:szCs w:val="22"/>
          </w:rPr>
          <w:t>www.univ-blida.dz</w:t>
        </w:r>
      </w:hyperlink>
    </w:p>
    <w:p w:rsidR="00D4111C" w:rsidRPr="006D35A9" w:rsidRDefault="00D4111C" w:rsidP="00D4111C">
      <w:pPr>
        <w:pStyle w:val="Paragraphedeliste"/>
        <w:ind w:left="1080"/>
        <w:jc w:val="both"/>
        <w:rPr>
          <w:rFonts w:ascii="Garamond" w:hAnsi="Garamond" w:cs="Arial"/>
          <w:iCs/>
          <w:sz w:val="22"/>
          <w:szCs w:val="22"/>
          <w:lang w:val="de-DE"/>
        </w:rPr>
      </w:pPr>
    </w:p>
    <w:p w:rsidR="00D4111C" w:rsidRPr="006D35A9" w:rsidRDefault="00D4111C" w:rsidP="00D4111C">
      <w:pPr>
        <w:pStyle w:val="Paragraphedeliste"/>
        <w:numPr>
          <w:ilvl w:val="0"/>
          <w:numId w:val="13"/>
        </w:numPr>
        <w:jc w:val="both"/>
        <w:rPr>
          <w:rFonts w:ascii="Garamond" w:hAnsi="Garamond" w:cs="Arial"/>
          <w:iCs/>
          <w:sz w:val="22"/>
          <w:szCs w:val="22"/>
          <w:lang w:val="de-DE"/>
        </w:rPr>
      </w:pPr>
      <w:r w:rsidRPr="006D35A9">
        <w:rPr>
          <w:rFonts w:ascii="Garamond" w:hAnsi="Garamond" w:cs="Arial"/>
          <w:b/>
          <w:iCs/>
          <w:sz w:val="22"/>
          <w:szCs w:val="22"/>
        </w:rPr>
        <w:t>FERNANE Farida</w:t>
      </w:r>
      <w:r w:rsidRPr="006D35A9">
        <w:rPr>
          <w:rFonts w:ascii="Garamond" w:hAnsi="Garamond" w:cs="Arial"/>
          <w:iCs/>
          <w:sz w:val="22"/>
          <w:szCs w:val="22"/>
        </w:rPr>
        <w:t xml:space="preserve">, SAADAT Lahcene, BOUDIA Saliha Chromium hexavalent removal in aqueous solution by hydroxyapatite synthesized from eggshell residues Séminaire National de Génie des Procédés – USD Blida, 7-8 Novembre 2018 </w:t>
      </w:r>
      <w:hyperlink r:id="rId292" w:history="1">
        <w:r w:rsidRPr="006D35A9">
          <w:rPr>
            <w:rStyle w:val="Lienhypertexte"/>
            <w:rFonts w:ascii="Garamond" w:hAnsi="Garamond" w:cs="Arial"/>
            <w:b/>
            <w:iCs/>
            <w:color w:val="auto"/>
            <w:sz w:val="22"/>
            <w:szCs w:val="22"/>
          </w:rPr>
          <w:t>www.univ-blida.dz</w:t>
        </w:r>
      </w:hyperlink>
    </w:p>
    <w:p w:rsidR="00D4111C" w:rsidRPr="006D35A9" w:rsidRDefault="00D4111C" w:rsidP="00D4111C">
      <w:pPr>
        <w:pStyle w:val="Paragraphedeliste"/>
        <w:ind w:left="1080"/>
        <w:jc w:val="both"/>
        <w:rPr>
          <w:rFonts w:ascii="Garamond" w:hAnsi="Garamond" w:cs="Arial"/>
          <w:iCs/>
          <w:sz w:val="22"/>
          <w:szCs w:val="22"/>
          <w:lang w:val="de-DE"/>
        </w:rPr>
      </w:pPr>
    </w:p>
    <w:p w:rsidR="00D4111C" w:rsidRPr="006D35A9" w:rsidRDefault="00D4111C" w:rsidP="00D4111C">
      <w:pPr>
        <w:pStyle w:val="Paragraphedeliste"/>
        <w:numPr>
          <w:ilvl w:val="0"/>
          <w:numId w:val="13"/>
        </w:numPr>
        <w:jc w:val="both"/>
        <w:rPr>
          <w:rFonts w:ascii="Garamond" w:hAnsi="Garamond" w:cs="Arial"/>
          <w:iCs/>
          <w:sz w:val="22"/>
          <w:szCs w:val="22"/>
          <w:lang w:val="de-DE"/>
        </w:rPr>
      </w:pPr>
      <w:r w:rsidRPr="006D35A9">
        <w:rPr>
          <w:rFonts w:ascii="Garamond" w:hAnsi="Garamond" w:cs="Arial"/>
          <w:iCs/>
          <w:sz w:val="22"/>
          <w:szCs w:val="22"/>
        </w:rPr>
        <w:t xml:space="preserve">YOUCEFI Djamila, BOUTEMAK Khalida, HADJ- ZIANE ZAFOUR Amel, </w:t>
      </w:r>
      <w:r w:rsidRPr="006D35A9">
        <w:rPr>
          <w:rFonts w:ascii="Garamond" w:hAnsi="Garamond" w:cs="Arial"/>
          <w:b/>
          <w:iCs/>
          <w:sz w:val="22"/>
          <w:szCs w:val="22"/>
        </w:rPr>
        <w:t xml:space="preserve">FERNANE Farida </w:t>
      </w:r>
      <w:r w:rsidRPr="006D35A9">
        <w:rPr>
          <w:rFonts w:ascii="Garamond" w:hAnsi="Garamond" w:cs="Arial"/>
          <w:iCs/>
          <w:sz w:val="22"/>
          <w:szCs w:val="22"/>
        </w:rPr>
        <w:t xml:space="preserve">Equilibrium, kinetic and thermodynamic study on sorption methylene blue on novel biosorbant and spectral study of dyestuff – natural surfactant/soluble fraction interaction Séminaire National de Génie des Procédés – USD Blida, 7-8  Novembre 2018, </w:t>
      </w:r>
      <w:hyperlink r:id="rId293" w:history="1">
        <w:r w:rsidRPr="006D35A9">
          <w:rPr>
            <w:rStyle w:val="Lienhypertexte"/>
            <w:rFonts w:ascii="Garamond" w:hAnsi="Garamond" w:cs="Arial"/>
            <w:b/>
            <w:iCs/>
            <w:color w:val="auto"/>
            <w:sz w:val="22"/>
            <w:szCs w:val="22"/>
          </w:rPr>
          <w:t>www.univ-blida.dz</w:t>
        </w:r>
      </w:hyperlink>
    </w:p>
    <w:p w:rsidR="00D4111C" w:rsidRPr="006D35A9" w:rsidRDefault="00D4111C" w:rsidP="00D4111C">
      <w:pPr>
        <w:pStyle w:val="Paragraphedeliste"/>
        <w:ind w:left="1080"/>
        <w:jc w:val="both"/>
        <w:rPr>
          <w:rFonts w:ascii="Garamond" w:hAnsi="Garamond" w:cs="Arial"/>
          <w:iCs/>
          <w:sz w:val="22"/>
          <w:szCs w:val="22"/>
          <w:lang w:val="de-DE"/>
        </w:rPr>
      </w:pPr>
    </w:p>
    <w:p w:rsidR="00D4111C" w:rsidRPr="006D35A9" w:rsidRDefault="00D4111C" w:rsidP="00D4111C">
      <w:pPr>
        <w:pStyle w:val="Paragraphedeliste"/>
        <w:numPr>
          <w:ilvl w:val="0"/>
          <w:numId w:val="13"/>
        </w:numPr>
        <w:jc w:val="both"/>
        <w:rPr>
          <w:rFonts w:ascii="Garamond" w:hAnsi="Garamond" w:cs="Arial"/>
          <w:iCs/>
          <w:sz w:val="22"/>
          <w:szCs w:val="22"/>
          <w:lang w:val="de-DE"/>
        </w:rPr>
      </w:pPr>
      <w:r w:rsidRPr="006D35A9">
        <w:rPr>
          <w:rFonts w:ascii="Garamond" w:hAnsi="Garamond" w:cs="Arial"/>
          <w:iCs/>
          <w:sz w:val="22"/>
          <w:szCs w:val="22"/>
        </w:rPr>
        <w:t xml:space="preserve">SEHAKI Chabha, </w:t>
      </w:r>
      <w:r w:rsidRPr="006D35A9">
        <w:rPr>
          <w:rFonts w:ascii="Garamond" w:hAnsi="Garamond" w:cs="Arial"/>
          <w:b/>
          <w:iCs/>
          <w:sz w:val="22"/>
          <w:szCs w:val="22"/>
        </w:rPr>
        <w:t xml:space="preserve">FERNANE Farida, </w:t>
      </w:r>
      <w:r w:rsidRPr="006D35A9">
        <w:rPr>
          <w:rFonts w:ascii="Garamond" w:hAnsi="Garamond" w:cs="Arial"/>
          <w:iCs/>
          <w:sz w:val="22"/>
          <w:szCs w:val="22"/>
        </w:rPr>
        <w:t xml:space="preserve">AYATI Fadila, GONTIER Eric Evaluation de la composition chimique de l’huile essentielle de </w:t>
      </w:r>
      <w:r w:rsidRPr="006D35A9">
        <w:rPr>
          <w:rFonts w:ascii="Garamond" w:hAnsi="Garamond" w:cs="Arial"/>
          <w:i/>
          <w:iCs/>
          <w:sz w:val="22"/>
          <w:szCs w:val="22"/>
        </w:rPr>
        <w:t xml:space="preserve">Pistachia Lentiscus </w:t>
      </w:r>
      <w:r w:rsidRPr="006D35A9">
        <w:rPr>
          <w:rFonts w:ascii="Garamond" w:hAnsi="Garamond" w:cs="Arial"/>
          <w:iCs/>
          <w:sz w:val="22"/>
          <w:szCs w:val="22"/>
        </w:rPr>
        <w:t xml:space="preserve">de Tigzirt. Les 1ères Journées d'Etude sur la Chimie et ses Applications (JECA-1-2019) Batna, 27 Novembre </w:t>
      </w:r>
      <w:r w:rsidRPr="006D35A9">
        <w:rPr>
          <w:rFonts w:ascii="Garamond" w:hAnsi="Garamond" w:cs="Arial"/>
          <w:b/>
          <w:iCs/>
          <w:sz w:val="22"/>
          <w:szCs w:val="22"/>
        </w:rPr>
        <w:t>2019</w:t>
      </w:r>
    </w:p>
    <w:p w:rsidR="00D4111C" w:rsidRPr="006D35A9" w:rsidRDefault="00D4111C" w:rsidP="00D4111C">
      <w:pPr>
        <w:pStyle w:val="Paragraphedeliste"/>
        <w:rPr>
          <w:rFonts w:ascii="Garamond" w:hAnsi="Garamond" w:cs="Arial"/>
          <w:iCs/>
          <w:sz w:val="22"/>
          <w:szCs w:val="22"/>
          <w:lang w:val="de-DE"/>
        </w:rPr>
      </w:pPr>
    </w:p>
    <w:p w:rsidR="00D4111C" w:rsidRPr="006D35A9" w:rsidRDefault="00D4111C" w:rsidP="00D4111C">
      <w:pPr>
        <w:pStyle w:val="Paragraphedeliste"/>
        <w:numPr>
          <w:ilvl w:val="0"/>
          <w:numId w:val="13"/>
        </w:numPr>
        <w:tabs>
          <w:tab w:val="left" w:pos="8931"/>
          <w:tab w:val="left" w:pos="9072"/>
        </w:tabs>
        <w:rPr>
          <w:rFonts w:ascii="Garamond" w:hAnsi="Garamond" w:cstheme="majorBidi"/>
          <w:b/>
          <w:bCs/>
          <w:sz w:val="22"/>
          <w:szCs w:val="22"/>
        </w:rPr>
      </w:pPr>
      <w:r w:rsidRPr="006D35A9">
        <w:rPr>
          <w:rStyle w:val="Lienhypertexte"/>
          <w:rFonts w:ascii="Garamond" w:hAnsi="Garamond"/>
          <w:color w:val="auto"/>
          <w:sz w:val="22"/>
          <w:szCs w:val="22"/>
          <w:u w:val="none"/>
          <w:shd w:val="clear" w:color="auto" w:fill="FFFFFF"/>
        </w:rPr>
        <w:t xml:space="preserve">Nassar Meriem, </w:t>
      </w:r>
      <w:r w:rsidRPr="006D35A9">
        <w:rPr>
          <w:rStyle w:val="Lienhypertexte"/>
          <w:rFonts w:ascii="Garamond" w:hAnsi="Garamond"/>
          <w:b/>
          <w:color w:val="auto"/>
          <w:sz w:val="22"/>
          <w:szCs w:val="22"/>
          <w:u w:val="none"/>
          <w:shd w:val="clear" w:color="auto" w:fill="FFFFFF"/>
        </w:rPr>
        <w:t>Saal  Amar</w:t>
      </w:r>
      <w:r w:rsidRPr="006D35A9">
        <w:rPr>
          <w:rStyle w:val="Lienhypertexte"/>
          <w:rFonts w:ascii="Garamond" w:hAnsi="Garamond"/>
          <w:color w:val="auto"/>
          <w:sz w:val="22"/>
          <w:szCs w:val="22"/>
          <w:u w:val="none"/>
          <w:shd w:val="clear" w:color="auto" w:fill="FFFFFF"/>
        </w:rPr>
        <w:t xml:space="preserve">, Ouamerali Ourida </w:t>
      </w:r>
      <w:r w:rsidRPr="006D35A9">
        <w:rPr>
          <w:rFonts w:ascii="Garamond" w:hAnsi="Garamond" w:cstheme="majorBidi"/>
          <w:sz w:val="22"/>
          <w:szCs w:val="22"/>
        </w:rPr>
        <w:t>Etude Théorique des Composés des Oxo-clusters de Type Lindqvist [Mx’Mo6-xO19]n-</w:t>
      </w:r>
      <w:r w:rsidRPr="006D35A9">
        <w:rPr>
          <w:rStyle w:val="Lienhypertexte"/>
          <w:rFonts w:ascii="Garamond" w:hAnsi="Garamond"/>
          <w:b/>
          <w:color w:val="auto"/>
          <w:sz w:val="22"/>
          <w:szCs w:val="22"/>
          <w:u w:val="none"/>
        </w:rPr>
        <w:t>Journée Scientifique et Pédagogique de la Faculté de Chimie, JSPFC’2018  24 Avril 2018, USTHB, Alger</w:t>
      </w:r>
    </w:p>
    <w:p w:rsidR="00D4111C" w:rsidRPr="006D35A9" w:rsidRDefault="00D4111C" w:rsidP="00D4111C">
      <w:pPr>
        <w:pStyle w:val="Paragraphedeliste"/>
        <w:tabs>
          <w:tab w:val="left" w:pos="8931"/>
          <w:tab w:val="left" w:pos="9072"/>
        </w:tabs>
        <w:ind w:left="1080"/>
        <w:rPr>
          <w:rFonts w:ascii="Garamond" w:hAnsi="Garamond" w:cstheme="majorBidi"/>
          <w:b/>
          <w:bCs/>
          <w:sz w:val="22"/>
          <w:szCs w:val="22"/>
        </w:rPr>
      </w:pPr>
    </w:p>
    <w:p w:rsidR="00D4111C" w:rsidRPr="006D35A9" w:rsidRDefault="00D4111C" w:rsidP="00D4111C">
      <w:pPr>
        <w:pStyle w:val="Paragraphedeliste"/>
        <w:numPr>
          <w:ilvl w:val="0"/>
          <w:numId w:val="13"/>
        </w:numPr>
        <w:tabs>
          <w:tab w:val="left" w:pos="8931"/>
          <w:tab w:val="left" w:pos="9072"/>
        </w:tabs>
        <w:rPr>
          <w:rFonts w:ascii="Garamond" w:hAnsi="Garamond" w:cstheme="majorBidi"/>
          <w:b/>
          <w:bCs/>
          <w:sz w:val="22"/>
          <w:szCs w:val="22"/>
        </w:rPr>
      </w:pPr>
      <w:r w:rsidRPr="006D35A9">
        <w:rPr>
          <w:rStyle w:val="Lienhypertexte"/>
          <w:rFonts w:ascii="Garamond" w:hAnsi="Garamond"/>
          <w:color w:val="auto"/>
          <w:sz w:val="22"/>
          <w:szCs w:val="22"/>
          <w:u w:val="none"/>
          <w:shd w:val="clear" w:color="auto" w:fill="FFFFFF"/>
        </w:rPr>
        <w:t xml:space="preserve">Almi  Meriem, </w:t>
      </w:r>
      <w:r w:rsidRPr="006D35A9">
        <w:rPr>
          <w:rStyle w:val="Lienhypertexte"/>
          <w:rFonts w:ascii="Garamond" w:hAnsi="Garamond"/>
          <w:b/>
          <w:color w:val="auto"/>
          <w:sz w:val="22"/>
          <w:szCs w:val="22"/>
          <w:u w:val="none"/>
          <w:shd w:val="clear" w:color="auto" w:fill="FFFFFF"/>
        </w:rPr>
        <w:t>Saal  Amar</w:t>
      </w:r>
      <w:r w:rsidRPr="006D35A9">
        <w:rPr>
          <w:rStyle w:val="Lienhypertexte"/>
          <w:rFonts w:ascii="Garamond" w:hAnsi="Garamond"/>
          <w:color w:val="auto"/>
          <w:sz w:val="22"/>
          <w:szCs w:val="22"/>
          <w:u w:val="none"/>
          <w:shd w:val="clear" w:color="auto" w:fill="FFFFFF"/>
        </w:rPr>
        <w:t xml:space="preserve">, Ouamerali Ourida. </w:t>
      </w:r>
      <w:r w:rsidRPr="006D35A9">
        <w:rPr>
          <w:rFonts w:ascii="Garamond" w:hAnsi="Garamond" w:cstheme="majorBidi"/>
          <w:sz w:val="22"/>
          <w:szCs w:val="22"/>
          <w:lang w:val="en-US"/>
        </w:rPr>
        <w:t xml:space="preserve">New charge-transfer hybrids containing covalently bonded polyoxometalates and organic </w:t>
      </w:r>
      <w:r w:rsidRPr="006D35A9">
        <w:rPr>
          <w:rFonts w:ascii="Garamond" w:hAnsi="Garamond" w:cstheme="majorBidi"/>
          <w:b/>
          <w:sz w:val="22"/>
          <w:szCs w:val="22"/>
          <w:lang w:val="en-US"/>
        </w:rPr>
        <w:t xml:space="preserve">groups  </w:t>
      </w:r>
      <w:r w:rsidRPr="006D35A9">
        <w:rPr>
          <w:rStyle w:val="Lienhypertexte"/>
          <w:rFonts w:ascii="Garamond" w:hAnsi="Garamond"/>
          <w:b/>
          <w:color w:val="auto"/>
          <w:sz w:val="22"/>
          <w:szCs w:val="22"/>
          <w:u w:val="none"/>
        </w:rPr>
        <w:t>Journée Scientifique et Pédagogique de la Faculté de Chimie, JSPFC’2018  24 Avril 2018, USTHB, Alger</w:t>
      </w:r>
    </w:p>
    <w:p w:rsidR="00D4111C" w:rsidRPr="006D35A9" w:rsidRDefault="00D4111C" w:rsidP="00D4111C">
      <w:pPr>
        <w:pStyle w:val="Paragraphedeliste"/>
        <w:tabs>
          <w:tab w:val="left" w:pos="8931"/>
          <w:tab w:val="left" w:pos="9072"/>
        </w:tabs>
        <w:ind w:left="1080"/>
        <w:rPr>
          <w:rStyle w:val="Lienhypertexte"/>
          <w:rFonts w:ascii="Garamond" w:hAnsi="Garamond"/>
          <w:color w:val="auto"/>
          <w:sz w:val="22"/>
          <w:szCs w:val="22"/>
          <w:u w:val="none"/>
          <w:shd w:val="clear" w:color="auto" w:fill="FFFFFF"/>
        </w:rPr>
      </w:pPr>
    </w:p>
    <w:p w:rsidR="00D4111C" w:rsidRPr="006D35A9" w:rsidRDefault="00D4111C" w:rsidP="00D4111C">
      <w:pPr>
        <w:pStyle w:val="Paragraphedeliste"/>
        <w:numPr>
          <w:ilvl w:val="0"/>
          <w:numId w:val="13"/>
        </w:numPr>
        <w:tabs>
          <w:tab w:val="left" w:pos="8931"/>
          <w:tab w:val="left" w:pos="9072"/>
        </w:tabs>
        <w:rPr>
          <w:rStyle w:val="Lienhypertexte"/>
          <w:rFonts w:ascii="Garamond" w:hAnsi="Garamond" w:cstheme="majorBidi"/>
          <w:b/>
          <w:bCs/>
          <w:color w:val="auto"/>
          <w:sz w:val="22"/>
          <w:szCs w:val="22"/>
          <w:u w:val="none"/>
          <w:lang w:val="en-US"/>
        </w:rPr>
      </w:pPr>
      <w:r w:rsidRPr="006D35A9">
        <w:rPr>
          <w:rStyle w:val="Lienhypertexte"/>
          <w:rFonts w:ascii="Garamond" w:hAnsi="Garamond"/>
          <w:color w:val="auto"/>
          <w:sz w:val="22"/>
          <w:szCs w:val="22"/>
          <w:u w:val="none"/>
          <w:shd w:val="clear" w:color="auto" w:fill="FFFFFF"/>
        </w:rPr>
        <w:t xml:space="preserve">Almi Meriem, </w:t>
      </w:r>
      <w:r w:rsidRPr="006D35A9">
        <w:rPr>
          <w:rStyle w:val="Lienhypertexte"/>
          <w:rFonts w:ascii="Garamond" w:hAnsi="Garamond"/>
          <w:b/>
          <w:color w:val="auto"/>
          <w:sz w:val="22"/>
          <w:szCs w:val="22"/>
          <w:u w:val="none"/>
          <w:shd w:val="clear" w:color="auto" w:fill="FFFFFF"/>
        </w:rPr>
        <w:t>Saal Amar,</w:t>
      </w:r>
      <w:r w:rsidRPr="006D35A9">
        <w:rPr>
          <w:rStyle w:val="Lienhypertexte"/>
          <w:rFonts w:ascii="Garamond" w:hAnsi="Garamond"/>
          <w:color w:val="auto"/>
          <w:sz w:val="22"/>
          <w:szCs w:val="22"/>
          <w:u w:val="none"/>
          <w:shd w:val="clear" w:color="auto" w:fill="FFFFFF"/>
        </w:rPr>
        <w:t xml:space="preserve"> Ouamerali Ourida.  </w:t>
      </w:r>
      <w:r w:rsidRPr="006D35A9">
        <w:rPr>
          <w:rFonts w:ascii="Garamond" w:hAnsi="Garamond" w:cstheme="majorBidi"/>
          <w:sz w:val="22"/>
          <w:szCs w:val="22"/>
          <w:lang w:val="en-US"/>
        </w:rPr>
        <w:t xml:space="preserve">Prediction of first-order NLO Properties of Substituted Anderson Polyoxometalate [X-C(CH2O)3Cr(III) Mo6(OH)3O18]3− (X = NO2, NH2, and CH3). </w:t>
      </w:r>
      <w:r w:rsidRPr="006D35A9">
        <w:rPr>
          <w:rStyle w:val="Lienhypertexte"/>
          <w:rFonts w:ascii="Garamond" w:hAnsi="Garamond"/>
          <w:b/>
          <w:color w:val="auto"/>
          <w:sz w:val="22"/>
          <w:szCs w:val="22"/>
          <w:u w:val="none"/>
        </w:rPr>
        <w:t>Congrès Nationale de la Société Algérienne de Chimie, USTHB 2018.</w:t>
      </w:r>
    </w:p>
    <w:p w:rsidR="00D4111C" w:rsidRPr="006D35A9" w:rsidRDefault="00D4111C" w:rsidP="00D4111C">
      <w:pPr>
        <w:pStyle w:val="Paragraphedeliste"/>
        <w:rPr>
          <w:rFonts w:ascii="Garamond" w:hAnsi="Garamond" w:cstheme="majorBidi"/>
          <w:b/>
          <w:bCs/>
          <w:sz w:val="22"/>
          <w:szCs w:val="22"/>
          <w:lang w:val="en-US"/>
        </w:rPr>
      </w:pPr>
    </w:p>
    <w:p w:rsidR="00D4111C" w:rsidRPr="006D35A9" w:rsidRDefault="00D4111C" w:rsidP="00D4111C">
      <w:pPr>
        <w:pStyle w:val="Paragraphedeliste"/>
        <w:numPr>
          <w:ilvl w:val="0"/>
          <w:numId w:val="13"/>
        </w:numPr>
        <w:tabs>
          <w:tab w:val="left" w:pos="8931"/>
          <w:tab w:val="left" w:pos="9072"/>
        </w:tabs>
        <w:rPr>
          <w:rStyle w:val="Lienhypertexte"/>
          <w:rFonts w:ascii="Garamond" w:hAnsi="Garamond" w:cstheme="majorBidi"/>
          <w:b/>
          <w:bCs/>
          <w:color w:val="auto"/>
          <w:sz w:val="22"/>
          <w:szCs w:val="22"/>
          <w:u w:val="none"/>
          <w:lang w:val="en-US"/>
        </w:rPr>
      </w:pPr>
      <w:r w:rsidRPr="006D35A9">
        <w:rPr>
          <w:rStyle w:val="Lienhypertexte"/>
          <w:rFonts w:ascii="Garamond" w:hAnsi="Garamond"/>
          <w:color w:val="auto"/>
          <w:sz w:val="22"/>
          <w:szCs w:val="22"/>
          <w:u w:val="none"/>
          <w:shd w:val="clear" w:color="auto" w:fill="FFFFFF"/>
        </w:rPr>
        <w:t xml:space="preserve">Almi Meriem, </w:t>
      </w:r>
      <w:r w:rsidRPr="006D35A9">
        <w:rPr>
          <w:rStyle w:val="Lienhypertexte"/>
          <w:rFonts w:ascii="Garamond" w:hAnsi="Garamond"/>
          <w:b/>
          <w:color w:val="auto"/>
          <w:sz w:val="22"/>
          <w:szCs w:val="22"/>
          <w:u w:val="none"/>
          <w:shd w:val="clear" w:color="auto" w:fill="FFFFFF"/>
        </w:rPr>
        <w:t>Saal Amar,</w:t>
      </w:r>
      <w:r w:rsidRPr="006D35A9">
        <w:rPr>
          <w:rStyle w:val="Lienhypertexte"/>
          <w:rFonts w:ascii="Garamond" w:hAnsi="Garamond"/>
          <w:color w:val="auto"/>
          <w:sz w:val="22"/>
          <w:szCs w:val="22"/>
          <w:u w:val="none"/>
          <w:shd w:val="clear" w:color="auto" w:fill="FFFFFF"/>
        </w:rPr>
        <w:t xml:space="preserve"> Ouamerali Ourida  </w:t>
      </w:r>
      <w:r w:rsidRPr="006D35A9">
        <w:rPr>
          <w:rFonts w:ascii="Garamond" w:hAnsi="Garamond" w:cstheme="majorBidi"/>
          <w:sz w:val="22"/>
          <w:szCs w:val="22"/>
          <w:lang w:val="en-US"/>
        </w:rPr>
        <w:t xml:space="preserve">Etude théorique du mécanismeréactionnelle de la réoxydation d'un catalyseurhéxamolybdateréduit par l'oxygènemoléculaire.  </w:t>
      </w:r>
      <w:r w:rsidRPr="006D35A9">
        <w:rPr>
          <w:rStyle w:val="Lienhypertexte"/>
          <w:rFonts w:ascii="Garamond" w:hAnsi="Garamond"/>
          <w:b/>
          <w:color w:val="auto"/>
          <w:sz w:val="22"/>
          <w:szCs w:val="22"/>
          <w:u w:val="none"/>
        </w:rPr>
        <w:t>1er séminaire sur la chimie Appliqué et la modélisationmoléculaire, Guelma décembre 2019</w:t>
      </w:r>
    </w:p>
    <w:p w:rsidR="00D4111C" w:rsidRPr="006D35A9" w:rsidRDefault="00D4111C" w:rsidP="00D4111C">
      <w:pPr>
        <w:pStyle w:val="Paragraphedeliste"/>
        <w:rPr>
          <w:rFonts w:ascii="Garamond" w:hAnsi="Garamond"/>
          <w:sz w:val="22"/>
          <w:szCs w:val="22"/>
        </w:rPr>
      </w:pPr>
    </w:p>
    <w:p w:rsidR="00D4111C" w:rsidRPr="006D35A9" w:rsidRDefault="00D4111C" w:rsidP="00D4111C">
      <w:pPr>
        <w:pStyle w:val="Paragraphedeliste"/>
        <w:numPr>
          <w:ilvl w:val="0"/>
          <w:numId w:val="13"/>
        </w:numPr>
        <w:tabs>
          <w:tab w:val="left" w:pos="8931"/>
          <w:tab w:val="left" w:pos="9072"/>
        </w:tabs>
        <w:rPr>
          <w:rFonts w:ascii="Garamond" w:hAnsi="Garamond" w:cstheme="majorBidi"/>
          <w:b/>
          <w:bCs/>
          <w:sz w:val="22"/>
          <w:szCs w:val="22"/>
          <w:lang w:val="en-US"/>
        </w:rPr>
      </w:pPr>
      <w:r w:rsidRPr="006D35A9">
        <w:rPr>
          <w:rFonts w:ascii="Garamond" w:hAnsi="Garamond"/>
          <w:sz w:val="22"/>
          <w:szCs w:val="22"/>
        </w:rPr>
        <w:t xml:space="preserve">S. Boudinar, N. Benbrahim, K. Segueni, A. Kadri. Effet du mode de dépôt sur les propriétés morphologiques et structurales de l’oxyde de bismuth.,  9éme édition du congrès national de la société algérienne de chimie, </w:t>
      </w:r>
      <w:r w:rsidRPr="006D35A9">
        <w:rPr>
          <w:rFonts w:ascii="Garamond" w:hAnsi="Garamond"/>
          <w:b/>
          <w:sz w:val="22"/>
          <w:szCs w:val="22"/>
        </w:rPr>
        <w:t>08-10 Mai 2018 (SAC 2018), USTHB (Algérie)</w:t>
      </w:r>
      <w:r w:rsidRPr="006D35A9">
        <w:rPr>
          <w:rFonts w:ascii="Garamond" w:hAnsi="Garamond"/>
          <w:sz w:val="22"/>
          <w:szCs w:val="22"/>
        </w:rPr>
        <w:t>.</w:t>
      </w:r>
    </w:p>
    <w:p w:rsidR="00D4111C" w:rsidRPr="006D35A9" w:rsidRDefault="00D4111C" w:rsidP="00D4111C">
      <w:pPr>
        <w:pStyle w:val="Paragraphedeliste"/>
        <w:tabs>
          <w:tab w:val="left" w:pos="8931"/>
          <w:tab w:val="left" w:pos="9072"/>
        </w:tabs>
        <w:ind w:left="1080"/>
        <w:rPr>
          <w:rFonts w:ascii="Garamond" w:hAnsi="Garamond" w:cstheme="majorBidi"/>
          <w:b/>
          <w:bCs/>
          <w:sz w:val="22"/>
          <w:szCs w:val="22"/>
          <w:lang w:val="en-US"/>
        </w:rPr>
      </w:pPr>
    </w:p>
    <w:p w:rsidR="00D4111C" w:rsidRPr="006D35A9" w:rsidRDefault="00D4111C" w:rsidP="00D4111C">
      <w:pPr>
        <w:pStyle w:val="Paragraphedeliste"/>
        <w:numPr>
          <w:ilvl w:val="0"/>
          <w:numId w:val="13"/>
        </w:numPr>
        <w:jc w:val="both"/>
        <w:rPr>
          <w:rFonts w:ascii="Garamond" w:hAnsi="Garamond"/>
          <w:sz w:val="22"/>
          <w:szCs w:val="22"/>
        </w:rPr>
      </w:pPr>
      <w:r w:rsidRPr="006D35A9">
        <w:rPr>
          <w:rFonts w:ascii="Garamond" w:hAnsi="Garamond"/>
          <w:sz w:val="22"/>
          <w:szCs w:val="22"/>
        </w:rPr>
        <w:t xml:space="preserve">Y. Karar, A.Kadri, N.Benbrahim, S.Boudinar, Etude de la résistance à la corrosion des couches minces TiCrN réalisées par pulvérisation cathodique magnétron : Influence de la polarisation. 9éme édition du congrès national de la société algérienne de chimie, </w:t>
      </w:r>
      <w:r w:rsidRPr="006D35A9">
        <w:rPr>
          <w:rFonts w:ascii="Garamond" w:hAnsi="Garamond"/>
          <w:b/>
          <w:sz w:val="22"/>
          <w:szCs w:val="22"/>
        </w:rPr>
        <w:t>08-10 Mai 2018 (SAC 2018), USTHB (Algérie)</w:t>
      </w:r>
      <w:r w:rsidRPr="006D35A9">
        <w:rPr>
          <w:rFonts w:ascii="Garamond" w:hAnsi="Garamond"/>
          <w:sz w:val="22"/>
          <w:szCs w:val="22"/>
        </w:rPr>
        <w:t>.</w:t>
      </w:r>
    </w:p>
    <w:p w:rsidR="00D4111C" w:rsidRPr="006D35A9" w:rsidRDefault="00D4111C" w:rsidP="00D4111C">
      <w:pPr>
        <w:pStyle w:val="Paragraphedeliste"/>
        <w:ind w:left="1080"/>
        <w:jc w:val="both"/>
        <w:rPr>
          <w:rFonts w:ascii="Garamond" w:hAnsi="Garamond"/>
          <w:sz w:val="22"/>
          <w:szCs w:val="22"/>
        </w:rPr>
      </w:pPr>
    </w:p>
    <w:p w:rsidR="00D4111C" w:rsidRPr="006D35A9" w:rsidRDefault="00D4111C" w:rsidP="00D4111C">
      <w:pPr>
        <w:pStyle w:val="Paragraphedeliste"/>
        <w:numPr>
          <w:ilvl w:val="0"/>
          <w:numId w:val="13"/>
        </w:numPr>
        <w:tabs>
          <w:tab w:val="left" w:pos="8931"/>
          <w:tab w:val="left" w:pos="9072"/>
        </w:tabs>
        <w:rPr>
          <w:rFonts w:ascii="Garamond" w:hAnsi="Garamond" w:cstheme="majorBidi"/>
          <w:b/>
          <w:bCs/>
          <w:sz w:val="22"/>
          <w:szCs w:val="22"/>
          <w:lang w:val="en-US"/>
        </w:rPr>
      </w:pPr>
      <w:r w:rsidRPr="006D35A9">
        <w:rPr>
          <w:rFonts w:ascii="Garamond" w:hAnsi="Garamond"/>
          <w:sz w:val="22"/>
          <w:szCs w:val="22"/>
        </w:rPr>
        <w:t xml:space="preserve">Mohand ou Tahar Bensidhoum, Denis  Chaumont, Dalila Hocine, El-Bay Bourennane, Abderahmane Moussi, Sabrina Sam, </w:t>
      </w:r>
      <w:r w:rsidRPr="006D35A9">
        <w:rPr>
          <w:rFonts w:ascii="Garamond" w:hAnsi="Garamond"/>
          <w:b/>
          <w:sz w:val="22"/>
          <w:szCs w:val="22"/>
        </w:rPr>
        <w:t>Salem Boudinar</w:t>
      </w:r>
      <w:r w:rsidRPr="006D35A9">
        <w:rPr>
          <w:rFonts w:ascii="Garamond" w:hAnsi="Garamond"/>
          <w:sz w:val="22"/>
          <w:szCs w:val="22"/>
        </w:rPr>
        <w:t xml:space="preserve"> Le silicium poreux et son intérêt dans les cellules solaires. , Congrès National sur la chimie des </w:t>
      </w:r>
      <w:r w:rsidRPr="006D35A9">
        <w:rPr>
          <w:rFonts w:ascii="Garamond" w:hAnsi="Garamond"/>
          <w:b/>
          <w:sz w:val="22"/>
          <w:szCs w:val="22"/>
        </w:rPr>
        <w:t>Matériaux, du 02 et 03 juillet 2019</w:t>
      </w:r>
      <w:r w:rsidRPr="006D35A9">
        <w:rPr>
          <w:rFonts w:ascii="Garamond" w:hAnsi="Garamond"/>
          <w:sz w:val="22"/>
          <w:szCs w:val="22"/>
        </w:rPr>
        <w:t>.</w:t>
      </w:r>
    </w:p>
    <w:p w:rsidR="00D4111C" w:rsidRPr="006D35A9" w:rsidRDefault="00D4111C" w:rsidP="00D4111C">
      <w:pPr>
        <w:pStyle w:val="Paragraphedeliste"/>
        <w:rPr>
          <w:rFonts w:ascii="Garamond" w:hAnsi="Garamond" w:cstheme="majorBidi"/>
          <w:b/>
          <w:bCs/>
          <w:sz w:val="22"/>
          <w:szCs w:val="22"/>
          <w:lang w:val="en-US"/>
        </w:rPr>
      </w:pPr>
    </w:p>
    <w:p w:rsidR="00D4111C" w:rsidRPr="006D35A9" w:rsidRDefault="00D4111C" w:rsidP="00D4111C">
      <w:pPr>
        <w:pStyle w:val="Paragraphedeliste"/>
        <w:numPr>
          <w:ilvl w:val="0"/>
          <w:numId w:val="13"/>
        </w:numPr>
        <w:spacing w:before="100" w:beforeAutospacing="1"/>
        <w:jc w:val="both"/>
        <w:rPr>
          <w:rFonts w:ascii="Garamond" w:hAnsi="Garamond"/>
          <w:color w:val="0070C0"/>
          <w:sz w:val="22"/>
          <w:szCs w:val="22"/>
          <w:u w:val="single"/>
        </w:rPr>
      </w:pPr>
      <w:r w:rsidRPr="006D35A9">
        <w:rPr>
          <w:rFonts w:ascii="Garamond" w:hAnsi="Garamond"/>
          <w:sz w:val="22"/>
          <w:szCs w:val="22"/>
        </w:rPr>
        <w:t>Extraction liquide-liquide du chrome(VI) et du chrome(III) par des liquides ioniques. Karima Cheballah, Lynda Mitiche, Claudia Fontas, Amar Sahmoune. 9ème Congrès National de la  Société Algérienne de Chimie 2018, Mai  08 - 10, 2018,  Alger, Algérie.</w:t>
      </w:r>
      <w:r w:rsidRPr="006D35A9">
        <w:rPr>
          <w:rFonts w:ascii="Garamond" w:hAnsi="Garamond"/>
          <w:b/>
          <w:bCs/>
          <w:color w:val="0070C0"/>
          <w:sz w:val="22"/>
          <w:szCs w:val="22"/>
          <w:u w:val="single"/>
        </w:rPr>
        <w:t>web:www.sac-congres.com</w:t>
      </w:r>
    </w:p>
    <w:p w:rsidR="00D4111C" w:rsidRPr="006D35A9" w:rsidRDefault="00D4111C" w:rsidP="00D4111C">
      <w:pPr>
        <w:pStyle w:val="Paragraphedeliste"/>
        <w:rPr>
          <w:rFonts w:ascii="Garamond" w:hAnsi="Garamond"/>
          <w:color w:val="0070C0"/>
          <w:sz w:val="22"/>
          <w:szCs w:val="22"/>
          <w:u w:val="single"/>
        </w:rPr>
      </w:pPr>
    </w:p>
    <w:p w:rsidR="00D4111C" w:rsidRPr="006D35A9" w:rsidRDefault="00D4111C" w:rsidP="00D4111C">
      <w:pPr>
        <w:pStyle w:val="Paragraphedeliste"/>
        <w:spacing w:before="100" w:beforeAutospacing="1"/>
        <w:ind w:left="1080"/>
        <w:jc w:val="both"/>
        <w:rPr>
          <w:rFonts w:ascii="Garamond" w:hAnsi="Garamond"/>
          <w:color w:val="0070C0"/>
          <w:sz w:val="22"/>
          <w:szCs w:val="22"/>
          <w:u w:val="single"/>
        </w:rPr>
      </w:pPr>
    </w:p>
    <w:p w:rsidR="00D4111C" w:rsidRPr="006D35A9" w:rsidRDefault="00D4111C" w:rsidP="00D4111C">
      <w:pPr>
        <w:pStyle w:val="Paragraphedeliste"/>
        <w:numPr>
          <w:ilvl w:val="0"/>
          <w:numId w:val="13"/>
        </w:numPr>
        <w:spacing w:before="100" w:beforeAutospacing="1"/>
        <w:jc w:val="both"/>
        <w:rPr>
          <w:rFonts w:ascii="Garamond" w:hAnsi="Garamond"/>
          <w:sz w:val="22"/>
          <w:szCs w:val="22"/>
        </w:rPr>
      </w:pPr>
      <w:r w:rsidRPr="006D35A9">
        <w:rPr>
          <w:rFonts w:ascii="Garamond" w:hAnsi="Garamond"/>
          <w:sz w:val="22"/>
          <w:szCs w:val="22"/>
        </w:rPr>
        <w:t>Elaboration d’un dispositif  à base de membrane polymère d’inclusion pour la surveillance du cadmium dans l'eau de mer. Ibrahim Ait Khaldoun, Lynda. Mitiche, Amar. Sahmoune, Claudia Fontas. Ier Symposium National "Eau, Dechets, et Environnement" (SNEDE2019), 18-20 Novembre 2019 Université de Tlemcen. </w:t>
      </w:r>
      <w:hyperlink r:id="rId294" w:history="1">
        <w:r w:rsidRPr="006D35A9">
          <w:rPr>
            <w:rFonts w:ascii="Garamond" w:hAnsi="Garamond"/>
            <w:b/>
            <w:bCs/>
            <w:color w:val="0000FF"/>
            <w:sz w:val="22"/>
            <w:szCs w:val="22"/>
            <w:u w:val="single"/>
          </w:rPr>
          <w:t>https://ltsp2.univ-tlemcen.dz/</w:t>
        </w:r>
      </w:hyperlink>
    </w:p>
    <w:p w:rsidR="00D4111C" w:rsidRPr="006D35A9" w:rsidRDefault="00D4111C" w:rsidP="00D4111C">
      <w:pPr>
        <w:pStyle w:val="Paragraphedeliste"/>
        <w:spacing w:before="100" w:beforeAutospacing="1"/>
        <w:ind w:left="1080"/>
        <w:jc w:val="both"/>
        <w:rPr>
          <w:rFonts w:ascii="Garamond" w:hAnsi="Garamond"/>
          <w:sz w:val="22"/>
          <w:szCs w:val="22"/>
        </w:rPr>
      </w:pPr>
    </w:p>
    <w:p w:rsidR="00D4111C" w:rsidRPr="006D35A9" w:rsidRDefault="00D4111C" w:rsidP="00D4111C">
      <w:pPr>
        <w:pStyle w:val="Paragraphedeliste"/>
        <w:numPr>
          <w:ilvl w:val="0"/>
          <w:numId w:val="13"/>
        </w:numPr>
        <w:spacing w:before="100" w:beforeAutospacing="1"/>
        <w:jc w:val="both"/>
        <w:rPr>
          <w:rFonts w:ascii="Garamond" w:hAnsi="Garamond"/>
          <w:sz w:val="22"/>
          <w:szCs w:val="22"/>
        </w:rPr>
      </w:pPr>
      <w:r w:rsidRPr="006D35A9">
        <w:rPr>
          <w:rFonts w:ascii="Garamond" w:hAnsi="Garamond"/>
          <w:sz w:val="22"/>
          <w:szCs w:val="22"/>
        </w:rPr>
        <w:t>Extraction et séparation du Cadmium (II) et du Plomb (II) dans un mélange bimétallique par des bentonites modifiées. Abdelkader Miraoui, Amar Sahmoune. Ier Symposium National "Eau, Dechets, et Environnement" (SNEDE2019), 18-20 Novembre 2019 Université de Tlemcen .</w:t>
      </w:r>
      <w:hyperlink r:id="rId295" w:history="1">
        <w:r w:rsidRPr="006D35A9">
          <w:rPr>
            <w:rFonts w:ascii="Garamond" w:hAnsi="Garamond"/>
            <w:b/>
            <w:bCs/>
            <w:color w:val="0000FF"/>
            <w:sz w:val="22"/>
            <w:szCs w:val="22"/>
            <w:u w:val="single"/>
          </w:rPr>
          <w:t>https://ltsp2.univ-tlemcen.dz/</w:t>
        </w:r>
      </w:hyperlink>
    </w:p>
    <w:p w:rsidR="00D4111C" w:rsidRPr="006D35A9" w:rsidRDefault="00D4111C" w:rsidP="00D4111C">
      <w:pPr>
        <w:pStyle w:val="Paragraphedeliste"/>
        <w:rPr>
          <w:rFonts w:ascii="Garamond" w:hAnsi="Garamond"/>
          <w:sz w:val="22"/>
          <w:szCs w:val="22"/>
        </w:rPr>
      </w:pPr>
    </w:p>
    <w:p w:rsidR="00D4111C" w:rsidRPr="006D35A9" w:rsidRDefault="00D4111C" w:rsidP="00D4111C">
      <w:pPr>
        <w:pStyle w:val="Paragraphedeliste"/>
        <w:spacing w:before="100" w:beforeAutospacing="1"/>
        <w:ind w:left="1080"/>
        <w:jc w:val="both"/>
        <w:rPr>
          <w:rFonts w:ascii="Garamond" w:hAnsi="Garamond"/>
          <w:sz w:val="22"/>
          <w:szCs w:val="22"/>
        </w:rPr>
      </w:pPr>
    </w:p>
    <w:p w:rsidR="00D4111C" w:rsidRPr="006D35A9" w:rsidRDefault="00D4111C" w:rsidP="00D4111C">
      <w:pPr>
        <w:pStyle w:val="Paragraphedeliste"/>
        <w:numPr>
          <w:ilvl w:val="0"/>
          <w:numId w:val="13"/>
        </w:numPr>
        <w:spacing w:before="100" w:beforeAutospacing="1"/>
        <w:jc w:val="both"/>
        <w:rPr>
          <w:rFonts w:ascii="Garamond" w:hAnsi="Garamond"/>
          <w:sz w:val="22"/>
          <w:szCs w:val="22"/>
        </w:rPr>
      </w:pPr>
      <w:r w:rsidRPr="006D35A9">
        <w:rPr>
          <w:rFonts w:ascii="Garamond" w:hAnsi="Garamond"/>
          <w:sz w:val="22"/>
          <w:szCs w:val="22"/>
        </w:rPr>
        <w:t xml:space="preserve">Extraction liquide-solide du plomb par le charbon actif et le charbon actif magnétique. Etude comparative.  Abdelkader Miraoui. Ier Symposium National "Eau, Dechets, et Environnement" (SNEDE2019), 18-20 Novembre 2019 Université de Tlemcen. </w:t>
      </w:r>
      <w:hyperlink r:id="rId296" w:history="1">
        <w:r w:rsidRPr="006D35A9">
          <w:rPr>
            <w:rFonts w:ascii="Garamond" w:hAnsi="Garamond"/>
            <w:b/>
            <w:bCs/>
            <w:color w:val="0000FF"/>
            <w:sz w:val="22"/>
            <w:szCs w:val="22"/>
            <w:u w:val="single"/>
          </w:rPr>
          <w:t>https://ltsp2.univ-tlemcen.dz/</w:t>
        </w:r>
      </w:hyperlink>
    </w:p>
    <w:p w:rsidR="006B66AC" w:rsidRPr="00E94F41" w:rsidRDefault="006B66AC" w:rsidP="006B66AC">
      <w:pPr>
        <w:pStyle w:val="Paragraphedeliste"/>
        <w:spacing w:before="100" w:beforeAutospacing="1"/>
        <w:ind w:left="1080"/>
        <w:jc w:val="both"/>
        <w:rPr>
          <w:rFonts w:asciiTheme="majorHAnsi" w:hAnsiTheme="majorHAnsi"/>
        </w:rPr>
      </w:pPr>
    </w:p>
    <w:p w:rsidR="00D4111C" w:rsidRPr="004B1FC6" w:rsidRDefault="00D4111C" w:rsidP="004B1FC6">
      <w:pPr>
        <w:rPr>
          <w:rFonts w:asciiTheme="majorHAnsi" w:hAnsiTheme="majorHAnsi" w:cs="Arial"/>
          <w:iCs/>
          <w:color w:val="222222"/>
          <w:sz w:val="20"/>
          <w:szCs w:val="20"/>
        </w:rPr>
      </w:pPr>
    </w:p>
    <w:p w:rsidR="007710DC" w:rsidRPr="007710DC" w:rsidRDefault="007710DC" w:rsidP="004B1FC6">
      <w:pPr>
        <w:pStyle w:val="Titre1"/>
        <w:jc w:val="center"/>
        <w:rPr>
          <w:rFonts w:eastAsia="Times New Roman"/>
        </w:rPr>
      </w:pPr>
      <w:bookmarkStart w:id="54" w:name="_Toc67855121"/>
      <w:r w:rsidRPr="007710DC">
        <w:rPr>
          <w:rFonts w:eastAsia="Times New Roman"/>
        </w:rPr>
        <w:t>Projet PRFU</w:t>
      </w:r>
      <w:bookmarkEnd w:id="54"/>
    </w:p>
    <w:p w:rsidR="007710DC" w:rsidRPr="007710DC" w:rsidRDefault="007710DC" w:rsidP="007710DC">
      <w:pPr>
        <w:pStyle w:val="Titre2"/>
        <w:rPr>
          <w:rFonts w:eastAsia="Times New Roman"/>
        </w:rPr>
      </w:pPr>
      <w:bookmarkStart w:id="55" w:name="_Toc67855122"/>
      <w:r w:rsidRPr="007710DC">
        <w:rPr>
          <w:rFonts w:eastAsia="Times New Roman"/>
        </w:rPr>
        <w:t>PRFU 2018</w:t>
      </w:r>
      <w:bookmarkEnd w:id="55"/>
      <w:r w:rsidRPr="007710DC">
        <w:rPr>
          <w:rFonts w:eastAsia="Times New Roman"/>
        </w:rPr>
        <w:t> </w:t>
      </w:r>
    </w:p>
    <w:p w:rsidR="007710DC" w:rsidRPr="007710DC" w:rsidRDefault="007710DC" w:rsidP="007710DC">
      <w:pPr>
        <w:pStyle w:val="Titre3"/>
      </w:pPr>
      <w:bookmarkStart w:id="56" w:name="_Toc67855123"/>
      <w:r w:rsidRPr="007710DC">
        <w:t>Domaine : Sciences de la Matière</w:t>
      </w:r>
      <w:bookmarkEnd w:id="56"/>
    </w:p>
    <w:p w:rsidR="007710DC" w:rsidRPr="007710DC" w:rsidRDefault="007710DC" w:rsidP="00FB59D4">
      <w:pPr>
        <w:pStyle w:val="Titre4"/>
      </w:pPr>
      <w:r w:rsidRPr="007710DC">
        <w:t>Filières : Physique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
        <w:gridCol w:w="4229"/>
        <w:gridCol w:w="3092"/>
        <w:gridCol w:w="2612"/>
      </w:tblGrid>
      <w:tr w:rsidR="007710DC" w:rsidRPr="007710DC" w:rsidTr="00A035CF">
        <w:trPr>
          <w:trHeight w:val="521"/>
        </w:trPr>
        <w:tc>
          <w:tcPr>
            <w:tcW w:w="817" w:type="dxa"/>
            <w:shd w:val="clear" w:color="auto" w:fill="FFC000"/>
          </w:tcPr>
          <w:p w:rsidR="007710DC" w:rsidRPr="007710DC" w:rsidRDefault="007710DC" w:rsidP="007710DC">
            <w:pPr>
              <w:rPr>
                <w:rFonts w:asciiTheme="majorHAnsi" w:hAnsiTheme="majorHAnsi" w:cstheme="majorBidi"/>
                <w:b/>
                <w:bCs/>
                <w:sz w:val="20"/>
                <w:szCs w:val="20"/>
              </w:rPr>
            </w:pPr>
            <w:r w:rsidRPr="007710DC">
              <w:rPr>
                <w:rFonts w:asciiTheme="majorHAnsi" w:hAnsiTheme="majorHAnsi" w:cstheme="majorBidi"/>
                <w:b/>
                <w:bCs/>
                <w:sz w:val="20"/>
                <w:szCs w:val="20"/>
              </w:rPr>
              <w:t>N°</w:t>
            </w:r>
          </w:p>
        </w:tc>
        <w:tc>
          <w:tcPr>
            <w:tcW w:w="6537" w:type="dxa"/>
            <w:shd w:val="clear" w:color="auto" w:fill="FFC000"/>
          </w:tcPr>
          <w:p w:rsidR="007710DC" w:rsidRPr="007710DC" w:rsidRDefault="007710DC" w:rsidP="007710DC">
            <w:pPr>
              <w:rPr>
                <w:rFonts w:asciiTheme="majorHAnsi" w:hAnsiTheme="majorHAnsi" w:cstheme="majorBidi"/>
                <w:b/>
                <w:bCs/>
                <w:sz w:val="20"/>
                <w:szCs w:val="20"/>
              </w:rPr>
            </w:pPr>
            <w:r w:rsidRPr="007710DC">
              <w:rPr>
                <w:rFonts w:asciiTheme="majorHAnsi" w:hAnsiTheme="majorHAnsi" w:cstheme="majorBidi"/>
                <w:b/>
                <w:bCs/>
                <w:sz w:val="20"/>
                <w:szCs w:val="20"/>
              </w:rPr>
              <w:t>Intitulé du projet</w:t>
            </w:r>
          </w:p>
        </w:tc>
        <w:tc>
          <w:tcPr>
            <w:tcW w:w="3678" w:type="dxa"/>
            <w:shd w:val="clear" w:color="auto" w:fill="FFC000"/>
          </w:tcPr>
          <w:p w:rsidR="007710DC" w:rsidRPr="007710DC" w:rsidRDefault="007710DC" w:rsidP="007710DC">
            <w:pPr>
              <w:rPr>
                <w:rFonts w:asciiTheme="majorHAnsi" w:hAnsiTheme="majorHAnsi" w:cstheme="majorBidi"/>
                <w:b/>
                <w:bCs/>
                <w:sz w:val="20"/>
                <w:szCs w:val="20"/>
              </w:rPr>
            </w:pPr>
            <w:r w:rsidRPr="007710DC">
              <w:rPr>
                <w:rFonts w:asciiTheme="majorHAnsi" w:hAnsiTheme="majorHAnsi" w:cstheme="majorBidi"/>
                <w:b/>
                <w:bCs/>
                <w:sz w:val="20"/>
                <w:szCs w:val="20"/>
              </w:rPr>
              <w:t>Code</w:t>
            </w:r>
          </w:p>
        </w:tc>
        <w:tc>
          <w:tcPr>
            <w:tcW w:w="3678" w:type="dxa"/>
            <w:shd w:val="clear" w:color="auto" w:fill="FFC000"/>
          </w:tcPr>
          <w:p w:rsidR="007710DC" w:rsidRPr="007710DC" w:rsidRDefault="007710DC" w:rsidP="007710DC">
            <w:pPr>
              <w:rPr>
                <w:rFonts w:asciiTheme="majorHAnsi" w:hAnsiTheme="majorHAnsi" w:cstheme="majorBidi"/>
                <w:b/>
                <w:bCs/>
                <w:sz w:val="20"/>
                <w:szCs w:val="20"/>
              </w:rPr>
            </w:pPr>
            <w:r w:rsidRPr="007710DC">
              <w:rPr>
                <w:rFonts w:asciiTheme="majorHAnsi" w:hAnsiTheme="majorHAnsi" w:cstheme="majorBidi"/>
                <w:b/>
                <w:bCs/>
                <w:sz w:val="20"/>
                <w:szCs w:val="20"/>
              </w:rPr>
              <w:t>Chef de projet </w:t>
            </w:r>
          </w:p>
        </w:tc>
      </w:tr>
      <w:tr w:rsidR="007710DC" w:rsidRPr="007710DC" w:rsidTr="00A035CF">
        <w:tc>
          <w:tcPr>
            <w:tcW w:w="817" w:type="dxa"/>
          </w:tcPr>
          <w:p w:rsidR="007710DC" w:rsidRPr="007710DC" w:rsidRDefault="007710DC" w:rsidP="007710DC">
            <w:pPr>
              <w:rPr>
                <w:rFonts w:asciiTheme="majorHAnsi" w:hAnsiTheme="majorHAnsi" w:cstheme="majorBidi"/>
                <w:sz w:val="20"/>
                <w:szCs w:val="20"/>
              </w:rPr>
            </w:pPr>
            <w:r w:rsidRPr="007710DC">
              <w:rPr>
                <w:rFonts w:asciiTheme="majorHAnsi" w:hAnsiTheme="majorHAnsi" w:cstheme="majorBidi"/>
                <w:sz w:val="20"/>
                <w:szCs w:val="20"/>
              </w:rPr>
              <w:t xml:space="preserve">01 </w:t>
            </w:r>
          </w:p>
        </w:tc>
        <w:tc>
          <w:tcPr>
            <w:tcW w:w="6537" w:type="dxa"/>
          </w:tcPr>
          <w:p w:rsidR="007710DC" w:rsidRPr="00A035CF" w:rsidRDefault="007710DC" w:rsidP="00A035CF">
            <w:pPr>
              <w:ind w:right="203"/>
              <w:jc w:val="both"/>
              <w:rPr>
                <w:rFonts w:asciiTheme="majorHAnsi" w:hAnsiTheme="majorHAnsi"/>
                <w:sz w:val="20"/>
                <w:szCs w:val="20"/>
              </w:rPr>
            </w:pPr>
            <w:r w:rsidRPr="007710DC">
              <w:rPr>
                <w:rFonts w:asciiTheme="majorHAnsi" w:hAnsiTheme="majorHAnsi"/>
                <w:sz w:val="20"/>
                <w:szCs w:val="20"/>
              </w:rPr>
              <w:t>Développement de matériaux magnétiques nanostructures :</w:t>
            </w:r>
            <w:r w:rsidR="00A035CF">
              <w:rPr>
                <w:rFonts w:asciiTheme="majorHAnsi" w:hAnsiTheme="majorHAnsi"/>
                <w:sz w:val="20"/>
                <w:szCs w:val="20"/>
              </w:rPr>
              <w:t xml:space="preserve"> </w:t>
            </w:r>
            <w:r w:rsidRPr="007710DC">
              <w:rPr>
                <w:rFonts w:asciiTheme="majorHAnsi" w:hAnsiTheme="majorHAnsi"/>
                <w:sz w:val="20"/>
                <w:szCs w:val="20"/>
              </w:rPr>
              <w:t>application à l’environnement et l’énergie.</w:t>
            </w:r>
          </w:p>
        </w:tc>
        <w:tc>
          <w:tcPr>
            <w:tcW w:w="3678" w:type="dxa"/>
          </w:tcPr>
          <w:p w:rsidR="007710DC" w:rsidRPr="007710DC" w:rsidRDefault="007710DC" w:rsidP="007710DC">
            <w:pPr>
              <w:rPr>
                <w:rFonts w:asciiTheme="majorHAnsi" w:hAnsiTheme="majorHAnsi"/>
                <w:sz w:val="20"/>
                <w:szCs w:val="20"/>
              </w:rPr>
            </w:pPr>
            <w:r w:rsidRPr="007710DC">
              <w:rPr>
                <w:rFonts w:asciiTheme="majorHAnsi" w:hAnsiTheme="majorHAnsi"/>
                <w:sz w:val="20"/>
                <w:szCs w:val="20"/>
              </w:rPr>
              <w:t>B00L02UN150120180001</w:t>
            </w:r>
          </w:p>
        </w:tc>
        <w:tc>
          <w:tcPr>
            <w:tcW w:w="3678" w:type="dxa"/>
          </w:tcPr>
          <w:p w:rsidR="007710DC" w:rsidRPr="007710DC" w:rsidRDefault="007710DC" w:rsidP="007710DC">
            <w:pPr>
              <w:rPr>
                <w:rFonts w:asciiTheme="majorHAnsi" w:hAnsiTheme="majorHAnsi" w:cstheme="majorBidi"/>
                <w:sz w:val="20"/>
                <w:szCs w:val="20"/>
              </w:rPr>
            </w:pPr>
            <w:r w:rsidRPr="007710DC">
              <w:rPr>
                <w:rFonts w:asciiTheme="majorHAnsi" w:hAnsiTheme="majorHAnsi"/>
                <w:sz w:val="20"/>
                <w:szCs w:val="20"/>
              </w:rPr>
              <w:t>M</w:t>
            </w:r>
            <w:r w:rsidRPr="007710DC">
              <w:rPr>
                <w:rFonts w:asciiTheme="majorHAnsi" w:hAnsiTheme="majorHAnsi"/>
                <w:sz w:val="20"/>
                <w:szCs w:val="20"/>
                <w:vertAlign w:val="superscript"/>
              </w:rPr>
              <w:t xml:space="preserve">me </w:t>
            </w:r>
            <w:r w:rsidRPr="007710DC">
              <w:rPr>
                <w:rFonts w:asciiTheme="majorHAnsi" w:hAnsiTheme="majorHAnsi"/>
                <w:sz w:val="20"/>
                <w:szCs w:val="20"/>
              </w:rPr>
              <w:t xml:space="preserve"> CHERIEF Nassima ép BENBRAHIM</w:t>
            </w:r>
          </w:p>
        </w:tc>
      </w:tr>
      <w:tr w:rsidR="007710DC" w:rsidRPr="007710DC" w:rsidTr="00A035CF">
        <w:tc>
          <w:tcPr>
            <w:tcW w:w="817" w:type="dxa"/>
          </w:tcPr>
          <w:p w:rsidR="007710DC" w:rsidRPr="007710DC" w:rsidRDefault="007710DC" w:rsidP="007710DC">
            <w:pPr>
              <w:rPr>
                <w:rFonts w:asciiTheme="majorHAnsi" w:hAnsiTheme="majorHAnsi" w:cstheme="majorBidi"/>
                <w:sz w:val="20"/>
                <w:szCs w:val="20"/>
              </w:rPr>
            </w:pPr>
            <w:r w:rsidRPr="007710DC">
              <w:rPr>
                <w:rFonts w:asciiTheme="majorHAnsi" w:hAnsiTheme="majorHAnsi" w:cstheme="majorBidi"/>
                <w:sz w:val="20"/>
                <w:szCs w:val="20"/>
              </w:rPr>
              <w:t>02</w:t>
            </w:r>
          </w:p>
        </w:tc>
        <w:tc>
          <w:tcPr>
            <w:tcW w:w="6537" w:type="dxa"/>
          </w:tcPr>
          <w:p w:rsidR="007710DC" w:rsidRPr="00A035CF" w:rsidRDefault="007710DC" w:rsidP="00A035CF">
            <w:pPr>
              <w:ind w:right="203"/>
              <w:jc w:val="both"/>
              <w:rPr>
                <w:rFonts w:asciiTheme="majorHAnsi" w:hAnsiTheme="majorHAnsi"/>
                <w:sz w:val="20"/>
                <w:szCs w:val="20"/>
              </w:rPr>
            </w:pPr>
            <w:r w:rsidRPr="007710DC">
              <w:rPr>
                <w:rFonts w:asciiTheme="majorHAnsi" w:hAnsiTheme="majorHAnsi"/>
                <w:sz w:val="20"/>
                <w:szCs w:val="20"/>
              </w:rPr>
              <w:t xml:space="preserve">Etude de la diffusion des particules chargées par des matériaux organiques. </w:t>
            </w:r>
          </w:p>
        </w:tc>
        <w:tc>
          <w:tcPr>
            <w:tcW w:w="3678" w:type="dxa"/>
          </w:tcPr>
          <w:p w:rsidR="007710DC" w:rsidRPr="007710DC" w:rsidRDefault="007710DC" w:rsidP="007710DC">
            <w:pPr>
              <w:rPr>
                <w:rFonts w:asciiTheme="majorHAnsi" w:hAnsiTheme="majorHAnsi"/>
                <w:sz w:val="20"/>
                <w:szCs w:val="20"/>
              </w:rPr>
            </w:pPr>
            <w:r w:rsidRPr="007710DC">
              <w:rPr>
                <w:rFonts w:asciiTheme="majorHAnsi" w:hAnsiTheme="majorHAnsi"/>
                <w:sz w:val="20"/>
                <w:szCs w:val="20"/>
              </w:rPr>
              <w:t>B00L02UN150120180003</w:t>
            </w:r>
          </w:p>
        </w:tc>
        <w:tc>
          <w:tcPr>
            <w:tcW w:w="3678" w:type="dxa"/>
          </w:tcPr>
          <w:p w:rsidR="007710DC" w:rsidRPr="007710DC" w:rsidRDefault="007710DC" w:rsidP="007710DC">
            <w:pPr>
              <w:rPr>
                <w:rFonts w:asciiTheme="majorHAnsi" w:hAnsiTheme="majorHAnsi" w:cstheme="majorBidi"/>
                <w:sz w:val="20"/>
                <w:szCs w:val="20"/>
              </w:rPr>
            </w:pPr>
            <w:r w:rsidRPr="007710DC">
              <w:rPr>
                <w:rFonts w:asciiTheme="majorHAnsi" w:hAnsiTheme="majorHAnsi"/>
                <w:sz w:val="20"/>
                <w:szCs w:val="20"/>
              </w:rPr>
              <w:t xml:space="preserve">Mr AOUCHICHE Hocine  </w:t>
            </w:r>
          </w:p>
        </w:tc>
      </w:tr>
      <w:tr w:rsidR="007710DC" w:rsidRPr="007710DC" w:rsidTr="00A035CF">
        <w:tc>
          <w:tcPr>
            <w:tcW w:w="817" w:type="dxa"/>
          </w:tcPr>
          <w:p w:rsidR="007710DC" w:rsidRPr="007710DC" w:rsidRDefault="007710DC" w:rsidP="007710DC">
            <w:pPr>
              <w:rPr>
                <w:rFonts w:asciiTheme="majorHAnsi" w:hAnsiTheme="majorHAnsi" w:cstheme="majorBidi"/>
                <w:sz w:val="20"/>
                <w:szCs w:val="20"/>
              </w:rPr>
            </w:pPr>
            <w:r w:rsidRPr="007710DC">
              <w:rPr>
                <w:rFonts w:asciiTheme="majorHAnsi" w:hAnsiTheme="majorHAnsi" w:cstheme="majorBidi"/>
                <w:sz w:val="20"/>
                <w:szCs w:val="20"/>
              </w:rPr>
              <w:t>03</w:t>
            </w:r>
          </w:p>
        </w:tc>
        <w:tc>
          <w:tcPr>
            <w:tcW w:w="6537" w:type="dxa"/>
          </w:tcPr>
          <w:p w:rsidR="007710DC" w:rsidRPr="007710DC" w:rsidRDefault="007710DC" w:rsidP="00A035CF">
            <w:pPr>
              <w:ind w:right="203"/>
              <w:jc w:val="both"/>
              <w:rPr>
                <w:rFonts w:asciiTheme="majorHAnsi" w:hAnsiTheme="majorHAnsi"/>
                <w:sz w:val="20"/>
                <w:szCs w:val="20"/>
              </w:rPr>
            </w:pPr>
            <w:r w:rsidRPr="007710DC">
              <w:rPr>
                <w:rFonts w:asciiTheme="majorHAnsi" w:hAnsiTheme="majorHAnsi"/>
                <w:sz w:val="20"/>
                <w:szCs w:val="20"/>
              </w:rPr>
              <w:t xml:space="preserve">Etude de méta –matériaux biréfringents à base de réseaux d’ouvertures métalliques sub-longueurs d’onde dans la gamme optique. </w:t>
            </w:r>
          </w:p>
        </w:tc>
        <w:tc>
          <w:tcPr>
            <w:tcW w:w="3678" w:type="dxa"/>
          </w:tcPr>
          <w:p w:rsidR="007710DC" w:rsidRPr="007710DC" w:rsidRDefault="007710DC" w:rsidP="007710DC">
            <w:pPr>
              <w:rPr>
                <w:rFonts w:asciiTheme="majorHAnsi" w:hAnsiTheme="majorHAnsi"/>
                <w:sz w:val="20"/>
                <w:szCs w:val="20"/>
              </w:rPr>
            </w:pPr>
            <w:r w:rsidRPr="007710DC">
              <w:rPr>
                <w:rFonts w:asciiTheme="majorHAnsi" w:hAnsiTheme="majorHAnsi"/>
                <w:sz w:val="20"/>
                <w:szCs w:val="20"/>
              </w:rPr>
              <w:t>B00L02UN150120180006</w:t>
            </w:r>
          </w:p>
        </w:tc>
        <w:tc>
          <w:tcPr>
            <w:tcW w:w="3678" w:type="dxa"/>
          </w:tcPr>
          <w:p w:rsidR="007710DC" w:rsidRPr="007710DC" w:rsidRDefault="007710DC" w:rsidP="007710DC">
            <w:pPr>
              <w:rPr>
                <w:rFonts w:asciiTheme="majorHAnsi" w:hAnsiTheme="majorHAnsi" w:cstheme="majorBidi"/>
                <w:sz w:val="20"/>
                <w:szCs w:val="20"/>
              </w:rPr>
            </w:pPr>
            <w:r w:rsidRPr="007710DC">
              <w:rPr>
                <w:rFonts w:asciiTheme="majorHAnsi" w:hAnsiTheme="majorHAnsi"/>
                <w:sz w:val="20"/>
                <w:szCs w:val="20"/>
              </w:rPr>
              <w:t>Mr BELKHIR Abderrahmane</w:t>
            </w:r>
          </w:p>
        </w:tc>
      </w:tr>
      <w:tr w:rsidR="007710DC" w:rsidRPr="007710DC" w:rsidTr="00A035CF">
        <w:tc>
          <w:tcPr>
            <w:tcW w:w="817" w:type="dxa"/>
          </w:tcPr>
          <w:p w:rsidR="007710DC" w:rsidRPr="007710DC" w:rsidRDefault="007710DC" w:rsidP="007710DC">
            <w:pPr>
              <w:rPr>
                <w:rFonts w:asciiTheme="majorHAnsi" w:hAnsiTheme="majorHAnsi" w:cstheme="majorBidi"/>
                <w:sz w:val="20"/>
                <w:szCs w:val="20"/>
              </w:rPr>
            </w:pPr>
            <w:r w:rsidRPr="007710DC">
              <w:rPr>
                <w:rFonts w:asciiTheme="majorHAnsi" w:hAnsiTheme="majorHAnsi" w:cstheme="majorBidi"/>
                <w:sz w:val="20"/>
                <w:szCs w:val="20"/>
              </w:rPr>
              <w:t>04</w:t>
            </w:r>
          </w:p>
        </w:tc>
        <w:tc>
          <w:tcPr>
            <w:tcW w:w="6537" w:type="dxa"/>
          </w:tcPr>
          <w:p w:rsidR="007710DC" w:rsidRPr="007710DC" w:rsidRDefault="007710DC" w:rsidP="00FB59D4">
            <w:pPr>
              <w:ind w:right="203"/>
              <w:jc w:val="both"/>
              <w:rPr>
                <w:rFonts w:asciiTheme="majorHAnsi" w:hAnsiTheme="majorHAnsi"/>
                <w:sz w:val="20"/>
                <w:szCs w:val="20"/>
              </w:rPr>
            </w:pPr>
            <w:r w:rsidRPr="007710DC">
              <w:rPr>
                <w:rFonts w:asciiTheme="majorHAnsi" w:hAnsiTheme="majorHAnsi"/>
                <w:sz w:val="20"/>
                <w:szCs w:val="20"/>
              </w:rPr>
              <w:t xml:space="preserve">Etude des propriétés électroniques, magnétiques, structurales des agrégats libres et déposés, et magnétisme de surfaces des alliages à base de métaux de transition.   </w:t>
            </w:r>
          </w:p>
        </w:tc>
        <w:tc>
          <w:tcPr>
            <w:tcW w:w="3678" w:type="dxa"/>
          </w:tcPr>
          <w:p w:rsidR="007710DC" w:rsidRPr="007710DC" w:rsidRDefault="007710DC" w:rsidP="007710DC">
            <w:pPr>
              <w:rPr>
                <w:rFonts w:asciiTheme="majorHAnsi" w:hAnsiTheme="majorHAnsi"/>
                <w:sz w:val="20"/>
                <w:szCs w:val="20"/>
              </w:rPr>
            </w:pPr>
            <w:r w:rsidRPr="007710DC">
              <w:rPr>
                <w:rFonts w:asciiTheme="majorHAnsi" w:hAnsiTheme="majorHAnsi"/>
                <w:sz w:val="20"/>
                <w:szCs w:val="20"/>
              </w:rPr>
              <w:t>B00L02UN150120180005</w:t>
            </w:r>
          </w:p>
        </w:tc>
        <w:tc>
          <w:tcPr>
            <w:tcW w:w="3678" w:type="dxa"/>
          </w:tcPr>
          <w:p w:rsidR="007710DC" w:rsidRPr="007710DC" w:rsidRDefault="007710DC" w:rsidP="007710DC">
            <w:pPr>
              <w:rPr>
                <w:rFonts w:asciiTheme="majorHAnsi" w:hAnsiTheme="majorHAnsi"/>
                <w:sz w:val="20"/>
                <w:szCs w:val="20"/>
              </w:rPr>
            </w:pPr>
            <w:r w:rsidRPr="007710DC">
              <w:rPr>
                <w:rFonts w:asciiTheme="majorHAnsi" w:hAnsiTheme="majorHAnsi"/>
                <w:sz w:val="20"/>
                <w:szCs w:val="20"/>
              </w:rPr>
              <w:t>Mr ZIANE Abdelhamid</w:t>
            </w:r>
          </w:p>
        </w:tc>
      </w:tr>
    </w:tbl>
    <w:p w:rsidR="007710DC" w:rsidRPr="007710DC" w:rsidRDefault="007710DC" w:rsidP="007710DC">
      <w:pPr>
        <w:rPr>
          <w:rFonts w:asciiTheme="majorHAnsi" w:hAnsiTheme="majorHAnsi" w:cstheme="majorBidi"/>
          <w:sz w:val="20"/>
          <w:szCs w:val="20"/>
        </w:rPr>
      </w:pPr>
    </w:p>
    <w:p w:rsidR="007710DC" w:rsidRPr="007710DC" w:rsidRDefault="007710DC" w:rsidP="00FB59D4">
      <w:pPr>
        <w:pStyle w:val="Titre4"/>
      </w:pPr>
      <w:r w:rsidRPr="007710DC">
        <w:t>Filière : Chimie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
        <w:gridCol w:w="5652"/>
        <w:gridCol w:w="2687"/>
        <w:gridCol w:w="1787"/>
      </w:tblGrid>
      <w:tr w:rsidR="007710DC" w:rsidRPr="007710DC" w:rsidTr="00A035CF">
        <w:trPr>
          <w:trHeight w:val="269"/>
        </w:trPr>
        <w:tc>
          <w:tcPr>
            <w:tcW w:w="0" w:type="auto"/>
            <w:shd w:val="clear" w:color="auto" w:fill="FFC000"/>
            <w:vAlign w:val="center"/>
          </w:tcPr>
          <w:p w:rsidR="007710DC" w:rsidRPr="007710DC" w:rsidRDefault="007710DC" w:rsidP="00A035CF">
            <w:pPr>
              <w:rPr>
                <w:rFonts w:asciiTheme="majorHAnsi" w:hAnsiTheme="majorHAnsi" w:cstheme="majorBidi"/>
                <w:b/>
                <w:bCs/>
                <w:sz w:val="20"/>
                <w:szCs w:val="20"/>
              </w:rPr>
            </w:pPr>
            <w:r w:rsidRPr="007710DC">
              <w:rPr>
                <w:rFonts w:asciiTheme="majorHAnsi" w:hAnsiTheme="majorHAnsi" w:cstheme="majorBidi"/>
                <w:b/>
                <w:bCs/>
                <w:sz w:val="20"/>
                <w:szCs w:val="20"/>
              </w:rPr>
              <w:t>N°</w:t>
            </w:r>
          </w:p>
        </w:tc>
        <w:tc>
          <w:tcPr>
            <w:tcW w:w="0" w:type="auto"/>
            <w:shd w:val="clear" w:color="auto" w:fill="FFC000"/>
          </w:tcPr>
          <w:p w:rsidR="007710DC" w:rsidRPr="007710DC" w:rsidRDefault="007710DC" w:rsidP="00A035CF">
            <w:pPr>
              <w:rPr>
                <w:rFonts w:asciiTheme="majorHAnsi" w:hAnsiTheme="majorHAnsi" w:cstheme="majorBidi"/>
                <w:b/>
                <w:bCs/>
                <w:sz w:val="20"/>
                <w:szCs w:val="20"/>
              </w:rPr>
            </w:pPr>
            <w:r w:rsidRPr="007710DC">
              <w:rPr>
                <w:rFonts w:asciiTheme="majorHAnsi" w:hAnsiTheme="majorHAnsi" w:cstheme="majorBidi"/>
                <w:b/>
                <w:bCs/>
                <w:sz w:val="20"/>
                <w:szCs w:val="20"/>
              </w:rPr>
              <w:t>Intitulé du projet</w:t>
            </w:r>
          </w:p>
        </w:tc>
        <w:tc>
          <w:tcPr>
            <w:tcW w:w="0" w:type="auto"/>
            <w:shd w:val="clear" w:color="auto" w:fill="FFC000"/>
          </w:tcPr>
          <w:p w:rsidR="007710DC" w:rsidRPr="007710DC" w:rsidRDefault="007710DC" w:rsidP="00A035CF">
            <w:pPr>
              <w:jc w:val="center"/>
              <w:rPr>
                <w:rFonts w:asciiTheme="majorHAnsi" w:hAnsiTheme="majorHAnsi" w:cstheme="majorBidi"/>
                <w:b/>
                <w:bCs/>
                <w:sz w:val="20"/>
                <w:szCs w:val="20"/>
              </w:rPr>
            </w:pPr>
            <w:r w:rsidRPr="007710DC">
              <w:rPr>
                <w:rFonts w:asciiTheme="majorHAnsi" w:hAnsiTheme="majorHAnsi" w:cstheme="majorBidi"/>
                <w:b/>
                <w:bCs/>
                <w:sz w:val="20"/>
                <w:szCs w:val="20"/>
              </w:rPr>
              <w:t>Code</w:t>
            </w:r>
          </w:p>
        </w:tc>
        <w:tc>
          <w:tcPr>
            <w:tcW w:w="0" w:type="auto"/>
            <w:shd w:val="clear" w:color="auto" w:fill="FFC000"/>
          </w:tcPr>
          <w:p w:rsidR="007710DC" w:rsidRPr="007710DC" w:rsidRDefault="007710DC" w:rsidP="00A035CF">
            <w:pPr>
              <w:jc w:val="center"/>
              <w:rPr>
                <w:rFonts w:asciiTheme="majorHAnsi" w:hAnsiTheme="majorHAnsi" w:cstheme="majorBidi"/>
                <w:b/>
                <w:bCs/>
                <w:sz w:val="20"/>
                <w:szCs w:val="20"/>
              </w:rPr>
            </w:pPr>
            <w:r w:rsidRPr="007710DC">
              <w:rPr>
                <w:rFonts w:asciiTheme="majorHAnsi" w:hAnsiTheme="majorHAnsi" w:cstheme="majorBidi"/>
                <w:b/>
                <w:bCs/>
                <w:sz w:val="20"/>
                <w:szCs w:val="20"/>
              </w:rPr>
              <w:t>Chef de projet</w:t>
            </w:r>
          </w:p>
        </w:tc>
      </w:tr>
      <w:tr w:rsidR="007710DC" w:rsidRPr="007710DC" w:rsidTr="00A035CF">
        <w:tc>
          <w:tcPr>
            <w:tcW w:w="0" w:type="auto"/>
          </w:tcPr>
          <w:p w:rsidR="007710DC" w:rsidRPr="007710DC" w:rsidRDefault="007710DC" w:rsidP="007710DC">
            <w:pPr>
              <w:rPr>
                <w:rFonts w:asciiTheme="majorHAnsi" w:hAnsiTheme="majorHAnsi"/>
                <w:sz w:val="20"/>
                <w:szCs w:val="20"/>
              </w:rPr>
            </w:pPr>
            <w:r w:rsidRPr="007710DC">
              <w:rPr>
                <w:rFonts w:asciiTheme="majorHAnsi" w:hAnsiTheme="majorHAnsi"/>
                <w:sz w:val="20"/>
                <w:szCs w:val="20"/>
              </w:rPr>
              <w:t>05</w:t>
            </w:r>
          </w:p>
        </w:tc>
        <w:tc>
          <w:tcPr>
            <w:tcW w:w="0" w:type="auto"/>
          </w:tcPr>
          <w:p w:rsidR="007710DC" w:rsidRPr="007710DC" w:rsidRDefault="007710DC" w:rsidP="007710DC">
            <w:pPr>
              <w:ind w:right="203"/>
              <w:jc w:val="both"/>
              <w:rPr>
                <w:rFonts w:asciiTheme="majorHAnsi" w:hAnsiTheme="majorHAnsi"/>
                <w:sz w:val="20"/>
                <w:szCs w:val="20"/>
              </w:rPr>
            </w:pPr>
            <w:r w:rsidRPr="007710DC">
              <w:rPr>
                <w:rFonts w:asciiTheme="majorHAnsi" w:hAnsiTheme="majorHAnsi"/>
                <w:sz w:val="20"/>
                <w:szCs w:val="20"/>
              </w:rPr>
              <w:t xml:space="preserve">Préparation et caractérisation des matériaux sorbants, pour le traitement des eaux usées industrielles, valorisation des boues résultante.  </w:t>
            </w:r>
          </w:p>
        </w:tc>
        <w:tc>
          <w:tcPr>
            <w:tcW w:w="0" w:type="auto"/>
          </w:tcPr>
          <w:p w:rsidR="007710DC" w:rsidRPr="007710DC" w:rsidRDefault="007710DC" w:rsidP="007710DC">
            <w:pPr>
              <w:rPr>
                <w:rFonts w:asciiTheme="majorHAnsi" w:hAnsiTheme="majorHAnsi"/>
                <w:bCs/>
                <w:sz w:val="20"/>
                <w:szCs w:val="20"/>
              </w:rPr>
            </w:pPr>
            <w:r w:rsidRPr="007710DC">
              <w:rPr>
                <w:rFonts w:asciiTheme="majorHAnsi" w:hAnsiTheme="majorHAnsi"/>
                <w:bCs/>
                <w:sz w:val="20"/>
                <w:szCs w:val="20"/>
              </w:rPr>
              <w:t>B00L01UN150120180001</w:t>
            </w:r>
          </w:p>
        </w:tc>
        <w:tc>
          <w:tcPr>
            <w:tcW w:w="0" w:type="auto"/>
          </w:tcPr>
          <w:p w:rsidR="007710DC" w:rsidRPr="007710DC" w:rsidRDefault="007710DC" w:rsidP="007710DC">
            <w:pPr>
              <w:rPr>
                <w:rFonts w:asciiTheme="majorHAnsi" w:hAnsiTheme="majorHAnsi"/>
                <w:bCs/>
                <w:sz w:val="20"/>
                <w:szCs w:val="20"/>
              </w:rPr>
            </w:pPr>
            <w:r w:rsidRPr="007710DC">
              <w:rPr>
                <w:rFonts w:asciiTheme="majorHAnsi" w:hAnsiTheme="majorHAnsi"/>
                <w:bCs/>
                <w:sz w:val="20"/>
                <w:szCs w:val="20"/>
              </w:rPr>
              <w:t>M</w:t>
            </w:r>
            <w:r w:rsidRPr="007710DC">
              <w:rPr>
                <w:rFonts w:asciiTheme="majorHAnsi" w:hAnsiTheme="majorHAnsi"/>
                <w:bCs/>
                <w:sz w:val="20"/>
                <w:szCs w:val="20"/>
                <w:vertAlign w:val="superscript"/>
              </w:rPr>
              <w:t>me</w:t>
            </w:r>
            <w:r w:rsidRPr="007710DC">
              <w:rPr>
                <w:rFonts w:asciiTheme="majorHAnsi" w:hAnsiTheme="majorHAnsi"/>
                <w:bCs/>
                <w:sz w:val="20"/>
                <w:szCs w:val="20"/>
              </w:rPr>
              <w:t xml:space="preserve"> LEMLIKCHI Wahiba</w:t>
            </w:r>
          </w:p>
        </w:tc>
      </w:tr>
      <w:tr w:rsidR="007710DC" w:rsidRPr="007710DC" w:rsidTr="00A035CF">
        <w:tc>
          <w:tcPr>
            <w:tcW w:w="0" w:type="auto"/>
          </w:tcPr>
          <w:p w:rsidR="007710DC" w:rsidRPr="007710DC" w:rsidRDefault="007710DC" w:rsidP="007710DC">
            <w:pPr>
              <w:rPr>
                <w:rFonts w:asciiTheme="majorHAnsi" w:hAnsiTheme="majorHAnsi"/>
                <w:sz w:val="20"/>
                <w:szCs w:val="20"/>
              </w:rPr>
            </w:pPr>
            <w:r w:rsidRPr="007710DC">
              <w:rPr>
                <w:rFonts w:asciiTheme="majorHAnsi" w:hAnsiTheme="majorHAnsi"/>
                <w:sz w:val="20"/>
                <w:szCs w:val="20"/>
              </w:rPr>
              <w:t>06</w:t>
            </w:r>
          </w:p>
        </w:tc>
        <w:tc>
          <w:tcPr>
            <w:tcW w:w="0" w:type="auto"/>
          </w:tcPr>
          <w:p w:rsidR="007710DC" w:rsidRPr="007710DC" w:rsidRDefault="007710DC" w:rsidP="00A035CF">
            <w:pPr>
              <w:ind w:right="203"/>
              <w:jc w:val="both"/>
              <w:rPr>
                <w:rFonts w:asciiTheme="majorHAnsi" w:hAnsiTheme="majorHAnsi"/>
                <w:sz w:val="20"/>
                <w:szCs w:val="20"/>
              </w:rPr>
            </w:pPr>
            <w:r w:rsidRPr="007710DC">
              <w:rPr>
                <w:rFonts w:asciiTheme="majorHAnsi" w:hAnsiTheme="majorHAnsi"/>
                <w:sz w:val="20"/>
                <w:szCs w:val="20"/>
              </w:rPr>
              <w:t xml:space="preserve">Développement et mise en œuvre de nouveaux biosorbants et nanomatériaux hybrides pour l’élimination des polluants organiques en milieu aqueux. </w:t>
            </w:r>
          </w:p>
        </w:tc>
        <w:tc>
          <w:tcPr>
            <w:tcW w:w="0" w:type="auto"/>
          </w:tcPr>
          <w:p w:rsidR="007710DC" w:rsidRPr="007710DC" w:rsidRDefault="007710DC" w:rsidP="007710DC">
            <w:pPr>
              <w:rPr>
                <w:rFonts w:asciiTheme="majorHAnsi" w:hAnsiTheme="majorHAnsi"/>
                <w:bCs/>
                <w:sz w:val="20"/>
                <w:szCs w:val="20"/>
              </w:rPr>
            </w:pPr>
            <w:r w:rsidRPr="007710DC">
              <w:rPr>
                <w:rFonts w:asciiTheme="majorHAnsi" w:hAnsiTheme="majorHAnsi"/>
                <w:bCs/>
                <w:sz w:val="20"/>
                <w:szCs w:val="20"/>
              </w:rPr>
              <w:t>B00L01UN150120180002</w:t>
            </w:r>
          </w:p>
        </w:tc>
        <w:tc>
          <w:tcPr>
            <w:tcW w:w="0" w:type="auto"/>
          </w:tcPr>
          <w:p w:rsidR="007710DC" w:rsidRPr="007710DC" w:rsidRDefault="007710DC" w:rsidP="007710DC">
            <w:pPr>
              <w:rPr>
                <w:rFonts w:asciiTheme="majorHAnsi" w:hAnsiTheme="majorHAnsi"/>
                <w:bCs/>
                <w:sz w:val="20"/>
                <w:szCs w:val="20"/>
              </w:rPr>
            </w:pPr>
            <w:r w:rsidRPr="007710DC">
              <w:rPr>
                <w:rFonts w:asciiTheme="majorHAnsi" w:hAnsiTheme="majorHAnsi"/>
                <w:bCs/>
                <w:sz w:val="20"/>
                <w:szCs w:val="20"/>
              </w:rPr>
              <w:t>M</w:t>
            </w:r>
            <w:r w:rsidRPr="007710DC">
              <w:rPr>
                <w:rFonts w:asciiTheme="majorHAnsi" w:hAnsiTheme="majorHAnsi"/>
                <w:bCs/>
                <w:sz w:val="20"/>
                <w:szCs w:val="20"/>
                <w:vertAlign w:val="superscript"/>
              </w:rPr>
              <w:t>r</w:t>
            </w:r>
            <w:r w:rsidRPr="007710DC">
              <w:rPr>
                <w:rFonts w:asciiTheme="majorHAnsi" w:hAnsiTheme="majorHAnsi"/>
                <w:bCs/>
                <w:sz w:val="20"/>
                <w:szCs w:val="20"/>
              </w:rPr>
              <w:t xml:space="preserve"> MEZIANE Smail</w:t>
            </w:r>
          </w:p>
        </w:tc>
      </w:tr>
      <w:tr w:rsidR="007710DC" w:rsidRPr="007710DC" w:rsidTr="00A035CF">
        <w:tc>
          <w:tcPr>
            <w:tcW w:w="0" w:type="auto"/>
          </w:tcPr>
          <w:p w:rsidR="007710DC" w:rsidRPr="007710DC" w:rsidRDefault="007710DC" w:rsidP="007710DC">
            <w:pPr>
              <w:rPr>
                <w:rFonts w:asciiTheme="majorHAnsi" w:hAnsiTheme="majorHAnsi"/>
                <w:sz w:val="20"/>
                <w:szCs w:val="20"/>
              </w:rPr>
            </w:pPr>
            <w:r w:rsidRPr="007710DC">
              <w:rPr>
                <w:rFonts w:asciiTheme="majorHAnsi" w:hAnsiTheme="majorHAnsi"/>
                <w:sz w:val="20"/>
                <w:szCs w:val="20"/>
              </w:rPr>
              <w:t>07</w:t>
            </w:r>
          </w:p>
        </w:tc>
        <w:tc>
          <w:tcPr>
            <w:tcW w:w="0" w:type="auto"/>
          </w:tcPr>
          <w:p w:rsidR="007710DC" w:rsidRPr="00A035CF" w:rsidRDefault="007710DC" w:rsidP="007710DC">
            <w:pPr>
              <w:ind w:right="203"/>
              <w:jc w:val="both"/>
              <w:rPr>
                <w:rFonts w:asciiTheme="majorHAnsi" w:hAnsiTheme="majorHAnsi"/>
                <w:sz w:val="20"/>
                <w:szCs w:val="20"/>
              </w:rPr>
            </w:pPr>
            <w:r w:rsidRPr="007710DC">
              <w:rPr>
                <w:rFonts w:asciiTheme="majorHAnsi" w:hAnsiTheme="majorHAnsi"/>
                <w:sz w:val="20"/>
                <w:szCs w:val="20"/>
              </w:rPr>
              <w:t>Développement de nouveaux systèmes catalytiques pour la valorisation du méthane et du dioxyde de carbone.</w:t>
            </w:r>
          </w:p>
        </w:tc>
        <w:tc>
          <w:tcPr>
            <w:tcW w:w="0" w:type="auto"/>
          </w:tcPr>
          <w:p w:rsidR="007710DC" w:rsidRPr="007710DC" w:rsidRDefault="007710DC" w:rsidP="007710DC">
            <w:pPr>
              <w:ind w:right="203"/>
              <w:jc w:val="both"/>
              <w:rPr>
                <w:rFonts w:asciiTheme="majorHAnsi" w:hAnsiTheme="majorHAnsi"/>
                <w:bCs/>
                <w:sz w:val="20"/>
                <w:szCs w:val="20"/>
              </w:rPr>
            </w:pPr>
            <w:r w:rsidRPr="007710DC">
              <w:rPr>
                <w:rFonts w:asciiTheme="majorHAnsi" w:hAnsiTheme="majorHAnsi"/>
                <w:bCs/>
                <w:sz w:val="20"/>
                <w:szCs w:val="20"/>
              </w:rPr>
              <w:t>B00L01UN150120180003</w:t>
            </w:r>
          </w:p>
          <w:p w:rsidR="007710DC" w:rsidRPr="007710DC" w:rsidRDefault="007710DC" w:rsidP="007710DC">
            <w:pPr>
              <w:rPr>
                <w:rFonts w:asciiTheme="majorHAnsi" w:hAnsiTheme="majorHAnsi"/>
                <w:bCs/>
                <w:sz w:val="20"/>
                <w:szCs w:val="20"/>
              </w:rPr>
            </w:pPr>
          </w:p>
        </w:tc>
        <w:tc>
          <w:tcPr>
            <w:tcW w:w="0" w:type="auto"/>
          </w:tcPr>
          <w:p w:rsidR="007710DC" w:rsidRPr="007710DC" w:rsidRDefault="007710DC" w:rsidP="007710DC">
            <w:pPr>
              <w:rPr>
                <w:rFonts w:asciiTheme="majorHAnsi" w:hAnsiTheme="majorHAnsi"/>
                <w:bCs/>
                <w:sz w:val="20"/>
                <w:szCs w:val="20"/>
              </w:rPr>
            </w:pPr>
            <w:r w:rsidRPr="007710DC">
              <w:rPr>
                <w:rFonts w:asciiTheme="majorHAnsi" w:hAnsiTheme="majorHAnsi"/>
                <w:bCs/>
                <w:sz w:val="20"/>
                <w:szCs w:val="20"/>
              </w:rPr>
              <w:t>M</w:t>
            </w:r>
            <w:r w:rsidRPr="007710DC">
              <w:rPr>
                <w:rFonts w:asciiTheme="majorHAnsi" w:hAnsiTheme="majorHAnsi"/>
                <w:bCs/>
                <w:sz w:val="20"/>
                <w:szCs w:val="20"/>
                <w:vertAlign w:val="superscript"/>
              </w:rPr>
              <w:t>r</w:t>
            </w:r>
            <w:r w:rsidRPr="007710DC">
              <w:rPr>
                <w:rFonts w:asciiTheme="majorHAnsi" w:hAnsiTheme="majorHAnsi"/>
                <w:bCs/>
                <w:sz w:val="20"/>
                <w:szCs w:val="20"/>
              </w:rPr>
              <w:t xml:space="preserve"> HOCINE  Smain</w:t>
            </w:r>
          </w:p>
        </w:tc>
      </w:tr>
      <w:tr w:rsidR="007710DC" w:rsidRPr="007710DC" w:rsidTr="00A035CF">
        <w:tc>
          <w:tcPr>
            <w:tcW w:w="0" w:type="auto"/>
          </w:tcPr>
          <w:p w:rsidR="007710DC" w:rsidRPr="007710DC" w:rsidRDefault="007710DC" w:rsidP="007710DC">
            <w:pPr>
              <w:rPr>
                <w:rFonts w:asciiTheme="majorHAnsi" w:hAnsiTheme="majorHAnsi"/>
                <w:sz w:val="20"/>
                <w:szCs w:val="20"/>
              </w:rPr>
            </w:pPr>
            <w:r w:rsidRPr="007710DC">
              <w:rPr>
                <w:rFonts w:asciiTheme="majorHAnsi" w:hAnsiTheme="majorHAnsi"/>
                <w:sz w:val="20"/>
                <w:szCs w:val="20"/>
              </w:rPr>
              <w:t>08</w:t>
            </w:r>
          </w:p>
        </w:tc>
        <w:tc>
          <w:tcPr>
            <w:tcW w:w="0" w:type="auto"/>
          </w:tcPr>
          <w:p w:rsidR="007710DC" w:rsidRPr="007710DC" w:rsidRDefault="007710DC" w:rsidP="007710DC">
            <w:pPr>
              <w:ind w:right="203"/>
              <w:jc w:val="both"/>
              <w:rPr>
                <w:rFonts w:asciiTheme="majorHAnsi" w:hAnsiTheme="majorHAnsi"/>
                <w:sz w:val="20"/>
                <w:szCs w:val="20"/>
              </w:rPr>
            </w:pPr>
            <w:r w:rsidRPr="007710DC">
              <w:rPr>
                <w:rFonts w:asciiTheme="majorHAnsi" w:hAnsiTheme="majorHAnsi"/>
                <w:sz w:val="20"/>
                <w:szCs w:val="20"/>
              </w:rPr>
              <w:t>Valorisation de métaux stratégiques par procédés d’extraction membranaire.</w:t>
            </w:r>
          </w:p>
        </w:tc>
        <w:tc>
          <w:tcPr>
            <w:tcW w:w="0" w:type="auto"/>
          </w:tcPr>
          <w:p w:rsidR="007710DC" w:rsidRPr="007710DC" w:rsidRDefault="007710DC" w:rsidP="007710DC">
            <w:pPr>
              <w:ind w:right="203"/>
              <w:jc w:val="both"/>
              <w:rPr>
                <w:rFonts w:asciiTheme="majorHAnsi" w:hAnsiTheme="majorHAnsi"/>
                <w:bCs/>
                <w:sz w:val="20"/>
                <w:szCs w:val="20"/>
              </w:rPr>
            </w:pPr>
            <w:r w:rsidRPr="007710DC">
              <w:rPr>
                <w:rFonts w:asciiTheme="majorHAnsi" w:hAnsiTheme="majorHAnsi"/>
                <w:bCs/>
                <w:sz w:val="20"/>
                <w:szCs w:val="20"/>
              </w:rPr>
              <w:t>B00L01UN150120180004</w:t>
            </w:r>
          </w:p>
        </w:tc>
        <w:tc>
          <w:tcPr>
            <w:tcW w:w="0" w:type="auto"/>
          </w:tcPr>
          <w:p w:rsidR="007710DC" w:rsidRPr="007710DC" w:rsidRDefault="007710DC" w:rsidP="007710DC">
            <w:pPr>
              <w:rPr>
                <w:rFonts w:asciiTheme="majorHAnsi" w:hAnsiTheme="majorHAnsi"/>
                <w:bCs/>
                <w:sz w:val="20"/>
                <w:szCs w:val="20"/>
              </w:rPr>
            </w:pPr>
            <w:r w:rsidRPr="007710DC">
              <w:rPr>
                <w:rFonts w:asciiTheme="majorHAnsi" w:hAnsiTheme="majorHAnsi"/>
                <w:bCs/>
                <w:sz w:val="20"/>
                <w:szCs w:val="20"/>
              </w:rPr>
              <w:t>M</w:t>
            </w:r>
            <w:r w:rsidRPr="007710DC">
              <w:rPr>
                <w:rFonts w:asciiTheme="majorHAnsi" w:hAnsiTheme="majorHAnsi"/>
                <w:bCs/>
                <w:sz w:val="20"/>
                <w:szCs w:val="20"/>
                <w:vertAlign w:val="superscript"/>
              </w:rPr>
              <w:t>r</w:t>
            </w:r>
            <w:r w:rsidRPr="007710DC">
              <w:rPr>
                <w:rFonts w:asciiTheme="majorHAnsi" w:hAnsiTheme="majorHAnsi"/>
                <w:bCs/>
                <w:sz w:val="20"/>
                <w:szCs w:val="20"/>
              </w:rPr>
              <w:t xml:space="preserve"> SAHMOUNE Amar</w:t>
            </w:r>
          </w:p>
        </w:tc>
      </w:tr>
      <w:tr w:rsidR="007710DC" w:rsidRPr="007710DC" w:rsidTr="00A035CF">
        <w:tc>
          <w:tcPr>
            <w:tcW w:w="0" w:type="auto"/>
          </w:tcPr>
          <w:p w:rsidR="007710DC" w:rsidRPr="007710DC" w:rsidRDefault="007710DC" w:rsidP="007710DC">
            <w:pPr>
              <w:rPr>
                <w:rFonts w:asciiTheme="majorHAnsi" w:hAnsiTheme="majorHAnsi"/>
                <w:sz w:val="20"/>
                <w:szCs w:val="20"/>
              </w:rPr>
            </w:pPr>
            <w:r w:rsidRPr="007710DC">
              <w:rPr>
                <w:rFonts w:asciiTheme="majorHAnsi" w:hAnsiTheme="majorHAnsi"/>
                <w:sz w:val="20"/>
                <w:szCs w:val="20"/>
              </w:rPr>
              <w:t>09</w:t>
            </w:r>
          </w:p>
        </w:tc>
        <w:tc>
          <w:tcPr>
            <w:tcW w:w="0" w:type="auto"/>
          </w:tcPr>
          <w:p w:rsidR="007710DC" w:rsidRPr="007710DC" w:rsidRDefault="007710DC" w:rsidP="007710DC">
            <w:pPr>
              <w:ind w:right="203"/>
              <w:jc w:val="both"/>
              <w:rPr>
                <w:rFonts w:asciiTheme="majorHAnsi" w:hAnsiTheme="majorHAnsi"/>
                <w:sz w:val="20"/>
                <w:szCs w:val="20"/>
              </w:rPr>
            </w:pPr>
            <w:r w:rsidRPr="007710DC">
              <w:rPr>
                <w:rFonts w:asciiTheme="majorHAnsi" w:hAnsiTheme="majorHAnsi"/>
                <w:sz w:val="20"/>
                <w:szCs w:val="20"/>
              </w:rPr>
              <w:t xml:space="preserve">Activité catalytiques des polyoxometallates dans des réactions de synthèse organique appliquées à l’environnement.  </w:t>
            </w:r>
          </w:p>
        </w:tc>
        <w:tc>
          <w:tcPr>
            <w:tcW w:w="0" w:type="auto"/>
          </w:tcPr>
          <w:p w:rsidR="007710DC" w:rsidRPr="007710DC" w:rsidRDefault="007710DC" w:rsidP="007710DC">
            <w:pPr>
              <w:ind w:right="203"/>
              <w:jc w:val="both"/>
              <w:rPr>
                <w:rFonts w:asciiTheme="majorHAnsi" w:hAnsiTheme="majorHAnsi"/>
                <w:bCs/>
                <w:sz w:val="20"/>
                <w:szCs w:val="20"/>
              </w:rPr>
            </w:pPr>
            <w:r w:rsidRPr="007710DC">
              <w:rPr>
                <w:rFonts w:asciiTheme="majorHAnsi" w:hAnsiTheme="majorHAnsi"/>
                <w:bCs/>
                <w:sz w:val="20"/>
                <w:szCs w:val="20"/>
              </w:rPr>
              <w:t xml:space="preserve">B00L01UN150120180006 </w:t>
            </w:r>
          </w:p>
          <w:p w:rsidR="007710DC" w:rsidRPr="007710DC" w:rsidRDefault="007710DC" w:rsidP="007710DC">
            <w:pPr>
              <w:ind w:right="203"/>
              <w:jc w:val="both"/>
              <w:rPr>
                <w:rFonts w:asciiTheme="majorHAnsi" w:hAnsiTheme="majorHAnsi"/>
                <w:bCs/>
                <w:sz w:val="20"/>
                <w:szCs w:val="20"/>
              </w:rPr>
            </w:pPr>
          </w:p>
        </w:tc>
        <w:tc>
          <w:tcPr>
            <w:tcW w:w="0" w:type="auto"/>
          </w:tcPr>
          <w:p w:rsidR="007710DC" w:rsidRPr="007710DC" w:rsidRDefault="007710DC" w:rsidP="007710DC">
            <w:pPr>
              <w:rPr>
                <w:rFonts w:asciiTheme="majorHAnsi" w:hAnsiTheme="majorHAnsi"/>
                <w:bCs/>
                <w:sz w:val="20"/>
                <w:szCs w:val="20"/>
              </w:rPr>
            </w:pPr>
            <w:r w:rsidRPr="007710DC">
              <w:rPr>
                <w:rFonts w:asciiTheme="majorHAnsi" w:hAnsiTheme="majorHAnsi"/>
                <w:bCs/>
                <w:sz w:val="20"/>
                <w:szCs w:val="20"/>
              </w:rPr>
              <w:t>M</w:t>
            </w:r>
            <w:r w:rsidRPr="007710DC">
              <w:rPr>
                <w:rFonts w:asciiTheme="majorHAnsi" w:hAnsiTheme="majorHAnsi"/>
                <w:bCs/>
                <w:sz w:val="20"/>
                <w:szCs w:val="20"/>
                <w:vertAlign w:val="superscript"/>
              </w:rPr>
              <w:t>me</w:t>
            </w:r>
            <w:r w:rsidRPr="007710DC">
              <w:rPr>
                <w:rFonts w:asciiTheme="majorHAnsi" w:hAnsiTheme="majorHAnsi"/>
                <w:bCs/>
                <w:sz w:val="20"/>
                <w:szCs w:val="20"/>
              </w:rPr>
              <w:t xml:space="preserve"> MAZARI Tassadit ép. HACHI</w:t>
            </w:r>
          </w:p>
        </w:tc>
      </w:tr>
      <w:tr w:rsidR="007710DC" w:rsidRPr="007710DC" w:rsidTr="00A035CF">
        <w:tc>
          <w:tcPr>
            <w:tcW w:w="0" w:type="auto"/>
          </w:tcPr>
          <w:p w:rsidR="007710DC" w:rsidRPr="007710DC" w:rsidRDefault="007710DC" w:rsidP="007710DC">
            <w:pPr>
              <w:rPr>
                <w:rFonts w:asciiTheme="majorHAnsi" w:hAnsiTheme="majorHAnsi"/>
                <w:sz w:val="20"/>
                <w:szCs w:val="20"/>
              </w:rPr>
            </w:pPr>
            <w:r w:rsidRPr="007710DC">
              <w:rPr>
                <w:rFonts w:asciiTheme="majorHAnsi" w:hAnsiTheme="majorHAnsi"/>
                <w:sz w:val="20"/>
                <w:szCs w:val="20"/>
              </w:rPr>
              <w:t>10</w:t>
            </w:r>
          </w:p>
        </w:tc>
        <w:tc>
          <w:tcPr>
            <w:tcW w:w="0" w:type="auto"/>
          </w:tcPr>
          <w:p w:rsidR="007710DC" w:rsidRPr="00A035CF" w:rsidRDefault="007710DC" w:rsidP="007710DC">
            <w:pPr>
              <w:ind w:right="203"/>
              <w:jc w:val="both"/>
              <w:rPr>
                <w:rFonts w:asciiTheme="majorHAnsi" w:hAnsiTheme="majorHAnsi"/>
                <w:sz w:val="20"/>
                <w:szCs w:val="20"/>
              </w:rPr>
            </w:pPr>
            <w:r w:rsidRPr="007710DC">
              <w:rPr>
                <w:rFonts w:asciiTheme="majorHAnsi" w:hAnsiTheme="majorHAnsi"/>
                <w:sz w:val="20"/>
                <w:szCs w:val="20"/>
              </w:rPr>
              <w:t>Etude de complexes de Cu(II), Ni(II), Co(III) et Mn(II) avec la curcumine, les bases pyrimidiques et une série d’acides aminés. Comportement électrochimique.</w:t>
            </w:r>
          </w:p>
        </w:tc>
        <w:tc>
          <w:tcPr>
            <w:tcW w:w="0" w:type="auto"/>
          </w:tcPr>
          <w:p w:rsidR="007710DC" w:rsidRPr="007710DC" w:rsidRDefault="007710DC" w:rsidP="007710DC">
            <w:pPr>
              <w:ind w:right="203"/>
              <w:jc w:val="both"/>
              <w:rPr>
                <w:rFonts w:asciiTheme="majorHAnsi" w:hAnsiTheme="majorHAnsi"/>
                <w:bCs/>
                <w:sz w:val="20"/>
                <w:szCs w:val="20"/>
              </w:rPr>
            </w:pPr>
            <w:r w:rsidRPr="007710DC">
              <w:rPr>
                <w:rFonts w:asciiTheme="majorHAnsi" w:hAnsiTheme="majorHAnsi"/>
                <w:bCs/>
                <w:sz w:val="20"/>
                <w:szCs w:val="20"/>
              </w:rPr>
              <w:t>B00L01UN150120180007</w:t>
            </w:r>
          </w:p>
          <w:p w:rsidR="007710DC" w:rsidRPr="007710DC" w:rsidRDefault="007710DC" w:rsidP="007710DC">
            <w:pPr>
              <w:ind w:right="203"/>
              <w:jc w:val="both"/>
              <w:rPr>
                <w:rFonts w:asciiTheme="majorHAnsi" w:hAnsiTheme="majorHAnsi"/>
                <w:bCs/>
                <w:sz w:val="20"/>
                <w:szCs w:val="20"/>
              </w:rPr>
            </w:pPr>
          </w:p>
        </w:tc>
        <w:tc>
          <w:tcPr>
            <w:tcW w:w="0" w:type="auto"/>
          </w:tcPr>
          <w:p w:rsidR="007710DC" w:rsidRPr="007710DC" w:rsidRDefault="007710DC" w:rsidP="007710DC">
            <w:pPr>
              <w:rPr>
                <w:rFonts w:asciiTheme="majorHAnsi" w:hAnsiTheme="majorHAnsi"/>
                <w:bCs/>
                <w:sz w:val="20"/>
                <w:szCs w:val="20"/>
              </w:rPr>
            </w:pPr>
            <w:r w:rsidRPr="007710DC">
              <w:rPr>
                <w:rFonts w:asciiTheme="majorHAnsi" w:hAnsiTheme="majorHAnsi"/>
                <w:bCs/>
                <w:sz w:val="20"/>
                <w:szCs w:val="20"/>
              </w:rPr>
              <w:t>Mr ADKHIS Ahmed</w:t>
            </w:r>
          </w:p>
        </w:tc>
      </w:tr>
      <w:tr w:rsidR="007710DC" w:rsidRPr="007710DC" w:rsidTr="00A035CF">
        <w:tc>
          <w:tcPr>
            <w:tcW w:w="0" w:type="auto"/>
          </w:tcPr>
          <w:p w:rsidR="007710DC" w:rsidRPr="007710DC" w:rsidRDefault="007710DC" w:rsidP="007710DC">
            <w:pPr>
              <w:rPr>
                <w:rFonts w:asciiTheme="majorHAnsi" w:hAnsiTheme="majorHAnsi"/>
                <w:sz w:val="20"/>
                <w:szCs w:val="20"/>
              </w:rPr>
            </w:pPr>
            <w:r w:rsidRPr="007710DC">
              <w:rPr>
                <w:rFonts w:asciiTheme="majorHAnsi" w:hAnsiTheme="majorHAnsi"/>
                <w:sz w:val="20"/>
                <w:szCs w:val="20"/>
              </w:rPr>
              <w:t>11</w:t>
            </w:r>
          </w:p>
        </w:tc>
        <w:tc>
          <w:tcPr>
            <w:tcW w:w="0" w:type="auto"/>
          </w:tcPr>
          <w:p w:rsidR="007710DC" w:rsidRPr="00A035CF" w:rsidRDefault="007710DC" w:rsidP="007710DC">
            <w:pPr>
              <w:ind w:right="203"/>
              <w:jc w:val="both"/>
              <w:rPr>
                <w:rFonts w:asciiTheme="majorHAnsi" w:hAnsiTheme="majorHAnsi"/>
                <w:sz w:val="20"/>
                <w:szCs w:val="20"/>
              </w:rPr>
            </w:pPr>
            <w:r w:rsidRPr="007710DC">
              <w:rPr>
                <w:rFonts w:asciiTheme="majorHAnsi" w:hAnsiTheme="majorHAnsi"/>
                <w:sz w:val="20"/>
                <w:szCs w:val="20"/>
              </w:rPr>
              <w:t>Griffage des biopolymères et leur utilisation dans le traitement des eaux.</w:t>
            </w:r>
          </w:p>
        </w:tc>
        <w:tc>
          <w:tcPr>
            <w:tcW w:w="0" w:type="auto"/>
          </w:tcPr>
          <w:p w:rsidR="007710DC" w:rsidRPr="007710DC" w:rsidRDefault="007710DC" w:rsidP="007710DC">
            <w:pPr>
              <w:ind w:right="203"/>
              <w:jc w:val="both"/>
              <w:rPr>
                <w:rFonts w:asciiTheme="majorHAnsi" w:hAnsiTheme="majorHAnsi"/>
                <w:bCs/>
                <w:sz w:val="20"/>
                <w:szCs w:val="20"/>
              </w:rPr>
            </w:pPr>
            <w:r w:rsidRPr="007710DC">
              <w:rPr>
                <w:rFonts w:asciiTheme="majorHAnsi" w:hAnsiTheme="majorHAnsi"/>
                <w:bCs/>
                <w:sz w:val="20"/>
                <w:szCs w:val="20"/>
              </w:rPr>
              <w:t>B00L01UN150120180009</w:t>
            </w:r>
          </w:p>
        </w:tc>
        <w:tc>
          <w:tcPr>
            <w:tcW w:w="0" w:type="auto"/>
          </w:tcPr>
          <w:p w:rsidR="007710DC" w:rsidRPr="007710DC" w:rsidRDefault="007710DC" w:rsidP="007710DC">
            <w:pPr>
              <w:rPr>
                <w:rFonts w:asciiTheme="majorHAnsi" w:hAnsiTheme="majorHAnsi"/>
                <w:bCs/>
                <w:sz w:val="20"/>
                <w:szCs w:val="20"/>
              </w:rPr>
            </w:pPr>
            <w:r w:rsidRPr="007710DC">
              <w:rPr>
                <w:rFonts w:asciiTheme="majorHAnsi" w:hAnsiTheme="majorHAnsi"/>
                <w:bCs/>
                <w:sz w:val="20"/>
                <w:szCs w:val="20"/>
              </w:rPr>
              <w:t>M</w:t>
            </w:r>
            <w:r w:rsidRPr="007710DC">
              <w:rPr>
                <w:rFonts w:asciiTheme="majorHAnsi" w:hAnsiTheme="majorHAnsi"/>
                <w:bCs/>
                <w:sz w:val="20"/>
                <w:szCs w:val="20"/>
                <w:vertAlign w:val="superscript"/>
              </w:rPr>
              <w:t>r</w:t>
            </w:r>
            <w:r w:rsidRPr="007710DC">
              <w:rPr>
                <w:rFonts w:asciiTheme="majorHAnsi" w:hAnsiTheme="majorHAnsi"/>
                <w:bCs/>
                <w:sz w:val="20"/>
                <w:szCs w:val="20"/>
              </w:rPr>
              <w:t xml:space="preserve"> KADOUCHE Slimane</w:t>
            </w:r>
          </w:p>
        </w:tc>
      </w:tr>
    </w:tbl>
    <w:p w:rsidR="007710DC" w:rsidRPr="007710DC" w:rsidRDefault="007710DC" w:rsidP="007710DC">
      <w:pPr>
        <w:rPr>
          <w:rFonts w:asciiTheme="majorHAnsi" w:hAnsiTheme="majorHAnsi" w:cstheme="majorBidi"/>
          <w:b/>
          <w:bCs/>
          <w:sz w:val="20"/>
          <w:szCs w:val="20"/>
        </w:rPr>
      </w:pPr>
    </w:p>
    <w:p w:rsidR="007710DC" w:rsidRPr="007710DC" w:rsidRDefault="007710DC" w:rsidP="007710DC">
      <w:pPr>
        <w:pStyle w:val="Titre3"/>
      </w:pPr>
      <w:bookmarkStart w:id="57" w:name="_Toc67855124"/>
      <w:r w:rsidRPr="007710DC">
        <w:t>Domaines : Mathématiques et Informatique</w:t>
      </w:r>
      <w:bookmarkEnd w:id="57"/>
    </w:p>
    <w:p w:rsidR="007710DC" w:rsidRPr="007710DC" w:rsidRDefault="007710DC" w:rsidP="00FB59D4">
      <w:pPr>
        <w:pStyle w:val="Titre4"/>
      </w:pPr>
      <w:r w:rsidRPr="007710DC">
        <w:t>Filière : Mathématiques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4094"/>
        <w:gridCol w:w="3205"/>
        <w:gridCol w:w="2557"/>
      </w:tblGrid>
      <w:tr w:rsidR="007710DC" w:rsidRPr="007710DC" w:rsidTr="00A035CF">
        <w:tc>
          <w:tcPr>
            <w:tcW w:w="959" w:type="dxa"/>
            <w:shd w:val="clear" w:color="auto" w:fill="FFC000"/>
          </w:tcPr>
          <w:p w:rsidR="007710DC" w:rsidRPr="007710DC" w:rsidRDefault="007710DC" w:rsidP="007710DC">
            <w:pPr>
              <w:rPr>
                <w:rFonts w:asciiTheme="majorHAnsi" w:hAnsiTheme="majorHAnsi" w:cstheme="majorBidi"/>
                <w:b/>
                <w:bCs/>
                <w:sz w:val="20"/>
                <w:szCs w:val="20"/>
              </w:rPr>
            </w:pPr>
            <w:r w:rsidRPr="007710DC">
              <w:rPr>
                <w:rFonts w:asciiTheme="majorHAnsi" w:hAnsiTheme="majorHAnsi" w:cstheme="majorBidi"/>
                <w:b/>
                <w:bCs/>
                <w:sz w:val="20"/>
                <w:szCs w:val="20"/>
              </w:rPr>
              <w:t>N°</w:t>
            </w:r>
          </w:p>
        </w:tc>
        <w:tc>
          <w:tcPr>
            <w:tcW w:w="6379" w:type="dxa"/>
            <w:shd w:val="clear" w:color="auto" w:fill="FFC000"/>
          </w:tcPr>
          <w:p w:rsidR="007710DC" w:rsidRPr="007710DC" w:rsidRDefault="007710DC" w:rsidP="00A035CF">
            <w:pPr>
              <w:jc w:val="center"/>
              <w:rPr>
                <w:rFonts w:asciiTheme="majorHAnsi" w:hAnsiTheme="majorHAnsi" w:cstheme="majorBidi"/>
                <w:b/>
                <w:bCs/>
                <w:sz w:val="20"/>
                <w:szCs w:val="20"/>
              </w:rPr>
            </w:pPr>
            <w:r w:rsidRPr="007710DC">
              <w:rPr>
                <w:rFonts w:asciiTheme="majorHAnsi" w:hAnsiTheme="majorHAnsi" w:cstheme="majorBidi"/>
                <w:b/>
                <w:bCs/>
                <w:sz w:val="20"/>
                <w:szCs w:val="20"/>
              </w:rPr>
              <w:t>Intitulé du projet</w:t>
            </w:r>
          </w:p>
        </w:tc>
        <w:tc>
          <w:tcPr>
            <w:tcW w:w="3694" w:type="dxa"/>
            <w:shd w:val="clear" w:color="auto" w:fill="FFC000"/>
          </w:tcPr>
          <w:p w:rsidR="007710DC" w:rsidRPr="007710DC" w:rsidRDefault="007710DC" w:rsidP="007710DC">
            <w:pPr>
              <w:jc w:val="center"/>
              <w:rPr>
                <w:rFonts w:asciiTheme="majorHAnsi" w:hAnsiTheme="majorHAnsi" w:cstheme="majorBidi"/>
                <w:b/>
                <w:bCs/>
                <w:sz w:val="20"/>
                <w:szCs w:val="20"/>
              </w:rPr>
            </w:pPr>
            <w:r w:rsidRPr="007710DC">
              <w:rPr>
                <w:rFonts w:asciiTheme="majorHAnsi" w:hAnsiTheme="majorHAnsi" w:cstheme="majorBidi"/>
                <w:b/>
                <w:bCs/>
                <w:sz w:val="20"/>
                <w:szCs w:val="20"/>
              </w:rPr>
              <w:t>Code</w:t>
            </w:r>
          </w:p>
        </w:tc>
        <w:tc>
          <w:tcPr>
            <w:tcW w:w="3677" w:type="dxa"/>
            <w:shd w:val="clear" w:color="auto" w:fill="FFC000"/>
          </w:tcPr>
          <w:p w:rsidR="007710DC" w:rsidRPr="007710DC" w:rsidRDefault="007710DC" w:rsidP="007710DC">
            <w:pPr>
              <w:jc w:val="center"/>
              <w:rPr>
                <w:rFonts w:asciiTheme="majorHAnsi" w:hAnsiTheme="majorHAnsi" w:cstheme="majorBidi"/>
                <w:b/>
                <w:bCs/>
                <w:sz w:val="20"/>
                <w:szCs w:val="20"/>
              </w:rPr>
            </w:pPr>
            <w:r w:rsidRPr="007710DC">
              <w:rPr>
                <w:rFonts w:asciiTheme="majorHAnsi" w:hAnsiTheme="majorHAnsi" w:cstheme="majorBidi"/>
                <w:b/>
                <w:bCs/>
                <w:sz w:val="20"/>
                <w:szCs w:val="20"/>
              </w:rPr>
              <w:t>Chef de projet</w:t>
            </w:r>
          </w:p>
        </w:tc>
      </w:tr>
      <w:tr w:rsidR="007710DC" w:rsidRPr="007710DC" w:rsidTr="00A035CF">
        <w:tc>
          <w:tcPr>
            <w:tcW w:w="959" w:type="dxa"/>
          </w:tcPr>
          <w:p w:rsidR="007710DC" w:rsidRPr="007710DC" w:rsidRDefault="007710DC" w:rsidP="007710DC">
            <w:pPr>
              <w:rPr>
                <w:rFonts w:asciiTheme="majorHAnsi" w:hAnsiTheme="majorHAnsi" w:cstheme="majorBidi"/>
                <w:sz w:val="20"/>
                <w:szCs w:val="20"/>
              </w:rPr>
            </w:pPr>
            <w:r w:rsidRPr="007710DC">
              <w:rPr>
                <w:rFonts w:asciiTheme="majorHAnsi" w:hAnsiTheme="majorHAnsi" w:cstheme="majorBidi"/>
                <w:sz w:val="20"/>
                <w:szCs w:val="20"/>
              </w:rPr>
              <w:t>12</w:t>
            </w:r>
          </w:p>
        </w:tc>
        <w:tc>
          <w:tcPr>
            <w:tcW w:w="6379" w:type="dxa"/>
          </w:tcPr>
          <w:p w:rsidR="007710DC" w:rsidRPr="007710DC" w:rsidRDefault="007710DC" w:rsidP="007710DC">
            <w:pPr>
              <w:ind w:right="203"/>
              <w:jc w:val="both"/>
              <w:rPr>
                <w:rFonts w:asciiTheme="majorHAnsi" w:hAnsiTheme="majorHAnsi"/>
                <w:sz w:val="20"/>
                <w:szCs w:val="20"/>
              </w:rPr>
            </w:pPr>
            <w:r w:rsidRPr="007710DC">
              <w:rPr>
                <w:rFonts w:asciiTheme="majorHAnsi" w:hAnsiTheme="majorHAnsi"/>
                <w:sz w:val="20"/>
                <w:szCs w:val="20"/>
              </w:rPr>
              <w:t>Stabilité des systèmes dynamiques et problèmes de prédiction.</w:t>
            </w:r>
          </w:p>
        </w:tc>
        <w:tc>
          <w:tcPr>
            <w:tcW w:w="3694" w:type="dxa"/>
          </w:tcPr>
          <w:p w:rsidR="007710DC" w:rsidRPr="007710DC" w:rsidRDefault="007710DC" w:rsidP="007710DC">
            <w:pPr>
              <w:ind w:right="203"/>
              <w:jc w:val="both"/>
              <w:rPr>
                <w:rFonts w:asciiTheme="majorHAnsi" w:hAnsiTheme="majorHAnsi"/>
                <w:bCs/>
                <w:sz w:val="20"/>
                <w:szCs w:val="20"/>
              </w:rPr>
            </w:pPr>
            <w:r w:rsidRPr="007710DC">
              <w:rPr>
                <w:rFonts w:asciiTheme="majorHAnsi" w:hAnsiTheme="majorHAnsi"/>
                <w:bCs/>
                <w:sz w:val="20"/>
                <w:szCs w:val="20"/>
              </w:rPr>
              <w:t>C00L03UN150120180002</w:t>
            </w:r>
          </w:p>
        </w:tc>
        <w:tc>
          <w:tcPr>
            <w:tcW w:w="3677" w:type="dxa"/>
          </w:tcPr>
          <w:p w:rsidR="007710DC" w:rsidRPr="007710DC" w:rsidRDefault="007710DC" w:rsidP="007710DC">
            <w:pPr>
              <w:rPr>
                <w:rFonts w:asciiTheme="majorHAnsi" w:hAnsiTheme="majorHAnsi"/>
                <w:bCs/>
                <w:sz w:val="20"/>
                <w:szCs w:val="20"/>
              </w:rPr>
            </w:pPr>
            <w:r w:rsidRPr="007710DC">
              <w:rPr>
                <w:rFonts w:asciiTheme="majorHAnsi" w:hAnsiTheme="majorHAnsi"/>
                <w:bCs/>
                <w:sz w:val="20"/>
                <w:szCs w:val="20"/>
              </w:rPr>
              <w:t>M</w:t>
            </w:r>
            <w:r w:rsidRPr="007710DC">
              <w:rPr>
                <w:rFonts w:asciiTheme="majorHAnsi" w:hAnsiTheme="majorHAnsi"/>
                <w:bCs/>
                <w:sz w:val="20"/>
                <w:szCs w:val="20"/>
                <w:vertAlign w:val="superscript"/>
              </w:rPr>
              <w:t>me</w:t>
            </w:r>
            <w:r w:rsidRPr="007710DC">
              <w:rPr>
                <w:rFonts w:asciiTheme="majorHAnsi" w:hAnsiTheme="majorHAnsi"/>
                <w:bCs/>
                <w:sz w:val="20"/>
                <w:szCs w:val="20"/>
              </w:rPr>
              <w:t xml:space="preserve"> BEDOUHENE Fazia</w:t>
            </w:r>
          </w:p>
        </w:tc>
      </w:tr>
      <w:tr w:rsidR="007710DC" w:rsidRPr="007710DC" w:rsidTr="00A035CF">
        <w:tc>
          <w:tcPr>
            <w:tcW w:w="959" w:type="dxa"/>
          </w:tcPr>
          <w:p w:rsidR="007710DC" w:rsidRPr="007710DC" w:rsidRDefault="007710DC" w:rsidP="007710DC">
            <w:pPr>
              <w:rPr>
                <w:rFonts w:asciiTheme="majorHAnsi" w:hAnsiTheme="majorHAnsi" w:cstheme="majorBidi"/>
                <w:sz w:val="20"/>
                <w:szCs w:val="20"/>
              </w:rPr>
            </w:pPr>
            <w:r w:rsidRPr="007710DC">
              <w:rPr>
                <w:rFonts w:asciiTheme="majorHAnsi" w:hAnsiTheme="majorHAnsi" w:cstheme="majorBidi"/>
                <w:sz w:val="20"/>
                <w:szCs w:val="20"/>
              </w:rPr>
              <w:t>13</w:t>
            </w:r>
          </w:p>
        </w:tc>
        <w:tc>
          <w:tcPr>
            <w:tcW w:w="6379" w:type="dxa"/>
          </w:tcPr>
          <w:p w:rsidR="007710DC" w:rsidRPr="007710DC" w:rsidRDefault="007710DC" w:rsidP="007710DC">
            <w:pPr>
              <w:ind w:right="203"/>
              <w:jc w:val="both"/>
              <w:rPr>
                <w:rFonts w:asciiTheme="majorHAnsi" w:hAnsiTheme="majorHAnsi"/>
                <w:sz w:val="20"/>
                <w:szCs w:val="20"/>
              </w:rPr>
            </w:pPr>
            <w:r w:rsidRPr="007710DC">
              <w:rPr>
                <w:rFonts w:asciiTheme="majorHAnsi" w:hAnsiTheme="majorHAnsi"/>
                <w:sz w:val="20"/>
                <w:szCs w:val="20"/>
              </w:rPr>
              <w:t>Fouille de données par contraintes.</w:t>
            </w:r>
          </w:p>
        </w:tc>
        <w:tc>
          <w:tcPr>
            <w:tcW w:w="3694" w:type="dxa"/>
          </w:tcPr>
          <w:p w:rsidR="007710DC" w:rsidRPr="007710DC" w:rsidRDefault="007710DC" w:rsidP="007710DC">
            <w:pPr>
              <w:ind w:right="203"/>
              <w:jc w:val="both"/>
              <w:rPr>
                <w:rFonts w:asciiTheme="majorHAnsi" w:hAnsiTheme="majorHAnsi"/>
                <w:bCs/>
                <w:sz w:val="20"/>
                <w:szCs w:val="20"/>
              </w:rPr>
            </w:pPr>
            <w:r w:rsidRPr="007710DC">
              <w:rPr>
                <w:rFonts w:asciiTheme="majorHAnsi" w:hAnsiTheme="majorHAnsi"/>
                <w:bCs/>
                <w:sz w:val="20"/>
                <w:szCs w:val="20"/>
              </w:rPr>
              <w:t>C00L03UN150120180005</w:t>
            </w:r>
          </w:p>
        </w:tc>
        <w:tc>
          <w:tcPr>
            <w:tcW w:w="3677" w:type="dxa"/>
          </w:tcPr>
          <w:p w:rsidR="007710DC" w:rsidRPr="007710DC" w:rsidRDefault="007710DC" w:rsidP="007710DC">
            <w:pPr>
              <w:rPr>
                <w:rFonts w:asciiTheme="majorHAnsi" w:hAnsiTheme="majorHAnsi"/>
                <w:bCs/>
                <w:sz w:val="20"/>
                <w:szCs w:val="20"/>
              </w:rPr>
            </w:pPr>
            <w:r w:rsidRPr="007710DC">
              <w:rPr>
                <w:rFonts w:asciiTheme="majorHAnsi" w:hAnsiTheme="majorHAnsi"/>
                <w:bCs/>
                <w:sz w:val="20"/>
                <w:szCs w:val="20"/>
              </w:rPr>
              <w:t>M</w:t>
            </w:r>
            <w:r w:rsidRPr="007710DC">
              <w:rPr>
                <w:rFonts w:asciiTheme="majorHAnsi" w:hAnsiTheme="majorHAnsi"/>
                <w:bCs/>
                <w:sz w:val="20"/>
                <w:szCs w:val="20"/>
                <w:vertAlign w:val="superscript"/>
              </w:rPr>
              <w:t>r</w:t>
            </w:r>
            <w:r w:rsidRPr="007710DC">
              <w:rPr>
                <w:rFonts w:asciiTheme="majorHAnsi" w:hAnsiTheme="majorHAnsi"/>
                <w:bCs/>
                <w:sz w:val="20"/>
                <w:szCs w:val="20"/>
              </w:rPr>
              <w:t xml:space="preserve"> OUKACHA Brahim</w:t>
            </w:r>
          </w:p>
        </w:tc>
      </w:tr>
      <w:tr w:rsidR="007710DC" w:rsidRPr="007710DC" w:rsidTr="00A035CF">
        <w:tc>
          <w:tcPr>
            <w:tcW w:w="959" w:type="dxa"/>
          </w:tcPr>
          <w:p w:rsidR="007710DC" w:rsidRPr="007710DC" w:rsidRDefault="007710DC" w:rsidP="007710DC">
            <w:pPr>
              <w:rPr>
                <w:rFonts w:asciiTheme="majorHAnsi" w:hAnsiTheme="majorHAnsi" w:cstheme="majorBidi"/>
                <w:sz w:val="20"/>
                <w:szCs w:val="20"/>
              </w:rPr>
            </w:pPr>
            <w:r w:rsidRPr="007710DC">
              <w:rPr>
                <w:rFonts w:asciiTheme="majorHAnsi" w:hAnsiTheme="majorHAnsi" w:cstheme="majorBidi"/>
                <w:sz w:val="20"/>
                <w:szCs w:val="20"/>
              </w:rPr>
              <w:t>14</w:t>
            </w:r>
          </w:p>
        </w:tc>
        <w:tc>
          <w:tcPr>
            <w:tcW w:w="6379" w:type="dxa"/>
          </w:tcPr>
          <w:p w:rsidR="007710DC" w:rsidRPr="00A035CF" w:rsidRDefault="007710DC" w:rsidP="007710DC">
            <w:pPr>
              <w:ind w:right="203"/>
              <w:jc w:val="both"/>
              <w:rPr>
                <w:rFonts w:asciiTheme="majorHAnsi" w:hAnsiTheme="majorHAnsi"/>
                <w:sz w:val="20"/>
                <w:szCs w:val="20"/>
              </w:rPr>
            </w:pPr>
            <w:r w:rsidRPr="007710DC">
              <w:rPr>
                <w:rFonts w:asciiTheme="majorHAnsi" w:hAnsiTheme="majorHAnsi"/>
                <w:sz w:val="20"/>
                <w:szCs w:val="20"/>
              </w:rPr>
              <w:t>Etude des solutions de type presque périodique des équations différentielles stochastiques.</w:t>
            </w:r>
            <w:r w:rsidRPr="007710DC">
              <w:rPr>
                <w:rFonts w:asciiTheme="majorHAnsi" w:hAnsiTheme="majorHAnsi"/>
                <w:sz w:val="20"/>
                <w:szCs w:val="20"/>
              </w:rPr>
              <w:tab/>
            </w:r>
          </w:p>
        </w:tc>
        <w:tc>
          <w:tcPr>
            <w:tcW w:w="3694" w:type="dxa"/>
          </w:tcPr>
          <w:p w:rsidR="007710DC" w:rsidRPr="007710DC" w:rsidRDefault="007710DC" w:rsidP="007710DC">
            <w:pPr>
              <w:rPr>
                <w:rFonts w:asciiTheme="majorHAnsi" w:hAnsiTheme="majorHAnsi"/>
                <w:bCs/>
                <w:sz w:val="20"/>
                <w:szCs w:val="20"/>
              </w:rPr>
            </w:pPr>
            <w:r w:rsidRPr="007710DC">
              <w:rPr>
                <w:rFonts w:asciiTheme="majorHAnsi" w:hAnsiTheme="majorHAnsi"/>
                <w:bCs/>
                <w:sz w:val="20"/>
                <w:szCs w:val="20"/>
              </w:rPr>
              <w:t>C00L03UN150120180003</w:t>
            </w:r>
          </w:p>
        </w:tc>
        <w:tc>
          <w:tcPr>
            <w:tcW w:w="3677" w:type="dxa"/>
          </w:tcPr>
          <w:p w:rsidR="007710DC" w:rsidRPr="007710DC" w:rsidRDefault="007710DC" w:rsidP="007710DC">
            <w:pPr>
              <w:rPr>
                <w:rFonts w:asciiTheme="majorHAnsi" w:hAnsiTheme="majorHAnsi"/>
                <w:bCs/>
                <w:sz w:val="20"/>
                <w:szCs w:val="20"/>
              </w:rPr>
            </w:pPr>
            <w:r w:rsidRPr="007710DC">
              <w:rPr>
                <w:rFonts w:asciiTheme="majorHAnsi" w:hAnsiTheme="majorHAnsi"/>
                <w:bCs/>
                <w:sz w:val="20"/>
                <w:szCs w:val="20"/>
              </w:rPr>
              <w:t>M</w:t>
            </w:r>
            <w:r w:rsidRPr="007710DC">
              <w:rPr>
                <w:rFonts w:asciiTheme="majorHAnsi" w:hAnsiTheme="majorHAnsi"/>
                <w:bCs/>
                <w:sz w:val="20"/>
                <w:szCs w:val="20"/>
                <w:vertAlign w:val="superscript"/>
              </w:rPr>
              <w:t xml:space="preserve">me </w:t>
            </w:r>
            <w:r w:rsidRPr="007710DC">
              <w:rPr>
                <w:rFonts w:asciiTheme="majorHAnsi" w:hAnsiTheme="majorHAnsi"/>
                <w:bCs/>
                <w:sz w:val="20"/>
                <w:szCs w:val="20"/>
              </w:rPr>
              <w:t>SMAALI Mannal</w:t>
            </w:r>
          </w:p>
        </w:tc>
      </w:tr>
      <w:tr w:rsidR="007710DC" w:rsidRPr="007710DC" w:rsidTr="00A035CF">
        <w:tc>
          <w:tcPr>
            <w:tcW w:w="959" w:type="dxa"/>
          </w:tcPr>
          <w:p w:rsidR="007710DC" w:rsidRPr="007710DC" w:rsidRDefault="007710DC" w:rsidP="007710DC">
            <w:pPr>
              <w:rPr>
                <w:rFonts w:asciiTheme="majorHAnsi" w:hAnsiTheme="majorHAnsi" w:cstheme="majorBidi"/>
                <w:sz w:val="20"/>
                <w:szCs w:val="20"/>
              </w:rPr>
            </w:pPr>
            <w:r w:rsidRPr="007710DC">
              <w:rPr>
                <w:rFonts w:asciiTheme="majorHAnsi" w:hAnsiTheme="majorHAnsi" w:cstheme="majorBidi"/>
                <w:sz w:val="20"/>
                <w:szCs w:val="20"/>
              </w:rPr>
              <w:t>15</w:t>
            </w:r>
          </w:p>
        </w:tc>
        <w:tc>
          <w:tcPr>
            <w:tcW w:w="6379" w:type="dxa"/>
          </w:tcPr>
          <w:p w:rsidR="007710DC" w:rsidRPr="00A035CF" w:rsidRDefault="007710DC" w:rsidP="007710DC">
            <w:pPr>
              <w:ind w:right="203"/>
              <w:jc w:val="both"/>
              <w:rPr>
                <w:rFonts w:asciiTheme="majorHAnsi" w:hAnsiTheme="majorHAnsi"/>
                <w:sz w:val="20"/>
                <w:szCs w:val="20"/>
              </w:rPr>
            </w:pPr>
            <w:r w:rsidRPr="007710DC">
              <w:rPr>
                <w:rFonts w:asciiTheme="majorHAnsi" w:hAnsiTheme="majorHAnsi"/>
                <w:sz w:val="20"/>
                <w:szCs w:val="20"/>
              </w:rPr>
              <w:t>Statistique algébrique et bayesienne.</w:t>
            </w:r>
          </w:p>
        </w:tc>
        <w:tc>
          <w:tcPr>
            <w:tcW w:w="3694" w:type="dxa"/>
          </w:tcPr>
          <w:p w:rsidR="007710DC" w:rsidRPr="007710DC" w:rsidRDefault="007710DC" w:rsidP="007710DC">
            <w:pPr>
              <w:rPr>
                <w:rFonts w:asciiTheme="majorHAnsi" w:hAnsiTheme="majorHAnsi"/>
                <w:bCs/>
                <w:sz w:val="20"/>
                <w:szCs w:val="20"/>
              </w:rPr>
            </w:pPr>
            <w:r w:rsidRPr="007710DC">
              <w:rPr>
                <w:rFonts w:asciiTheme="majorHAnsi" w:hAnsiTheme="majorHAnsi"/>
                <w:bCs/>
                <w:sz w:val="20"/>
                <w:szCs w:val="20"/>
              </w:rPr>
              <w:t>C00L03UN150120180001</w:t>
            </w:r>
          </w:p>
        </w:tc>
        <w:tc>
          <w:tcPr>
            <w:tcW w:w="3677" w:type="dxa"/>
          </w:tcPr>
          <w:p w:rsidR="007710DC" w:rsidRPr="007710DC" w:rsidRDefault="007710DC" w:rsidP="007710DC">
            <w:pPr>
              <w:rPr>
                <w:rFonts w:asciiTheme="majorHAnsi" w:hAnsiTheme="majorHAnsi"/>
                <w:bCs/>
                <w:sz w:val="20"/>
                <w:szCs w:val="20"/>
              </w:rPr>
            </w:pPr>
            <w:r w:rsidRPr="007710DC">
              <w:rPr>
                <w:rFonts w:asciiTheme="majorHAnsi" w:hAnsiTheme="majorHAnsi"/>
                <w:bCs/>
                <w:sz w:val="20"/>
                <w:szCs w:val="20"/>
              </w:rPr>
              <w:t>M</w:t>
            </w:r>
            <w:r w:rsidRPr="007710DC">
              <w:rPr>
                <w:rFonts w:asciiTheme="majorHAnsi" w:hAnsiTheme="majorHAnsi"/>
                <w:bCs/>
                <w:sz w:val="20"/>
                <w:szCs w:val="20"/>
                <w:vertAlign w:val="superscript"/>
              </w:rPr>
              <w:t>r</w:t>
            </w:r>
            <w:r w:rsidRPr="007710DC">
              <w:rPr>
                <w:rFonts w:asciiTheme="majorHAnsi" w:hAnsiTheme="majorHAnsi"/>
                <w:bCs/>
                <w:sz w:val="20"/>
                <w:szCs w:val="20"/>
              </w:rPr>
              <w:t xml:space="preserve"> FELLAG  Hocine</w:t>
            </w:r>
          </w:p>
        </w:tc>
      </w:tr>
    </w:tbl>
    <w:p w:rsidR="007710DC" w:rsidRPr="007710DC" w:rsidRDefault="007710DC" w:rsidP="007710DC">
      <w:pPr>
        <w:rPr>
          <w:rFonts w:asciiTheme="majorHAnsi" w:hAnsiTheme="majorHAnsi"/>
          <w:sz w:val="20"/>
          <w:szCs w:val="20"/>
        </w:rPr>
      </w:pPr>
    </w:p>
    <w:p w:rsidR="007710DC" w:rsidRPr="007710DC" w:rsidRDefault="007710DC" w:rsidP="007710DC">
      <w:pPr>
        <w:rPr>
          <w:rFonts w:asciiTheme="majorHAnsi" w:hAnsiTheme="majorHAnsi"/>
          <w:b/>
          <w:bCs/>
          <w:sz w:val="20"/>
          <w:szCs w:val="20"/>
        </w:rPr>
      </w:pPr>
    </w:p>
    <w:p w:rsidR="007710DC" w:rsidRPr="007710DC" w:rsidRDefault="007710DC" w:rsidP="007710DC">
      <w:pPr>
        <w:pStyle w:val="Titre2"/>
        <w:rPr>
          <w:rFonts w:eastAsia="Times New Roman"/>
        </w:rPr>
      </w:pPr>
      <w:bookmarkStart w:id="58" w:name="_Toc67855125"/>
      <w:r w:rsidRPr="007710DC">
        <w:rPr>
          <w:rFonts w:eastAsia="Times New Roman"/>
        </w:rPr>
        <w:t>PRFU 2019</w:t>
      </w:r>
      <w:bookmarkEnd w:id="58"/>
    </w:p>
    <w:p w:rsidR="007710DC" w:rsidRPr="007710DC" w:rsidRDefault="007710DC" w:rsidP="007710DC">
      <w:pPr>
        <w:rPr>
          <w:rFonts w:asciiTheme="majorHAnsi" w:hAnsiTheme="majorHAnsi"/>
          <w:b/>
          <w:bCs/>
          <w:sz w:val="20"/>
          <w:szCs w:val="20"/>
        </w:rPr>
      </w:pPr>
    </w:p>
    <w:p w:rsidR="007710DC" w:rsidRPr="007710DC" w:rsidRDefault="007710DC" w:rsidP="007710DC">
      <w:pPr>
        <w:pStyle w:val="Titre3"/>
      </w:pPr>
      <w:bookmarkStart w:id="59" w:name="_Toc67855126"/>
      <w:r w:rsidRPr="007710DC">
        <w:t>Domaines : Sciences de la Matière</w:t>
      </w:r>
      <w:bookmarkEnd w:id="59"/>
    </w:p>
    <w:p w:rsidR="007710DC" w:rsidRPr="007710DC" w:rsidRDefault="007710DC" w:rsidP="00FB59D4">
      <w:pPr>
        <w:pStyle w:val="Titre4"/>
      </w:pPr>
      <w:r w:rsidRPr="007710DC">
        <w:t>Filière: Physique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
        <w:gridCol w:w="4221"/>
        <w:gridCol w:w="3044"/>
        <w:gridCol w:w="2657"/>
      </w:tblGrid>
      <w:tr w:rsidR="007710DC" w:rsidRPr="007710DC" w:rsidTr="00A035CF">
        <w:trPr>
          <w:trHeight w:val="20"/>
          <w:tblHeader/>
        </w:trPr>
        <w:tc>
          <w:tcPr>
            <w:tcW w:w="817" w:type="dxa"/>
            <w:shd w:val="clear" w:color="auto" w:fill="FFC000"/>
            <w:vAlign w:val="center"/>
          </w:tcPr>
          <w:p w:rsidR="007710DC" w:rsidRPr="007710DC" w:rsidRDefault="007710DC" w:rsidP="007710DC">
            <w:pPr>
              <w:rPr>
                <w:rFonts w:asciiTheme="majorHAnsi" w:hAnsiTheme="majorHAnsi" w:cstheme="majorBidi"/>
                <w:b/>
                <w:bCs/>
                <w:sz w:val="20"/>
                <w:szCs w:val="20"/>
              </w:rPr>
            </w:pPr>
            <w:r w:rsidRPr="007710DC">
              <w:rPr>
                <w:rFonts w:asciiTheme="majorHAnsi" w:hAnsiTheme="majorHAnsi" w:cstheme="majorBidi"/>
                <w:b/>
                <w:bCs/>
                <w:sz w:val="20"/>
                <w:szCs w:val="20"/>
              </w:rPr>
              <w:t>N°</w:t>
            </w:r>
          </w:p>
        </w:tc>
        <w:tc>
          <w:tcPr>
            <w:tcW w:w="6537" w:type="dxa"/>
            <w:shd w:val="clear" w:color="auto" w:fill="FFC000"/>
            <w:vAlign w:val="center"/>
          </w:tcPr>
          <w:p w:rsidR="007710DC" w:rsidRPr="007710DC" w:rsidRDefault="007710DC" w:rsidP="00A035CF">
            <w:pPr>
              <w:jc w:val="center"/>
              <w:rPr>
                <w:rFonts w:asciiTheme="majorHAnsi" w:hAnsiTheme="majorHAnsi" w:cstheme="majorBidi"/>
                <w:b/>
                <w:bCs/>
                <w:sz w:val="20"/>
                <w:szCs w:val="20"/>
              </w:rPr>
            </w:pPr>
            <w:r w:rsidRPr="007710DC">
              <w:rPr>
                <w:rFonts w:asciiTheme="majorHAnsi" w:hAnsiTheme="majorHAnsi" w:cstheme="majorBidi"/>
                <w:b/>
                <w:bCs/>
                <w:sz w:val="20"/>
                <w:szCs w:val="20"/>
              </w:rPr>
              <w:t>Intitulé du projet</w:t>
            </w:r>
          </w:p>
        </w:tc>
        <w:tc>
          <w:tcPr>
            <w:tcW w:w="3527" w:type="dxa"/>
            <w:shd w:val="clear" w:color="auto" w:fill="FFC000"/>
            <w:vAlign w:val="center"/>
          </w:tcPr>
          <w:p w:rsidR="007710DC" w:rsidRPr="007710DC" w:rsidRDefault="007710DC" w:rsidP="007710DC">
            <w:pPr>
              <w:jc w:val="center"/>
              <w:rPr>
                <w:rFonts w:asciiTheme="majorHAnsi" w:hAnsiTheme="majorHAnsi" w:cstheme="majorBidi"/>
                <w:b/>
                <w:bCs/>
                <w:sz w:val="20"/>
                <w:szCs w:val="20"/>
              </w:rPr>
            </w:pPr>
            <w:r w:rsidRPr="007710DC">
              <w:rPr>
                <w:rFonts w:asciiTheme="majorHAnsi" w:hAnsiTheme="majorHAnsi" w:cstheme="majorBidi"/>
                <w:b/>
                <w:bCs/>
                <w:sz w:val="20"/>
                <w:szCs w:val="20"/>
              </w:rPr>
              <w:t>Code</w:t>
            </w:r>
          </w:p>
        </w:tc>
        <w:tc>
          <w:tcPr>
            <w:tcW w:w="3829" w:type="dxa"/>
            <w:shd w:val="clear" w:color="auto" w:fill="FFC000"/>
            <w:vAlign w:val="center"/>
          </w:tcPr>
          <w:p w:rsidR="007710DC" w:rsidRPr="007710DC" w:rsidRDefault="007710DC" w:rsidP="007710DC">
            <w:pPr>
              <w:jc w:val="center"/>
              <w:rPr>
                <w:rFonts w:asciiTheme="majorHAnsi" w:hAnsiTheme="majorHAnsi" w:cstheme="majorBidi"/>
                <w:b/>
                <w:bCs/>
                <w:sz w:val="20"/>
                <w:szCs w:val="20"/>
              </w:rPr>
            </w:pPr>
            <w:r w:rsidRPr="007710DC">
              <w:rPr>
                <w:rFonts w:asciiTheme="majorHAnsi" w:hAnsiTheme="majorHAnsi" w:cstheme="majorBidi"/>
                <w:b/>
                <w:bCs/>
                <w:sz w:val="20"/>
                <w:szCs w:val="20"/>
              </w:rPr>
              <w:t>Chef de projet</w:t>
            </w:r>
          </w:p>
        </w:tc>
      </w:tr>
      <w:tr w:rsidR="007710DC" w:rsidRPr="007710DC" w:rsidTr="00A035CF">
        <w:trPr>
          <w:trHeight w:val="773"/>
          <w:tblHeader/>
        </w:trPr>
        <w:tc>
          <w:tcPr>
            <w:tcW w:w="817" w:type="dxa"/>
          </w:tcPr>
          <w:p w:rsidR="007710DC" w:rsidRPr="00A035CF" w:rsidRDefault="007710DC" w:rsidP="007710DC">
            <w:pPr>
              <w:rPr>
                <w:rFonts w:asciiTheme="majorHAnsi" w:hAnsiTheme="majorHAnsi" w:cstheme="majorBidi"/>
                <w:sz w:val="20"/>
                <w:szCs w:val="20"/>
              </w:rPr>
            </w:pPr>
            <w:r w:rsidRPr="007710DC">
              <w:rPr>
                <w:rFonts w:asciiTheme="majorHAnsi" w:hAnsiTheme="majorHAnsi" w:cstheme="majorBidi"/>
                <w:sz w:val="20"/>
                <w:szCs w:val="20"/>
              </w:rPr>
              <w:t>01</w:t>
            </w:r>
          </w:p>
        </w:tc>
        <w:tc>
          <w:tcPr>
            <w:tcW w:w="6537" w:type="dxa"/>
          </w:tcPr>
          <w:p w:rsidR="007710DC" w:rsidRPr="007710DC" w:rsidRDefault="007710DC" w:rsidP="00A035CF">
            <w:pPr>
              <w:ind w:right="203"/>
              <w:jc w:val="both"/>
              <w:rPr>
                <w:rFonts w:asciiTheme="majorHAnsi" w:hAnsiTheme="majorHAnsi"/>
                <w:sz w:val="20"/>
                <w:szCs w:val="20"/>
              </w:rPr>
            </w:pPr>
            <w:r w:rsidRPr="007710DC">
              <w:rPr>
                <w:rFonts w:asciiTheme="majorHAnsi" w:hAnsiTheme="majorHAnsi"/>
                <w:sz w:val="20"/>
                <w:szCs w:val="20"/>
              </w:rPr>
              <w:t>Optimisation fonctionnel des oxydes à base de métaux de transition</w:t>
            </w:r>
          </w:p>
        </w:tc>
        <w:tc>
          <w:tcPr>
            <w:tcW w:w="3527" w:type="dxa"/>
          </w:tcPr>
          <w:p w:rsidR="007710DC" w:rsidRPr="007710DC" w:rsidRDefault="007710DC" w:rsidP="007710DC">
            <w:pPr>
              <w:rPr>
                <w:rFonts w:asciiTheme="majorHAnsi" w:hAnsiTheme="majorHAnsi"/>
                <w:bCs/>
                <w:sz w:val="20"/>
                <w:szCs w:val="20"/>
              </w:rPr>
            </w:pPr>
            <w:r w:rsidRPr="007710DC">
              <w:rPr>
                <w:rFonts w:asciiTheme="majorHAnsi" w:hAnsiTheme="majorHAnsi"/>
                <w:bCs/>
                <w:sz w:val="20"/>
                <w:szCs w:val="20"/>
              </w:rPr>
              <w:t>B00L02UN150120190001</w:t>
            </w:r>
          </w:p>
        </w:tc>
        <w:tc>
          <w:tcPr>
            <w:tcW w:w="3829" w:type="dxa"/>
          </w:tcPr>
          <w:p w:rsidR="007710DC" w:rsidRPr="007710DC" w:rsidRDefault="007710DC" w:rsidP="007710DC">
            <w:pPr>
              <w:rPr>
                <w:rFonts w:asciiTheme="majorHAnsi" w:hAnsiTheme="majorHAnsi" w:cstheme="majorBidi"/>
                <w:bCs/>
                <w:sz w:val="20"/>
                <w:szCs w:val="20"/>
              </w:rPr>
            </w:pPr>
            <w:r w:rsidRPr="007710DC">
              <w:rPr>
                <w:rFonts w:asciiTheme="majorHAnsi" w:hAnsiTheme="majorHAnsi" w:cstheme="majorBidi"/>
                <w:bCs/>
                <w:sz w:val="20"/>
                <w:szCs w:val="20"/>
              </w:rPr>
              <w:t>M</w:t>
            </w:r>
            <w:r w:rsidRPr="007710DC">
              <w:rPr>
                <w:rFonts w:asciiTheme="majorHAnsi" w:hAnsiTheme="majorHAnsi" w:cstheme="majorBidi"/>
                <w:bCs/>
                <w:sz w:val="20"/>
                <w:szCs w:val="20"/>
                <w:vertAlign w:val="superscript"/>
              </w:rPr>
              <w:t xml:space="preserve">r </w:t>
            </w:r>
            <w:r w:rsidRPr="007710DC">
              <w:rPr>
                <w:rFonts w:asciiTheme="majorHAnsi" w:hAnsiTheme="majorHAnsi" w:cstheme="majorBidi"/>
                <w:bCs/>
                <w:sz w:val="20"/>
                <w:szCs w:val="20"/>
              </w:rPr>
              <w:t>MEGCHICHE EL Hocine</w:t>
            </w:r>
          </w:p>
        </w:tc>
      </w:tr>
    </w:tbl>
    <w:p w:rsidR="007710DC" w:rsidRPr="007710DC" w:rsidRDefault="007710DC" w:rsidP="007710DC">
      <w:pPr>
        <w:rPr>
          <w:rFonts w:asciiTheme="majorHAnsi" w:hAnsiTheme="majorHAnsi" w:cstheme="majorBidi"/>
          <w:b/>
          <w:bCs/>
          <w:sz w:val="20"/>
          <w:szCs w:val="20"/>
        </w:rPr>
      </w:pPr>
    </w:p>
    <w:p w:rsidR="007710DC" w:rsidRPr="007710DC" w:rsidRDefault="007710DC" w:rsidP="00FB59D4">
      <w:pPr>
        <w:pStyle w:val="Titre4"/>
      </w:pPr>
      <w:r w:rsidRPr="007710DC">
        <w:t>Filière: Chimie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9"/>
        <w:gridCol w:w="4163"/>
        <w:gridCol w:w="3144"/>
        <w:gridCol w:w="2628"/>
      </w:tblGrid>
      <w:tr w:rsidR="007710DC" w:rsidRPr="007710DC" w:rsidTr="00A035CF">
        <w:trPr>
          <w:trHeight w:val="407"/>
        </w:trPr>
        <w:tc>
          <w:tcPr>
            <w:tcW w:w="797" w:type="dxa"/>
            <w:shd w:val="clear" w:color="auto" w:fill="FFC000"/>
          </w:tcPr>
          <w:p w:rsidR="007710DC" w:rsidRPr="007710DC" w:rsidRDefault="007710DC" w:rsidP="007710DC">
            <w:pPr>
              <w:rPr>
                <w:rFonts w:asciiTheme="majorHAnsi" w:hAnsiTheme="majorHAnsi" w:cstheme="majorBidi"/>
                <w:b/>
                <w:bCs/>
                <w:sz w:val="20"/>
                <w:szCs w:val="20"/>
              </w:rPr>
            </w:pPr>
            <w:r w:rsidRPr="007710DC">
              <w:rPr>
                <w:rFonts w:asciiTheme="majorHAnsi" w:hAnsiTheme="majorHAnsi" w:cstheme="majorBidi"/>
                <w:b/>
                <w:bCs/>
                <w:sz w:val="20"/>
                <w:szCs w:val="20"/>
              </w:rPr>
              <w:t>N°</w:t>
            </w:r>
          </w:p>
        </w:tc>
        <w:tc>
          <w:tcPr>
            <w:tcW w:w="6541" w:type="dxa"/>
            <w:shd w:val="clear" w:color="auto" w:fill="FFC000"/>
          </w:tcPr>
          <w:p w:rsidR="007710DC" w:rsidRPr="007710DC" w:rsidRDefault="007710DC" w:rsidP="007710DC">
            <w:pPr>
              <w:jc w:val="center"/>
              <w:rPr>
                <w:rFonts w:asciiTheme="majorHAnsi" w:hAnsiTheme="majorHAnsi" w:cstheme="majorBidi"/>
                <w:b/>
                <w:bCs/>
                <w:sz w:val="20"/>
                <w:szCs w:val="20"/>
              </w:rPr>
            </w:pPr>
            <w:r w:rsidRPr="007710DC">
              <w:rPr>
                <w:rFonts w:asciiTheme="majorHAnsi" w:hAnsiTheme="majorHAnsi" w:cstheme="majorBidi"/>
                <w:b/>
                <w:bCs/>
                <w:sz w:val="20"/>
                <w:szCs w:val="20"/>
              </w:rPr>
              <w:t>Intitulé du projet</w:t>
            </w:r>
          </w:p>
        </w:tc>
        <w:tc>
          <w:tcPr>
            <w:tcW w:w="3543" w:type="dxa"/>
            <w:shd w:val="clear" w:color="auto" w:fill="FFC000"/>
          </w:tcPr>
          <w:p w:rsidR="007710DC" w:rsidRPr="007710DC" w:rsidRDefault="007710DC" w:rsidP="007710DC">
            <w:pPr>
              <w:jc w:val="center"/>
              <w:rPr>
                <w:rFonts w:asciiTheme="majorHAnsi" w:hAnsiTheme="majorHAnsi" w:cstheme="majorBidi"/>
                <w:b/>
                <w:bCs/>
                <w:sz w:val="20"/>
                <w:szCs w:val="20"/>
              </w:rPr>
            </w:pPr>
            <w:r w:rsidRPr="007710DC">
              <w:rPr>
                <w:rFonts w:asciiTheme="majorHAnsi" w:hAnsiTheme="majorHAnsi" w:cstheme="majorBidi"/>
                <w:b/>
                <w:bCs/>
                <w:sz w:val="20"/>
                <w:szCs w:val="20"/>
              </w:rPr>
              <w:t>Code</w:t>
            </w:r>
          </w:p>
        </w:tc>
        <w:tc>
          <w:tcPr>
            <w:tcW w:w="3828" w:type="dxa"/>
            <w:shd w:val="clear" w:color="auto" w:fill="FFC000"/>
          </w:tcPr>
          <w:p w:rsidR="007710DC" w:rsidRPr="007710DC" w:rsidRDefault="007710DC" w:rsidP="007710DC">
            <w:pPr>
              <w:jc w:val="center"/>
              <w:rPr>
                <w:rFonts w:asciiTheme="majorHAnsi" w:hAnsiTheme="majorHAnsi" w:cstheme="majorBidi"/>
                <w:b/>
                <w:bCs/>
                <w:sz w:val="20"/>
                <w:szCs w:val="20"/>
              </w:rPr>
            </w:pPr>
            <w:r w:rsidRPr="007710DC">
              <w:rPr>
                <w:rFonts w:asciiTheme="majorHAnsi" w:hAnsiTheme="majorHAnsi" w:cstheme="majorBidi"/>
                <w:b/>
                <w:bCs/>
                <w:sz w:val="20"/>
                <w:szCs w:val="20"/>
              </w:rPr>
              <w:t>Chef de projet</w:t>
            </w:r>
          </w:p>
        </w:tc>
      </w:tr>
      <w:tr w:rsidR="007710DC" w:rsidRPr="007710DC" w:rsidTr="00A035CF">
        <w:tc>
          <w:tcPr>
            <w:tcW w:w="797" w:type="dxa"/>
          </w:tcPr>
          <w:p w:rsidR="007710DC" w:rsidRPr="007710DC" w:rsidRDefault="007710DC" w:rsidP="007710DC">
            <w:pPr>
              <w:rPr>
                <w:rFonts w:asciiTheme="majorHAnsi" w:hAnsiTheme="majorHAnsi"/>
                <w:sz w:val="20"/>
                <w:szCs w:val="20"/>
              </w:rPr>
            </w:pPr>
            <w:r w:rsidRPr="007710DC">
              <w:rPr>
                <w:rFonts w:asciiTheme="majorHAnsi" w:hAnsiTheme="majorHAnsi"/>
                <w:sz w:val="20"/>
                <w:szCs w:val="20"/>
              </w:rPr>
              <w:t>02</w:t>
            </w:r>
          </w:p>
        </w:tc>
        <w:tc>
          <w:tcPr>
            <w:tcW w:w="6541" w:type="dxa"/>
          </w:tcPr>
          <w:p w:rsidR="007710DC" w:rsidRPr="007710DC" w:rsidRDefault="007710DC" w:rsidP="007710DC">
            <w:pPr>
              <w:ind w:right="203"/>
              <w:jc w:val="both"/>
              <w:rPr>
                <w:rFonts w:asciiTheme="majorHAnsi" w:hAnsiTheme="majorHAnsi"/>
                <w:bCs/>
                <w:sz w:val="20"/>
                <w:szCs w:val="20"/>
              </w:rPr>
            </w:pPr>
            <w:r w:rsidRPr="007710DC">
              <w:rPr>
                <w:rFonts w:asciiTheme="majorHAnsi" w:hAnsiTheme="majorHAnsi"/>
                <w:bCs/>
                <w:sz w:val="20"/>
                <w:szCs w:val="20"/>
              </w:rPr>
              <w:t>Traitement et valorisation des effluents d’huileries d’olives</w:t>
            </w:r>
          </w:p>
        </w:tc>
        <w:tc>
          <w:tcPr>
            <w:tcW w:w="3543" w:type="dxa"/>
          </w:tcPr>
          <w:p w:rsidR="007710DC" w:rsidRPr="007710DC" w:rsidRDefault="007710DC" w:rsidP="007710DC">
            <w:pPr>
              <w:ind w:right="203"/>
              <w:jc w:val="both"/>
              <w:rPr>
                <w:rFonts w:asciiTheme="majorHAnsi" w:hAnsiTheme="majorHAnsi"/>
                <w:bCs/>
                <w:sz w:val="20"/>
                <w:szCs w:val="20"/>
              </w:rPr>
            </w:pPr>
            <w:r w:rsidRPr="007710DC">
              <w:rPr>
                <w:rFonts w:asciiTheme="majorHAnsi" w:hAnsiTheme="majorHAnsi"/>
                <w:bCs/>
                <w:sz w:val="20"/>
                <w:szCs w:val="20"/>
              </w:rPr>
              <w:t>B00L01UN150120190004</w:t>
            </w:r>
          </w:p>
        </w:tc>
        <w:tc>
          <w:tcPr>
            <w:tcW w:w="3828" w:type="dxa"/>
          </w:tcPr>
          <w:p w:rsidR="007710DC" w:rsidRPr="007710DC" w:rsidRDefault="007710DC" w:rsidP="007710DC">
            <w:pPr>
              <w:rPr>
                <w:rFonts w:asciiTheme="majorHAnsi" w:hAnsiTheme="majorHAnsi"/>
                <w:bCs/>
                <w:sz w:val="20"/>
                <w:szCs w:val="20"/>
              </w:rPr>
            </w:pPr>
            <w:r w:rsidRPr="007710DC">
              <w:rPr>
                <w:rFonts w:asciiTheme="majorHAnsi" w:hAnsiTheme="majorHAnsi" w:cstheme="majorBidi"/>
                <w:bCs/>
                <w:sz w:val="20"/>
                <w:szCs w:val="20"/>
              </w:rPr>
              <w:t>M</w:t>
            </w:r>
            <w:r w:rsidRPr="007710DC">
              <w:rPr>
                <w:rFonts w:asciiTheme="majorHAnsi" w:hAnsiTheme="majorHAnsi" w:cstheme="majorBidi"/>
                <w:bCs/>
                <w:sz w:val="20"/>
                <w:szCs w:val="20"/>
                <w:vertAlign w:val="superscript"/>
              </w:rPr>
              <w:t xml:space="preserve">r </w:t>
            </w:r>
            <w:r w:rsidRPr="007710DC">
              <w:rPr>
                <w:rFonts w:asciiTheme="majorHAnsi" w:hAnsiTheme="majorHAnsi" w:cstheme="majorBidi"/>
                <w:bCs/>
                <w:sz w:val="20"/>
                <w:szCs w:val="20"/>
              </w:rPr>
              <w:t>ELIAS Abdelhamid</w:t>
            </w:r>
          </w:p>
        </w:tc>
      </w:tr>
    </w:tbl>
    <w:p w:rsidR="007710DC" w:rsidRPr="007710DC" w:rsidRDefault="007710DC" w:rsidP="007710DC">
      <w:pPr>
        <w:rPr>
          <w:rFonts w:asciiTheme="majorHAnsi" w:hAnsiTheme="majorHAnsi" w:cstheme="majorBidi"/>
          <w:b/>
          <w:bCs/>
          <w:sz w:val="20"/>
          <w:szCs w:val="20"/>
        </w:rPr>
      </w:pPr>
    </w:p>
    <w:p w:rsidR="007710DC" w:rsidRPr="007710DC" w:rsidRDefault="007710DC" w:rsidP="007710DC">
      <w:pPr>
        <w:pStyle w:val="Titre3"/>
      </w:pPr>
      <w:bookmarkStart w:id="60" w:name="_Toc67855127"/>
      <w:r w:rsidRPr="007710DC">
        <w:t>Domaines : Mathématiques et Informatique</w:t>
      </w:r>
      <w:bookmarkEnd w:id="60"/>
    </w:p>
    <w:p w:rsidR="007710DC" w:rsidRPr="007710DC" w:rsidRDefault="007710DC" w:rsidP="00FB59D4">
      <w:pPr>
        <w:pStyle w:val="Titre4"/>
      </w:pPr>
      <w:r w:rsidRPr="007710DC">
        <w:t>Filière: Mathématiques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
        <w:gridCol w:w="4125"/>
        <w:gridCol w:w="3032"/>
        <w:gridCol w:w="2692"/>
      </w:tblGrid>
      <w:tr w:rsidR="007710DC" w:rsidRPr="007710DC" w:rsidTr="00A035CF">
        <w:tc>
          <w:tcPr>
            <w:tcW w:w="959" w:type="dxa"/>
            <w:shd w:val="clear" w:color="auto" w:fill="FFC000"/>
          </w:tcPr>
          <w:p w:rsidR="007710DC" w:rsidRPr="007710DC" w:rsidRDefault="007710DC" w:rsidP="007710DC">
            <w:pPr>
              <w:rPr>
                <w:rFonts w:asciiTheme="majorHAnsi" w:hAnsiTheme="majorHAnsi" w:cstheme="majorBidi"/>
                <w:b/>
                <w:bCs/>
                <w:sz w:val="20"/>
                <w:szCs w:val="20"/>
              </w:rPr>
            </w:pPr>
            <w:r w:rsidRPr="007710DC">
              <w:rPr>
                <w:rFonts w:asciiTheme="majorHAnsi" w:hAnsiTheme="majorHAnsi" w:cstheme="majorBidi"/>
                <w:b/>
                <w:bCs/>
                <w:sz w:val="20"/>
                <w:szCs w:val="20"/>
              </w:rPr>
              <w:t>N°</w:t>
            </w:r>
          </w:p>
        </w:tc>
        <w:tc>
          <w:tcPr>
            <w:tcW w:w="6395" w:type="dxa"/>
            <w:shd w:val="clear" w:color="auto" w:fill="FFC000"/>
          </w:tcPr>
          <w:p w:rsidR="007710DC" w:rsidRPr="007710DC" w:rsidRDefault="007710DC" w:rsidP="00A035CF">
            <w:pPr>
              <w:jc w:val="center"/>
              <w:rPr>
                <w:rFonts w:asciiTheme="majorHAnsi" w:hAnsiTheme="majorHAnsi" w:cstheme="majorBidi"/>
                <w:b/>
                <w:bCs/>
                <w:sz w:val="20"/>
                <w:szCs w:val="20"/>
              </w:rPr>
            </w:pPr>
            <w:r w:rsidRPr="007710DC">
              <w:rPr>
                <w:rFonts w:asciiTheme="majorHAnsi" w:hAnsiTheme="majorHAnsi" w:cstheme="majorBidi"/>
                <w:b/>
                <w:bCs/>
                <w:sz w:val="20"/>
                <w:szCs w:val="20"/>
              </w:rPr>
              <w:t>Intitulé du projet</w:t>
            </w:r>
          </w:p>
        </w:tc>
        <w:tc>
          <w:tcPr>
            <w:tcW w:w="3527" w:type="dxa"/>
            <w:shd w:val="clear" w:color="auto" w:fill="FFC000"/>
          </w:tcPr>
          <w:p w:rsidR="007710DC" w:rsidRPr="007710DC" w:rsidRDefault="007710DC" w:rsidP="007710DC">
            <w:pPr>
              <w:jc w:val="center"/>
              <w:rPr>
                <w:rFonts w:asciiTheme="majorHAnsi" w:hAnsiTheme="majorHAnsi" w:cstheme="majorBidi"/>
                <w:b/>
                <w:bCs/>
                <w:sz w:val="20"/>
                <w:szCs w:val="20"/>
              </w:rPr>
            </w:pPr>
            <w:r w:rsidRPr="007710DC">
              <w:rPr>
                <w:rFonts w:asciiTheme="majorHAnsi" w:hAnsiTheme="majorHAnsi" w:cstheme="majorBidi"/>
                <w:b/>
                <w:bCs/>
                <w:sz w:val="20"/>
                <w:szCs w:val="20"/>
              </w:rPr>
              <w:t>Code</w:t>
            </w:r>
          </w:p>
        </w:tc>
        <w:tc>
          <w:tcPr>
            <w:tcW w:w="3829" w:type="dxa"/>
            <w:shd w:val="clear" w:color="auto" w:fill="FFC000"/>
          </w:tcPr>
          <w:p w:rsidR="007710DC" w:rsidRPr="007710DC" w:rsidRDefault="007710DC" w:rsidP="007710DC">
            <w:pPr>
              <w:jc w:val="center"/>
              <w:rPr>
                <w:rFonts w:asciiTheme="majorHAnsi" w:hAnsiTheme="majorHAnsi" w:cstheme="majorBidi"/>
                <w:b/>
                <w:bCs/>
                <w:sz w:val="20"/>
                <w:szCs w:val="20"/>
              </w:rPr>
            </w:pPr>
            <w:r w:rsidRPr="007710DC">
              <w:rPr>
                <w:rFonts w:asciiTheme="majorHAnsi" w:hAnsiTheme="majorHAnsi" w:cstheme="majorBidi"/>
                <w:b/>
                <w:bCs/>
                <w:sz w:val="20"/>
                <w:szCs w:val="20"/>
              </w:rPr>
              <w:t>Chef de projet</w:t>
            </w:r>
          </w:p>
        </w:tc>
      </w:tr>
      <w:tr w:rsidR="007710DC" w:rsidRPr="007710DC" w:rsidTr="00A035CF">
        <w:tc>
          <w:tcPr>
            <w:tcW w:w="959" w:type="dxa"/>
          </w:tcPr>
          <w:p w:rsidR="007710DC" w:rsidRPr="007710DC" w:rsidRDefault="007710DC" w:rsidP="007710DC">
            <w:pPr>
              <w:rPr>
                <w:rFonts w:asciiTheme="majorHAnsi" w:hAnsiTheme="majorHAnsi" w:cstheme="majorBidi"/>
                <w:sz w:val="20"/>
                <w:szCs w:val="20"/>
              </w:rPr>
            </w:pPr>
            <w:r w:rsidRPr="007710DC">
              <w:rPr>
                <w:rFonts w:asciiTheme="majorHAnsi" w:hAnsiTheme="majorHAnsi" w:cstheme="majorBidi"/>
                <w:sz w:val="20"/>
                <w:szCs w:val="20"/>
              </w:rPr>
              <w:t>03</w:t>
            </w:r>
          </w:p>
        </w:tc>
        <w:tc>
          <w:tcPr>
            <w:tcW w:w="6395" w:type="dxa"/>
          </w:tcPr>
          <w:p w:rsidR="007710DC" w:rsidRPr="007710DC" w:rsidRDefault="007710DC" w:rsidP="007710DC">
            <w:pPr>
              <w:ind w:right="203"/>
              <w:jc w:val="both"/>
              <w:rPr>
                <w:rFonts w:asciiTheme="majorHAnsi" w:hAnsiTheme="majorHAnsi"/>
                <w:bCs/>
                <w:sz w:val="20"/>
                <w:szCs w:val="20"/>
              </w:rPr>
            </w:pPr>
            <w:r w:rsidRPr="007710DC">
              <w:rPr>
                <w:rFonts w:asciiTheme="majorHAnsi" w:hAnsiTheme="majorHAnsi"/>
                <w:bCs/>
                <w:sz w:val="20"/>
                <w:szCs w:val="20"/>
              </w:rPr>
              <w:t>Optimisation de problèmes de contrôle</w:t>
            </w:r>
          </w:p>
        </w:tc>
        <w:tc>
          <w:tcPr>
            <w:tcW w:w="3527" w:type="dxa"/>
          </w:tcPr>
          <w:p w:rsidR="007710DC" w:rsidRPr="007710DC" w:rsidRDefault="007710DC" w:rsidP="007710DC">
            <w:pPr>
              <w:rPr>
                <w:rFonts w:asciiTheme="majorHAnsi" w:hAnsiTheme="majorHAnsi"/>
                <w:bCs/>
                <w:sz w:val="20"/>
                <w:szCs w:val="20"/>
              </w:rPr>
            </w:pPr>
            <w:r w:rsidRPr="007710DC">
              <w:rPr>
                <w:rFonts w:asciiTheme="majorHAnsi" w:hAnsiTheme="majorHAnsi"/>
                <w:bCs/>
                <w:sz w:val="20"/>
                <w:szCs w:val="20"/>
              </w:rPr>
              <w:t>C00L03UN150120190001</w:t>
            </w:r>
          </w:p>
        </w:tc>
        <w:tc>
          <w:tcPr>
            <w:tcW w:w="3829" w:type="dxa"/>
          </w:tcPr>
          <w:p w:rsidR="007710DC" w:rsidRPr="007710DC" w:rsidRDefault="007710DC" w:rsidP="007710DC">
            <w:pPr>
              <w:rPr>
                <w:rFonts w:asciiTheme="majorHAnsi" w:hAnsiTheme="majorHAnsi"/>
                <w:bCs/>
                <w:sz w:val="20"/>
                <w:szCs w:val="20"/>
              </w:rPr>
            </w:pPr>
            <w:r w:rsidRPr="007710DC">
              <w:rPr>
                <w:rFonts w:asciiTheme="majorHAnsi" w:hAnsiTheme="majorHAnsi" w:cstheme="majorBidi"/>
                <w:bCs/>
                <w:sz w:val="20"/>
                <w:szCs w:val="20"/>
              </w:rPr>
              <w:t>M</w:t>
            </w:r>
            <w:r w:rsidRPr="007710DC">
              <w:rPr>
                <w:rFonts w:asciiTheme="majorHAnsi" w:hAnsiTheme="majorHAnsi" w:cstheme="majorBidi"/>
                <w:bCs/>
                <w:sz w:val="20"/>
                <w:szCs w:val="20"/>
                <w:vertAlign w:val="superscript"/>
              </w:rPr>
              <w:t xml:space="preserve">r </w:t>
            </w:r>
            <w:r w:rsidRPr="007710DC">
              <w:rPr>
                <w:rFonts w:asciiTheme="majorHAnsi" w:hAnsiTheme="majorHAnsi" w:cstheme="majorBidi"/>
                <w:bCs/>
                <w:sz w:val="20"/>
                <w:szCs w:val="20"/>
              </w:rPr>
              <w:t>AIDENE Mohamed</w:t>
            </w:r>
          </w:p>
        </w:tc>
      </w:tr>
      <w:tr w:rsidR="007710DC" w:rsidRPr="007710DC" w:rsidTr="00A035CF">
        <w:tc>
          <w:tcPr>
            <w:tcW w:w="959" w:type="dxa"/>
          </w:tcPr>
          <w:p w:rsidR="007710DC" w:rsidRPr="007710DC" w:rsidRDefault="007710DC" w:rsidP="007710DC">
            <w:pPr>
              <w:rPr>
                <w:rFonts w:asciiTheme="majorHAnsi" w:hAnsiTheme="majorHAnsi" w:cstheme="majorBidi"/>
                <w:sz w:val="20"/>
                <w:szCs w:val="20"/>
              </w:rPr>
            </w:pPr>
            <w:r w:rsidRPr="007710DC">
              <w:rPr>
                <w:rFonts w:asciiTheme="majorHAnsi" w:hAnsiTheme="majorHAnsi" w:cstheme="majorBidi"/>
                <w:sz w:val="20"/>
                <w:szCs w:val="20"/>
              </w:rPr>
              <w:t>04</w:t>
            </w:r>
          </w:p>
        </w:tc>
        <w:tc>
          <w:tcPr>
            <w:tcW w:w="6395" w:type="dxa"/>
          </w:tcPr>
          <w:p w:rsidR="007710DC" w:rsidRPr="00A035CF" w:rsidRDefault="007710DC" w:rsidP="007710DC">
            <w:pPr>
              <w:ind w:right="203"/>
              <w:jc w:val="both"/>
              <w:rPr>
                <w:rFonts w:asciiTheme="majorHAnsi" w:hAnsiTheme="majorHAnsi"/>
                <w:bCs/>
                <w:sz w:val="20"/>
                <w:szCs w:val="20"/>
              </w:rPr>
            </w:pPr>
            <w:r w:rsidRPr="007710DC">
              <w:rPr>
                <w:rFonts w:asciiTheme="majorHAnsi" w:hAnsiTheme="majorHAnsi"/>
                <w:bCs/>
                <w:sz w:val="20"/>
                <w:szCs w:val="20"/>
              </w:rPr>
              <w:t>Optimisation multicritère et combinatoire</w:t>
            </w:r>
          </w:p>
        </w:tc>
        <w:tc>
          <w:tcPr>
            <w:tcW w:w="3527" w:type="dxa"/>
          </w:tcPr>
          <w:p w:rsidR="007710DC" w:rsidRPr="007710DC" w:rsidRDefault="007710DC" w:rsidP="007710DC">
            <w:pPr>
              <w:rPr>
                <w:rFonts w:asciiTheme="majorHAnsi" w:hAnsiTheme="majorHAnsi"/>
                <w:bCs/>
                <w:sz w:val="20"/>
                <w:szCs w:val="20"/>
              </w:rPr>
            </w:pPr>
            <w:r w:rsidRPr="007710DC">
              <w:rPr>
                <w:rFonts w:asciiTheme="majorHAnsi" w:hAnsiTheme="majorHAnsi"/>
                <w:bCs/>
                <w:sz w:val="20"/>
                <w:szCs w:val="20"/>
              </w:rPr>
              <w:t>C00L03UN150120190003</w:t>
            </w:r>
          </w:p>
        </w:tc>
        <w:tc>
          <w:tcPr>
            <w:tcW w:w="3829" w:type="dxa"/>
          </w:tcPr>
          <w:p w:rsidR="007710DC" w:rsidRPr="007710DC" w:rsidRDefault="007710DC" w:rsidP="007710DC">
            <w:pPr>
              <w:rPr>
                <w:rFonts w:asciiTheme="majorHAnsi" w:hAnsiTheme="majorHAnsi"/>
                <w:bCs/>
                <w:sz w:val="20"/>
                <w:szCs w:val="20"/>
              </w:rPr>
            </w:pPr>
            <w:r w:rsidRPr="007710DC">
              <w:rPr>
                <w:rFonts w:asciiTheme="majorHAnsi" w:hAnsiTheme="majorHAnsi" w:cstheme="majorBidi"/>
                <w:bCs/>
                <w:sz w:val="20"/>
                <w:szCs w:val="20"/>
              </w:rPr>
              <w:t>M</w:t>
            </w:r>
            <w:r w:rsidRPr="007710DC">
              <w:rPr>
                <w:rFonts w:asciiTheme="majorHAnsi" w:hAnsiTheme="majorHAnsi" w:cstheme="majorBidi"/>
                <w:bCs/>
                <w:sz w:val="20"/>
                <w:szCs w:val="20"/>
                <w:vertAlign w:val="superscript"/>
              </w:rPr>
              <w:t xml:space="preserve">me </w:t>
            </w:r>
            <w:r w:rsidRPr="007710DC">
              <w:rPr>
                <w:rFonts w:asciiTheme="majorHAnsi" w:hAnsiTheme="majorHAnsi" w:cstheme="majorBidi"/>
                <w:bCs/>
                <w:sz w:val="20"/>
                <w:szCs w:val="20"/>
              </w:rPr>
              <w:t>BELLAHCENE Fatima</w:t>
            </w:r>
          </w:p>
        </w:tc>
      </w:tr>
    </w:tbl>
    <w:p w:rsidR="007710DC" w:rsidRPr="007710DC" w:rsidRDefault="007710DC" w:rsidP="007710DC">
      <w:pPr>
        <w:rPr>
          <w:rFonts w:asciiTheme="majorHAnsi" w:hAnsiTheme="majorHAnsi"/>
          <w:sz w:val="20"/>
          <w:szCs w:val="20"/>
        </w:rPr>
      </w:pPr>
    </w:p>
    <w:p w:rsidR="00A95A26" w:rsidRPr="005B0DC0" w:rsidRDefault="007710DC" w:rsidP="005B0DC0">
      <w:pPr>
        <w:pStyle w:val="Titre2"/>
        <w:rPr>
          <w:rFonts w:eastAsia="Times New Roman"/>
        </w:rPr>
      </w:pPr>
      <w:bookmarkStart w:id="61" w:name="_Toc67855128"/>
      <w:r w:rsidRPr="007710DC">
        <w:rPr>
          <w:rFonts w:eastAsia="Times New Roman"/>
        </w:rPr>
        <w:t>PRFU 2020</w:t>
      </w:r>
      <w:bookmarkEnd w:id="61"/>
      <w:r w:rsidRPr="007710DC">
        <w:rPr>
          <w:rFonts w:eastAsia="Times New Roman"/>
        </w:rPr>
        <w:t> </w:t>
      </w:r>
    </w:p>
    <w:p w:rsidR="007710DC" w:rsidRPr="007710DC" w:rsidRDefault="007710DC" w:rsidP="007710DC">
      <w:pPr>
        <w:pStyle w:val="Titre3"/>
      </w:pPr>
      <w:bookmarkStart w:id="62" w:name="_Toc67855129"/>
      <w:r w:rsidRPr="007710DC">
        <w:t>Domaines : Sciences de la Matière</w:t>
      </w:r>
      <w:bookmarkEnd w:id="62"/>
    </w:p>
    <w:p w:rsidR="007710DC" w:rsidRPr="007710DC" w:rsidRDefault="007710DC" w:rsidP="00FB59D4">
      <w:pPr>
        <w:pStyle w:val="Titre4"/>
      </w:pPr>
      <w:r w:rsidRPr="007710DC">
        <w:t>Filière: Physique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9"/>
        <w:gridCol w:w="4295"/>
        <w:gridCol w:w="3114"/>
        <w:gridCol w:w="2516"/>
      </w:tblGrid>
      <w:tr w:rsidR="007710DC" w:rsidRPr="007710DC" w:rsidTr="00A035CF">
        <w:tc>
          <w:tcPr>
            <w:tcW w:w="817" w:type="dxa"/>
            <w:shd w:val="clear" w:color="auto" w:fill="FFC000"/>
          </w:tcPr>
          <w:p w:rsidR="007710DC" w:rsidRPr="007710DC" w:rsidRDefault="007710DC" w:rsidP="007710DC">
            <w:pPr>
              <w:rPr>
                <w:rFonts w:asciiTheme="majorHAnsi" w:hAnsiTheme="majorHAnsi" w:cstheme="majorBidi"/>
                <w:b/>
                <w:bCs/>
                <w:sz w:val="20"/>
                <w:szCs w:val="20"/>
              </w:rPr>
            </w:pPr>
            <w:r w:rsidRPr="007710DC">
              <w:rPr>
                <w:rFonts w:asciiTheme="majorHAnsi" w:hAnsiTheme="majorHAnsi" w:cstheme="majorBidi"/>
                <w:b/>
                <w:bCs/>
                <w:sz w:val="20"/>
                <w:szCs w:val="20"/>
              </w:rPr>
              <w:t>N°</w:t>
            </w:r>
          </w:p>
        </w:tc>
        <w:tc>
          <w:tcPr>
            <w:tcW w:w="6537" w:type="dxa"/>
            <w:shd w:val="clear" w:color="auto" w:fill="FFC000"/>
          </w:tcPr>
          <w:p w:rsidR="007710DC" w:rsidRPr="007710DC" w:rsidRDefault="007710DC" w:rsidP="00A035CF">
            <w:pPr>
              <w:jc w:val="center"/>
              <w:rPr>
                <w:rFonts w:asciiTheme="majorHAnsi" w:hAnsiTheme="majorHAnsi" w:cstheme="majorBidi"/>
                <w:b/>
                <w:bCs/>
                <w:sz w:val="20"/>
                <w:szCs w:val="20"/>
              </w:rPr>
            </w:pPr>
            <w:r w:rsidRPr="007710DC">
              <w:rPr>
                <w:rFonts w:asciiTheme="majorHAnsi" w:hAnsiTheme="majorHAnsi" w:cstheme="majorBidi"/>
                <w:b/>
                <w:bCs/>
                <w:sz w:val="20"/>
                <w:szCs w:val="20"/>
              </w:rPr>
              <w:t>Intitulé du projet</w:t>
            </w:r>
          </w:p>
        </w:tc>
        <w:tc>
          <w:tcPr>
            <w:tcW w:w="3678" w:type="dxa"/>
            <w:shd w:val="clear" w:color="auto" w:fill="FFC000"/>
          </w:tcPr>
          <w:p w:rsidR="007710DC" w:rsidRPr="007710DC" w:rsidRDefault="007710DC" w:rsidP="007710DC">
            <w:pPr>
              <w:jc w:val="center"/>
              <w:rPr>
                <w:rFonts w:asciiTheme="majorHAnsi" w:hAnsiTheme="majorHAnsi" w:cstheme="majorBidi"/>
                <w:b/>
                <w:bCs/>
                <w:sz w:val="20"/>
                <w:szCs w:val="20"/>
              </w:rPr>
            </w:pPr>
            <w:r w:rsidRPr="007710DC">
              <w:rPr>
                <w:rFonts w:asciiTheme="majorHAnsi" w:hAnsiTheme="majorHAnsi" w:cstheme="majorBidi"/>
                <w:b/>
                <w:bCs/>
                <w:sz w:val="20"/>
                <w:szCs w:val="20"/>
              </w:rPr>
              <w:t>Code</w:t>
            </w:r>
          </w:p>
        </w:tc>
        <w:tc>
          <w:tcPr>
            <w:tcW w:w="3678" w:type="dxa"/>
            <w:shd w:val="clear" w:color="auto" w:fill="FFC000"/>
          </w:tcPr>
          <w:p w:rsidR="007710DC" w:rsidRPr="007710DC" w:rsidRDefault="007710DC" w:rsidP="007710DC">
            <w:pPr>
              <w:jc w:val="center"/>
              <w:rPr>
                <w:rFonts w:asciiTheme="majorHAnsi" w:hAnsiTheme="majorHAnsi" w:cstheme="majorBidi"/>
                <w:b/>
                <w:bCs/>
                <w:sz w:val="20"/>
                <w:szCs w:val="20"/>
              </w:rPr>
            </w:pPr>
            <w:r w:rsidRPr="007710DC">
              <w:rPr>
                <w:rFonts w:asciiTheme="majorHAnsi" w:hAnsiTheme="majorHAnsi" w:cstheme="majorBidi"/>
                <w:b/>
                <w:bCs/>
                <w:sz w:val="20"/>
                <w:szCs w:val="20"/>
              </w:rPr>
              <w:t>Chef de projet</w:t>
            </w:r>
          </w:p>
        </w:tc>
      </w:tr>
      <w:tr w:rsidR="007710DC" w:rsidRPr="007710DC" w:rsidTr="00A035CF">
        <w:tc>
          <w:tcPr>
            <w:tcW w:w="817" w:type="dxa"/>
          </w:tcPr>
          <w:p w:rsidR="007710DC" w:rsidRPr="007710DC" w:rsidRDefault="007710DC" w:rsidP="007710DC">
            <w:pPr>
              <w:rPr>
                <w:rFonts w:asciiTheme="majorHAnsi" w:hAnsiTheme="majorHAnsi" w:cstheme="majorBidi"/>
                <w:sz w:val="20"/>
                <w:szCs w:val="20"/>
              </w:rPr>
            </w:pPr>
            <w:r w:rsidRPr="007710DC">
              <w:rPr>
                <w:rFonts w:asciiTheme="majorHAnsi" w:hAnsiTheme="majorHAnsi" w:cstheme="majorBidi"/>
                <w:sz w:val="20"/>
                <w:szCs w:val="20"/>
              </w:rPr>
              <w:t>01</w:t>
            </w:r>
          </w:p>
        </w:tc>
        <w:tc>
          <w:tcPr>
            <w:tcW w:w="6537" w:type="dxa"/>
          </w:tcPr>
          <w:p w:rsidR="007710DC" w:rsidRPr="007710DC" w:rsidRDefault="007710DC" w:rsidP="007710DC">
            <w:pPr>
              <w:ind w:right="203"/>
              <w:jc w:val="both"/>
              <w:rPr>
                <w:rFonts w:asciiTheme="majorHAnsi" w:hAnsiTheme="majorHAnsi" w:cstheme="majorBidi"/>
                <w:sz w:val="20"/>
                <w:szCs w:val="20"/>
              </w:rPr>
            </w:pPr>
            <w:r w:rsidRPr="007710DC">
              <w:rPr>
                <w:rFonts w:asciiTheme="majorHAnsi" w:hAnsiTheme="majorHAnsi" w:cstheme="majorBidi"/>
                <w:sz w:val="20"/>
                <w:szCs w:val="20"/>
              </w:rPr>
              <w:t>Effets des inhomogénéités atomiques structurales sur les propriétés vibrationnelles et magnétiques des films, alliages et composés mono et diatomiques</w:t>
            </w:r>
          </w:p>
        </w:tc>
        <w:tc>
          <w:tcPr>
            <w:tcW w:w="3678" w:type="dxa"/>
          </w:tcPr>
          <w:p w:rsidR="007710DC" w:rsidRPr="007710DC" w:rsidRDefault="007710DC" w:rsidP="007710DC">
            <w:pPr>
              <w:rPr>
                <w:rFonts w:asciiTheme="majorHAnsi" w:hAnsiTheme="majorHAnsi" w:cstheme="majorBidi"/>
                <w:bCs/>
                <w:sz w:val="20"/>
                <w:szCs w:val="20"/>
              </w:rPr>
            </w:pPr>
            <w:r w:rsidRPr="007710DC">
              <w:rPr>
                <w:rFonts w:asciiTheme="majorHAnsi" w:hAnsiTheme="majorHAnsi" w:cstheme="majorBidi"/>
                <w:bCs/>
                <w:sz w:val="20"/>
                <w:szCs w:val="20"/>
              </w:rPr>
              <w:t>B00L02UN150120200001</w:t>
            </w:r>
          </w:p>
          <w:p w:rsidR="007710DC" w:rsidRPr="007710DC" w:rsidRDefault="007710DC" w:rsidP="007710DC">
            <w:pPr>
              <w:tabs>
                <w:tab w:val="left" w:pos="1230"/>
              </w:tabs>
              <w:rPr>
                <w:rFonts w:asciiTheme="majorHAnsi" w:hAnsiTheme="majorHAnsi" w:cstheme="majorBidi"/>
                <w:bCs/>
                <w:sz w:val="20"/>
                <w:szCs w:val="20"/>
              </w:rPr>
            </w:pPr>
            <w:r w:rsidRPr="007710DC">
              <w:rPr>
                <w:rFonts w:asciiTheme="majorHAnsi" w:hAnsiTheme="majorHAnsi" w:cstheme="majorBidi"/>
                <w:bCs/>
                <w:sz w:val="20"/>
                <w:szCs w:val="20"/>
              </w:rPr>
              <w:tab/>
            </w:r>
          </w:p>
        </w:tc>
        <w:tc>
          <w:tcPr>
            <w:tcW w:w="3678" w:type="dxa"/>
          </w:tcPr>
          <w:p w:rsidR="007710DC" w:rsidRPr="007710DC" w:rsidRDefault="007710DC" w:rsidP="007710DC">
            <w:pPr>
              <w:rPr>
                <w:rFonts w:asciiTheme="majorHAnsi" w:hAnsiTheme="majorHAnsi" w:cstheme="majorBidi"/>
                <w:bCs/>
                <w:sz w:val="20"/>
                <w:szCs w:val="20"/>
              </w:rPr>
            </w:pPr>
            <w:r w:rsidRPr="007710DC">
              <w:rPr>
                <w:rFonts w:asciiTheme="majorHAnsi" w:hAnsiTheme="majorHAnsi" w:cstheme="majorBidi"/>
                <w:bCs/>
                <w:sz w:val="20"/>
                <w:szCs w:val="20"/>
              </w:rPr>
              <w:t>M</w:t>
            </w:r>
            <w:r w:rsidRPr="007710DC">
              <w:rPr>
                <w:rFonts w:asciiTheme="majorHAnsi" w:hAnsiTheme="majorHAnsi" w:cstheme="majorBidi"/>
                <w:bCs/>
                <w:sz w:val="20"/>
                <w:szCs w:val="20"/>
                <w:vertAlign w:val="superscript"/>
              </w:rPr>
              <w:t>r</w:t>
            </w:r>
            <w:r w:rsidRPr="007710DC">
              <w:rPr>
                <w:rFonts w:asciiTheme="majorHAnsi" w:hAnsiTheme="majorHAnsi" w:cstheme="majorBidi"/>
                <w:bCs/>
                <w:sz w:val="20"/>
                <w:szCs w:val="20"/>
              </w:rPr>
              <w:t xml:space="preserve"> BOURAHLA Boualem</w:t>
            </w:r>
          </w:p>
        </w:tc>
      </w:tr>
      <w:tr w:rsidR="007710DC" w:rsidRPr="007710DC" w:rsidTr="00A035CF">
        <w:tc>
          <w:tcPr>
            <w:tcW w:w="817" w:type="dxa"/>
          </w:tcPr>
          <w:p w:rsidR="007710DC" w:rsidRPr="007710DC" w:rsidRDefault="007710DC" w:rsidP="007710DC">
            <w:pPr>
              <w:rPr>
                <w:rFonts w:asciiTheme="majorHAnsi" w:hAnsiTheme="majorHAnsi" w:cstheme="majorBidi"/>
                <w:sz w:val="20"/>
                <w:szCs w:val="20"/>
              </w:rPr>
            </w:pPr>
            <w:r w:rsidRPr="007710DC">
              <w:rPr>
                <w:rFonts w:asciiTheme="majorHAnsi" w:hAnsiTheme="majorHAnsi" w:cstheme="majorBidi"/>
                <w:sz w:val="20"/>
                <w:szCs w:val="20"/>
              </w:rPr>
              <w:t>02</w:t>
            </w:r>
          </w:p>
        </w:tc>
        <w:tc>
          <w:tcPr>
            <w:tcW w:w="6537" w:type="dxa"/>
          </w:tcPr>
          <w:p w:rsidR="007710DC" w:rsidRPr="007710DC" w:rsidRDefault="007710DC" w:rsidP="007710DC">
            <w:pPr>
              <w:ind w:right="203"/>
              <w:jc w:val="both"/>
              <w:rPr>
                <w:rFonts w:asciiTheme="majorHAnsi" w:hAnsiTheme="majorHAnsi" w:cstheme="majorBidi"/>
                <w:sz w:val="20"/>
                <w:szCs w:val="20"/>
              </w:rPr>
            </w:pPr>
            <w:r w:rsidRPr="007710DC">
              <w:rPr>
                <w:rFonts w:asciiTheme="majorHAnsi" w:hAnsiTheme="majorHAnsi" w:cstheme="majorBidi"/>
                <w:sz w:val="20"/>
                <w:szCs w:val="20"/>
              </w:rPr>
              <w:t>Etude des propriétés radiatives d’éléments de terres rares d’intérêt astrophysique</w:t>
            </w:r>
          </w:p>
        </w:tc>
        <w:tc>
          <w:tcPr>
            <w:tcW w:w="3678" w:type="dxa"/>
          </w:tcPr>
          <w:p w:rsidR="007710DC" w:rsidRPr="007710DC" w:rsidRDefault="007710DC" w:rsidP="007710DC">
            <w:pPr>
              <w:rPr>
                <w:rFonts w:asciiTheme="majorHAnsi" w:hAnsiTheme="majorHAnsi" w:cstheme="majorBidi"/>
                <w:bCs/>
                <w:sz w:val="20"/>
                <w:szCs w:val="20"/>
              </w:rPr>
            </w:pPr>
            <w:r w:rsidRPr="007710DC">
              <w:rPr>
                <w:rFonts w:asciiTheme="majorHAnsi" w:hAnsiTheme="majorHAnsi" w:cstheme="majorBidi"/>
                <w:bCs/>
                <w:sz w:val="20"/>
                <w:szCs w:val="20"/>
              </w:rPr>
              <w:t>B00L02UN150120200003</w:t>
            </w:r>
          </w:p>
        </w:tc>
        <w:tc>
          <w:tcPr>
            <w:tcW w:w="3678" w:type="dxa"/>
          </w:tcPr>
          <w:p w:rsidR="007710DC" w:rsidRPr="007710DC" w:rsidRDefault="007710DC" w:rsidP="007710DC">
            <w:pPr>
              <w:rPr>
                <w:rFonts w:asciiTheme="majorHAnsi" w:hAnsiTheme="majorHAnsi" w:cstheme="majorBidi"/>
                <w:bCs/>
                <w:sz w:val="20"/>
                <w:szCs w:val="20"/>
              </w:rPr>
            </w:pPr>
            <w:r w:rsidRPr="007710DC">
              <w:rPr>
                <w:rFonts w:asciiTheme="majorHAnsi" w:hAnsiTheme="majorHAnsi" w:cstheme="majorBidi"/>
                <w:bCs/>
                <w:sz w:val="20"/>
                <w:szCs w:val="20"/>
              </w:rPr>
              <w:t>M</w:t>
            </w:r>
            <w:r w:rsidRPr="007710DC">
              <w:rPr>
                <w:rFonts w:asciiTheme="majorHAnsi" w:hAnsiTheme="majorHAnsi" w:cstheme="majorBidi"/>
                <w:bCs/>
                <w:sz w:val="20"/>
                <w:szCs w:val="20"/>
                <w:vertAlign w:val="superscript"/>
              </w:rPr>
              <w:t xml:space="preserve">r </w:t>
            </w:r>
            <w:r w:rsidRPr="007710DC">
              <w:rPr>
                <w:rFonts w:asciiTheme="majorHAnsi" w:hAnsiTheme="majorHAnsi" w:cstheme="majorBidi"/>
                <w:bCs/>
                <w:sz w:val="20"/>
                <w:szCs w:val="20"/>
              </w:rPr>
              <w:t>MEFTAH Ali</w:t>
            </w:r>
          </w:p>
        </w:tc>
      </w:tr>
      <w:tr w:rsidR="007710DC" w:rsidRPr="007710DC" w:rsidTr="00A035CF">
        <w:tc>
          <w:tcPr>
            <w:tcW w:w="817" w:type="dxa"/>
          </w:tcPr>
          <w:p w:rsidR="007710DC" w:rsidRPr="007710DC" w:rsidRDefault="007710DC" w:rsidP="007710DC">
            <w:pPr>
              <w:rPr>
                <w:rFonts w:asciiTheme="majorHAnsi" w:hAnsiTheme="majorHAnsi" w:cstheme="majorBidi"/>
                <w:sz w:val="20"/>
                <w:szCs w:val="20"/>
              </w:rPr>
            </w:pPr>
            <w:r w:rsidRPr="007710DC">
              <w:rPr>
                <w:rFonts w:asciiTheme="majorHAnsi" w:hAnsiTheme="majorHAnsi" w:cstheme="majorBidi"/>
                <w:sz w:val="20"/>
                <w:szCs w:val="20"/>
              </w:rPr>
              <w:t>03</w:t>
            </w:r>
          </w:p>
        </w:tc>
        <w:tc>
          <w:tcPr>
            <w:tcW w:w="6537" w:type="dxa"/>
          </w:tcPr>
          <w:p w:rsidR="007710DC" w:rsidRPr="007710DC" w:rsidRDefault="007710DC" w:rsidP="007710DC">
            <w:pPr>
              <w:ind w:right="203"/>
              <w:jc w:val="both"/>
              <w:rPr>
                <w:rFonts w:asciiTheme="majorHAnsi" w:hAnsiTheme="majorHAnsi" w:cstheme="majorBidi"/>
                <w:sz w:val="20"/>
                <w:szCs w:val="20"/>
              </w:rPr>
            </w:pPr>
            <w:r w:rsidRPr="007710DC">
              <w:rPr>
                <w:rFonts w:asciiTheme="majorHAnsi" w:hAnsiTheme="majorHAnsi" w:cstheme="majorBidi"/>
                <w:sz w:val="20"/>
                <w:szCs w:val="20"/>
              </w:rPr>
              <w:t>Etudes et conception de méta-surfaces métalliques et diélectrique pour l’amélioration des propriétés optiques et électriques des OLED.</w:t>
            </w:r>
          </w:p>
        </w:tc>
        <w:tc>
          <w:tcPr>
            <w:tcW w:w="3678" w:type="dxa"/>
          </w:tcPr>
          <w:p w:rsidR="007710DC" w:rsidRPr="007710DC" w:rsidRDefault="007710DC" w:rsidP="007710DC">
            <w:pPr>
              <w:rPr>
                <w:rFonts w:asciiTheme="majorHAnsi" w:hAnsiTheme="majorHAnsi" w:cstheme="majorBidi"/>
                <w:bCs/>
                <w:sz w:val="20"/>
                <w:szCs w:val="20"/>
              </w:rPr>
            </w:pPr>
            <w:r w:rsidRPr="007710DC">
              <w:rPr>
                <w:rFonts w:asciiTheme="majorHAnsi" w:hAnsiTheme="majorHAnsi" w:cstheme="majorBidi"/>
                <w:bCs/>
                <w:sz w:val="20"/>
                <w:szCs w:val="20"/>
              </w:rPr>
              <w:t>B00L02UN150120200004</w:t>
            </w:r>
          </w:p>
          <w:p w:rsidR="007710DC" w:rsidRPr="007710DC" w:rsidRDefault="007710DC" w:rsidP="007710DC">
            <w:pPr>
              <w:rPr>
                <w:rFonts w:asciiTheme="majorHAnsi" w:hAnsiTheme="majorHAnsi" w:cstheme="majorBidi"/>
                <w:bCs/>
                <w:sz w:val="20"/>
                <w:szCs w:val="20"/>
              </w:rPr>
            </w:pPr>
          </w:p>
        </w:tc>
        <w:tc>
          <w:tcPr>
            <w:tcW w:w="3678" w:type="dxa"/>
          </w:tcPr>
          <w:p w:rsidR="007710DC" w:rsidRPr="007710DC" w:rsidRDefault="007710DC" w:rsidP="007710DC">
            <w:pPr>
              <w:rPr>
                <w:rFonts w:asciiTheme="majorHAnsi" w:hAnsiTheme="majorHAnsi" w:cstheme="majorBidi"/>
                <w:bCs/>
                <w:sz w:val="20"/>
                <w:szCs w:val="20"/>
              </w:rPr>
            </w:pPr>
            <w:r w:rsidRPr="007710DC">
              <w:rPr>
                <w:rFonts w:asciiTheme="majorHAnsi" w:hAnsiTheme="majorHAnsi" w:cstheme="majorBidi"/>
                <w:bCs/>
                <w:sz w:val="20"/>
                <w:szCs w:val="20"/>
              </w:rPr>
              <w:t>Mr MITICHE Moh Djerdjer</w:t>
            </w:r>
          </w:p>
        </w:tc>
      </w:tr>
    </w:tbl>
    <w:p w:rsidR="007710DC" w:rsidRPr="007710DC" w:rsidRDefault="007710DC" w:rsidP="00FB59D4">
      <w:pPr>
        <w:pStyle w:val="Titre4"/>
      </w:pPr>
      <w:r w:rsidRPr="007710DC">
        <w:t>Filière : Chimie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
        <w:gridCol w:w="4738"/>
        <w:gridCol w:w="2730"/>
        <w:gridCol w:w="2481"/>
      </w:tblGrid>
      <w:tr w:rsidR="007710DC" w:rsidRPr="007710DC" w:rsidTr="00A035CF">
        <w:trPr>
          <w:trHeight w:val="357"/>
        </w:trPr>
        <w:tc>
          <w:tcPr>
            <w:tcW w:w="615" w:type="dxa"/>
            <w:shd w:val="clear" w:color="auto" w:fill="FFC000"/>
          </w:tcPr>
          <w:p w:rsidR="007710DC" w:rsidRPr="007710DC" w:rsidRDefault="007710DC" w:rsidP="007710DC">
            <w:pPr>
              <w:rPr>
                <w:rFonts w:asciiTheme="majorHAnsi" w:hAnsiTheme="majorHAnsi" w:cstheme="majorBidi"/>
                <w:b/>
                <w:bCs/>
                <w:sz w:val="20"/>
                <w:szCs w:val="20"/>
              </w:rPr>
            </w:pPr>
            <w:r w:rsidRPr="007710DC">
              <w:rPr>
                <w:rFonts w:asciiTheme="majorHAnsi" w:hAnsiTheme="majorHAnsi" w:cstheme="majorBidi"/>
                <w:b/>
                <w:bCs/>
                <w:sz w:val="20"/>
                <w:szCs w:val="20"/>
              </w:rPr>
              <w:t>N°</w:t>
            </w:r>
          </w:p>
        </w:tc>
        <w:tc>
          <w:tcPr>
            <w:tcW w:w="4738" w:type="dxa"/>
            <w:shd w:val="clear" w:color="auto" w:fill="FFC000"/>
          </w:tcPr>
          <w:p w:rsidR="007710DC" w:rsidRPr="007710DC" w:rsidRDefault="007710DC" w:rsidP="007710DC">
            <w:pPr>
              <w:jc w:val="center"/>
              <w:rPr>
                <w:rFonts w:asciiTheme="majorHAnsi" w:hAnsiTheme="majorHAnsi" w:cstheme="majorBidi"/>
                <w:b/>
                <w:bCs/>
                <w:sz w:val="20"/>
                <w:szCs w:val="20"/>
              </w:rPr>
            </w:pPr>
            <w:r w:rsidRPr="007710DC">
              <w:rPr>
                <w:rFonts w:asciiTheme="majorHAnsi" w:hAnsiTheme="majorHAnsi" w:cstheme="majorBidi"/>
                <w:b/>
                <w:bCs/>
                <w:sz w:val="20"/>
                <w:szCs w:val="20"/>
              </w:rPr>
              <w:t>Intitulé du projet</w:t>
            </w:r>
          </w:p>
        </w:tc>
        <w:tc>
          <w:tcPr>
            <w:tcW w:w="2730" w:type="dxa"/>
            <w:shd w:val="clear" w:color="auto" w:fill="FFC000"/>
          </w:tcPr>
          <w:p w:rsidR="007710DC" w:rsidRPr="007710DC" w:rsidRDefault="007710DC" w:rsidP="007710DC">
            <w:pPr>
              <w:jc w:val="center"/>
              <w:rPr>
                <w:rFonts w:asciiTheme="majorHAnsi" w:hAnsiTheme="majorHAnsi" w:cstheme="majorBidi"/>
                <w:b/>
                <w:bCs/>
                <w:sz w:val="20"/>
                <w:szCs w:val="20"/>
              </w:rPr>
            </w:pPr>
            <w:r w:rsidRPr="007710DC">
              <w:rPr>
                <w:rFonts w:asciiTheme="majorHAnsi" w:hAnsiTheme="majorHAnsi" w:cstheme="majorBidi"/>
                <w:b/>
                <w:bCs/>
                <w:sz w:val="20"/>
                <w:szCs w:val="20"/>
              </w:rPr>
              <w:t>Code</w:t>
            </w:r>
          </w:p>
        </w:tc>
        <w:tc>
          <w:tcPr>
            <w:tcW w:w="2481" w:type="dxa"/>
            <w:shd w:val="clear" w:color="auto" w:fill="FFC000"/>
          </w:tcPr>
          <w:p w:rsidR="007710DC" w:rsidRPr="007710DC" w:rsidRDefault="007710DC" w:rsidP="007710DC">
            <w:pPr>
              <w:jc w:val="center"/>
              <w:rPr>
                <w:rFonts w:asciiTheme="majorHAnsi" w:hAnsiTheme="majorHAnsi" w:cstheme="majorBidi"/>
                <w:b/>
                <w:bCs/>
                <w:sz w:val="20"/>
                <w:szCs w:val="20"/>
              </w:rPr>
            </w:pPr>
            <w:r w:rsidRPr="007710DC">
              <w:rPr>
                <w:rFonts w:asciiTheme="majorHAnsi" w:hAnsiTheme="majorHAnsi" w:cstheme="majorBidi"/>
                <w:b/>
                <w:bCs/>
                <w:sz w:val="20"/>
                <w:szCs w:val="20"/>
              </w:rPr>
              <w:t>Chef de projet </w:t>
            </w:r>
          </w:p>
        </w:tc>
      </w:tr>
      <w:tr w:rsidR="007710DC" w:rsidRPr="007710DC" w:rsidTr="00A035CF">
        <w:tc>
          <w:tcPr>
            <w:tcW w:w="615" w:type="dxa"/>
          </w:tcPr>
          <w:p w:rsidR="007710DC" w:rsidRPr="007710DC" w:rsidRDefault="007710DC" w:rsidP="007710DC">
            <w:pPr>
              <w:rPr>
                <w:rFonts w:asciiTheme="majorHAnsi" w:hAnsiTheme="majorHAnsi"/>
                <w:sz w:val="20"/>
                <w:szCs w:val="20"/>
              </w:rPr>
            </w:pPr>
            <w:r w:rsidRPr="007710DC">
              <w:rPr>
                <w:rFonts w:asciiTheme="majorHAnsi" w:hAnsiTheme="majorHAnsi"/>
                <w:sz w:val="20"/>
                <w:szCs w:val="20"/>
              </w:rPr>
              <w:t>04</w:t>
            </w:r>
          </w:p>
        </w:tc>
        <w:tc>
          <w:tcPr>
            <w:tcW w:w="4738" w:type="dxa"/>
          </w:tcPr>
          <w:p w:rsidR="007710DC" w:rsidRPr="007710DC" w:rsidRDefault="007710DC" w:rsidP="007710DC">
            <w:pPr>
              <w:ind w:right="203"/>
              <w:jc w:val="both"/>
              <w:rPr>
                <w:rFonts w:asciiTheme="majorHAnsi" w:hAnsiTheme="majorHAnsi" w:cstheme="majorBidi"/>
                <w:sz w:val="20"/>
                <w:szCs w:val="20"/>
              </w:rPr>
            </w:pPr>
            <w:r w:rsidRPr="007710DC">
              <w:rPr>
                <w:rFonts w:asciiTheme="majorHAnsi" w:hAnsiTheme="majorHAnsi" w:cstheme="majorBidi"/>
                <w:sz w:val="20"/>
                <w:szCs w:val="20"/>
              </w:rPr>
              <w:t>Elaboration électronique et caractérisation physiqucochimique de matériaux nanostructurés : application à l’environnement.</w:t>
            </w:r>
          </w:p>
        </w:tc>
        <w:tc>
          <w:tcPr>
            <w:tcW w:w="2730" w:type="dxa"/>
          </w:tcPr>
          <w:p w:rsidR="007710DC" w:rsidRPr="007710DC" w:rsidRDefault="007710DC" w:rsidP="007710DC">
            <w:pPr>
              <w:ind w:right="203"/>
              <w:jc w:val="both"/>
              <w:rPr>
                <w:rFonts w:asciiTheme="majorHAnsi" w:hAnsiTheme="majorHAnsi" w:cstheme="majorBidi"/>
                <w:bCs/>
                <w:sz w:val="20"/>
                <w:szCs w:val="20"/>
              </w:rPr>
            </w:pPr>
            <w:r w:rsidRPr="007710DC">
              <w:rPr>
                <w:rFonts w:asciiTheme="majorHAnsi" w:hAnsiTheme="majorHAnsi" w:cstheme="majorBidi"/>
                <w:bCs/>
                <w:sz w:val="20"/>
                <w:szCs w:val="20"/>
              </w:rPr>
              <w:t>B00L01UN150120200002</w:t>
            </w:r>
          </w:p>
        </w:tc>
        <w:tc>
          <w:tcPr>
            <w:tcW w:w="2481" w:type="dxa"/>
          </w:tcPr>
          <w:p w:rsidR="007710DC" w:rsidRPr="007710DC" w:rsidRDefault="007710DC" w:rsidP="007710DC">
            <w:pPr>
              <w:rPr>
                <w:rFonts w:asciiTheme="majorHAnsi" w:hAnsiTheme="majorHAnsi"/>
                <w:bCs/>
                <w:sz w:val="20"/>
                <w:szCs w:val="20"/>
              </w:rPr>
            </w:pPr>
            <w:r w:rsidRPr="007710DC">
              <w:rPr>
                <w:rFonts w:asciiTheme="majorHAnsi" w:hAnsiTheme="majorHAnsi" w:cstheme="majorBidi"/>
                <w:bCs/>
                <w:sz w:val="20"/>
                <w:szCs w:val="20"/>
              </w:rPr>
              <w:t>M</w:t>
            </w:r>
            <w:r w:rsidRPr="007710DC">
              <w:rPr>
                <w:rFonts w:asciiTheme="majorHAnsi" w:hAnsiTheme="majorHAnsi" w:cstheme="majorBidi"/>
                <w:bCs/>
                <w:sz w:val="20"/>
                <w:szCs w:val="20"/>
                <w:vertAlign w:val="superscript"/>
              </w:rPr>
              <w:t>r</w:t>
            </w:r>
            <w:r w:rsidRPr="007710DC">
              <w:rPr>
                <w:rFonts w:asciiTheme="majorHAnsi" w:hAnsiTheme="majorHAnsi" w:cstheme="majorBidi"/>
                <w:bCs/>
                <w:sz w:val="20"/>
                <w:szCs w:val="20"/>
              </w:rPr>
              <w:t xml:space="preserve"> KADRI Abdelaziz</w:t>
            </w:r>
          </w:p>
        </w:tc>
      </w:tr>
      <w:tr w:rsidR="007710DC" w:rsidRPr="007710DC" w:rsidTr="00A035CF">
        <w:tc>
          <w:tcPr>
            <w:tcW w:w="615" w:type="dxa"/>
          </w:tcPr>
          <w:p w:rsidR="007710DC" w:rsidRPr="007710DC" w:rsidRDefault="007710DC" w:rsidP="007710DC">
            <w:pPr>
              <w:rPr>
                <w:rFonts w:asciiTheme="majorHAnsi" w:hAnsiTheme="majorHAnsi"/>
                <w:sz w:val="20"/>
                <w:szCs w:val="20"/>
              </w:rPr>
            </w:pPr>
            <w:r w:rsidRPr="007710DC">
              <w:rPr>
                <w:rFonts w:asciiTheme="majorHAnsi" w:hAnsiTheme="majorHAnsi"/>
                <w:sz w:val="20"/>
                <w:szCs w:val="20"/>
              </w:rPr>
              <w:t>05</w:t>
            </w:r>
          </w:p>
        </w:tc>
        <w:tc>
          <w:tcPr>
            <w:tcW w:w="4738" w:type="dxa"/>
          </w:tcPr>
          <w:p w:rsidR="007710DC" w:rsidRPr="007710DC" w:rsidRDefault="007710DC" w:rsidP="007710DC">
            <w:pPr>
              <w:ind w:right="203"/>
              <w:jc w:val="both"/>
              <w:rPr>
                <w:rFonts w:asciiTheme="majorHAnsi" w:hAnsiTheme="majorHAnsi" w:cstheme="majorBidi"/>
                <w:sz w:val="20"/>
                <w:szCs w:val="20"/>
              </w:rPr>
            </w:pPr>
            <w:r w:rsidRPr="007710DC">
              <w:rPr>
                <w:rFonts w:asciiTheme="majorHAnsi" w:hAnsiTheme="majorHAnsi" w:cstheme="majorBidi"/>
                <w:sz w:val="20"/>
                <w:szCs w:val="20"/>
              </w:rPr>
              <w:t>Elaboration des matériaux sous différentes formes : massifs, nanostructures, composites pour application multifonctions: (capteurs, énergie….).</w:t>
            </w:r>
          </w:p>
        </w:tc>
        <w:tc>
          <w:tcPr>
            <w:tcW w:w="2730" w:type="dxa"/>
          </w:tcPr>
          <w:p w:rsidR="007710DC" w:rsidRPr="007710DC" w:rsidRDefault="007710DC" w:rsidP="007710DC">
            <w:pPr>
              <w:ind w:right="203"/>
              <w:jc w:val="both"/>
              <w:rPr>
                <w:rFonts w:asciiTheme="majorHAnsi" w:hAnsiTheme="majorHAnsi" w:cstheme="majorBidi"/>
                <w:bCs/>
                <w:sz w:val="20"/>
                <w:szCs w:val="20"/>
              </w:rPr>
            </w:pPr>
            <w:r w:rsidRPr="007710DC">
              <w:rPr>
                <w:rFonts w:asciiTheme="majorHAnsi" w:hAnsiTheme="majorHAnsi" w:cstheme="majorBidi"/>
                <w:bCs/>
                <w:sz w:val="20"/>
                <w:szCs w:val="20"/>
              </w:rPr>
              <w:t>B00L01UN150120200001</w:t>
            </w:r>
          </w:p>
        </w:tc>
        <w:tc>
          <w:tcPr>
            <w:tcW w:w="2481" w:type="dxa"/>
          </w:tcPr>
          <w:p w:rsidR="007710DC" w:rsidRPr="007710DC" w:rsidRDefault="007710DC" w:rsidP="007710DC">
            <w:pPr>
              <w:rPr>
                <w:rFonts w:asciiTheme="majorHAnsi" w:hAnsiTheme="majorHAnsi"/>
                <w:bCs/>
                <w:sz w:val="20"/>
                <w:szCs w:val="20"/>
              </w:rPr>
            </w:pPr>
            <w:r w:rsidRPr="007710DC">
              <w:rPr>
                <w:rFonts w:asciiTheme="majorHAnsi" w:hAnsiTheme="majorHAnsi" w:cstheme="majorBidi"/>
                <w:bCs/>
                <w:sz w:val="20"/>
                <w:szCs w:val="20"/>
              </w:rPr>
              <w:t>M</w:t>
            </w:r>
            <w:r w:rsidRPr="007710DC">
              <w:rPr>
                <w:rFonts w:asciiTheme="majorHAnsi" w:hAnsiTheme="majorHAnsi" w:cstheme="majorBidi"/>
                <w:bCs/>
                <w:sz w:val="20"/>
                <w:szCs w:val="20"/>
                <w:vertAlign w:val="superscript"/>
              </w:rPr>
              <w:t>r</w:t>
            </w:r>
            <w:r w:rsidRPr="007710DC">
              <w:rPr>
                <w:rFonts w:asciiTheme="majorHAnsi" w:hAnsiTheme="majorHAnsi" w:cstheme="majorBidi"/>
                <w:bCs/>
                <w:sz w:val="20"/>
                <w:szCs w:val="20"/>
              </w:rPr>
              <w:t xml:space="preserve"> CHAOUCHI Ahcène</w:t>
            </w:r>
          </w:p>
        </w:tc>
      </w:tr>
      <w:tr w:rsidR="007710DC" w:rsidRPr="007710DC" w:rsidTr="00A035CF">
        <w:tc>
          <w:tcPr>
            <w:tcW w:w="615" w:type="dxa"/>
          </w:tcPr>
          <w:p w:rsidR="007710DC" w:rsidRPr="007710DC" w:rsidRDefault="007710DC" w:rsidP="007710DC">
            <w:pPr>
              <w:rPr>
                <w:rFonts w:asciiTheme="majorHAnsi" w:hAnsiTheme="majorHAnsi"/>
                <w:sz w:val="20"/>
                <w:szCs w:val="20"/>
              </w:rPr>
            </w:pPr>
            <w:r w:rsidRPr="007710DC">
              <w:rPr>
                <w:rFonts w:asciiTheme="majorHAnsi" w:hAnsiTheme="majorHAnsi"/>
                <w:sz w:val="20"/>
                <w:szCs w:val="20"/>
              </w:rPr>
              <w:t>06</w:t>
            </w:r>
          </w:p>
        </w:tc>
        <w:tc>
          <w:tcPr>
            <w:tcW w:w="4738" w:type="dxa"/>
          </w:tcPr>
          <w:p w:rsidR="007710DC" w:rsidRPr="007710DC" w:rsidRDefault="007710DC" w:rsidP="007710DC">
            <w:pPr>
              <w:ind w:right="203"/>
              <w:jc w:val="both"/>
              <w:rPr>
                <w:rFonts w:asciiTheme="majorHAnsi" w:hAnsiTheme="majorHAnsi" w:cstheme="majorBidi"/>
                <w:sz w:val="20"/>
                <w:szCs w:val="20"/>
              </w:rPr>
            </w:pPr>
            <w:r w:rsidRPr="007710DC">
              <w:rPr>
                <w:rFonts w:asciiTheme="majorHAnsi" w:hAnsiTheme="majorHAnsi" w:cstheme="majorBidi"/>
                <w:sz w:val="20"/>
                <w:szCs w:val="20"/>
              </w:rPr>
              <w:t>Synthèse de composés hétérocycliques oxygénés et azotés d’intérêts biologiques.</w:t>
            </w:r>
          </w:p>
        </w:tc>
        <w:tc>
          <w:tcPr>
            <w:tcW w:w="2730" w:type="dxa"/>
          </w:tcPr>
          <w:p w:rsidR="007710DC" w:rsidRPr="007710DC" w:rsidRDefault="007710DC" w:rsidP="007710DC">
            <w:pPr>
              <w:rPr>
                <w:rFonts w:asciiTheme="majorHAnsi" w:hAnsiTheme="majorHAnsi" w:cstheme="majorBidi"/>
                <w:bCs/>
                <w:sz w:val="20"/>
                <w:szCs w:val="20"/>
              </w:rPr>
            </w:pPr>
            <w:r w:rsidRPr="007710DC">
              <w:rPr>
                <w:rFonts w:asciiTheme="majorHAnsi" w:hAnsiTheme="majorHAnsi" w:cstheme="majorBidi"/>
                <w:bCs/>
                <w:sz w:val="20"/>
                <w:szCs w:val="20"/>
              </w:rPr>
              <w:t>B00L01UN150120200003</w:t>
            </w:r>
          </w:p>
        </w:tc>
        <w:tc>
          <w:tcPr>
            <w:tcW w:w="2481" w:type="dxa"/>
          </w:tcPr>
          <w:p w:rsidR="007710DC" w:rsidRPr="007710DC" w:rsidRDefault="007710DC" w:rsidP="007710DC">
            <w:pPr>
              <w:rPr>
                <w:rFonts w:asciiTheme="majorHAnsi" w:hAnsiTheme="majorHAnsi" w:cstheme="majorBidi"/>
                <w:bCs/>
                <w:sz w:val="20"/>
                <w:szCs w:val="20"/>
              </w:rPr>
            </w:pPr>
            <w:r w:rsidRPr="007710DC">
              <w:rPr>
                <w:rFonts w:asciiTheme="majorHAnsi" w:hAnsiTheme="majorHAnsi" w:cstheme="majorBidi"/>
                <w:bCs/>
                <w:sz w:val="20"/>
                <w:szCs w:val="20"/>
              </w:rPr>
              <w:t>M</w:t>
            </w:r>
            <w:r w:rsidRPr="007710DC">
              <w:rPr>
                <w:rFonts w:asciiTheme="majorHAnsi" w:hAnsiTheme="majorHAnsi" w:cstheme="majorBidi"/>
                <w:bCs/>
                <w:sz w:val="20"/>
                <w:szCs w:val="20"/>
                <w:vertAlign w:val="superscript"/>
              </w:rPr>
              <w:t xml:space="preserve">me </w:t>
            </w:r>
            <w:r w:rsidRPr="007710DC">
              <w:rPr>
                <w:rFonts w:asciiTheme="majorHAnsi" w:hAnsiTheme="majorHAnsi" w:cstheme="majorBidi"/>
                <w:bCs/>
                <w:sz w:val="20"/>
                <w:szCs w:val="20"/>
              </w:rPr>
              <w:t>CHEBLI Malika ép MAKHLOUFI</w:t>
            </w:r>
          </w:p>
        </w:tc>
      </w:tr>
      <w:tr w:rsidR="007710DC" w:rsidRPr="007710DC" w:rsidTr="00A035CF">
        <w:tc>
          <w:tcPr>
            <w:tcW w:w="615" w:type="dxa"/>
          </w:tcPr>
          <w:p w:rsidR="007710DC" w:rsidRPr="007710DC" w:rsidRDefault="007710DC" w:rsidP="007710DC">
            <w:pPr>
              <w:rPr>
                <w:rFonts w:asciiTheme="majorHAnsi" w:hAnsiTheme="majorHAnsi"/>
                <w:sz w:val="20"/>
                <w:szCs w:val="20"/>
              </w:rPr>
            </w:pPr>
            <w:r w:rsidRPr="007710DC">
              <w:rPr>
                <w:rFonts w:asciiTheme="majorHAnsi" w:hAnsiTheme="majorHAnsi"/>
                <w:sz w:val="20"/>
                <w:szCs w:val="20"/>
              </w:rPr>
              <w:t>07</w:t>
            </w:r>
          </w:p>
        </w:tc>
        <w:tc>
          <w:tcPr>
            <w:tcW w:w="4738" w:type="dxa"/>
          </w:tcPr>
          <w:p w:rsidR="007710DC" w:rsidRPr="007710DC" w:rsidRDefault="007710DC" w:rsidP="007710DC">
            <w:pPr>
              <w:ind w:right="203"/>
              <w:jc w:val="both"/>
              <w:rPr>
                <w:rFonts w:asciiTheme="majorHAnsi" w:hAnsiTheme="majorHAnsi" w:cstheme="majorBidi"/>
                <w:sz w:val="20"/>
                <w:szCs w:val="20"/>
              </w:rPr>
            </w:pPr>
            <w:r w:rsidRPr="007710DC">
              <w:rPr>
                <w:rFonts w:asciiTheme="majorHAnsi" w:hAnsiTheme="majorHAnsi" w:cstheme="majorBidi"/>
                <w:sz w:val="20"/>
                <w:szCs w:val="20"/>
              </w:rPr>
              <w:t>Etude des cinétiques d’oxydation des intermétalliques (Ni-X%Al) avec X= 0 - 0.5 - 5 et 11% en masse</w:t>
            </w:r>
          </w:p>
        </w:tc>
        <w:tc>
          <w:tcPr>
            <w:tcW w:w="2730" w:type="dxa"/>
          </w:tcPr>
          <w:p w:rsidR="007710DC" w:rsidRPr="007710DC" w:rsidRDefault="007710DC" w:rsidP="007710DC">
            <w:pPr>
              <w:rPr>
                <w:rFonts w:asciiTheme="majorHAnsi" w:hAnsiTheme="majorHAnsi" w:cstheme="majorBidi"/>
                <w:bCs/>
                <w:sz w:val="20"/>
                <w:szCs w:val="20"/>
              </w:rPr>
            </w:pPr>
            <w:r w:rsidRPr="007710DC">
              <w:rPr>
                <w:rFonts w:asciiTheme="majorHAnsi" w:hAnsiTheme="majorHAnsi" w:cstheme="majorBidi"/>
                <w:bCs/>
                <w:sz w:val="20"/>
                <w:szCs w:val="20"/>
              </w:rPr>
              <w:t>B00L01UN150120200005</w:t>
            </w:r>
          </w:p>
          <w:p w:rsidR="007710DC" w:rsidRPr="007710DC" w:rsidRDefault="007710DC" w:rsidP="007710DC">
            <w:pPr>
              <w:rPr>
                <w:rFonts w:asciiTheme="majorHAnsi" w:hAnsiTheme="majorHAnsi" w:cstheme="majorBidi"/>
                <w:bCs/>
                <w:sz w:val="20"/>
                <w:szCs w:val="20"/>
              </w:rPr>
            </w:pPr>
          </w:p>
        </w:tc>
        <w:tc>
          <w:tcPr>
            <w:tcW w:w="2481" w:type="dxa"/>
          </w:tcPr>
          <w:p w:rsidR="007710DC" w:rsidRPr="007710DC" w:rsidRDefault="007710DC" w:rsidP="007710DC">
            <w:pPr>
              <w:rPr>
                <w:rFonts w:asciiTheme="majorHAnsi" w:hAnsiTheme="majorHAnsi" w:cstheme="majorBidi"/>
                <w:bCs/>
                <w:sz w:val="20"/>
                <w:szCs w:val="20"/>
              </w:rPr>
            </w:pPr>
            <w:r w:rsidRPr="007710DC">
              <w:rPr>
                <w:rFonts w:asciiTheme="majorHAnsi" w:hAnsiTheme="majorHAnsi" w:cstheme="majorBidi"/>
                <w:bCs/>
                <w:sz w:val="20"/>
                <w:szCs w:val="20"/>
              </w:rPr>
              <w:t>Mr HALEM Nacer</w:t>
            </w:r>
          </w:p>
        </w:tc>
      </w:tr>
    </w:tbl>
    <w:p w:rsidR="007710DC" w:rsidRPr="007710DC" w:rsidRDefault="007710DC" w:rsidP="007710DC">
      <w:pPr>
        <w:rPr>
          <w:rFonts w:asciiTheme="majorHAnsi" w:hAnsiTheme="majorHAnsi" w:cstheme="majorBidi"/>
          <w:b/>
          <w:bCs/>
          <w:sz w:val="20"/>
          <w:szCs w:val="20"/>
        </w:rPr>
      </w:pPr>
    </w:p>
    <w:p w:rsidR="007710DC" w:rsidRPr="007710DC" w:rsidRDefault="007710DC" w:rsidP="007710DC">
      <w:pPr>
        <w:pStyle w:val="Titre3"/>
      </w:pPr>
      <w:bookmarkStart w:id="63" w:name="_Toc67855130"/>
      <w:r w:rsidRPr="007710DC">
        <w:t>Domaines : Mathématiques et Informatique</w:t>
      </w:r>
      <w:bookmarkEnd w:id="63"/>
    </w:p>
    <w:p w:rsidR="007710DC" w:rsidRPr="007710DC" w:rsidRDefault="007710DC" w:rsidP="00FB59D4">
      <w:pPr>
        <w:pStyle w:val="Titre4"/>
      </w:pPr>
      <w:r w:rsidRPr="007710DC">
        <w:t xml:space="preserve"> Filière: Mathématiques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4647"/>
        <w:gridCol w:w="2577"/>
        <w:gridCol w:w="2634"/>
      </w:tblGrid>
      <w:tr w:rsidR="007710DC" w:rsidRPr="007710DC" w:rsidTr="00A035CF">
        <w:tc>
          <w:tcPr>
            <w:tcW w:w="706" w:type="dxa"/>
            <w:shd w:val="clear" w:color="auto" w:fill="FFC000"/>
          </w:tcPr>
          <w:p w:rsidR="007710DC" w:rsidRPr="007710DC" w:rsidRDefault="007710DC" w:rsidP="007710DC">
            <w:pPr>
              <w:rPr>
                <w:rFonts w:asciiTheme="majorHAnsi" w:hAnsiTheme="majorHAnsi" w:cstheme="majorBidi"/>
                <w:b/>
                <w:bCs/>
                <w:sz w:val="20"/>
                <w:szCs w:val="20"/>
              </w:rPr>
            </w:pPr>
            <w:r w:rsidRPr="007710DC">
              <w:rPr>
                <w:rFonts w:asciiTheme="majorHAnsi" w:hAnsiTheme="majorHAnsi" w:cstheme="majorBidi"/>
                <w:b/>
                <w:bCs/>
                <w:sz w:val="20"/>
                <w:szCs w:val="20"/>
              </w:rPr>
              <w:t>N°</w:t>
            </w:r>
          </w:p>
        </w:tc>
        <w:tc>
          <w:tcPr>
            <w:tcW w:w="4647" w:type="dxa"/>
            <w:shd w:val="clear" w:color="auto" w:fill="FFC000"/>
          </w:tcPr>
          <w:p w:rsidR="007710DC" w:rsidRPr="007710DC" w:rsidRDefault="007710DC" w:rsidP="00A035CF">
            <w:pPr>
              <w:jc w:val="center"/>
              <w:rPr>
                <w:rFonts w:asciiTheme="majorHAnsi" w:hAnsiTheme="majorHAnsi" w:cstheme="majorBidi"/>
                <w:b/>
                <w:bCs/>
                <w:sz w:val="20"/>
                <w:szCs w:val="20"/>
              </w:rPr>
            </w:pPr>
            <w:r w:rsidRPr="007710DC">
              <w:rPr>
                <w:rFonts w:asciiTheme="majorHAnsi" w:hAnsiTheme="majorHAnsi" w:cstheme="majorBidi"/>
                <w:b/>
                <w:bCs/>
                <w:sz w:val="20"/>
                <w:szCs w:val="20"/>
              </w:rPr>
              <w:t>Intitulé du projet</w:t>
            </w:r>
          </w:p>
        </w:tc>
        <w:tc>
          <w:tcPr>
            <w:tcW w:w="2577" w:type="dxa"/>
            <w:shd w:val="clear" w:color="auto" w:fill="FFC000"/>
          </w:tcPr>
          <w:p w:rsidR="007710DC" w:rsidRPr="007710DC" w:rsidRDefault="007710DC" w:rsidP="007710DC">
            <w:pPr>
              <w:jc w:val="center"/>
              <w:rPr>
                <w:rFonts w:asciiTheme="majorHAnsi" w:hAnsiTheme="majorHAnsi" w:cstheme="majorBidi"/>
                <w:b/>
                <w:bCs/>
                <w:sz w:val="20"/>
                <w:szCs w:val="20"/>
              </w:rPr>
            </w:pPr>
            <w:r w:rsidRPr="007710DC">
              <w:rPr>
                <w:rFonts w:asciiTheme="majorHAnsi" w:hAnsiTheme="majorHAnsi" w:cstheme="majorBidi"/>
                <w:b/>
                <w:bCs/>
                <w:sz w:val="20"/>
                <w:szCs w:val="20"/>
              </w:rPr>
              <w:t>Code</w:t>
            </w:r>
          </w:p>
        </w:tc>
        <w:tc>
          <w:tcPr>
            <w:tcW w:w="2634" w:type="dxa"/>
            <w:shd w:val="clear" w:color="auto" w:fill="FFC000"/>
          </w:tcPr>
          <w:p w:rsidR="007710DC" w:rsidRPr="007710DC" w:rsidRDefault="007710DC" w:rsidP="007710DC">
            <w:pPr>
              <w:jc w:val="center"/>
              <w:rPr>
                <w:rFonts w:asciiTheme="majorHAnsi" w:hAnsiTheme="majorHAnsi" w:cstheme="majorBidi"/>
                <w:b/>
                <w:bCs/>
                <w:sz w:val="20"/>
                <w:szCs w:val="20"/>
              </w:rPr>
            </w:pPr>
            <w:r w:rsidRPr="007710DC">
              <w:rPr>
                <w:rFonts w:asciiTheme="majorHAnsi" w:hAnsiTheme="majorHAnsi" w:cstheme="majorBidi"/>
                <w:b/>
                <w:bCs/>
                <w:sz w:val="20"/>
                <w:szCs w:val="20"/>
              </w:rPr>
              <w:t>Chef de projet</w:t>
            </w:r>
          </w:p>
        </w:tc>
      </w:tr>
      <w:tr w:rsidR="007710DC" w:rsidRPr="007710DC" w:rsidTr="00A035CF">
        <w:tc>
          <w:tcPr>
            <w:tcW w:w="706" w:type="dxa"/>
          </w:tcPr>
          <w:p w:rsidR="007710DC" w:rsidRPr="007710DC" w:rsidRDefault="007710DC" w:rsidP="007710DC">
            <w:pPr>
              <w:rPr>
                <w:rFonts w:asciiTheme="majorHAnsi" w:hAnsiTheme="majorHAnsi" w:cstheme="majorBidi"/>
                <w:sz w:val="20"/>
                <w:szCs w:val="20"/>
              </w:rPr>
            </w:pPr>
            <w:r w:rsidRPr="007710DC">
              <w:rPr>
                <w:rFonts w:asciiTheme="majorHAnsi" w:hAnsiTheme="majorHAnsi" w:cstheme="majorBidi"/>
                <w:sz w:val="20"/>
                <w:szCs w:val="20"/>
              </w:rPr>
              <w:t>08</w:t>
            </w:r>
          </w:p>
        </w:tc>
        <w:tc>
          <w:tcPr>
            <w:tcW w:w="4647" w:type="dxa"/>
          </w:tcPr>
          <w:p w:rsidR="007710DC" w:rsidRPr="00A035CF" w:rsidRDefault="007710DC" w:rsidP="007710DC">
            <w:pPr>
              <w:ind w:right="203"/>
              <w:jc w:val="both"/>
              <w:rPr>
                <w:rFonts w:asciiTheme="majorHAnsi" w:hAnsiTheme="majorHAnsi" w:cstheme="majorBidi"/>
                <w:sz w:val="20"/>
                <w:szCs w:val="20"/>
              </w:rPr>
            </w:pPr>
            <w:r w:rsidRPr="007710DC">
              <w:rPr>
                <w:rFonts w:asciiTheme="majorHAnsi" w:hAnsiTheme="majorHAnsi" w:cstheme="majorBidi"/>
                <w:sz w:val="20"/>
                <w:szCs w:val="20"/>
              </w:rPr>
              <w:t>Comportement asymptotique de processus et fiabilité des systèmes d’attente.</w:t>
            </w:r>
          </w:p>
        </w:tc>
        <w:tc>
          <w:tcPr>
            <w:tcW w:w="2577" w:type="dxa"/>
          </w:tcPr>
          <w:p w:rsidR="007710DC" w:rsidRPr="007710DC" w:rsidRDefault="007710DC" w:rsidP="007710DC">
            <w:pPr>
              <w:rPr>
                <w:rFonts w:asciiTheme="majorHAnsi" w:hAnsiTheme="majorHAnsi" w:cstheme="majorBidi"/>
                <w:bCs/>
                <w:sz w:val="20"/>
                <w:szCs w:val="20"/>
              </w:rPr>
            </w:pPr>
            <w:r w:rsidRPr="007710DC">
              <w:rPr>
                <w:rFonts w:asciiTheme="majorHAnsi" w:hAnsiTheme="majorHAnsi" w:cstheme="majorBidi"/>
                <w:bCs/>
                <w:sz w:val="20"/>
                <w:szCs w:val="20"/>
              </w:rPr>
              <w:t>B00L03UN150120200001</w:t>
            </w:r>
          </w:p>
        </w:tc>
        <w:tc>
          <w:tcPr>
            <w:tcW w:w="2634" w:type="dxa"/>
          </w:tcPr>
          <w:p w:rsidR="007710DC" w:rsidRPr="007710DC" w:rsidRDefault="007710DC" w:rsidP="007710DC">
            <w:pPr>
              <w:rPr>
                <w:rFonts w:asciiTheme="majorHAnsi" w:hAnsiTheme="majorHAnsi"/>
                <w:bCs/>
                <w:sz w:val="20"/>
                <w:szCs w:val="20"/>
              </w:rPr>
            </w:pPr>
            <w:r w:rsidRPr="007710DC">
              <w:rPr>
                <w:rFonts w:asciiTheme="majorHAnsi" w:hAnsiTheme="majorHAnsi" w:cstheme="majorBidi"/>
                <w:bCs/>
                <w:sz w:val="20"/>
                <w:szCs w:val="20"/>
              </w:rPr>
              <w:t>M</w:t>
            </w:r>
            <w:r w:rsidRPr="007710DC">
              <w:rPr>
                <w:rFonts w:asciiTheme="majorHAnsi" w:hAnsiTheme="majorHAnsi" w:cstheme="majorBidi"/>
                <w:bCs/>
                <w:sz w:val="20"/>
                <w:szCs w:val="20"/>
                <w:vertAlign w:val="superscript"/>
              </w:rPr>
              <w:t>r</w:t>
            </w:r>
            <w:r w:rsidRPr="007710DC">
              <w:rPr>
                <w:rFonts w:asciiTheme="majorHAnsi" w:hAnsiTheme="majorHAnsi" w:cstheme="majorBidi"/>
                <w:bCs/>
                <w:sz w:val="20"/>
                <w:szCs w:val="20"/>
              </w:rPr>
              <w:t xml:space="preserve"> HAMADOUCHE Djamel</w:t>
            </w:r>
          </w:p>
        </w:tc>
      </w:tr>
      <w:tr w:rsidR="007710DC" w:rsidRPr="007710DC" w:rsidTr="00A035CF">
        <w:tc>
          <w:tcPr>
            <w:tcW w:w="706" w:type="dxa"/>
          </w:tcPr>
          <w:p w:rsidR="007710DC" w:rsidRPr="007710DC" w:rsidRDefault="007710DC" w:rsidP="007710DC">
            <w:pPr>
              <w:rPr>
                <w:rFonts w:asciiTheme="majorHAnsi" w:hAnsiTheme="majorHAnsi" w:cstheme="majorBidi"/>
                <w:sz w:val="20"/>
                <w:szCs w:val="20"/>
              </w:rPr>
            </w:pPr>
            <w:r w:rsidRPr="007710DC">
              <w:rPr>
                <w:rFonts w:asciiTheme="majorHAnsi" w:hAnsiTheme="majorHAnsi" w:cstheme="majorBidi"/>
                <w:sz w:val="20"/>
                <w:szCs w:val="20"/>
              </w:rPr>
              <w:t>09</w:t>
            </w:r>
          </w:p>
        </w:tc>
        <w:tc>
          <w:tcPr>
            <w:tcW w:w="4647" w:type="dxa"/>
          </w:tcPr>
          <w:p w:rsidR="007710DC" w:rsidRPr="00A035CF" w:rsidRDefault="007710DC" w:rsidP="007710DC">
            <w:pPr>
              <w:ind w:right="203"/>
              <w:jc w:val="both"/>
              <w:rPr>
                <w:rFonts w:asciiTheme="majorHAnsi" w:hAnsiTheme="majorHAnsi" w:cstheme="majorBidi"/>
                <w:sz w:val="20"/>
                <w:szCs w:val="20"/>
              </w:rPr>
            </w:pPr>
            <w:r w:rsidRPr="007710DC">
              <w:rPr>
                <w:rFonts w:asciiTheme="majorHAnsi" w:hAnsiTheme="majorHAnsi" w:cstheme="majorBidi"/>
                <w:sz w:val="20"/>
                <w:szCs w:val="20"/>
              </w:rPr>
              <w:t>Inférence dans les processus linéaires avec innovations associées et problème de ruine.</w:t>
            </w:r>
          </w:p>
        </w:tc>
        <w:tc>
          <w:tcPr>
            <w:tcW w:w="2577" w:type="dxa"/>
          </w:tcPr>
          <w:p w:rsidR="007710DC" w:rsidRPr="007710DC" w:rsidRDefault="007710DC" w:rsidP="007710DC">
            <w:pPr>
              <w:rPr>
                <w:rFonts w:asciiTheme="majorHAnsi" w:hAnsiTheme="majorHAnsi" w:cstheme="majorBidi"/>
                <w:bCs/>
                <w:sz w:val="20"/>
                <w:szCs w:val="20"/>
              </w:rPr>
            </w:pPr>
            <w:r w:rsidRPr="007710DC">
              <w:rPr>
                <w:rFonts w:asciiTheme="majorHAnsi" w:hAnsiTheme="majorHAnsi" w:cstheme="majorBidi"/>
                <w:bCs/>
                <w:sz w:val="20"/>
                <w:szCs w:val="20"/>
              </w:rPr>
              <w:t>B00L03UN150120200003</w:t>
            </w:r>
          </w:p>
        </w:tc>
        <w:tc>
          <w:tcPr>
            <w:tcW w:w="2634" w:type="dxa"/>
          </w:tcPr>
          <w:p w:rsidR="007710DC" w:rsidRPr="007710DC" w:rsidRDefault="007710DC" w:rsidP="007710DC">
            <w:pPr>
              <w:rPr>
                <w:rFonts w:asciiTheme="majorHAnsi" w:hAnsiTheme="majorHAnsi"/>
                <w:bCs/>
                <w:sz w:val="20"/>
                <w:szCs w:val="20"/>
              </w:rPr>
            </w:pPr>
            <w:r w:rsidRPr="007710DC">
              <w:rPr>
                <w:rFonts w:asciiTheme="majorHAnsi" w:hAnsiTheme="majorHAnsi" w:cstheme="majorBidi"/>
                <w:bCs/>
                <w:sz w:val="20"/>
                <w:szCs w:val="20"/>
              </w:rPr>
              <w:t>M</w:t>
            </w:r>
            <w:r w:rsidRPr="007710DC">
              <w:rPr>
                <w:rFonts w:asciiTheme="majorHAnsi" w:hAnsiTheme="majorHAnsi" w:cstheme="majorBidi"/>
                <w:bCs/>
                <w:sz w:val="20"/>
                <w:szCs w:val="20"/>
                <w:vertAlign w:val="superscript"/>
              </w:rPr>
              <w:t>r</w:t>
            </w:r>
            <w:r w:rsidRPr="007710DC">
              <w:rPr>
                <w:rFonts w:asciiTheme="majorHAnsi" w:hAnsiTheme="majorHAnsi" w:cstheme="majorBidi"/>
                <w:bCs/>
                <w:sz w:val="20"/>
                <w:szCs w:val="20"/>
              </w:rPr>
              <w:t xml:space="preserve"> BERKOUN Youcef</w:t>
            </w:r>
          </w:p>
        </w:tc>
      </w:tr>
      <w:tr w:rsidR="007710DC" w:rsidRPr="007710DC" w:rsidTr="00A035CF">
        <w:tc>
          <w:tcPr>
            <w:tcW w:w="706" w:type="dxa"/>
          </w:tcPr>
          <w:p w:rsidR="007710DC" w:rsidRPr="007710DC" w:rsidRDefault="007710DC" w:rsidP="007710DC">
            <w:pPr>
              <w:rPr>
                <w:rFonts w:asciiTheme="majorHAnsi" w:hAnsiTheme="majorHAnsi" w:cstheme="majorBidi"/>
                <w:sz w:val="20"/>
                <w:szCs w:val="20"/>
              </w:rPr>
            </w:pPr>
            <w:r w:rsidRPr="007710DC">
              <w:rPr>
                <w:rFonts w:asciiTheme="majorHAnsi" w:hAnsiTheme="majorHAnsi" w:cstheme="majorBidi"/>
                <w:sz w:val="20"/>
                <w:szCs w:val="20"/>
              </w:rPr>
              <w:t>10</w:t>
            </w:r>
          </w:p>
        </w:tc>
        <w:tc>
          <w:tcPr>
            <w:tcW w:w="4647" w:type="dxa"/>
          </w:tcPr>
          <w:p w:rsidR="007710DC" w:rsidRPr="007710DC" w:rsidRDefault="007710DC" w:rsidP="007710DC">
            <w:pPr>
              <w:ind w:right="203"/>
              <w:jc w:val="both"/>
              <w:rPr>
                <w:rFonts w:asciiTheme="majorHAnsi" w:hAnsiTheme="majorHAnsi" w:cstheme="majorBidi"/>
                <w:sz w:val="20"/>
                <w:szCs w:val="20"/>
              </w:rPr>
            </w:pPr>
            <w:r w:rsidRPr="007710DC">
              <w:rPr>
                <w:rFonts w:asciiTheme="majorHAnsi" w:hAnsiTheme="majorHAnsi" w:cstheme="majorBidi"/>
                <w:sz w:val="20"/>
                <w:szCs w:val="20"/>
              </w:rPr>
              <w:t>Modélisation mathématique de l’effet de couches minces en mécanique des structures. Analyse asymptotique et conditions aux limites approchées.</w:t>
            </w:r>
          </w:p>
        </w:tc>
        <w:tc>
          <w:tcPr>
            <w:tcW w:w="2577" w:type="dxa"/>
          </w:tcPr>
          <w:p w:rsidR="007710DC" w:rsidRPr="007710DC" w:rsidRDefault="007710DC" w:rsidP="007710DC">
            <w:pPr>
              <w:rPr>
                <w:rFonts w:asciiTheme="majorHAnsi" w:hAnsiTheme="majorHAnsi" w:cstheme="majorBidi"/>
                <w:bCs/>
                <w:sz w:val="20"/>
                <w:szCs w:val="20"/>
              </w:rPr>
            </w:pPr>
            <w:r w:rsidRPr="007710DC">
              <w:rPr>
                <w:rFonts w:asciiTheme="majorHAnsi" w:hAnsiTheme="majorHAnsi" w:cstheme="majorBidi"/>
                <w:bCs/>
                <w:sz w:val="20"/>
                <w:szCs w:val="20"/>
              </w:rPr>
              <w:t>B00L03UN150120200004</w:t>
            </w:r>
          </w:p>
        </w:tc>
        <w:tc>
          <w:tcPr>
            <w:tcW w:w="2634" w:type="dxa"/>
          </w:tcPr>
          <w:p w:rsidR="007710DC" w:rsidRPr="007710DC" w:rsidRDefault="007710DC" w:rsidP="007710DC">
            <w:pPr>
              <w:rPr>
                <w:rFonts w:asciiTheme="majorHAnsi" w:hAnsiTheme="majorHAnsi"/>
                <w:bCs/>
                <w:sz w:val="20"/>
                <w:szCs w:val="20"/>
              </w:rPr>
            </w:pPr>
            <w:r w:rsidRPr="007710DC">
              <w:rPr>
                <w:rFonts w:asciiTheme="majorHAnsi" w:hAnsiTheme="majorHAnsi" w:cstheme="majorBidi"/>
                <w:bCs/>
                <w:sz w:val="20"/>
                <w:szCs w:val="20"/>
              </w:rPr>
              <w:t>M</w:t>
            </w:r>
            <w:r w:rsidRPr="007710DC">
              <w:rPr>
                <w:rFonts w:asciiTheme="majorHAnsi" w:hAnsiTheme="majorHAnsi" w:cstheme="majorBidi"/>
                <w:bCs/>
                <w:sz w:val="20"/>
                <w:szCs w:val="20"/>
                <w:vertAlign w:val="superscript"/>
              </w:rPr>
              <w:t>me</w:t>
            </w:r>
            <w:r w:rsidRPr="007710DC">
              <w:rPr>
                <w:rFonts w:asciiTheme="majorHAnsi" w:hAnsiTheme="majorHAnsi" w:cstheme="majorBidi"/>
                <w:bCs/>
                <w:sz w:val="20"/>
                <w:szCs w:val="20"/>
              </w:rPr>
              <w:t xml:space="preserve"> RAHMANI Leila</w:t>
            </w:r>
          </w:p>
        </w:tc>
      </w:tr>
      <w:tr w:rsidR="007710DC" w:rsidRPr="007710DC" w:rsidTr="00A035CF">
        <w:tc>
          <w:tcPr>
            <w:tcW w:w="706" w:type="dxa"/>
          </w:tcPr>
          <w:p w:rsidR="007710DC" w:rsidRPr="007710DC" w:rsidRDefault="007710DC" w:rsidP="007710DC">
            <w:pPr>
              <w:rPr>
                <w:rFonts w:asciiTheme="majorHAnsi" w:hAnsiTheme="majorHAnsi" w:cstheme="majorBidi"/>
                <w:sz w:val="20"/>
                <w:szCs w:val="20"/>
              </w:rPr>
            </w:pPr>
            <w:r w:rsidRPr="007710DC">
              <w:rPr>
                <w:rFonts w:asciiTheme="majorHAnsi" w:hAnsiTheme="majorHAnsi" w:cstheme="majorBidi"/>
                <w:sz w:val="20"/>
                <w:szCs w:val="20"/>
              </w:rPr>
              <w:t>11</w:t>
            </w:r>
          </w:p>
        </w:tc>
        <w:tc>
          <w:tcPr>
            <w:tcW w:w="4647" w:type="dxa"/>
          </w:tcPr>
          <w:p w:rsidR="007710DC" w:rsidRPr="007710DC" w:rsidRDefault="007710DC" w:rsidP="007710DC">
            <w:pPr>
              <w:ind w:right="203"/>
              <w:jc w:val="both"/>
              <w:rPr>
                <w:rFonts w:asciiTheme="majorHAnsi" w:hAnsiTheme="majorHAnsi" w:cstheme="majorBidi"/>
                <w:sz w:val="20"/>
                <w:szCs w:val="20"/>
              </w:rPr>
            </w:pPr>
            <w:r w:rsidRPr="007710DC">
              <w:rPr>
                <w:rFonts w:asciiTheme="majorHAnsi" w:hAnsiTheme="majorHAnsi" w:cstheme="majorBidi"/>
                <w:sz w:val="20"/>
                <w:szCs w:val="20"/>
              </w:rPr>
              <w:t>Optimisation globale et optimisation semi-infinie.</w:t>
            </w:r>
          </w:p>
          <w:p w:rsidR="007710DC" w:rsidRPr="007710DC" w:rsidRDefault="007710DC" w:rsidP="007710DC">
            <w:pPr>
              <w:ind w:right="203"/>
              <w:jc w:val="both"/>
              <w:rPr>
                <w:rFonts w:asciiTheme="majorHAnsi" w:hAnsiTheme="majorHAnsi" w:cstheme="majorBidi"/>
                <w:sz w:val="20"/>
                <w:szCs w:val="20"/>
              </w:rPr>
            </w:pPr>
            <w:r w:rsidRPr="007710DC">
              <w:rPr>
                <w:rFonts w:asciiTheme="majorHAnsi" w:hAnsiTheme="majorHAnsi" w:cstheme="majorBidi"/>
                <w:sz w:val="20"/>
                <w:szCs w:val="20"/>
              </w:rPr>
              <w:t>Théorie méthode et applications.</w:t>
            </w:r>
          </w:p>
        </w:tc>
        <w:tc>
          <w:tcPr>
            <w:tcW w:w="2577" w:type="dxa"/>
          </w:tcPr>
          <w:p w:rsidR="007710DC" w:rsidRPr="007710DC" w:rsidRDefault="007710DC" w:rsidP="007710DC">
            <w:pPr>
              <w:rPr>
                <w:rFonts w:asciiTheme="majorHAnsi" w:hAnsiTheme="majorHAnsi" w:cstheme="majorBidi"/>
                <w:bCs/>
                <w:sz w:val="20"/>
                <w:szCs w:val="20"/>
              </w:rPr>
            </w:pPr>
            <w:r w:rsidRPr="007710DC">
              <w:rPr>
                <w:rFonts w:asciiTheme="majorHAnsi" w:hAnsiTheme="majorHAnsi" w:cstheme="majorBidi"/>
                <w:bCs/>
                <w:sz w:val="20"/>
                <w:szCs w:val="20"/>
              </w:rPr>
              <w:t>C00L03UN150120200002</w:t>
            </w:r>
          </w:p>
          <w:p w:rsidR="007710DC" w:rsidRPr="007710DC" w:rsidRDefault="007710DC" w:rsidP="007710DC">
            <w:pPr>
              <w:rPr>
                <w:rFonts w:asciiTheme="majorHAnsi" w:hAnsiTheme="majorHAnsi" w:cstheme="majorBidi"/>
                <w:bCs/>
                <w:sz w:val="20"/>
                <w:szCs w:val="20"/>
              </w:rPr>
            </w:pPr>
          </w:p>
        </w:tc>
        <w:tc>
          <w:tcPr>
            <w:tcW w:w="2634" w:type="dxa"/>
          </w:tcPr>
          <w:p w:rsidR="007710DC" w:rsidRPr="007710DC" w:rsidRDefault="007710DC" w:rsidP="007710DC">
            <w:pPr>
              <w:rPr>
                <w:rFonts w:asciiTheme="majorHAnsi" w:hAnsiTheme="majorHAnsi" w:cstheme="majorBidi"/>
                <w:bCs/>
                <w:sz w:val="20"/>
                <w:szCs w:val="20"/>
              </w:rPr>
            </w:pPr>
            <w:r w:rsidRPr="007710DC">
              <w:rPr>
                <w:rFonts w:asciiTheme="majorHAnsi" w:hAnsiTheme="majorHAnsi" w:cstheme="majorBidi"/>
                <w:bCs/>
                <w:sz w:val="20"/>
                <w:szCs w:val="20"/>
              </w:rPr>
              <w:t>Mr OUANES Mohand</w:t>
            </w:r>
          </w:p>
        </w:tc>
      </w:tr>
    </w:tbl>
    <w:p w:rsidR="00FB59D4" w:rsidRDefault="00FB59D4" w:rsidP="007710DC">
      <w:pPr>
        <w:rPr>
          <w:rFonts w:asciiTheme="majorHAnsi" w:hAnsiTheme="majorHAnsi" w:cstheme="majorBidi"/>
          <w:b/>
          <w:bCs/>
          <w:sz w:val="20"/>
          <w:szCs w:val="20"/>
        </w:rPr>
      </w:pPr>
    </w:p>
    <w:p w:rsidR="00FB59D4" w:rsidRPr="00A035CF" w:rsidRDefault="0095740C" w:rsidP="00A035CF">
      <w:pPr>
        <w:pStyle w:val="Titre2"/>
      </w:pPr>
      <w:bookmarkStart w:id="64" w:name="_Toc67855131"/>
      <w:r>
        <w:t>PR</w:t>
      </w:r>
      <w:r w:rsidR="00FB59D4" w:rsidRPr="00FB59D4">
        <w:t>FU 2021</w:t>
      </w:r>
      <w:bookmarkEnd w:id="64"/>
      <w:r w:rsidR="00FB59D4">
        <w:t> </w:t>
      </w:r>
    </w:p>
    <w:p w:rsidR="00FB59D4" w:rsidRPr="00FB59D4" w:rsidRDefault="00FB59D4" w:rsidP="00FB59D4">
      <w:pPr>
        <w:pStyle w:val="Titre3"/>
      </w:pPr>
      <w:bookmarkStart w:id="65" w:name="_Toc67855132"/>
      <w:r w:rsidRPr="00FB59D4">
        <w:t>Domaines : Sciences de la Matière</w:t>
      </w:r>
      <w:bookmarkEnd w:id="65"/>
    </w:p>
    <w:p w:rsidR="00FB59D4" w:rsidRDefault="00FB59D4" w:rsidP="00FB59D4">
      <w:pPr>
        <w:pStyle w:val="Titre4"/>
      </w:pPr>
      <w:r w:rsidRPr="00FB59D4">
        <w:t xml:space="preserve"> Filière: Physique </w:t>
      </w:r>
    </w:p>
    <w:p w:rsidR="00FB59D4" w:rsidRPr="00FB59D4" w:rsidRDefault="00FB59D4" w:rsidP="00FB59D4">
      <w:pPr>
        <w:rPr>
          <w:rFonts w:asciiTheme="majorHAnsi" w:hAnsiTheme="majorHAnsi" w:cstheme="majorBidi"/>
          <w:b/>
          <w:bCs/>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252"/>
        <w:gridCol w:w="2663"/>
        <w:gridCol w:w="3149"/>
      </w:tblGrid>
      <w:tr w:rsidR="00FB59D4" w:rsidRPr="00FB59D4" w:rsidTr="00A035CF">
        <w:tc>
          <w:tcPr>
            <w:tcW w:w="534" w:type="dxa"/>
            <w:shd w:val="clear" w:color="auto" w:fill="FFC000"/>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N°</w:t>
            </w:r>
          </w:p>
        </w:tc>
        <w:tc>
          <w:tcPr>
            <w:tcW w:w="4252" w:type="dxa"/>
            <w:shd w:val="clear" w:color="auto" w:fill="FFC000"/>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Intitulé du projet</w:t>
            </w:r>
          </w:p>
        </w:tc>
        <w:tc>
          <w:tcPr>
            <w:tcW w:w="2663" w:type="dxa"/>
            <w:shd w:val="clear" w:color="auto" w:fill="FFC000"/>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Code</w:t>
            </w:r>
          </w:p>
        </w:tc>
        <w:tc>
          <w:tcPr>
            <w:tcW w:w="3149" w:type="dxa"/>
            <w:shd w:val="clear" w:color="auto" w:fill="FFC000"/>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Chef de projet</w:t>
            </w:r>
          </w:p>
        </w:tc>
      </w:tr>
      <w:tr w:rsidR="00FB59D4" w:rsidRPr="00FB59D4" w:rsidTr="00A035CF">
        <w:tc>
          <w:tcPr>
            <w:tcW w:w="534" w:type="dxa"/>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01</w:t>
            </w:r>
          </w:p>
        </w:tc>
        <w:tc>
          <w:tcPr>
            <w:tcW w:w="4252" w:type="dxa"/>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Etude DFT des propriétés physiques d’grégats et films minces métalliques ou semi-conducteurs</w:t>
            </w:r>
          </w:p>
        </w:tc>
        <w:tc>
          <w:tcPr>
            <w:tcW w:w="2663" w:type="dxa"/>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B00L02UN150120200005</w:t>
            </w:r>
          </w:p>
        </w:tc>
        <w:tc>
          <w:tcPr>
            <w:tcW w:w="3149" w:type="dxa"/>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M</w:t>
            </w:r>
            <w:r w:rsidRPr="00FB59D4">
              <w:rPr>
                <w:rFonts w:asciiTheme="majorHAnsi" w:hAnsiTheme="majorHAnsi" w:cstheme="majorBidi"/>
                <w:b/>
                <w:bCs/>
                <w:sz w:val="20"/>
                <w:szCs w:val="20"/>
                <w:vertAlign w:val="superscript"/>
              </w:rPr>
              <w:t>r</w:t>
            </w:r>
            <w:r w:rsidRPr="00FB59D4">
              <w:rPr>
                <w:rFonts w:asciiTheme="majorHAnsi" w:hAnsiTheme="majorHAnsi" w:cstheme="majorBidi"/>
                <w:b/>
                <w:bCs/>
                <w:sz w:val="20"/>
                <w:szCs w:val="20"/>
              </w:rPr>
              <w:t xml:space="preserve"> BOUZAR Hamid</w:t>
            </w:r>
          </w:p>
        </w:tc>
      </w:tr>
    </w:tbl>
    <w:p w:rsidR="00FB59D4" w:rsidRPr="00FB59D4" w:rsidRDefault="00FB59D4" w:rsidP="00FB59D4">
      <w:pPr>
        <w:rPr>
          <w:rFonts w:asciiTheme="majorHAnsi" w:hAnsiTheme="majorHAnsi" w:cstheme="majorBidi"/>
          <w:b/>
          <w:bCs/>
          <w:sz w:val="20"/>
          <w:szCs w:val="20"/>
        </w:rPr>
      </w:pPr>
    </w:p>
    <w:p w:rsidR="00FB59D4" w:rsidRDefault="00FB59D4" w:rsidP="00FB59D4">
      <w:pPr>
        <w:pStyle w:val="Titre4"/>
      </w:pPr>
      <w:r w:rsidRPr="00FB59D4">
        <w:t>Filière: Chimie</w:t>
      </w:r>
    </w:p>
    <w:p w:rsidR="00FB59D4" w:rsidRPr="00FB59D4" w:rsidRDefault="00FB59D4" w:rsidP="00FB59D4">
      <w:pPr>
        <w:rPr>
          <w:rFonts w:asciiTheme="majorHAnsi" w:hAnsiTheme="majorHAnsi" w:cstheme="majorBidi"/>
          <w:b/>
          <w:bCs/>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5103"/>
        <w:gridCol w:w="2693"/>
        <w:gridCol w:w="2268"/>
      </w:tblGrid>
      <w:tr w:rsidR="00FB59D4" w:rsidRPr="00FB59D4" w:rsidTr="00A035CF">
        <w:tc>
          <w:tcPr>
            <w:tcW w:w="534" w:type="dxa"/>
            <w:shd w:val="clear" w:color="auto" w:fill="FFC000"/>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N°</w:t>
            </w:r>
          </w:p>
        </w:tc>
        <w:tc>
          <w:tcPr>
            <w:tcW w:w="5103" w:type="dxa"/>
            <w:shd w:val="clear" w:color="auto" w:fill="FFC000"/>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Intitulé du projet</w:t>
            </w:r>
          </w:p>
          <w:p w:rsidR="00FB59D4" w:rsidRPr="00FB59D4" w:rsidRDefault="00FB59D4" w:rsidP="00FB59D4">
            <w:pPr>
              <w:rPr>
                <w:rFonts w:asciiTheme="majorHAnsi" w:hAnsiTheme="majorHAnsi" w:cstheme="majorBidi"/>
                <w:b/>
                <w:bCs/>
                <w:sz w:val="20"/>
                <w:szCs w:val="20"/>
              </w:rPr>
            </w:pPr>
          </w:p>
        </w:tc>
        <w:tc>
          <w:tcPr>
            <w:tcW w:w="2693" w:type="dxa"/>
            <w:shd w:val="clear" w:color="auto" w:fill="FFC000"/>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Code</w:t>
            </w:r>
          </w:p>
        </w:tc>
        <w:tc>
          <w:tcPr>
            <w:tcW w:w="2268" w:type="dxa"/>
            <w:shd w:val="clear" w:color="auto" w:fill="FFC000"/>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Chef de projet</w:t>
            </w:r>
          </w:p>
        </w:tc>
      </w:tr>
      <w:tr w:rsidR="00FB59D4" w:rsidRPr="00FB59D4" w:rsidTr="00A035CF">
        <w:tc>
          <w:tcPr>
            <w:tcW w:w="534" w:type="dxa"/>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02</w:t>
            </w:r>
          </w:p>
        </w:tc>
        <w:tc>
          <w:tcPr>
            <w:tcW w:w="5103" w:type="dxa"/>
          </w:tcPr>
          <w:p w:rsidR="00FB59D4" w:rsidRPr="00FB59D4" w:rsidRDefault="00FB59D4" w:rsidP="00A035CF">
            <w:pPr>
              <w:rPr>
                <w:rFonts w:asciiTheme="majorHAnsi" w:hAnsiTheme="majorHAnsi" w:cstheme="majorBidi"/>
                <w:b/>
                <w:bCs/>
                <w:sz w:val="20"/>
                <w:szCs w:val="20"/>
              </w:rPr>
            </w:pPr>
            <w:r w:rsidRPr="00FB59D4">
              <w:rPr>
                <w:rFonts w:asciiTheme="majorHAnsi" w:hAnsiTheme="majorHAnsi" w:cstheme="majorBidi"/>
                <w:b/>
                <w:bCs/>
                <w:sz w:val="20"/>
                <w:szCs w:val="20"/>
              </w:rPr>
              <w:t xml:space="preserve">Synthése de composés poly (hétéro)aromatiques d’intérêt bio-organique ou inorganique par catalyse homogène et étude de leur réactivité vis-à-vis des métaux de ransition : Application biologique et dépollution  métallique. </w:t>
            </w:r>
          </w:p>
        </w:tc>
        <w:tc>
          <w:tcPr>
            <w:tcW w:w="2693" w:type="dxa"/>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B00L01UN150120200006</w:t>
            </w:r>
          </w:p>
        </w:tc>
        <w:tc>
          <w:tcPr>
            <w:tcW w:w="2268" w:type="dxa"/>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M</w:t>
            </w:r>
            <w:r w:rsidRPr="00FB59D4">
              <w:rPr>
                <w:rFonts w:asciiTheme="majorHAnsi" w:hAnsiTheme="majorHAnsi" w:cstheme="majorBidi"/>
                <w:b/>
                <w:bCs/>
                <w:sz w:val="20"/>
                <w:szCs w:val="20"/>
                <w:vertAlign w:val="superscript"/>
              </w:rPr>
              <w:t>me</w:t>
            </w:r>
            <w:r w:rsidRPr="00FB59D4">
              <w:rPr>
                <w:rFonts w:asciiTheme="majorHAnsi" w:hAnsiTheme="majorHAnsi" w:cstheme="majorBidi"/>
                <w:b/>
                <w:bCs/>
                <w:sz w:val="20"/>
                <w:szCs w:val="20"/>
              </w:rPr>
              <w:t xml:space="preserve">  DERRIDJ Fazia</w:t>
            </w:r>
          </w:p>
        </w:tc>
      </w:tr>
    </w:tbl>
    <w:p w:rsidR="00FB59D4" w:rsidRPr="00FB59D4" w:rsidRDefault="00FB59D4" w:rsidP="00FB59D4">
      <w:pPr>
        <w:pStyle w:val="Titre3"/>
      </w:pPr>
      <w:bookmarkStart w:id="66" w:name="_Toc67855133"/>
      <w:r w:rsidRPr="00FB59D4">
        <w:t>Domaines : Mathématiques et Informatique</w:t>
      </w:r>
      <w:bookmarkEnd w:id="66"/>
    </w:p>
    <w:p w:rsidR="00FB59D4" w:rsidRDefault="00FB59D4" w:rsidP="00FB59D4">
      <w:pPr>
        <w:pStyle w:val="Titre4"/>
      </w:pPr>
      <w:r w:rsidRPr="00FB59D4">
        <w:t xml:space="preserve"> Filière: Mathématiques </w:t>
      </w:r>
    </w:p>
    <w:p w:rsidR="00FB59D4" w:rsidRPr="00FB59D4" w:rsidRDefault="00FB59D4" w:rsidP="00FB59D4"/>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0"/>
        <w:gridCol w:w="3671"/>
        <w:gridCol w:w="3088"/>
        <w:gridCol w:w="3149"/>
      </w:tblGrid>
      <w:tr w:rsidR="00FB59D4" w:rsidRPr="00FB59D4" w:rsidTr="00A035CF">
        <w:tc>
          <w:tcPr>
            <w:tcW w:w="690" w:type="dxa"/>
            <w:shd w:val="clear" w:color="auto" w:fill="FFC000"/>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N°</w:t>
            </w:r>
          </w:p>
        </w:tc>
        <w:tc>
          <w:tcPr>
            <w:tcW w:w="3671" w:type="dxa"/>
            <w:shd w:val="clear" w:color="auto" w:fill="FFC000"/>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Intitulé du projet</w:t>
            </w:r>
          </w:p>
        </w:tc>
        <w:tc>
          <w:tcPr>
            <w:tcW w:w="3088" w:type="dxa"/>
            <w:shd w:val="clear" w:color="auto" w:fill="FFC000"/>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Code</w:t>
            </w:r>
          </w:p>
        </w:tc>
        <w:tc>
          <w:tcPr>
            <w:tcW w:w="3149" w:type="dxa"/>
            <w:shd w:val="clear" w:color="auto" w:fill="FFC000"/>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Chef de projet</w:t>
            </w:r>
          </w:p>
        </w:tc>
      </w:tr>
      <w:tr w:rsidR="00FB59D4" w:rsidRPr="00FB59D4" w:rsidTr="00A035CF">
        <w:tc>
          <w:tcPr>
            <w:tcW w:w="690" w:type="dxa"/>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03</w:t>
            </w:r>
          </w:p>
        </w:tc>
        <w:tc>
          <w:tcPr>
            <w:tcW w:w="3671" w:type="dxa"/>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Chaines de markov, processus a croissance exponentielle et lois limites.</w:t>
            </w:r>
          </w:p>
        </w:tc>
        <w:tc>
          <w:tcPr>
            <w:tcW w:w="3088" w:type="dxa"/>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C00L03UN150120200005</w:t>
            </w:r>
          </w:p>
        </w:tc>
        <w:tc>
          <w:tcPr>
            <w:tcW w:w="3149" w:type="dxa"/>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M</w:t>
            </w:r>
            <w:r w:rsidRPr="00FB59D4">
              <w:rPr>
                <w:rFonts w:asciiTheme="majorHAnsi" w:hAnsiTheme="majorHAnsi" w:cstheme="majorBidi"/>
                <w:b/>
                <w:bCs/>
                <w:sz w:val="20"/>
                <w:szCs w:val="20"/>
                <w:vertAlign w:val="superscript"/>
              </w:rPr>
              <w:t>r</w:t>
            </w:r>
            <w:r w:rsidRPr="00FB59D4">
              <w:rPr>
                <w:rFonts w:asciiTheme="majorHAnsi" w:hAnsiTheme="majorHAnsi" w:cstheme="majorBidi"/>
                <w:b/>
                <w:bCs/>
                <w:sz w:val="20"/>
                <w:szCs w:val="20"/>
              </w:rPr>
              <w:t xml:space="preserve"> BOUDIBA Mohand Arezki</w:t>
            </w:r>
          </w:p>
        </w:tc>
      </w:tr>
    </w:tbl>
    <w:p w:rsidR="00FB59D4" w:rsidRPr="00FB59D4" w:rsidRDefault="00FB59D4" w:rsidP="00FB59D4">
      <w:pPr>
        <w:rPr>
          <w:rFonts w:asciiTheme="majorHAnsi" w:hAnsiTheme="majorHAnsi" w:cstheme="majorBidi"/>
          <w:b/>
          <w:bCs/>
          <w:sz w:val="20"/>
          <w:szCs w:val="20"/>
        </w:rPr>
      </w:pPr>
    </w:p>
    <w:p w:rsidR="00FB59D4" w:rsidRPr="00FB59D4" w:rsidRDefault="00FB59D4" w:rsidP="00FB59D4">
      <w:pPr>
        <w:rPr>
          <w:rFonts w:asciiTheme="majorHAnsi" w:hAnsiTheme="majorHAnsi" w:cstheme="majorBidi"/>
          <w:b/>
          <w:bCs/>
          <w:sz w:val="20"/>
          <w:szCs w:val="20"/>
        </w:rPr>
      </w:pPr>
    </w:p>
    <w:p w:rsidR="00FB59D4" w:rsidRPr="00FB59D4" w:rsidRDefault="00FB59D4" w:rsidP="00FB59D4">
      <w:pPr>
        <w:pStyle w:val="Titre2"/>
      </w:pPr>
      <w:bookmarkStart w:id="67" w:name="_Toc67855134"/>
      <w:r w:rsidRPr="00FB59D4">
        <w:t xml:space="preserve">En  instance  d’agrement </w:t>
      </w:r>
      <w:r>
        <w:t>(projets acceptés)</w:t>
      </w:r>
      <w:bookmarkEnd w:id="67"/>
    </w:p>
    <w:p w:rsidR="00FB59D4" w:rsidRPr="00FB59D4" w:rsidRDefault="00FB59D4" w:rsidP="00FB59D4">
      <w:pPr>
        <w:rPr>
          <w:rFonts w:asciiTheme="majorHAnsi" w:hAnsiTheme="majorHAnsi" w:cstheme="majorBidi"/>
          <w:b/>
          <w:bCs/>
          <w:sz w:val="20"/>
          <w:szCs w:val="20"/>
        </w:rPr>
      </w:pPr>
    </w:p>
    <w:p w:rsidR="00FB59D4" w:rsidRPr="00FB59D4" w:rsidRDefault="00FB59D4" w:rsidP="00FB59D4">
      <w:pPr>
        <w:pStyle w:val="Titre3"/>
      </w:pPr>
      <w:bookmarkStart w:id="68" w:name="_Toc67855135"/>
      <w:r w:rsidRPr="00FB59D4">
        <w:t>Domaines : Sciences de la Matière</w:t>
      </w:r>
      <w:bookmarkEnd w:id="68"/>
    </w:p>
    <w:p w:rsidR="00FB59D4" w:rsidRPr="00FB59D4" w:rsidRDefault="00FB59D4" w:rsidP="00FB59D4">
      <w:pPr>
        <w:pStyle w:val="Titre4"/>
      </w:pPr>
      <w:r w:rsidRPr="00FB59D4">
        <w:t>Filière: Chimie</w:t>
      </w:r>
    </w:p>
    <w:tbl>
      <w:tblPr>
        <w:tblW w:w="10598" w:type="dxa"/>
        <w:tblLook w:val="04A0"/>
      </w:tblPr>
      <w:tblGrid>
        <w:gridCol w:w="690"/>
        <w:gridCol w:w="4096"/>
        <w:gridCol w:w="3119"/>
        <w:gridCol w:w="2693"/>
      </w:tblGrid>
      <w:tr w:rsidR="00FB59D4" w:rsidRPr="00FB59D4" w:rsidTr="00A035CF">
        <w:tc>
          <w:tcPr>
            <w:tcW w:w="690" w:type="dxa"/>
            <w:tcBorders>
              <w:top w:val="single" w:sz="4" w:space="0" w:color="auto"/>
              <w:left w:val="single" w:sz="4" w:space="0" w:color="auto"/>
              <w:bottom w:val="single" w:sz="4" w:space="0" w:color="auto"/>
              <w:right w:val="single" w:sz="4" w:space="0" w:color="auto"/>
            </w:tcBorders>
            <w:shd w:val="clear" w:color="auto" w:fill="FFC000"/>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N°</w:t>
            </w:r>
          </w:p>
        </w:tc>
        <w:tc>
          <w:tcPr>
            <w:tcW w:w="4096" w:type="dxa"/>
            <w:tcBorders>
              <w:top w:val="single" w:sz="4" w:space="0" w:color="auto"/>
              <w:left w:val="single" w:sz="4" w:space="0" w:color="auto"/>
              <w:bottom w:val="single" w:sz="4" w:space="0" w:color="auto"/>
              <w:right w:val="single" w:sz="4" w:space="0" w:color="auto"/>
            </w:tcBorders>
            <w:shd w:val="clear" w:color="auto" w:fill="FFC000"/>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Intitulé du projet</w:t>
            </w:r>
          </w:p>
        </w:tc>
        <w:tc>
          <w:tcPr>
            <w:tcW w:w="3119" w:type="dxa"/>
            <w:tcBorders>
              <w:top w:val="single" w:sz="4" w:space="0" w:color="auto"/>
              <w:left w:val="single" w:sz="4" w:space="0" w:color="auto"/>
              <w:bottom w:val="single" w:sz="4" w:space="0" w:color="auto"/>
              <w:right w:val="single" w:sz="4" w:space="0" w:color="auto"/>
            </w:tcBorders>
            <w:shd w:val="clear" w:color="auto" w:fill="FFC000"/>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Code</w:t>
            </w:r>
          </w:p>
        </w:tc>
        <w:tc>
          <w:tcPr>
            <w:tcW w:w="2693" w:type="dxa"/>
            <w:tcBorders>
              <w:top w:val="single" w:sz="4" w:space="0" w:color="auto"/>
              <w:left w:val="single" w:sz="4" w:space="0" w:color="auto"/>
              <w:bottom w:val="single" w:sz="4" w:space="0" w:color="auto"/>
              <w:right w:val="single" w:sz="4" w:space="0" w:color="auto"/>
            </w:tcBorders>
            <w:shd w:val="clear" w:color="auto" w:fill="FFC000"/>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Chef de projet</w:t>
            </w:r>
          </w:p>
        </w:tc>
      </w:tr>
      <w:tr w:rsidR="00FB59D4" w:rsidRPr="00FB59D4" w:rsidTr="00A035CF">
        <w:tc>
          <w:tcPr>
            <w:tcW w:w="690" w:type="dxa"/>
            <w:tcBorders>
              <w:top w:val="single" w:sz="4" w:space="0" w:color="auto"/>
              <w:left w:val="single" w:sz="4" w:space="0" w:color="auto"/>
              <w:bottom w:val="single" w:sz="4" w:space="0" w:color="auto"/>
              <w:right w:val="single" w:sz="4" w:space="0" w:color="auto"/>
            </w:tcBorders>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01</w:t>
            </w:r>
          </w:p>
        </w:tc>
        <w:tc>
          <w:tcPr>
            <w:tcW w:w="4096" w:type="dxa"/>
            <w:tcBorders>
              <w:top w:val="single" w:sz="4" w:space="0" w:color="auto"/>
              <w:left w:val="single" w:sz="4" w:space="0" w:color="auto"/>
              <w:bottom w:val="single" w:sz="4" w:space="0" w:color="auto"/>
              <w:right w:val="single" w:sz="4" w:space="0" w:color="auto"/>
            </w:tcBorders>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 xml:space="preserve">  Réduction de la pollution générée par les margines de l’industrie oléicole. Récupération et valorisation des antioxydants.   </w:t>
            </w:r>
          </w:p>
        </w:tc>
        <w:tc>
          <w:tcPr>
            <w:tcW w:w="3119" w:type="dxa"/>
            <w:tcBorders>
              <w:top w:val="single" w:sz="4" w:space="0" w:color="auto"/>
              <w:left w:val="single" w:sz="4" w:space="0" w:color="auto"/>
              <w:bottom w:val="single" w:sz="4" w:space="0" w:color="auto"/>
              <w:right w:val="single" w:sz="4" w:space="0" w:color="auto"/>
            </w:tcBorders>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B00L01UN150120210002</w:t>
            </w:r>
          </w:p>
        </w:tc>
        <w:tc>
          <w:tcPr>
            <w:tcW w:w="2693" w:type="dxa"/>
            <w:tcBorders>
              <w:top w:val="single" w:sz="4" w:space="0" w:color="auto"/>
              <w:left w:val="single" w:sz="4" w:space="0" w:color="auto"/>
              <w:bottom w:val="single" w:sz="4" w:space="0" w:color="auto"/>
              <w:right w:val="single" w:sz="4" w:space="0" w:color="auto"/>
            </w:tcBorders>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MOUSSAOUI Ramdane</w:t>
            </w:r>
          </w:p>
        </w:tc>
      </w:tr>
      <w:tr w:rsidR="00FB59D4" w:rsidRPr="00FB59D4" w:rsidTr="00A035CF">
        <w:tc>
          <w:tcPr>
            <w:tcW w:w="690" w:type="dxa"/>
            <w:tcBorders>
              <w:top w:val="single" w:sz="4" w:space="0" w:color="auto"/>
              <w:left w:val="single" w:sz="4" w:space="0" w:color="auto"/>
              <w:bottom w:val="single" w:sz="4" w:space="0" w:color="auto"/>
              <w:right w:val="single" w:sz="4" w:space="0" w:color="auto"/>
            </w:tcBorders>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02</w:t>
            </w:r>
          </w:p>
          <w:p w:rsidR="00FB59D4" w:rsidRPr="00FB59D4" w:rsidRDefault="00FB59D4" w:rsidP="00FB59D4">
            <w:pPr>
              <w:rPr>
                <w:rFonts w:asciiTheme="majorHAnsi" w:hAnsiTheme="majorHAnsi" w:cstheme="majorBidi"/>
                <w:b/>
                <w:bCs/>
                <w:sz w:val="20"/>
                <w:szCs w:val="20"/>
              </w:rPr>
            </w:pPr>
          </w:p>
        </w:tc>
        <w:tc>
          <w:tcPr>
            <w:tcW w:w="4096" w:type="dxa"/>
            <w:tcBorders>
              <w:top w:val="single" w:sz="4" w:space="0" w:color="auto"/>
              <w:left w:val="single" w:sz="4" w:space="0" w:color="auto"/>
              <w:bottom w:val="single" w:sz="4" w:space="0" w:color="auto"/>
              <w:right w:val="single" w:sz="4" w:space="0" w:color="auto"/>
            </w:tcBorders>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Valorisation des activités thérapeutiques, biologiques et environnementales d’especes de plantes des familles de lamiacée, Apiaceae et Anacardiaceae.</w:t>
            </w:r>
          </w:p>
        </w:tc>
        <w:tc>
          <w:tcPr>
            <w:tcW w:w="3119" w:type="dxa"/>
            <w:tcBorders>
              <w:top w:val="single" w:sz="4" w:space="0" w:color="auto"/>
              <w:left w:val="single" w:sz="4" w:space="0" w:color="auto"/>
              <w:bottom w:val="single" w:sz="4" w:space="0" w:color="auto"/>
              <w:right w:val="single" w:sz="4" w:space="0" w:color="auto"/>
            </w:tcBorders>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B00L01UN150120210001</w:t>
            </w:r>
          </w:p>
        </w:tc>
        <w:tc>
          <w:tcPr>
            <w:tcW w:w="2693" w:type="dxa"/>
            <w:tcBorders>
              <w:top w:val="single" w:sz="4" w:space="0" w:color="auto"/>
              <w:left w:val="single" w:sz="4" w:space="0" w:color="auto"/>
              <w:bottom w:val="single" w:sz="4" w:space="0" w:color="auto"/>
              <w:right w:val="single" w:sz="4" w:space="0" w:color="auto"/>
            </w:tcBorders>
          </w:tcPr>
          <w:p w:rsidR="00FB59D4" w:rsidRPr="00FB59D4" w:rsidRDefault="00FB59D4" w:rsidP="00FB59D4">
            <w:pPr>
              <w:rPr>
                <w:rFonts w:asciiTheme="majorHAnsi" w:hAnsiTheme="majorHAnsi" w:cstheme="majorBidi"/>
                <w:b/>
                <w:bCs/>
                <w:sz w:val="20"/>
                <w:szCs w:val="20"/>
              </w:rPr>
            </w:pPr>
            <w:r w:rsidRPr="00FB59D4">
              <w:rPr>
                <w:rFonts w:asciiTheme="majorHAnsi" w:hAnsiTheme="majorHAnsi" w:cstheme="majorBidi"/>
                <w:b/>
                <w:bCs/>
                <w:sz w:val="20"/>
                <w:szCs w:val="20"/>
              </w:rPr>
              <w:t>FERNANE Farida</w:t>
            </w:r>
          </w:p>
        </w:tc>
      </w:tr>
    </w:tbl>
    <w:p w:rsidR="00FB59D4" w:rsidRDefault="00FB59D4" w:rsidP="007710DC">
      <w:pPr>
        <w:rPr>
          <w:rFonts w:asciiTheme="majorHAnsi" w:hAnsiTheme="majorHAnsi" w:cstheme="majorBidi"/>
          <w:b/>
          <w:bCs/>
          <w:sz w:val="20"/>
          <w:szCs w:val="20"/>
        </w:rPr>
      </w:pPr>
    </w:p>
    <w:p w:rsidR="00E764AB" w:rsidRDefault="00E764AB" w:rsidP="00916C5F">
      <w:pPr>
        <w:pStyle w:val="Titre1"/>
        <w:jc w:val="center"/>
      </w:pPr>
      <w:bookmarkStart w:id="69" w:name="_Toc67855136"/>
      <w:r>
        <w:t xml:space="preserve">Liste des doctorants </w:t>
      </w:r>
      <w:r w:rsidR="004452BD" w:rsidRPr="004452BD">
        <w:t xml:space="preserve"> bénéficiaires </w:t>
      </w:r>
      <w:r w:rsidR="00916C5F">
        <w:t xml:space="preserve">de </w:t>
      </w:r>
      <w:r>
        <w:t>Formation</w:t>
      </w:r>
      <w:r w:rsidR="00916C5F">
        <w:t>s résidentielles</w:t>
      </w:r>
      <w:r>
        <w:t xml:space="preserve"> PNE/PROFAST B+/Cotutelle (2018/2021)</w:t>
      </w:r>
      <w:bookmarkEnd w:id="69"/>
    </w:p>
    <w:p w:rsidR="00E764AB" w:rsidRDefault="00E764AB" w:rsidP="00E764AB">
      <w:pPr>
        <w:rPr>
          <w:rFonts w:asciiTheme="majorHAnsi" w:hAnsiTheme="majorHAnsi" w:cstheme="majorBid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930"/>
        <w:gridCol w:w="1879"/>
        <w:gridCol w:w="1579"/>
        <w:gridCol w:w="1518"/>
        <w:gridCol w:w="1264"/>
        <w:gridCol w:w="1905"/>
      </w:tblGrid>
      <w:tr w:rsidR="00E764AB" w:rsidRPr="00085A90" w:rsidTr="000E3490">
        <w:trPr>
          <w:trHeight w:val="227"/>
          <w:tblHeader/>
        </w:trPr>
        <w:tc>
          <w:tcPr>
            <w:tcW w:w="0" w:type="auto"/>
            <w:shd w:val="clear" w:color="auto" w:fill="FBD4B4" w:themeFill="accent6" w:themeFillTint="66"/>
          </w:tcPr>
          <w:p w:rsidR="00E764AB" w:rsidRPr="006D35A9" w:rsidRDefault="00E764AB" w:rsidP="00343109">
            <w:pPr>
              <w:rPr>
                <w:rFonts w:ascii="Garamond" w:hAnsi="Garamond"/>
                <w:b/>
                <w:bCs/>
              </w:rPr>
            </w:pPr>
            <w:r w:rsidRPr="006D35A9">
              <w:rPr>
                <w:rFonts w:ascii="Garamond" w:hAnsi="Garamond"/>
                <w:b/>
                <w:bCs/>
                <w:sz w:val="22"/>
                <w:szCs w:val="22"/>
              </w:rPr>
              <w:t>N°</w:t>
            </w:r>
          </w:p>
        </w:tc>
        <w:tc>
          <w:tcPr>
            <w:tcW w:w="0" w:type="auto"/>
            <w:shd w:val="clear" w:color="auto" w:fill="FBD4B4" w:themeFill="accent6" w:themeFillTint="66"/>
          </w:tcPr>
          <w:p w:rsidR="00E764AB" w:rsidRPr="006D35A9" w:rsidRDefault="00E764AB" w:rsidP="00343109">
            <w:pPr>
              <w:rPr>
                <w:rFonts w:ascii="Garamond" w:hAnsi="Garamond"/>
              </w:rPr>
            </w:pPr>
            <w:r w:rsidRPr="006D35A9">
              <w:rPr>
                <w:rFonts w:ascii="Garamond" w:hAnsi="Garamond"/>
                <w:sz w:val="22"/>
                <w:szCs w:val="22"/>
              </w:rPr>
              <w:t>Nom &amp; Prénom</w:t>
            </w:r>
          </w:p>
        </w:tc>
        <w:tc>
          <w:tcPr>
            <w:tcW w:w="0" w:type="auto"/>
            <w:shd w:val="clear" w:color="auto" w:fill="FBD4B4" w:themeFill="accent6" w:themeFillTint="66"/>
          </w:tcPr>
          <w:p w:rsidR="00E764AB" w:rsidRPr="006D35A9" w:rsidRDefault="00E764AB" w:rsidP="00343109">
            <w:pPr>
              <w:rPr>
                <w:rFonts w:ascii="Garamond" w:hAnsi="Garamond"/>
              </w:rPr>
            </w:pPr>
            <w:r w:rsidRPr="006D35A9">
              <w:rPr>
                <w:rFonts w:ascii="Garamond" w:hAnsi="Garamond"/>
                <w:sz w:val="22"/>
                <w:szCs w:val="22"/>
              </w:rPr>
              <w:t>Bourse</w:t>
            </w:r>
          </w:p>
        </w:tc>
        <w:tc>
          <w:tcPr>
            <w:tcW w:w="0" w:type="auto"/>
            <w:shd w:val="clear" w:color="auto" w:fill="FBD4B4" w:themeFill="accent6" w:themeFillTint="66"/>
          </w:tcPr>
          <w:p w:rsidR="00E764AB" w:rsidRPr="006D35A9" w:rsidRDefault="00E764AB" w:rsidP="00343109">
            <w:pPr>
              <w:rPr>
                <w:rFonts w:ascii="Garamond" w:hAnsi="Garamond"/>
              </w:rPr>
            </w:pPr>
            <w:r w:rsidRPr="006D35A9">
              <w:rPr>
                <w:rFonts w:ascii="Garamond" w:hAnsi="Garamond"/>
                <w:sz w:val="22"/>
                <w:szCs w:val="22"/>
              </w:rPr>
              <w:t xml:space="preserve">Année d’obtention </w:t>
            </w:r>
          </w:p>
        </w:tc>
        <w:tc>
          <w:tcPr>
            <w:tcW w:w="0" w:type="auto"/>
            <w:shd w:val="clear" w:color="auto" w:fill="FBD4B4" w:themeFill="accent6" w:themeFillTint="66"/>
          </w:tcPr>
          <w:p w:rsidR="00E764AB" w:rsidRPr="006D35A9" w:rsidRDefault="00E764AB" w:rsidP="00343109">
            <w:pPr>
              <w:rPr>
                <w:rFonts w:ascii="Garamond" w:hAnsi="Garamond"/>
                <w:color w:val="000000" w:themeColor="text1"/>
              </w:rPr>
            </w:pPr>
            <w:r w:rsidRPr="006D35A9">
              <w:rPr>
                <w:rFonts w:ascii="Garamond" w:hAnsi="Garamond"/>
                <w:color w:val="000000" w:themeColor="text1"/>
                <w:sz w:val="22"/>
                <w:szCs w:val="22"/>
              </w:rPr>
              <w:t>Filière</w:t>
            </w:r>
          </w:p>
        </w:tc>
        <w:tc>
          <w:tcPr>
            <w:tcW w:w="0" w:type="auto"/>
            <w:shd w:val="clear" w:color="auto" w:fill="FBD4B4" w:themeFill="accent6" w:themeFillTint="66"/>
          </w:tcPr>
          <w:p w:rsidR="00E764AB" w:rsidRPr="006D35A9" w:rsidRDefault="00E764AB" w:rsidP="00343109">
            <w:pPr>
              <w:rPr>
                <w:rFonts w:ascii="Garamond" w:hAnsi="Garamond"/>
              </w:rPr>
            </w:pPr>
            <w:r w:rsidRPr="006D35A9">
              <w:rPr>
                <w:rFonts w:ascii="Garamond" w:hAnsi="Garamond"/>
                <w:sz w:val="22"/>
                <w:szCs w:val="22"/>
              </w:rPr>
              <w:t>Desitination</w:t>
            </w:r>
          </w:p>
        </w:tc>
        <w:tc>
          <w:tcPr>
            <w:tcW w:w="0" w:type="auto"/>
            <w:shd w:val="clear" w:color="auto" w:fill="FBD4B4" w:themeFill="accent6" w:themeFillTint="66"/>
          </w:tcPr>
          <w:p w:rsidR="00E764AB" w:rsidRPr="006D35A9" w:rsidRDefault="00E764AB" w:rsidP="00343109">
            <w:pPr>
              <w:rPr>
                <w:rFonts w:ascii="Garamond" w:hAnsi="Garamond"/>
              </w:rPr>
            </w:pPr>
            <w:r w:rsidRPr="006D35A9">
              <w:rPr>
                <w:rFonts w:ascii="Garamond" w:hAnsi="Garamond"/>
                <w:sz w:val="22"/>
                <w:szCs w:val="22"/>
              </w:rPr>
              <w:t>Obs .</w:t>
            </w:r>
          </w:p>
        </w:tc>
      </w:tr>
      <w:tr w:rsidR="00E764AB" w:rsidRPr="00085A90" w:rsidTr="000E3490">
        <w:tc>
          <w:tcPr>
            <w:tcW w:w="0" w:type="auto"/>
          </w:tcPr>
          <w:p w:rsidR="00E764AB" w:rsidRPr="006D35A9" w:rsidRDefault="00E764AB" w:rsidP="00343109">
            <w:pPr>
              <w:rPr>
                <w:rFonts w:ascii="Garamond" w:hAnsi="Garamond"/>
                <w:b/>
                <w:bCs/>
              </w:rPr>
            </w:pPr>
            <w:r w:rsidRPr="006D35A9">
              <w:rPr>
                <w:rFonts w:ascii="Garamond" w:hAnsi="Garamond"/>
                <w:b/>
                <w:bCs/>
                <w:sz w:val="22"/>
                <w:szCs w:val="22"/>
              </w:rPr>
              <w:t>1</w:t>
            </w:r>
          </w:p>
        </w:tc>
        <w:tc>
          <w:tcPr>
            <w:tcW w:w="0" w:type="auto"/>
          </w:tcPr>
          <w:p w:rsidR="00E764AB" w:rsidRPr="006D35A9" w:rsidRDefault="00E764AB" w:rsidP="00343109">
            <w:pPr>
              <w:rPr>
                <w:rFonts w:ascii="Garamond" w:hAnsi="Garamond"/>
              </w:rPr>
            </w:pPr>
            <w:r w:rsidRPr="006D35A9">
              <w:rPr>
                <w:rFonts w:ascii="Garamond" w:hAnsi="Garamond"/>
                <w:sz w:val="22"/>
                <w:szCs w:val="22"/>
              </w:rPr>
              <w:t>DEHBI Lynda</w:t>
            </w:r>
          </w:p>
          <w:p w:rsidR="00E764AB" w:rsidRPr="006D35A9" w:rsidRDefault="00E764AB" w:rsidP="00343109">
            <w:pPr>
              <w:rPr>
                <w:rFonts w:ascii="Garamond" w:hAnsi="Garamond"/>
              </w:rPr>
            </w:pPr>
            <w:r w:rsidRPr="006D35A9">
              <w:rPr>
                <w:rFonts w:ascii="Garamond" w:hAnsi="Garamond"/>
                <w:sz w:val="22"/>
                <w:szCs w:val="22"/>
              </w:rPr>
              <w:t xml:space="preserve"> LMD</w:t>
            </w:r>
          </w:p>
        </w:tc>
        <w:tc>
          <w:tcPr>
            <w:tcW w:w="0" w:type="auto"/>
          </w:tcPr>
          <w:p w:rsidR="00E764AB" w:rsidRPr="006D35A9" w:rsidRDefault="00E764AB" w:rsidP="00343109">
            <w:pPr>
              <w:rPr>
                <w:rFonts w:ascii="Garamond" w:hAnsi="Garamond"/>
              </w:rPr>
            </w:pPr>
            <w:r w:rsidRPr="006D35A9">
              <w:rPr>
                <w:rFonts w:ascii="Garamond" w:hAnsi="Garamond"/>
                <w:sz w:val="22"/>
                <w:szCs w:val="22"/>
              </w:rPr>
              <w:t>PROFAS B+</w:t>
            </w:r>
          </w:p>
        </w:tc>
        <w:tc>
          <w:tcPr>
            <w:tcW w:w="0" w:type="auto"/>
          </w:tcPr>
          <w:p w:rsidR="00E764AB" w:rsidRPr="006D35A9" w:rsidRDefault="00E764AB" w:rsidP="00343109">
            <w:pPr>
              <w:rPr>
                <w:rFonts w:ascii="Garamond" w:hAnsi="Garamond"/>
              </w:rPr>
            </w:pPr>
            <w:r w:rsidRPr="006D35A9">
              <w:rPr>
                <w:rFonts w:ascii="Garamond" w:hAnsi="Garamond"/>
                <w:sz w:val="22"/>
                <w:szCs w:val="22"/>
              </w:rPr>
              <w:t>2018/2019</w:t>
            </w:r>
          </w:p>
          <w:p w:rsidR="00E764AB" w:rsidRPr="006D35A9" w:rsidRDefault="00E764AB" w:rsidP="00343109">
            <w:pPr>
              <w:rPr>
                <w:rFonts w:ascii="Garamond" w:hAnsi="Garamond"/>
              </w:rPr>
            </w:pPr>
          </w:p>
        </w:tc>
        <w:tc>
          <w:tcPr>
            <w:tcW w:w="0" w:type="auto"/>
          </w:tcPr>
          <w:p w:rsidR="00E764AB" w:rsidRPr="006D35A9" w:rsidRDefault="00E764AB" w:rsidP="00343109">
            <w:pPr>
              <w:rPr>
                <w:rFonts w:ascii="Garamond" w:hAnsi="Garamond"/>
                <w:color w:val="000000" w:themeColor="text1"/>
              </w:rPr>
            </w:pPr>
            <w:r w:rsidRPr="006D35A9">
              <w:rPr>
                <w:rFonts w:ascii="Garamond" w:hAnsi="Garamond"/>
                <w:color w:val="000000" w:themeColor="text1"/>
                <w:sz w:val="22"/>
                <w:szCs w:val="22"/>
              </w:rPr>
              <w:t>Physique</w:t>
            </w:r>
          </w:p>
        </w:tc>
        <w:tc>
          <w:tcPr>
            <w:tcW w:w="0" w:type="auto"/>
          </w:tcPr>
          <w:p w:rsidR="00E764AB" w:rsidRPr="006D35A9" w:rsidRDefault="00E764AB" w:rsidP="00343109">
            <w:pPr>
              <w:rPr>
                <w:rFonts w:ascii="Garamond" w:hAnsi="Garamond"/>
              </w:rPr>
            </w:pPr>
            <w:r w:rsidRPr="006D35A9">
              <w:rPr>
                <w:rFonts w:ascii="Garamond" w:hAnsi="Garamond"/>
                <w:sz w:val="22"/>
                <w:szCs w:val="22"/>
              </w:rPr>
              <w:t>France</w:t>
            </w:r>
          </w:p>
        </w:tc>
        <w:tc>
          <w:tcPr>
            <w:tcW w:w="0" w:type="auto"/>
          </w:tcPr>
          <w:p w:rsidR="00E764AB" w:rsidRPr="006D35A9" w:rsidRDefault="00E764AB" w:rsidP="00343109">
            <w:pPr>
              <w:rPr>
                <w:rFonts w:ascii="Garamond" w:hAnsi="Garamond"/>
              </w:rPr>
            </w:pPr>
            <w:r w:rsidRPr="006D35A9">
              <w:rPr>
                <w:rFonts w:ascii="Garamond" w:hAnsi="Garamond"/>
                <w:sz w:val="22"/>
                <w:szCs w:val="22"/>
              </w:rPr>
              <w:t>Travail non achevé</w:t>
            </w:r>
          </w:p>
        </w:tc>
      </w:tr>
      <w:tr w:rsidR="00E764AB" w:rsidRPr="00085A90" w:rsidTr="000E3490">
        <w:tc>
          <w:tcPr>
            <w:tcW w:w="0" w:type="auto"/>
            <w:shd w:val="clear" w:color="auto" w:fill="FFFFCC"/>
          </w:tcPr>
          <w:p w:rsidR="00E764AB" w:rsidRPr="006D35A9" w:rsidRDefault="00E764AB" w:rsidP="00343109">
            <w:pPr>
              <w:rPr>
                <w:rFonts w:ascii="Garamond" w:hAnsi="Garamond"/>
                <w:b/>
                <w:bCs/>
              </w:rPr>
            </w:pPr>
            <w:r w:rsidRPr="006D35A9">
              <w:rPr>
                <w:rFonts w:ascii="Garamond" w:hAnsi="Garamond"/>
                <w:b/>
                <w:bCs/>
                <w:sz w:val="22"/>
                <w:szCs w:val="22"/>
              </w:rPr>
              <w:t>2</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 xml:space="preserve">BENZAI Amel </w:t>
            </w:r>
          </w:p>
          <w:p w:rsidR="00E764AB" w:rsidRPr="006D35A9" w:rsidRDefault="00E764AB" w:rsidP="00343109">
            <w:pPr>
              <w:rPr>
                <w:rFonts w:ascii="Garamond" w:hAnsi="Garamond"/>
              </w:rPr>
            </w:pPr>
            <w:r w:rsidRPr="006D35A9">
              <w:rPr>
                <w:rFonts w:ascii="Garamond" w:hAnsi="Garamond"/>
                <w:sz w:val="22"/>
                <w:szCs w:val="22"/>
              </w:rPr>
              <w:t>LMD</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PROFAS B+(cotutelle)</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2018/2019</w:t>
            </w:r>
          </w:p>
          <w:p w:rsidR="00E764AB" w:rsidRPr="006D35A9" w:rsidRDefault="00E764AB" w:rsidP="00343109">
            <w:pPr>
              <w:rPr>
                <w:rFonts w:ascii="Garamond" w:hAnsi="Garamond"/>
              </w:rPr>
            </w:pPr>
          </w:p>
        </w:tc>
        <w:tc>
          <w:tcPr>
            <w:tcW w:w="0" w:type="auto"/>
            <w:shd w:val="clear" w:color="auto" w:fill="FFFFCC"/>
          </w:tcPr>
          <w:p w:rsidR="00E764AB" w:rsidRPr="006D35A9" w:rsidRDefault="00E764AB" w:rsidP="00343109">
            <w:pPr>
              <w:rPr>
                <w:rFonts w:ascii="Garamond" w:hAnsi="Garamond"/>
              </w:rPr>
            </w:pPr>
            <w:r w:rsidRPr="006D35A9">
              <w:rPr>
                <w:rFonts w:ascii="Garamond" w:hAnsi="Garamond"/>
                <w:color w:val="000000" w:themeColor="text1"/>
                <w:sz w:val="22"/>
                <w:szCs w:val="22"/>
              </w:rPr>
              <w:t>Chimie</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France</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En formation</w:t>
            </w:r>
          </w:p>
        </w:tc>
      </w:tr>
      <w:tr w:rsidR="00E764AB" w:rsidRPr="00085A90" w:rsidTr="000E3490">
        <w:tc>
          <w:tcPr>
            <w:tcW w:w="0" w:type="auto"/>
            <w:shd w:val="clear" w:color="auto" w:fill="FFFFCC"/>
          </w:tcPr>
          <w:p w:rsidR="00E764AB" w:rsidRPr="006D35A9" w:rsidRDefault="00E764AB" w:rsidP="00343109">
            <w:pPr>
              <w:rPr>
                <w:rFonts w:ascii="Garamond" w:hAnsi="Garamond"/>
                <w:b/>
                <w:bCs/>
              </w:rPr>
            </w:pPr>
            <w:r w:rsidRPr="006D35A9">
              <w:rPr>
                <w:rFonts w:ascii="Garamond" w:hAnsi="Garamond"/>
                <w:b/>
                <w:bCs/>
                <w:sz w:val="22"/>
                <w:szCs w:val="22"/>
              </w:rPr>
              <w:t>3</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ALLAM Lamia</w:t>
            </w:r>
          </w:p>
          <w:p w:rsidR="00E764AB" w:rsidRPr="006D35A9" w:rsidRDefault="00E764AB" w:rsidP="00343109">
            <w:pPr>
              <w:rPr>
                <w:rFonts w:ascii="Garamond" w:hAnsi="Garamond"/>
              </w:rPr>
            </w:pPr>
            <w:r w:rsidRPr="006D35A9">
              <w:rPr>
                <w:rFonts w:ascii="Garamond" w:hAnsi="Garamond"/>
                <w:sz w:val="22"/>
                <w:szCs w:val="22"/>
              </w:rPr>
              <w:t xml:space="preserve"> LMD </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PROFAS B+(cotutelle)</w:t>
            </w:r>
          </w:p>
          <w:p w:rsidR="00E764AB" w:rsidRPr="006D35A9" w:rsidRDefault="00E764AB" w:rsidP="00343109">
            <w:pPr>
              <w:rPr>
                <w:rFonts w:ascii="Garamond" w:hAnsi="Garamond"/>
              </w:rPr>
            </w:pP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2018/2019</w:t>
            </w:r>
          </w:p>
          <w:p w:rsidR="00E764AB" w:rsidRPr="006D35A9" w:rsidRDefault="00E764AB" w:rsidP="00343109">
            <w:pPr>
              <w:rPr>
                <w:rFonts w:ascii="Garamond" w:hAnsi="Garamond"/>
              </w:rPr>
            </w:pPr>
          </w:p>
        </w:tc>
        <w:tc>
          <w:tcPr>
            <w:tcW w:w="0" w:type="auto"/>
            <w:shd w:val="clear" w:color="auto" w:fill="FFFFCC"/>
          </w:tcPr>
          <w:p w:rsidR="00E764AB" w:rsidRPr="006D35A9" w:rsidRDefault="00E764AB" w:rsidP="00343109">
            <w:pPr>
              <w:rPr>
                <w:rFonts w:ascii="Garamond" w:hAnsi="Garamond"/>
              </w:rPr>
            </w:pPr>
            <w:r w:rsidRPr="006D35A9">
              <w:rPr>
                <w:rFonts w:ascii="Garamond" w:hAnsi="Garamond"/>
                <w:color w:val="000000" w:themeColor="text1"/>
                <w:sz w:val="22"/>
                <w:szCs w:val="22"/>
              </w:rPr>
              <w:t>Chimie</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France</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En formation</w:t>
            </w:r>
          </w:p>
        </w:tc>
      </w:tr>
      <w:tr w:rsidR="00E764AB" w:rsidRPr="00085A90" w:rsidTr="000E3490">
        <w:tc>
          <w:tcPr>
            <w:tcW w:w="0" w:type="auto"/>
            <w:shd w:val="clear" w:color="auto" w:fill="FFFFCC"/>
          </w:tcPr>
          <w:p w:rsidR="00E764AB" w:rsidRPr="006D35A9" w:rsidRDefault="00E764AB" w:rsidP="00343109">
            <w:pPr>
              <w:rPr>
                <w:rFonts w:ascii="Garamond" w:hAnsi="Garamond"/>
                <w:b/>
                <w:bCs/>
              </w:rPr>
            </w:pPr>
            <w:r w:rsidRPr="006D35A9">
              <w:rPr>
                <w:rFonts w:ascii="Garamond" w:hAnsi="Garamond"/>
                <w:b/>
                <w:bCs/>
                <w:sz w:val="22"/>
                <w:szCs w:val="22"/>
              </w:rPr>
              <w:t>4</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 xml:space="preserve">KARAR Youcef  </w:t>
            </w:r>
          </w:p>
          <w:p w:rsidR="00E764AB" w:rsidRPr="006D35A9" w:rsidRDefault="00E764AB" w:rsidP="00343109">
            <w:pPr>
              <w:rPr>
                <w:rFonts w:ascii="Garamond" w:hAnsi="Garamond"/>
              </w:rPr>
            </w:pPr>
            <w:r w:rsidRPr="006D35A9">
              <w:rPr>
                <w:rFonts w:ascii="Garamond" w:hAnsi="Garamond"/>
                <w:sz w:val="22"/>
                <w:szCs w:val="22"/>
              </w:rPr>
              <w:t>LMD</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PROFAS B+(cotutelle)</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2018/2019</w:t>
            </w:r>
          </w:p>
          <w:p w:rsidR="00E764AB" w:rsidRPr="006D35A9" w:rsidRDefault="00E764AB" w:rsidP="00343109">
            <w:pPr>
              <w:rPr>
                <w:rFonts w:ascii="Garamond" w:hAnsi="Garamond"/>
              </w:rPr>
            </w:pPr>
          </w:p>
        </w:tc>
        <w:tc>
          <w:tcPr>
            <w:tcW w:w="0" w:type="auto"/>
            <w:shd w:val="clear" w:color="auto" w:fill="FFFFCC"/>
          </w:tcPr>
          <w:p w:rsidR="00E764AB" w:rsidRPr="006D35A9" w:rsidRDefault="00E764AB" w:rsidP="00343109">
            <w:pPr>
              <w:rPr>
                <w:rFonts w:ascii="Garamond" w:hAnsi="Garamond"/>
              </w:rPr>
            </w:pPr>
            <w:r w:rsidRPr="006D35A9">
              <w:rPr>
                <w:rFonts w:ascii="Garamond" w:hAnsi="Garamond"/>
                <w:color w:val="000000" w:themeColor="text1"/>
                <w:sz w:val="22"/>
                <w:szCs w:val="22"/>
              </w:rPr>
              <w:t>Chimie</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France</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En formation</w:t>
            </w:r>
          </w:p>
        </w:tc>
      </w:tr>
      <w:tr w:rsidR="00E764AB" w:rsidRPr="00085A90" w:rsidTr="000E3490">
        <w:tc>
          <w:tcPr>
            <w:tcW w:w="0" w:type="auto"/>
            <w:shd w:val="clear" w:color="auto" w:fill="FFFFCC"/>
          </w:tcPr>
          <w:p w:rsidR="00E764AB" w:rsidRPr="006D35A9" w:rsidRDefault="00E764AB" w:rsidP="00343109">
            <w:pPr>
              <w:rPr>
                <w:rFonts w:ascii="Garamond" w:hAnsi="Garamond"/>
                <w:b/>
                <w:bCs/>
              </w:rPr>
            </w:pPr>
            <w:r w:rsidRPr="006D35A9">
              <w:rPr>
                <w:rFonts w:ascii="Garamond" w:hAnsi="Garamond"/>
                <w:b/>
                <w:bCs/>
                <w:sz w:val="22"/>
                <w:szCs w:val="22"/>
              </w:rPr>
              <w:t>5</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 xml:space="preserve">NAIT SAADA </w:t>
            </w:r>
          </w:p>
          <w:p w:rsidR="00E764AB" w:rsidRPr="006D35A9" w:rsidRDefault="00E764AB" w:rsidP="00343109">
            <w:pPr>
              <w:rPr>
                <w:rFonts w:ascii="Garamond" w:hAnsi="Garamond"/>
              </w:rPr>
            </w:pPr>
            <w:r w:rsidRPr="006D35A9">
              <w:rPr>
                <w:rFonts w:ascii="Garamond" w:hAnsi="Garamond"/>
                <w:sz w:val="22"/>
                <w:szCs w:val="22"/>
              </w:rPr>
              <w:t xml:space="preserve">Tamazouzt </w:t>
            </w:r>
          </w:p>
          <w:p w:rsidR="00E764AB" w:rsidRPr="006D35A9" w:rsidRDefault="00E764AB" w:rsidP="00343109">
            <w:pPr>
              <w:rPr>
                <w:rFonts w:ascii="Garamond" w:hAnsi="Garamond"/>
              </w:rPr>
            </w:pPr>
            <w:r w:rsidRPr="006D35A9">
              <w:rPr>
                <w:rFonts w:ascii="Garamond" w:hAnsi="Garamond"/>
                <w:sz w:val="22"/>
                <w:szCs w:val="22"/>
              </w:rPr>
              <w:t>LMD</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PROFAS B+</w:t>
            </w:r>
          </w:p>
          <w:p w:rsidR="00E764AB" w:rsidRPr="006D35A9" w:rsidRDefault="00E764AB" w:rsidP="00343109">
            <w:pPr>
              <w:rPr>
                <w:rFonts w:ascii="Garamond" w:hAnsi="Garamond"/>
              </w:rPr>
            </w:pPr>
            <w:r w:rsidRPr="006D35A9">
              <w:rPr>
                <w:rFonts w:ascii="Garamond" w:hAnsi="Garamond"/>
                <w:sz w:val="22"/>
                <w:szCs w:val="22"/>
              </w:rPr>
              <w:t>+(cotutelle)</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2018/2019</w:t>
            </w:r>
          </w:p>
          <w:p w:rsidR="00E764AB" w:rsidRPr="006D35A9" w:rsidRDefault="00E764AB" w:rsidP="00343109">
            <w:pPr>
              <w:rPr>
                <w:rFonts w:ascii="Garamond" w:hAnsi="Garamond"/>
              </w:rPr>
            </w:pPr>
          </w:p>
        </w:tc>
        <w:tc>
          <w:tcPr>
            <w:tcW w:w="0" w:type="auto"/>
            <w:shd w:val="clear" w:color="auto" w:fill="FFFFCC"/>
          </w:tcPr>
          <w:p w:rsidR="00E764AB" w:rsidRPr="006D35A9" w:rsidRDefault="00E764AB" w:rsidP="00343109">
            <w:pPr>
              <w:rPr>
                <w:rFonts w:ascii="Garamond" w:hAnsi="Garamond"/>
              </w:rPr>
            </w:pPr>
            <w:r w:rsidRPr="006D35A9">
              <w:rPr>
                <w:rFonts w:ascii="Garamond" w:hAnsi="Garamond"/>
                <w:color w:val="000000" w:themeColor="text1"/>
                <w:sz w:val="22"/>
                <w:szCs w:val="22"/>
              </w:rPr>
              <w:t>Chimie</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France</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Soutenu le : 15/12/2020</w:t>
            </w:r>
          </w:p>
        </w:tc>
      </w:tr>
      <w:tr w:rsidR="00E764AB" w:rsidRPr="00085A90" w:rsidTr="000E3490">
        <w:tc>
          <w:tcPr>
            <w:tcW w:w="0" w:type="auto"/>
            <w:shd w:val="clear" w:color="auto" w:fill="FFFFCC"/>
          </w:tcPr>
          <w:p w:rsidR="00E764AB" w:rsidRPr="006D35A9" w:rsidRDefault="00E764AB" w:rsidP="00343109">
            <w:pPr>
              <w:rPr>
                <w:rFonts w:ascii="Garamond" w:hAnsi="Garamond"/>
                <w:b/>
                <w:bCs/>
              </w:rPr>
            </w:pPr>
            <w:r w:rsidRPr="006D35A9">
              <w:rPr>
                <w:rFonts w:ascii="Garamond" w:hAnsi="Garamond"/>
                <w:b/>
                <w:bCs/>
                <w:sz w:val="22"/>
                <w:szCs w:val="22"/>
              </w:rPr>
              <w:t>6</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IBAOUENE Youcef</w:t>
            </w:r>
          </w:p>
          <w:p w:rsidR="00E764AB" w:rsidRPr="006D35A9" w:rsidRDefault="00E764AB" w:rsidP="00343109">
            <w:pPr>
              <w:rPr>
                <w:rFonts w:ascii="Garamond" w:hAnsi="Garamond"/>
              </w:rPr>
            </w:pPr>
            <w:r w:rsidRPr="006D35A9">
              <w:rPr>
                <w:rFonts w:ascii="Garamond" w:hAnsi="Garamond"/>
                <w:sz w:val="22"/>
                <w:szCs w:val="22"/>
              </w:rPr>
              <w:t xml:space="preserve"> LMD</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PROFAS B+</w:t>
            </w:r>
          </w:p>
          <w:p w:rsidR="00E764AB" w:rsidRPr="006D35A9" w:rsidRDefault="00E764AB" w:rsidP="00343109">
            <w:pPr>
              <w:rPr>
                <w:rFonts w:ascii="Garamond" w:hAnsi="Garamond"/>
              </w:rPr>
            </w:pPr>
            <w:r w:rsidRPr="006D35A9">
              <w:rPr>
                <w:rFonts w:ascii="Garamond" w:hAnsi="Garamond"/>
                <w:sz w:val="22"/>
                <w:szCs w:val="22"/>
              </w:rPr>
              <w:t>+(cotutelle)</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2018/2019</w:t>
            </w:r>
          </w:p>
          <w:p w:rsidR="00E764AB" w:rsidRPr="006D35A9" w:rsidRDefault="00E764AB" w:rsidP="00343109">
            <w:pPr>
              <w:rPr>
                <w:rFonts w:ascii="Garamond" w:hAnsi="Garamond"/>
              </w:rPr>
            </w:pPr>
          </w:p>
        </w:tc>
        <w:tc>
          <w:tcPr>
            <w:tcW w:w="0" w:type="auto"/>
            <w:shd w:val="clear" w:color="auto" w:fill="FFFFCC"/>
          </w:tcPr>
          <w:p w:rsidR="00E764AB" w:rsidRPr="006D35A9" w:rsidRDefault="00E764AB" w:rsidP="00343109">
            <w:pPr>
              <w:rPr>
                <w:rFonts w:ascii="Garamond" w:hAnsi="Garamond"/>
                <w:color w:val="000000" w:themeColor="text1"/>
              </w:rPr>
            </w:pPr>
            <w:r w:rsidRPr="006D35A9">
              <w:rPr>
                <w:rFonts w:ascii="Garamond" w:hAnsi="Garamond"/>
                <w:color w:val="000000" w:themeColor="text1"/>
                <w:sz w:val="22"/>
                <w:szCs w:val="22"/>
              </w:rPr>
              <w:t>Mathématiques</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France</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Soutenu le : 19/11/2019</w:t>
            </w:r>
          </w:p>
          <w:p w:rsidR="00E764AB" w:rsidRPr="006D35A9" w:rsidRDefault="00E764AB" w:rsidP="00343109">
            <w:pPr>
              <w:rPr>
                <w:rFonts w:ascii="Garamond" w:hAnsi="Garamond"/>
              </w:rPr>
            </w:pPr>
            <w:r w:rsidRPr="006D35A9">
              <w:rPr>
                <w:rFonts w:ascii="Garamond" w:hAnsi="Garamond"/>
                <w:sz w:val="22"/>
                <w:szCs w:val="22"/>
              </w:rPr>
              <w:t>recruté</w:t>
            </w:r>
          </w:p>
        </w:tc>
      </w:tr>
      <w:tr w:rsidR="00E764AB" w:rsidRPr="00085A90" w:rsidTr="000E3490">
        <w:tc>
          <w:tcPr>
            <w:tcW w:w="0" w:type="auto"/>
          </w:tcPr>
          <w:p w:rsidR="00E764AB" w:rsidRPr="006D35A9" w:rsidRDefault="00E764AB" w:rsidP="00343109">
            <w:pPr>
              <w:rPr>
                <w:rFonts w:ascii="Garamond" w:hAnsi="Garamond"/>
                <w:b/>
                <w:bCs/>
              </w:rPr>
            </w:pPr>
            <w:r w:rsidRPr="006D35A9">
              <w:rPr>
                <w:rFonts w:ascii="Garamond" w:hAnsi="Garamond"/>
                <w:b/>
                <w:bCs/>
                <w:sz w:val="22"/>
                <w:szCs w:val="22"/>
              </w:rPr>
              <w:t>7</w:t>
            </w:r>
          </w:p>
        </w:tc>
        <w:tc>
          <w:tcPr>
            <w:tcW w:w="0" w:type="auto"/>
          </w:tcPr>
          <w:p w:rsidR="00E764AB" w:rsidRPr="006D35A9" w:rsidRDefault="00E764AB" w:rsidP="00343109">
            <w:pPr>
              <w:rPr>
                <w:rFonts w:ascii="Garamond" w:hAnsi="Garamond"/>
              </w:rPr>
            </w:pPr>
            <w:r w:rsidRPr="006D35A9">
              <w:rPr>
                <w:rFonts w:ascii="Garamond" w:hAnsi="Garamond"/>
                <w:sz w:val="22"/>
                <w:szCs w:val="22"/>
              </w:rPr>
              <w:t xml:space="preserve">CHIKH Anis </w:t>
            </w:r>
          </w:p>
          <w:p w:rsidR="00E764AB" w:rsidRPr="006D35A9" w:rsidRDefault="00E764AB" w:rsidP="00343109">
            <w:pPr>
              <w:rPr>
                <w:rFonts w:ascii="Garamond" w:hAnsi="Garamond"/>
              </w:rPr>
            </w:pPr>
            <w:r w:rsidRPr="006D35A9">
              <w:rPr>
                <w:rFonts w:ascii="Garamond" w:hAnsi="Garamond"/>
                <w:sz w:val="22"/>
                <w:szCs w:val="22"/>
              </w:rPr>
              <w:t>LMD</w:t>
            </w:r>
          </w:p>
        </w:tc>
        <w:tc>
          <w:tcPr>
            <w:tcW w:w="0" w:type="auto"/>
          </w:tcPr>
          <w:p w:rsidR="00E764AB" w:rsidRPr="006D35A9" w:rsidRDefault="00E764AB" w:rsidP="00343109">
            <w:pPr>
              <w:rPr>
                <w:rFonts w:ascii="Garamond" w:hAnsi="Garamond"/>
              </w:rPr>
            </w:pPr>
            <w:r w:rsidRPr="006D35A9">
              <w:rPr>
                <w:rFonts w:ascii="Garamond" w:hAnsi="Garamond"/>
                <w:sz w:val="22"/>
                <w:szCs w:val="22"/>
              </w:rPr>
              <w:t>PROFAS B+</w:t>
            </w:r>
          </w:p>
        </w:tc>
        <w:tc>
          <w:tcPr>
            <w:tcW w:w="0" w:type="auto"/>
          </w:tcPr>
          <w:p w:rsidR="00E764AB" w:rsidRPr="006D35A9" w:rsidRDefault="00E764AB" w:rsidP="00343109">
            <w:pPr>
              <w:rPr>
                <w:rFonts w:ascii="Garamond" w:hAnsi="Garamond"/>
              </w:rPr>
            </w:pPr>
            <w:r w:rsidRPr="006D35A9">
              <w:rPr>
                <w:rFonts w:ascii="Garamond" w:hAnsi="Garamond"/>
                <w:sz w:val="22"/>
                <w:szCs w:val="22"/>
              </w:rPr>
              <w:t>2019/2020</w:t>
            </w:r>
          </w:p>
          <w:p w:rsidR="00E764AB" w:rsidRPr="006D35A9" w:rsidRDefault="00E764AB" w:rsidP="00343109">
            <w:pPr>
              <w:rPr>
                <w:rFonts w:ascii="Garamond" w:hAnsi="Garamond"/>
              </w:rPr>
            </w:pPr>
          </w:p>
        </w:tc>
        <w:tc>
          <w:tcPr>
            <w:tcW w:w="0" w:type="auto"/>
          </w:tcPr>
          <w:p w:rsidR="00E764AB" w:rsidRPr="006D35A9" w:rsidRDefault="00E764AB" w:rsidP="00343109">
            <w:pPr>
              <w:rPr>
                <w:rFonts w:ascii="Garamond" w:hAnsi="Garamond"/>
              </w:rPr>
            </w:pPr>
            <w:r w:rsidRPr="006D35A9">
              <w:rPr>
                <w:rFonts w:ascii="Garamond" w:hAnsi="Garamond"/>
                <w:color w:val="000000" w:themeColor="text1"/>
                <w:sz w:val="22"/>
                <w:szCs w:val="22"/>
              </w:rPr>
              <w:t>Physique</w:t>
            </w:r>
          </w:p>
        </w:tc>
        <w:tc>
          <w:tcPr>
            <w:tcW w:w="0" w:type="auto"/>
          </w:tcPr>
          <w:p w:rsidR="00E764AB" w:rsidRPr="006D35A9" w:rsidRDefault="00E764AB" w:rsidP="00343109">
            <w:pPr>
              <w:rPr>
                <w:rFonts w:ascii="Garamond" w:hAnsi="Garamond"/>
              </w:rPr>
            </w:pPr>
            <w:r w:rsidRPr="006D35A9">
              <w:rPr>
                <w:rFonts w:ascii="Garamond" w:hAnsi="Garamond"/>
                <w:sz w:val="22"/>
                <w:szCs w:val="22"/>
              </w:rPr>
              <w:t>France</w:t>
            </w:r>
          </w:p>
        </w:tc>
        <w:tc>
          <w:tcPr>
            <w:tcW w:w="0" w:type="auto"/>
          </w:tcPr>
          <w:p w:rsidR="00E764AB" w:rsidRPr="006D35A9" w:rsidRDefault="00E764AB" w:rsidP="00343109">
            <w:pPr>
              <w:rPr>
                <w:rFonts w:ascii="Garamond" w:hAnsi="Garamond"/>
              </w:rPr>
            </w:pPr>
            <w:r w:rsidRPr="006D35A9">
              <w:rPr>
                <w:rFonts w:ascii="Garamond" w:hAnsi="Garamond"/>
                <w:sz w:val="22"/>
                <w:szCs w:val="22"/>
              </w:rPr>
              <w:t>Travail non achevé</w:t>
            </w:r>
          </w:p>
        </w:tc>
      </w:tr>
      <w:tr w:rsidR="00E764AB" w:rsidRPr="00085A90" w:rsidTr="000E3490">
        <w:tc>
          <w:tcPr>
            <w:tcW w:w="0" w:type="auto"/>
          </w:tcPr>
          <w:p w:rsidR="00E764AB" w:rsidRPr="006D35A9" w:rsidRDefault="00E764AB" w:rsidP="00343109">
            <w:pPr>
              <w:rPr>
                <w:rFonts w:ascii="Garamond" w:hAnsi="Garamond"/>
                <w:b/>
                <w:bCs/>
              </w:rPr>
            </w:pPr>
            <w:r w:rsidRPr="006D35A9">
              <w:rPr>
                <w:rFonts w:ascii="Garamond" w:hAnsi="Garamond"/>
                <w:b/>
                <w:bCs/>
                <w:sz w:val="22"/>
                <w:szCs w:val="22"/>
              </w:rPr>
              <w:t>8</w:t>
            </w:r>
          </w:p>
        </w:tc>
        <w:tc>
          <w:tcPr>
            <w:tcW w:w="0" w:type="auto"/>
          </w:tcPr>
          <w:p w:rsidR="00E764AB" w:rsidRPr="006D35A9" w:rsidRDefault="00E764AB" w:rsidP="00343109">
            <w:pPr>
              <w:rPr>
                <w:rFonts w:ascii="Garamond" w:hAnsi="Garamond"/>
              </w:rPr>
            </w:pPr>
            <w:r w:rsidRPr="006D35A9">
              <w:rPr>
                <w:rFonts w:ascii="Garamond" w:hAnsi="Garamond"/>
                <w:sz w:val="22"/>
                <w:szCs w:val="22"/>
              </w:rPr>
              <w:t>BRAIK Macilia</w:t>
            </w:r>
          </w:p>
          <w:p w:rsidR="00E764AB" w:rsidRPr="006D35A9" w:rsidRDefault="00E764AB" w:rsidP="00343109">
            <w:pPr>
              <w:rPr>
                <w:rFonts w:ascii="Garamond" w:hAnsi="Garamond"/>
              </w:rPr>
            </w:pPr>
            <w:r w:rsidRPr="006D35A9">
              <w:rPr>
                <w:rFonts w:ascii="Garamond" w:hAnsi="Garamond"/>
                <w:sz w:val="22"/>
                <w:szCs w:val="22"/>
              </w:rPr>
              <w:t xml:space="preserve"> LMD</w:t>
            </w:r>
          </w:p>
        </w:tc>
        <w:tc>
          <w:tcPr>
            <w:tcW w:w="0" w:type="auto"/>
          </w:tcPr>
          <w:p w:rsidR="00E764AB" w:rsidRPr="006D35A9" w:rsidRDefault="00E764AB" w:rsidP="00343109">
            <w:pPr>
              <w:rPr>
                <w:rFonts w:ascii="Garamond" w:hAnsi="Garamond"/>
              </w:rPr>
            </w:pPr>
            <w:r w:rsidRPr="006D35A9">
              <w:rPr>
                <w:rFonts w:ascii="Garamond" w:hAnsi="Garamond"/>
                <w:sz w:val="22"/>
                <w:szCs w:val="22"/>
              </w:rPr>
              <w:t>PROFAS B+</w:t>
            </w:r>
          </w:p>
          <w:p w:rsidR="00E764AB" w:rsidRPr="006D35A9" w:rsidRDefault="00E764AB" w:rsidP="00343109">
            <w:pPr>
              <w:rPr>
                <w:rFonts w:ascii="Garamond" w:hAnsi="Garamond"/>
              </w:rPr>
            </w:pPr>
          </w:p>
        </w:tc>
        <w:tc>
          <w:tcPr>
            <w:tcW w:w="0" w:type="auto"/>
          </w:tcPr>
          <w:p w:rsidR="00E764AB" w:rsidRPr="006D35A9" w:rsidRDefault="00E764AB" w:rsidP="00343109">
            <w:pPr>
              <w:rPr>
                <w:rFonts w:ascii="Garamond" w:hAnsi="Garamond"/>
              </w:rPr>
            </w:pPr>
            <w:r w:rsidRPr="006D35A9">
              <w:rPr>
                <w:rFonts w:ascii="Garamond" w:hAnsi="Garamond"/>
                <w:sz w:val="22"/>
                <w:szCs w:val="22"/>
              </w:rPr>
              <w:t>2019/2020</w:t>
            </w:r>
          </w:p>
        </w:tc>
        <w:tc>
          <w:tcPr>
            <w:tcW w:w="0" w:type="auto"/>
          </w:tcPr>
          <w:p w:rsidR="00E764AB" w:rsidRPr="006D35A9" w:rsidRDefault="00E764AB" w:rsidP="00343109">
            <w:pPr>
              <w:rPr>
                <w:rFonts w:ascii="Garamond" w:hAnsi="Garamond"/>
              </w:rPr>
            </w:pPr>
            <w:r w:rsidRPr="006D35A9">
              <w:rPr>
                <w:rFonts w:ascii="Garamond" w:hAnsi="Garamond"/>
                <w:color w:val="000000" w:themeColor="text1"/>
                <w:sz w:val="22"/>
                <w:szCs w:val="22"/>
              </w:rPr>
              <w:t>Physique</w:t>
            </w:r>
          </w:p>
        </w:tc>
        <w:tc>
          <w:tcPr>
            <w:tcW w:w="0" w:type="auto"/>
          </w:tcPr>
          <w:p w:rsidR="00E764AB" w:rsidRPr="006D35A9" w:rsidRDefault="00E764AB" w:rsidP="00343109">
            <w:pPr>
              <w:rPr>
                <w:rFonts w:ascii="Garamond" w:hAnsi="Garamond"/>
              </w:rPr>
            </w:pPr>
            <w:r w:rsidRPr="006D35A9">
              <w:rPr>
                <w:rFonts w:ascii="Garamond" w:hAnsi="Garamond"/>
                <w:sz w:val="22"/>
                <w:szCs w:val="22"/>
              </w:rPr>
              <w:t>France</w:t>
            </w:r>
          </w:p>
        </w:tc>
        <w:tc>
          <w:tcPr>
            <w:tcW w:w="0" w:type="auto"/>
          </w:tcPr>
          <w:p w:rsidR="00E764AB" w:rsidRPr="006D35A9" w:rsidRDefault="00E764AB" w:rsidP="00343109">
            <w:pPr>
              <w:rPr>
                <w:rFonts w:ascii="Garamond" w:hAnsi="Garamond"/>
              </w:rPr>
            </w:pPr>
            <w:r w:rsidRPr="006D35A9">
              <w:rPr>
                <w:rFonts w:ascii="Garamond" w:hAnsi="Garamond"/>
                <w:sz w:val="22"/>
                <w:szCs w:val="22"/>
              </w:rPr>
              <w:t>Travail non achevé</w:t>
            </w:r>
          </w:p>
        </w:tc>
      </w:tr>
      <w:tr w:rsidR="00E764AB" w:rsidRPr="00085A90" w:rsidTr="000E3490">
        <w:tc>
          <w:tcPr>
            <w:tcW w:w="0" w:type="auto"/>
          </w:tcPr>
          <w:p w:rsidR="00E764AB" w:rsidRPr="006D35A9" w:rsidRDefault="00E764AB" w:rsidP="00343109">
            <w:pPr>
              <w:rPr>
                <w:rFonts w:ascii="Garamond" w:hAnsi="Garamond"/>
                <w:b/>
                <w:bCs/>
              </w:rPr>
            </w:pPr>
            <w:r w:rsidRPr="006D35A9">
              <w:rPr>
                <w:rFonts w:ascii="Garamond" w:hAnsi="Garamond"/>
                <w:b/>
                <w:bCs/>
                <w:sz w:val="22"/>
                <w:szCs w:val="22"/>
              </w:rPr>
              <w:t>9</w:t>
            </w:r>
          </w:p>
        </w:tc>
        <w:tc>
          <w:tcPr>
            <w:tcW w:w="0" w:type="auto"/>
          </w:tcPr>
          <w:p w:rsidR="00E764AB" w:rsidRPr="006D35A9" w:rsidRDefault="00E764AB" w:rsidP="00343109">
            <w:pPr>
              <w:rPr>
                <w:rFonts w:ascii="Garamond" w:hAnsi="Garamond"/>
              </w:rPr>
            </w:pPr>
            <w:r w:rsidRPr="006D35A9">
              <w:rPr>
                <w:rFonts w:ascii="Garamond" w:hAnsi="Garamond"/>
                <w:sz w:val="22"/>
                <w:szCs w:val="22"/>
              </w:rPr>
              <w:t>BENNACER Sonia</w:t>
            </w:r>
          </w:p>
          <w:p w:rsidR="00E764AB" w:rsidRPr="006D35A9" w:rsidRDefault="00E764AB" w:rsidP="00343109">
            <w:pPr>
              <w:rPr>
                <w:rFonts w:ascii="Garamond" w:hAnsi="Garamond"/>
              </w:rPr>
            </w:pPr>
            <w:r w:rsidRPr="006D35A9">
              <w:rPr>
                <w:rFonts w:ascii="Garamond" w:hAnsi="Garamond"/>
                <w:sz w:val="22"/>
                <w:szCs w:val="22"/>
              </w:rPr>
              <w:t xml:space="preserve"> LMD</w:t>
            </w:r>
          </w:p>
        </w:tc>
        <w:tc>
          <w:tcPr>
            <w:tcW w:w="0" w:type="auto"/>
          </w:tcPr>
          <w:p w:rsidR="00E764AB" w:rsidRPr="006D35A9" w:rsidRDefault="00E764AB" w:rsidP="00343109">
            <w:pPr>
              <w:rPr>
                <w:rFonts w:ascii="Garamond" w:hAnsi="Garamond"/>
              </w:rPr>
            </w:pPr>
            <w:r w:rsidRPr="006D35A9">
              <w:rPr>
                <w:rFonts w:ascii="Garamond" w:hAnsi="Garamond"/>
                <w:sz w:val="22"/>
                <w:szCs w:val="22"/>
              </w:rPr>
              <w:t>PROFAS B+</w:t>
            </w:r>
          </w:p>
          <w:p w:rsidR="00E764AB" w:rsidRPr="006D35A9" w:rsidRDefault="00E764AB" w:rsidP="00343109">
            <w:pPr>
              <w:rPr>
                <w:rFonts w:ascii="Garamond" w:hAnsi="Garamond"/>
              </w:rPr>
            </w:pPr>
          </w:p>
        </w:tc>
        <w:tc>
          <w:tcPr>
            <w:tcW w:w="0" w:type="auto"/>
          </w:tcPr>
          <w:p w:rsidR="00E764AB" w:rsidRPr="006D35A9" w:rsidRDefault="00E764AB" w:rsidP="00343109">
            <w:pPr>
              <w:rPr>
                <w:rFonts w:ascii="Garamond" w:hAnsi="Garamond"/>
              </w:rPr>
            </w:pPr>
            <w:r w:rsidRPr="006D35A9">
              <w:rPr>
                <w:rFonts w:ascii="Garamond" w:hAnsi="Garamond"/>
                <w:sz w:val="22"/>
                <w:szCs w:val="22"/>
              </w:rPr>
              <w:t>2019/2020</w:t>
            </w:r>
          </w:p>
        </w:tc>
        <w:tc>
          <w:tcPr>
            <w:tcW w:w="0" w:type="auto"/>
          </w:tcPr>
          <w:p w:rsidR="00E764AB" w:rsidRPr="006D35A9" w:rsidRDefault="00E764AB" w:rsidP="00343109">
            <w:pPr>
              <w:rPr>
                <w:rFonts w:ascii="Garamond" w:hAnsi="Garamond"/>
              </w:rPr>
            </w:pPr>
            <w:r w:rsidRPr="006D35A9">
              <w:rPr>
                <w:rFonts w:ascii="Garamond" w:hAnsi="Garamond"/>
                <w:color w:val="000000" w:themeColor="text1"/>
                <w:sz w:val="22"/>
                <w:szCs w:val="22"/>
              </w:rPr>
              <w:t>Chimie</w:t>
            </w:r>
          </w:p>
        </w:tc>
        <w:tc>
          <w:tcPr>
            <w:tcW w:w="0" w:type="auto"/>
          </w:tcPr>
          <w:p w:rsidR="00E764AB" w:rsidRPr="006D35A9" w:rsidRDefault="00E764AB" w:rsidP="00343109">
            <w:pPr>
              <w:rPr>
                <w:rFonts w:ascii="Garamond" w:hAnsi="Garamond"/>
              </w:rPr>
            </w:pPr>
            <w:r w:rsidRPr="006D35A9">
              <w:rPr>
                <w:rFonts w:ascii="Garamond" w:hAnsi="Garamond"/>
                <w:sz w:val="22"/>
                <w:szCs w:val="22"/>
              </w:rPr>
              <w:t>France</w:t>
            </w:r>
          </w:p>
        </w:tc>
        <w:tc>
          <w:tcPr>
            <w:tcW w:w="0" w:type="auto"/>
          </w:tcPr>
          <w:p w:rsidR="00E764AB" w:rsidRPr="006D35A9" w:rsidRDefault="00E764AB" w:rsidP="00343109">
            <w:pPr>
              <w:rPr>
                <w:rFonts w:ascii="Garamond" w:hAnsi="Garamond"/>
              </w:rPr>
            </w:pPr>
            <w:r w:rsidRPr="006D35A9">
              <w:rPr>
                <w:rFonts w:ascii="Garamond" w:hAnsi="Garamond"/>
                <w:sz w:val="22"/>
                <w:szCs w:val="22"/>
              </w:rPr>
              <w:t>En formation</w:t>
            </w:r>
          </w:p>
        </w:tc>
      </w:tr>
      <w:tr w:rsidR="00E764AB" w:rsidRPr="00085A90" w:rsidTr="000E3490">
        <w:tc>
          <w:tcPr>
            <w:tcW w:w="0" w:type="auto"/>
          </w:tcPr>
          <w:p w:rsidR="00E764AB" w:rsidRPr="006D35A9" w:rsidRDefault="00E764AB" w:rsidP="00343109">
            <w:pPr>
              <w:rPr>
                <w:rFonts w:ascii="Garamond" w:hAnsi="Garamond"/>
                <w:b/>
                <w:bCs/>
              </w:rPr>
            </w:pPr>
            <w:r w:rsidRPr="006D35A9">
              <w:rPr>
                <w:rFonts w:ascii="Garamond" w:hAnsi="Garamond"/>
                <w:b/>
                <w:bCs/>
                <w:sz w:val="22"/>
                <w:szCs w:val="22"/>
              </w:rPr>
              <w:t>10</w:t>
            </w:r>
          </w:p>
        </w:tc>
        <w:tc>
          <w:tcPr>
            <w:tcW w:w="0" w:type="auto"/>
          </w:tcPr>
          <w:p w:rsidR="00E764AB" w:rsidRPr="006D35A9" w:rsidRDefault="00E764AB" w:rsidP="00343109">
            <w:pPr>
              <w:rPr>
                <w:rFonts w:ascii="Garamond" w:hAnsi="Garamond"/>
              </w:rPr>
            </w:pPr>
            <w:r w:rsidRPr="006D35A9">
              <w:rPr>
                <w:rFonts w:ascii="Garamond" w:hAnsi="Garamond"/>
                <w:sz w:val="22"/>
                <w:szCs w:val="22"/>
              </w:rPr>
              <w:t>HECHICHE Nacer</w:t>
            </w:r>
          </w:p>
          <w:p w:rsidR="00E764AB" w:rsidRPr="006D35A9" w:rsidRDefault="00E764AB" w:rsidP="00343109">
            <w:pPr>
              <w:rPr>
                <w:rFonts w:ascii="Garamond" w:hAnsi="Garamond"/>
              </w:rPr>
            </w:pPr>
            <w:r w:rsidRPr="006D35A9">
              <w:rPr>
                <w:rFonts w:ascii="Garamond" w:hAnsi="Garamond"/>
                <w:sz w:val="22"/>
                <w:szCs w:val="22"/>
              </w:rPr>
              <w:t xml:space="preserve"> LMD</w:t>
            </w:r>
          </w:p>
        </w:tc>
        <w:tc>
          <w:tcPr>
            <w:tcW w:w="0" w:type="auto"/>
          </w:tcPr>
          <w:p w:rsidR="00E764AB" w:rsidRPr="006D35A9" w:rsidRDefault="00E764AB" w:rsidP="00343109">
            <w:pPr>
              <w:rPr>
                <w:rFonts w:ascii="Garamond" w:hAnsi="Garamond"/>
              </w:rPr>
            </w:pPr>
            <w:r w:rsidRPr="006D35A9">
              <w:rPr>
                <w:rFonts w:ascii="Garamond" w:hAnsi="Garamond"/>
                <w:sz w:val="22"/>
                <w:szCs w:val="22"/>
              </w:rPr>
              <w:t>PROFAS B+</w:t>
            </w:r>
          </w:p>
          <w:p w:rsidR="00E764AB" w:rsidRPr="006D35A9" w:rsidRDefault="00E764AB" w:rsidP="00343109">
            <w:pPr>
              <w:rPr>
                <w:rFonts w:ascii="Garamond" w:hAnsi="Garamond"/>
              </w:rPr>
            </w:pPr>
          </w:p>
        </w:tc>
        <w:tc>
          <w:tcPr>
            <w:tcW w:w="0" w:type="auto"/>
          </w:tcPr>
          <w:p w:rsidR="00E764AB" w:rsidRPr="006D35A9" w:rsidRDefault="00E764AB" w:rsidP="00343109">
            <w:pPr>
              <w:rPr>
                <w:rFonts w:ascii="Garamond" w:hAnsi="Garamond"/>
              </w:rPr>
            </w:pPr>
            <w:r w:rsidRPr="006D35A9">
              <w:rPr>
                <w:rFonts w:ascii="Garamond" w:hAnsi="Garamond"/>
                <w:sz w:val="22"/>
                <w:szCs w:val="22"/>
              </w:rPr>
              <w:t>2019/2020</w:t>
            </w:r>
          </w:p>
        </w:tc>
        <w:tc>
          <w:tcPr>
            <w:tcW w:w="0" w:type="auto"/>
          </w:tcPr>
          <w:p w:rsidR="00E764AB" w:rsidRPr="006D35A9" w:rsidRDefault="00E764AB" w:rsidP="00343109">
            <w:pPr>
              <w:rPr>
                <w:rFonts w:ascii="Garamond" w:hAnsi="Garamond"/>
              </w:rPr>
            </w:pPr>
            <w:r w:rsidRPr="006D35A9">
              <w:rPr>
                <w:rFonts w:ascii="Garamond" w:hAnsi="Garamond"/>
                <w:color w:val="000000" w:themeColor="text1"/>
                <w:sz w:val="22"/>
                <w:szCs w:val="22"/>
              </w:rPr>
              <w:t>Chimie</w:t>
            </w:r>
          </w:p>
        </w:tc>
        <w:tc>
          <w:tcPr>
            <w:tcW w:w="0" w:type="auto"/>
          </w:tcPr>
          <w:p w:rsidR="00E764AB" w:rsidRPr="006D35A9" w:rsidRDefault="00E764AB" w:rsidP="00343109">
            <w:pPr>
              <w:rPr>
                <w:rFonts w:ascii="Garamond" w:hAnsi="Garamond"/>
              </w:rPr>
            </w:pPr>
            <w:r w:rsidRPr="006D35A9">
              <w:rPr>
                <w:rFonts w:ascii="Garamond" w:hAnsi="Garamond"/>
                <w:sz w:val="22"/>
                <w:szCs w:val="22"/>
              </w:rPr>
              <w:t>France</w:t>
            </w:r>
          </w:p>
        </w:tc>
        <w:tc>
          <w:tcPr>
            <w:tcW w:w="0" w:type="auto"/>
          </w:tcPr>
          <w:p w:rsidR="00E764AB" w:rsidRPr="006D35A9" w:rsidRDefault="00E764AB" w:rsidP="00343109">
            <w:pPr>
              <w:rPr>
                <w:rFonts w:ascii="Garamond" w:hAnsi="Garamond"/>
              </w:rPr>
            </w:pPr>
            <w:r w:rsidRPr="006D35A9">
              <w:rPr>
                <w:rFonts w:ascii="Garamond" w:hAnsi="Garamond"/>
                <w:sz w:val="22"/>
                <w:szCs w:val="22"/>
              </w:rPr>
              <w:t>En formation</w:t>
            </w:r>
          </w:p>
        </w:tc>
      </w:tr>
      <w:tr w:rsidR="00E764AB" w:rsidRPr="00085A90" w:rsidTr="000E3490">
        <w:tc>
          <w:tcPr>
            <w:tcW w:w="0" w:type="auto"/>
            <w:shd w:val="clear" w:color="auto" w:fill="FFFFCC"/>
          </w:tcPr>
          <w:p w:rsidR="00E764AB" w:rsidRPr="006D35A9" w:rsidRDefault="00E764AB" w:rsidP="00343109">
            <w:pPr>
              <w:rPr>
                <w:rFonts w:ascii="Garamond" w:hAnsi="Garamond"/>
                <w:b/>
                <w:bCs/>
              </w:rPr>
            </w:pPr>
            <w:r w:rsidRPr="006D35A9">
              <w:rPr>
                <w:rFonts w:ascii="Garamond" w:hAnsi="Garamond"/>
                <w:b/>
                <w:bCs/>
                <w:sz w:val="22"/>
                <w:szCs w:val="22"/>
              </w:rPr>
              <w:t>11</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TELLAL Sakina</w:t>
            </w:r>
          </w:p>
          <w:p w:rsidR="00E764AB" w:rsidRPr="006D35A9" w:rsidRDefault="00E764AB" w:rsidP="00343109">
            <w:pPr>
              <w:rPr>
                <w:rFonts w:ascii="Garamond" w:hAnsi="Garamond"/>
              </w:rPr>
            </w:pPr>
            <w:r w:rsidRPr="006D35A9">
              <w:rPr>
                <w:rFonts w:ascii="Garamond" w:hAnsi="Garamond"/>
                <w:sz w:val="22"/>
                <w:szCs w:val="22"/>
              </w:rPr>
              <w:t xml:space="preserve"> LMD</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PROFAS B+</w:t>
            </w:r>
          </w:p>
          <w:p w:rsidR="00E764AB" w:rsidRPr="006D35A9" w:rsidRDefault="00E764AB" w:rsidP="00343109">
            <w:pPr>
              <w:rPr>
                <w:rFonts w:ascii="Garamond" w:hAnsi="Garamond"/>
              </w:rPr>
            </w:pPr>
            <w:r w:rsidRPr="006D35A9">
              <w:rPr>
                <w:rFonts w:ascii="Garamond" w:hAnsi="Garamond"/>
                <w:sz w:val="22"/>
                <w:szCs w:val="22"/>
              </w:rPr>
              <w:t>+(cotutelle)</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2019/2020</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color w:val="000000" w:themeColor="text1"/>
                <w:sz w:val="22"/>
                <w:szCs w:val="22"/>
              </w:rPr>
              <w:t>Chimie</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France</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En formation</w:t>
            </w:r>
          </w:p>
        </w:tc>
      </w:tr>
      <w:tr w:rsidR="00E764AB" w:rsidRPr="00085A90" w:rsidTr="000E3490">
        <w:tc>
          <w:tcPr>
            <w:tcW w:w="0" w:type="auto"/>
            <w:shd w:val="clear" w:color="auto" w:fill="FFFFCC"/>
          </w:tcPr>
          <w:p w:rsidR="00E764AB" w:rsidRPr="006D35A9" w:rsidRDefault="00E764AB" w:rsidP="00343109">
            <w:pPr>
              <w:rPr>
                <w:rFonts w:ascii="Garamond" w:hAnsi="Garamond"/>
                <w:b/>
                <w:bCs/>
              </w:rPr>
            </w:pPr>
            <w:r w:rsidRPr="006D35A9">
              <w:rPr>
                <w:rFonts w:ascii="Garamond" w:hAnsi="Garamond"/>
                <w:b/>
                <w:bCs/>
                <w:sz w:val="22"/>
                <w:szCs w:val="22"/>
              </w:rPr>
              <w:t>12</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SEHAKI Chabha</w:t>
            </w:r>
          </w:p>
          <w:p w:rsidR="00E764AB" w:rsidRPr="006D35A9" w:rsidRDefault="00E764AB" w:rsidP="00343109">
            <w:pPr>
              <w:rPr>
                <w:rFonts w:ascii="Garamond" w:hAnsi="Garamond"/>
              </w:rPr>
            </w:pPr>
            <w:r w:rsidRPr="006D35A9">
              <w:rPr>
                <w:rFonts w:ascii="Garamond" w:hAnsi="Garamond"/>
                <w:sz w:val="22"/>
                <w:szCs w:val="22"/>
              </w:rPr>
              <w:t xml:space="preserve"> LMD</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PROFAS B+</w:t>
            </w:r>
          </w:p>
          <w:p w:rsidR="00E764AB" w:rsidRPr="006D35A9" w:rsidRDefault="00E764AB" w:rsidP="00343109">
            <w:pPr>
              <w:rPr>
                <w:rFonts w:ascii="Garamond" w:hAnsi="Garamond"/>
              </w:rPr>
            </w:pPr>
            <w:r w:rsidRPr="006D35A9">
              <w:rPr>
                <w:rFonts w:ascii="Garamond" w:hAnsi="Garamond"/>
                <w:sz w:val="22"/>
                <w:szCs w:val="22"/>
              </w:rPr>
              <w:t>+(cotutelle)</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2019/2020</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color w:val="000000" w:themeColor="text1"/>
                <w:sz w:val="22"/>
                <w:szCs w:val="22"/>
              </w:rPr>
              <w:t>Chimie</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France</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En formation</w:t>
            </w:r>
          </w:p>
        </w:tc>
      </w:tr>
      <w:tr w:rsidR="00E764AB" w:rsidRPr="00085A90" w:rsidTr="000E3490">
        <w:tc>
          <w:tcPr>
            <w:tcW w:w="0" w:type="auto"/>
            <w:shd w:val="clear" w:color="auto" w:fill="FFFFCC"/>
          </w:tcPr>
          <w:p w:rsidR="00E764AB" w:rsidRPr="006D35A9" w:rsidRDefault="00E764AB" w:rsidP="00343109">
            <w:pPr>
              <w:rPr>
                <w:rFonts w:ascii="Garamond" w:hAnsi="Garamond"/>
                <w:b/>
                <w:bCs/>
              </w:rPr>
            </w:pPr>
            <w:r w:rsidRPr="006D35A9">
              <w:rPr>
                <w:rFonts w:ascii="Garamond" w:hAnsi="Garamond"/>
                <w:b/>
                <w:bCs/>
                <w:sz w:val="22"/>
                <w:szCs w:val="22"/>
              </w:rPr>
              <w:t>13</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BENCHERIF Selma</w:t>
            </w:r>
          </w:p>
          <w:p w:rsidR="00E764AB" w:rsidRPr="006D35A9" w:rsidRDefault="00E764AB" w:rsidP="00343109">
            <w:pPr>
              <w:rPr>
                <w:rFonts w:ascii="Garamond" w:hAnsi="Garamond"/>
              </w:rPr>
            </w:pPr>
            <w:r w:rsidRPr="006D35A9">
              <w:rPr>
                <w:rFonts w:ascii="Garamond" w:hAnsi="Garamond"/>
                <w:sz w:val="22"/>
                <w:szCs w:val="22"/>
              </w:rPr>
              <w:t xml:space="preserve"> LMD</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PROFAS B+</w:t>
            </w:r>
          </w:p>
          <w:p w:rsidR="00E764AB" w:rsidRPr="006D35A9" w:rsidRDefault="00E764AB" w:rsidP="00343109">
            <w:pPr>
              <w:rPr>
                <w:rFonts w:ascii="Garamond" w:hAnsi="Garamond"/>
              </w:rPr>
            </w:pPr>
            <w:r w:rsidRPr="006D35A9">
              <w:rPr>
                <w:rFonts w:ascii="Garamond" w:hAnsi="Garamond"/>
                <w:sz w:val="22"/>
                <w:szCs w:val="22"/>
              </w:rPr>
              <w:t>+(cotutelle)</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2019/2020</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color w:val="000000" w:themeColor="text1"/>
                <w:sz w:val="22"/>
                <w:szCs w:val="22"/>
              </w:rPr>
              <w:t>Chimie</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France</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En formation</w:t>
            </w:r>
          </w:p>
        </w:tc>
      </w:tr>
      <w:tr w:rsidR="00E764AB" w:rsidRPr="00085A90" w:rsidTr="000E3490">
        <w:tc>
          <w:tcPr>
            <w:tcW w:w="0" w:type="auto"/>
            <w:shd w:val="clear" w:color="auto" w:fill="FFFFCC"/>
          </w:tcPr>
          <w:p w:rsidR="00E764AB" w:rsidRPr="006D35A9" w:rsidRDefault="00E764AB" w:rsidP="00343109">
            <w:pPr>
              <w:rPr>
                <w:rFonts w:ascii="Garamond" w:hAnsi="Garamond"/>
                <w:b/>
                <w:bCs/>
              </w:rPr>
            </w:pPr>
            <w:r w:rsidRPr="006D35A9">
              <w:rPr>
                <w:rFonts w:ascii="Garamond" w:hAnsi="Garamond"/>
                <w:b/>
                <w:bCs/>
                <w:sz w:val="22"/>
                <w:szCs w:val="22"/>
              </w:rPr>
              <w:t>14</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MAMERI Sonia</w:t>
            </w:r>
          </w:p>
          <w:p w:rsidR="00E764AB" w:rsidRPr="006D35A9" w:rsidRDefault="00E764AB" w:rsidP="00343109">
            <w:pPr>
              <w:rPr>
                <w:rFonts w:ascii="Garamond" w:hAnsi="Garamond"/>
              </w:rPr>
            </w:pPr>
            <w:r w:rsidRPr="006D35A9">
              <w:rPr>
                <w:rFonts w:ascii="Garamond" w:hAnsi="Garamond"/>
                <w:sz w:val="22"/>
                <w:szCs w:val="22"/>
              </w:rPr>
              <w:t xml:space="preserve"> LMD</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PROFAS B+</w:t>
            </w:r>
          </w:p>
          <w:p w:rsidR="00E764AB" w:rsidRPr="006D35A9" w:rsidRDefault="00E764AB" w:rsidP="00343109">
            <w:pPr>
              <w:rPr>
                <w:rFonts w:ascii="Garamond" w:hAnsi="Garamond"/>
              </w:rPr>
            </w:pPr>
            <w:r w:rsidRPr="006D35A9">
              <w:rPr>
                <w:rFonts w:ascii="Garamond" w:hAnsi="Garamond"/>
                <w:sz w:val="22"/>
                <w:szCs w:val="22"/>
              </w:rPr>
              <w:t>+(cotutelle)</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2019/2020</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color w:val="000000" w:themeColor="text1"/>
                <w:sz w:val="22"/>
                <w:szCs w:val="22"/>
              </w:rPr>
              <w:t>Chimie</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France</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En formation</w:t>
            </w:r>
          </w:p>
        </w:tc>
      </w:tr>
      <w:tr w:rsidR="00E764AB" w:rsidRPr="00085A90" w:rsidTr="000E3490">
        <w:tc>
          <w:tcPr>
            <w:tcW w:w="0" w:type="auto"/>
          </w:tcPr>
          <w:p w:rsidR="00E764AB" w:rsidRPr="006D35A9" w:rsidRDefault="00E764AB" w:rsidP="00343109">
            <w:pPr>
              <w:rPr>
                <w:rFonts w:ascii="Garamond" w:hAnsi="Garamond"/>
                <w:b/>
                <w:bCs/>
              </w:rPr>
            </w:pPr>
            <w:r w:rsidRPr="006D35A9">
              <w:rPr>
                <w:rFonts w:ascii="Garamond" w:hAnsi="Garamond"/>
                <w:b/>
                <w:bCs/>
                <w:sz w:val="22"/>
                <w:szCs w:val="22"/>
              </w:rPr>
              <w:t>15</w:t>
            </w:r>
          </w:p>
        </w:tc>
        <w:tc>
          <w:tcPr>
            <w:tcW w:w="0" w:type="auto"/>
          </w:tcPr>
          <w:p w:rsidR="00E764AB" w:rsidRPr="006D35A9" w:rsidRDefault="00E764AB" w:rsidP="00343109">
            <w:pPr>
              <w:rPr>
                <w:rFonts w:ascii="Garamond" w:hAnsi="Garamond"/>
              </w:rPr>
            </w:pPr>
            <w:r w:rsidRPr="006D35A9">
              <w:rPr>
                <w:rFonts w:ascii="Garamond" w:hAnsi="Garamond"/>
                <w:sz w:val="22"/>
                <w:szCs w:val="22"/>
              </w:rPr>
              <w:t>AIT AKLI Djamel</w:t>
            </w:r>
          </w:p>
          <w:p w:rsidR="00E764AB" w:rsidRPr="006D35A9" w:rsidRDefault="00E764AB" w:rsidP="00343109">
            <w:pPr>
              <w:rPr>
                <w:rFonts w:ascii="Garamond" w:hAnsi="Garamond"/>
              </w:rPr>
            </w:pPr>
            <w:r w:rsidRPr="006D35A9">
              <w:rPr>
                <w:rFonts w:ascii="Garamond" w:hAnsi="Garamond"/>
                <w:sz w:val="22"/>
                <w:szCs w:val="22"/>
              </w:rPr>
              <w:t xml:space="preserve"> LMD</w:t>
            </w:r>
          </w:p>
        </w:tc>
        <w:tc>
          <w:tcPr>
            <w:tcW w:w="0" w:type="auto"/>
          </w:tcPr>
          <w:p w:rsidR="00E764AB" w:rsidRPr="006D35A9" w:rsidRDefault="00E764AB" w:rsidP="00343109">
            <w:pPr>
              <w:rPr>
                <w:rFonts w:ascii="Garamond" w:hAnsi="Garamond"/>
              </w:rPr>
            </w:pPr>
            <w:r w:rsidRPr="006D35A9">
              <w:rPr>
                <w:rFonts w:ascii="Garamond" w:hAnsi="Garamond"/>
                <w:sz w:val="22"/>
                <w:szCs w:val="22"/>
              </w:rPr>
              <w:t>PROFAS B+</w:t>
            </w:r>
          </w:p>
          <w:p w:rsidR="00E764AB" w:rsidRPr="006D35A9" w:rsidRDefault="00E764AB" w:rsidP="00343109">
            <w:pPr>
              <w:rPr>
                <w:rFonts w:ascii="Garamond" w:hAnsi="Garamond"/>
              </w:rPr>
            </w:pPr>
          </w:p>
        </w:tc>
        <w:tc>
          <w:tcPr>
            <w:tcW w:w="0" w:type="auto"/>
          </w:tcPr>
          <w:p w:rsidR="00E764AB" w:rsidRPr="006D35A9" w:rsidRDefault="00E764AB" w:rsidP="00343109">
            <w:pPr>
              <w:rPr>
                <w:rFonts w:ascii="Garamond" w:hAnsi="Garamond"/>
              </w:rPr>
            </w:pPr>
            <w:r w:rsidRPr="006D35A9">
              <w:rPr>
                <w:rFonts w:ascii="Garamond" w:hAnsi="Garamond"/>
                <w:sz w:val="22"/>
                <w:szCs w:val="22"/>
              </w:rPr>
              <w:t>2019/2020</w:t>
            </w:r>
          </w:p>
        </w:tc>
        <w:tc>
          <w:tcPr>
            <w:tcW w:w="0" w:type="auto"/>
          </w:tcPr>
          <w:p w:rsidR="00E764AB" w:rsidRPr="006D35A9" w:rsidRDefault="00E764AB" w:rsidP="00343109">
            <w:pPr>
              <w:rPr>
                <w:rFonts w:ascii="Garamond" w:hAnsi="Garamond"/>
              </w:rPr>
            </w:pPr>
            <w:r w:rsidRPr="006D35A9">
              <w:rPr>
                <w:rFonts w:ascii="Garamond" w:hAnsi="Garamond"/>
                <w:color w:val="000000" w:themeColor="text1"/>
                <w:sz w:val="22"/>
                <w:szCs w:val="22"/>
              </w:rPr>
              <w:t>Mathématiques</w:t>
            </w:r>
          </w:p>
        </w:tc>
        <w:tc>
          <w:tcPr>
            <w:tcW w:w="0" w:type="auto"/>
          </w:tcPr>
          <w:p w:rsidR="00E764AB" w:rsidRPr="006D35A9" w:rsidRDefault="00E764AB" w:rsidP="00343109">
            <w:pPr>
              <w:rPr>
                <w:rFonts w:ascii="Garamond" w:hAnsi="Garamond"/>
              </w:rPr>
            </w:pPr>
            <w:r w:rsidRPr="006D35A9">
              <w:rPr>
                <w:rFonts w:ascii="Garamond" w:hAnsi="Garamond"/>
                <w:sz w:val="22"/>
                <w:szCs w:val="22"/>
              </w:rPr>
              <w:t>France</w:t>
            </w:r>
          </w:p>
        </w:tc>
        <w:tc>
          <w:tcPr>
            <w:tcW w:w="0" w:type="auto"/>
          </w:tcPr>
          <w:p w:rsidR="00E764AB" w:rsidRPr="006D35A9" w:rsidRDefault="00E764AB" w:rsidP="00343109">
            <w:pPr>
              <w:rPr>
                <w:rFonts w:ascii="Garamond" w:hAnsi="Garamond"/>
              </w:rPr>
            </w:pPr>
            <w:r w:rsidRPr="006D35A9">
              <w:rPr>
                <w:rFonts w:ascii="Garamond" w:hAnsi="Garamond"/>
                <w:sz w:val="22"/>
                <w:szCs w:val="22"/>
              </w:rPr>
              <w:t>Soutenu le 31/01/2021</w:t>
            </w:r>
          </w:p>
        </w:tc>
      </w:tr>
      <w:tr w:rsidR="00E764AB" w:rsidRPr="00085A90" w:rsidTr="000E3490">
        <w:tc>
          <w:tcPr>
            <w:tcW w:w="0" w:type="auto"/>
          </w:tcPr>
          <w:p w:rsidR="00E764AB" w:rsidRPr="006D35A9" w:rsidRDefault="00E764AB" w:rsidP="00343109">
            <w:pPr>
              <w:rPr>
                <w:rFonts w:ascii="Garamond" w:hAnsi="Garamond"/>
                <w:b/>
                <w:bCs/>
              </w:rPr>
            </w:pPr>
            <w:r w:rsidRPr="006D35A9">
              <w:rPr>
                <w:rFonts w:ascii="Garamond" w:hAnsi="Garamond"/>
                <w:b/>
                <w:bCs/>
                <w:sz w:val="22"/>
                <w:szCs w:val="22"/>
              </w:rPr>
              <w:t>16</w:t>
            </w:r>
          </w:p>
        </w:tc>
        <w:tc>
          <w:tcPr>
            <w:tcW w:w="0" w:type="auto"/>
          </w:tcPr>
          <w:p w:rsidR="00E764AB" w:rsidRPr="006D35A9" w:rsidRDefault="00E764AB" w:rsidP="00343109">
            <w:pPr>
              <w:rPr>
                <w:rFonts w:ascii="Garamond" w:hAnsi="Garamond"/>
              </w:rPr>
            </w:pPr>
            <w:r w:rsidRPr="006D35A9">
              <w:rPr>
                <w:rFonts w:ascii="Garamond" w:hAnsi="Garamond"/>
                <w:sz w:val="22"/>
                <w:szCs w:val="22"/>
              </w:rPr>
              <w:t xml:space="preserve">AREZKI Hasni  </w:t>
            </w:r>
          </w:p>
          <w:p w:rsidR="00E764AB" w:rsidRPr="006D35A9" w:rsidRDefault="00E764AB" w:rsidP="00343109">
            <w:pPr>
              <w:rPr>
                <w:rFonts w:ascii="Garamond" w:hAnsi="Garamond"/>
              </w:rPr>
            </w:pPr>
            <w:r w:rsidRPr="006D35A9">
              <w:rPr>
                <w:rFonts w:ascii="Garamond" w:hAnsi="Garamond"/>
                <w:sz w:val="22"/>
                <w:szCs w:val="22"/>
              </w:rPr>
              <w:t>LMD</w:t>
            </w:r>
          </w:p>
        </w:tc>
        <w:tc>
          <w:tcPr>
            <w:tcW w:w="0" w:type="auto"/>
          </w:tcPr>
          <w:p w:rsidR="00E764AB" w:rsidRPr="006D35A9" w:rsidRDefault="00E764AB" w:rsidP="00343109">
            <w:pPr>
              <w:rPr>
                <w:rFonts w:ascii="Garamond" w:hAnsi="Garamond"/>
              </w:rPr>
            </w:pPr>
            <w:r w:rsidRPr="006D35A9">
              <w:rPr>
                <w:rFonts w:ascii="Garamond" w:hAnsi="Garamond"/>
                <w:sz w:val="22"/>
                <w:szCs w:val="22"/>
              </w:rPr>
              <w:t>PROFAS B+</w:t>
            </w:r>
          </w:p>
          <w:p w:rsidR="00E764AB" w:rsidRPr="006D35A9" w:rsidRDefault="00E764AB" w:rsidP="00343109">
            <w:pPr>
              <w:rPr>
                <w:rFonts w:ascii="Garamond" w:hAnsi="Garamond"/>
              </w:rPr>
            </w:pPr>
          </w:p>
        </w:tc>
        <w:tc>
          <w:tcPr>
            <w:tcW w:w="0" w:type="auto"/>
          </w:tcPr>
          <w:p w:rsidR="00E764AB" w:rsidRPr="006D35A9" w:rsidRDefault="00E764AB" w:rsidP="00343109">
            <w:pPr>
              <w:rPr>
                <w:rFonts w:ascii="Garamond" w:hAnsi="Garamond"/>
              </w:rPr>
            </w:pPr>
            <w:r w:rsidRPr="006D35A9">
              <w:rPr>
                <w:rFonts w:ascii="Garamond" w:hAnsi="Garamond"/>
                <w:sz w:val="22"/>
                <w:szCs w:val="22"/>
              </w:rPr>
              <w:t>2019/2020</w:t>
            </w:r>
          </w:p>
        </w:tc>
        <w:tc>
          <w:tcPr>
            <w:tcW w:w="0" w:type="auto"/>
          </w:tcPr>
          <w:p w:rsidR="00E764AB" w:rsidRPr="006D35A9" w:rsidRDefault="00E764AB" w:rsidP="00343109">
            <w:pPr>
              <w:rPr>
                <w:rFonts w:ascii="Garamond" w:hAnsi="Garamond"/>
              </w:rPr>
            </w:pPr>
            <w:r w:rsidRPr="006D35A9">
              <w:rPr>
                <w:rFonts w:ascii="Garamond" w:hAnsi="Garamond"/>
                <w:color w:val="000000" w:themeColor="text1"/>
                <w:sz w:val="22"/>
                <w:szCs w:val="22"/>
              </w:rPr>
              <w:t>Mathématiques</w:t>
            </w:r>
          </w:p>
        </w:tc>
        <w:tc>
          <w:tcPr>
            <w:tcW w:w="0" w:type="auto"/>
          </w:tcPr>
          <w:p w:rsidR="00E764AB" w:rsidRPr="006D35A9" w:rsidRDefault="00E764AB" w:rsidP="00343109">
            <w:pPr>
              <w:rPr>
                <w:rFonts w:ascii="Garamond" w:hAnsi="Garamond"/>
              </w:rPr>
            </w:pPr>
            <w:r w:rsidRPr="006D35A9">
              <w:rPr>
                <w:rFonts w:ascii="Garamond" w:hAnsi="Garamond"/>
                <w:sz w:val="22"/>
                <w:szCs w:val="22"/>
              </w:rPr>
              <w:t>France</w:t>
            </w:r>
          </w:p>
        </w:tc>
        <w:tc>
          <w:tcPr>
            <w:tcW w:w="0" w:type="auto"/>
          </w:tcPr>
          <w:p w:rsidR="00E764AB" w:rsidRPr="006D35A9" w:rsidRDefault="00E764AB" w:rsidP="00343109">
            <w:pPr>
              <w:rPr>
                <w:rFonts w:ascii="Garamond" w:hAnsi="Garamond"/>
              </w:rPr>
            </w:pPr>
            <w:r w:rsidRPr="006D35A9">
              <w:rPr>
                <w:rFonts w:ascii="Garamond" w:hAnsi="Garamond"/>
                <w:sz w:val="22"/>
                <w:szCs w:val="22"/>
              </w:rPr>
              <w:t>En formation</w:t>
            </w:r>
          </w:p>
        </w:tc>
      </w:tr>
      <w:tr w:rsidR="00E764AB" w:rsidRPr="00085A90" w:rsidTr="000E3490">
        <w:tc>
          <w:tcPr>
            <w:tcW w:w="0" w:type="auto"/>
            <w:shd w:val="clear" w:color="auto" w:fill="FFFFCC"/>
          </w:tcPr>
          <w:p w:rsidR="00E764AB" w:rsidRPr="006D35A9" w:rsidRDefault="00E764AB" w:rsidP="00343109">
            <w:pPr>
              <w:rPr>
                <w:rFonts w:ascii="Garamond" w:hAnsi="Garamond"/>
                <w:b/>
                <w:bCs/>
              </w:rPr>
            </w:pPr>
            <w:r w:rsidRPr="006D35A9">
              <w:rPr>
                <w:rFonts w:ascii="Garamond" w:hAnsi="Garamond"/>
                <w:b/>
                <w:bCs/>
                <w:sz w:val="22"/>
                <w:szCs w:val="22"/>
              </w:rPr>
              <w:t>17</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DAID Assia</w:t>
            </w:r>
          </w:p>
          <w:p w:rsidR="00E764AB" w:rsidRPr="006D35A9" w:rsidRDefault="00E764AB" w:rsidP="00343109">
            <w:pPr>
              <w:rPr>
                <w:rFonts w:ascii="Garamond" w:hAnsi="Garamond"/>
              </w:rPr>
            </w:pPr>
            <w:r w:rsidRPr="006D35A9">
              <w:rPr>
                <w:rFonts w:ascii="Garamond" w:hAnsi="Garamond"/>
                <w:sz w:val="22"/>
                <w:szCs w:val="22"/>
              </w:rPr>
              <w:t>LMD</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PNE</w:t>
            </w:r>
          </w:p>
          <w:p w:rsidR="00E764AB" w:rsidRPr="006D35A9" w:rsidRDefault="00E764AB" w:rsidP="00343109">
            <w:pPr>
              <w:rPr>
                <w:rFonts w:ascii="Garamond" w:hAnsi="Garamond"/>
              </w:rPr>
            </w:pPr>
            <w:r w:rsidRPr="006D35A9">
              <w:rPr>
                <w:rFonts w:ascii="Garamond" w:hAnsi="Garamond"/>
                <w:sz w:val="22"/>
                <w:szCs w:val="22"/>
              </w:rPr>
              <w:t>+(cotutelle)</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2019/2020</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color w:val="000000" w:themeColor="text1"/>
                <w:sz w:val="22"/>
                <w:szCs w:val="22"/>
              </w:rPr>
              <w:t>Mathématiques</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France</w:t>
            </w:r>
          </w:p>
        </w:tc>
        <w:tc>
          <w:tcPr>
            <w:tcW w:w="0" w:type="auto"/>
            <w:shd w:val="clear" w:color="auto" w:fill="FFFFCC"/>
          </w:tcPr>
          <w:p w:rsidR="00E764AB" w:rsidRPr="006D35A9" w:rsidRDefault="00E764AB" w:rsidP="00343109">
            <w:pPr>
              <w:rPr>
                <w:rFonts w:ascii="Garamond" w:hAnsi="Garamond"/>
              </w:rPr>
            </w:pPr>
            <w:r w:rsidRPr="006D35A9">
              <w:rPr>
                <w:rFonts w:ascii="Garamond" w:hAnsi="Garamond"/>
                <w:sz w:val="22"/>
                <w:szCs w:val="22"/>
              </w:rPr>
              <w:t>En formation</w:t>
            </w:r>
          </w:p>
        </w:tc>
      </w:tr>
      <w:tr w:rsidR="00E764AB" w:rsidRPr="00085A90" w:rsidTr="000E3490">
        <w:tc>
          <w:tcPr>
            <w:tcW w:w="0" w:type="auto"/>
          </w:tcPr>
          <w:p w:rsidR="00E764AB" w:rsidRPr="006D35A9" w:rsidRDefault="00E764AB" w:rsidP="00343109">
            <w:pPr>
              <w:rPr>
                <w:rFonts w:ascii="Garamond" w:hAnsi="Garamond"/>
                <w:b/>
                <w:bCs/>
              </w:rPr>
            </w:pPr>
            <w:r w:rsidRPr="006D35A9">
              <w:rPr>
                <w:rFonts w:ascii="Garamond" w:hAnsi="Garamond"/>
                <w:b/>
                <w:bCs/>
                <w:sz w:val="22"/>
                <w:szCs w:val="22"/>
              </w:rPr>
              <w:t>18</w:t>
            </w:r>
          </w:p>
        </w:tc>
        <w:tc>
          <w:tcPr>
            <w:tcW w:w="0" w:type="auto"/>
          </w:tcPr>
          <w:p w:rsidR="00E764AB" w:rsidRPr="006D35A9" w:rsidRDefault="00E764AB" w:rsidP="00343109">
            <w:pPr>
              <w:rPr>
                <w:rFonts w:ascii="Garamond" w:hAnsi="Garamond"/>
              </w:rPr>
            </w:pPr>
            <w:r w:rsidRPr="006D35A9">
              <w:rPr>
                <w:rFonts w:ascii="Garamond" w:hAnsi="Garamond"/>
                <w:sz w:val="22"/>
                <w:szCs w:val="22"/>
              </w:rPr>
              <w:t>SIFAOUI Thiziri LMD</w:t>
            </w:r>
          </w:p>
          <w:p w:rsidR="00E764AB" w:rsidRPr="006D35A9" w:rsidRDefault="00E764AB" w:rsidP="00343109">
            <w:pPr>
              <w:rPr>
                <w:rFonts w:ascii="Garamond" w:hAnsi="Garamond"/>
              </w:rPr>
            </w:pPr>
          </w:p>
        </w:tc>
        <w:tc>
          <w:tcPr>
            <w:tcW w:w="0" w:type="auto"/>
          </w:tcPr>
          <w:p w:rsidR="00E764AB" w:rsidRPr="006D35A9" w:rsidRDefault="00E764AB" w:rsidP="00343109">
            <w:pPr>
              <w:rPr>
                <w:rFonts w:ascii="Garamond" w:hAnsi="Garamond"/>
              </w:rPr>
            </w:pPr>
            <w:r w:rsidRPr="006D35A9">
              <w:rPr>
                <w:rFonts w:ascii="Garamond" w:hAnsi="Garamond"/>
                <w:sz w:val="22"/>
                <w:szCs w:val="22"/>
              </w:rPr>
              <w:t>PNE</w:t>
            </w:r>
          </w:p>
        </w:tc>
        <w:tc>
          <w:tcPr>
            <w:tcW w:w="0" w:type="auto"/>
          </w:tcPr>
          <w:p w:rsidR="00E764AB" w:rsidRPr="006D35A9" w:rsidRDefault="00E764AB" w:rsidP="00343109">
            <w:pPr>
              <w:rPr>
                <w:rFonts w:ascii="Garamond" w:hAnsi="Garamond"/>
              </w:rPr>
            </w:pPr>
            <w:r w:rsidRPr="006D35A9">
              <w:rPr>
                <w:rFonts w:ascii="Garamond" w:hAnsi="Garamond"/>
                <w:sz w:val="22"/>
                <w:szCs w:val="22"/>
              </w:rPr>
              <w:t>2019/2020</w:t>
            </w:r>
          </w:p>
        </w:tc>
        <w:tc>
          <w:tcPr>
            <w:tcW w:w="0" w:type="auto"/>
          </w:tcPr>
          <w:p w:rsidR="00E764AB" w:rsidRPr="006D35A9" w:rsidRDefault="00E764AB" w:rsidP="00343109">
            <w:pPr>
              <w:rPr>
                <w:rFonts w:ascii="Garamond" w:hAnsi="Garamond"/>
              </w:rPr>
            </w:pPr>
            <w:r w:rsidRPr="006D35A9">
              <w:rPr>
                <w:rFonts w:ascii="Garamond" w:hAnsi="Garamond"/>
                <w:color w:val="000000" w:themeColor="text1"/>
                <w:sz w:val="22"/>
                <w:szCs w:val="22"/>
              </w:rPr>
              <w:t>Mathématiques</w:t>
            </w:r>
          </w:p>
        </w:tc>
        <w:tc>
          <w:tcPr>
            <w:tcW w:w="0" w:type="auto"/>
          </w:tcPr>
          <w:p w:rsidR="00E764AB" w:rsidRPr="006D35A9" w:rsidRDefault="00E764AB" w:rsidP="00343109">
            <w:pPr>
              <w:rPr>
                <w:rFonts w:ascii="Garamond" w:hAnsi="Garamond"/>
              </w:rPr>
            </w:pPr>
            <w:r w:rsidRPr="006D35A9">
              <w:rPr>
                <w:rFonts w:ascii="Garamond" w:hAnsi="Garamond"/>
                <w:sz w:val="22"/>
                <w:szCs w:val="22"/>
              </w:rPr>
              <w:t>Espagne</w:t>
            </w:r>
          </w:p>
        </w:tc>
        <w:tc>
          <w:tcPr>
            <w:tcW w:w="0" w:type="auto"/>
          </w:tcPr>
          <w:p w:rsidR="00E764AB" w:rsidRPr="006D35A9" w:rsidRDefault="00E764AB" w:rsidP="00343109">
            <w:pPr>
              <w:rPr>
                <w:rFonts w:ascii="Garamond" w:hAnsi="Garamond"/>
              </w:rPr>
            </w:pPr>
            <w:r w:rsidRPr="006D35A9">
              <w:rPr>
                <w:rFonts w:ascii="Garamond" w:hAnsi="Garamond"/>
                <w:sz w:val="22"/>
                <w:szCs w:val="22"/>
              </w:rPr>
              <w:t>En formation</w:t>
            </w:r>
          </w:p>
        </w:tc>
      </w:tr>
      <w:tr w:rsidR="00E764AB" w:rsidRPr="00085A90" w:rsidTr="000E3490">
        <w:tc>
          <w:tcPr>
            <w:tcW w:w="0" w:type="auto"/>
          </w:tcPr>
          <w:p w:rsidR="00E764AB" w:rsidRPr="006D35A9" w:rsidRDefault="00E764AB" w:rsidP="00343109">
            <w:pPr>
              <w:rPr>
                <w:rFonts w:ascii="Garamond" w:hAnsi="Garamond"/>
                <w:b/>
                <w:bCs/>
              </w:rPr>
            </w:pPr>
            <w:r w:rsidRPr="006D35A9">
              <w:rPr>
                <w:rFonts w:ascii="Garamond" w:hAnsi="Garamond"/>
                <w:b/>
                <w:bCs/>
                <w:sz w:val="22"/>
                <w:szCs w:val="22"/>
              </w:rPr>
              <w:t>19</w:t>
            </w:r>
          </w:p>
        </w:tc>
        <w:tc>
          <w:tcPr>
            <w:tcW w:w="0" w:type="auto"/>
          </w:tcPr>
          <w:p w:rsidR="00E764AB" w:rsidRPr="006D35A9" w:rsidRDefault="00E764AB" w:rsidP="00343109">
            <w:pPr>
              <w:rPr>
                <w:rFonts w:ascii="Garamond" w:hAnsi="Garamond"/>
              </w:rPr>
            </w:pPr>
            <w:r w:rsidRPr="006D35A9">
              <w:rPr>
                <w:rFonts w:ascii="Garamond" w:hAnsi="Garamond"/>
                <w:sz w:val="22"/>
                <w:szCs w:val="22"/>
              </w:rPr>
              <w:t>AMROUCH Samah</w:t>
            </w:r>
          </w:p>
          <w:p w:rsidR="00E764AB" w:rsidRPr="006D35A9" w:rsidRDefault="00E764AB" w:rsidP="00343109">
            <w:pPr>
              <w:rPr>
                <w:rFonts w:ascii="Garamond" w:hAnsi="Garamond"/>
              </w:rPr>
            </w:pPr>
            <w:r w:rsidRPr="006D35A9">
              <w:rPr>
                <w:rFonts w:ascii="Garamond" w:hAnsi="Garamond"/>
                <w:sz w:val="22"/>
                <w:szCs w:val="22"/>
              </w:rPr>
              <w:t>LMD</w:t>
            </w:r>
          </w:p>
        </w:tc>
        <w:tc>
          <w:tcPr>
            <w:tcW w:w="0" w:type="auto"/>
          </w:tcPr>
          <w:p w:rsidR="00E764AB" w:rsidRPr="006D35A9" w:rsidRDefault="00E764AB" w:rsidP="00343109">
            <w:pPr>
              <w:rPr>
                <w:rFonts w:ascii="Garamond" w:hAnsi="Garamond"/>
              </w:rPr>
            </w:pPr>
            <w:r w:rsidRPr="006D35A9">
              <w:rPr>
                <w:rFonts w:ascii="Garamond" w:hAnsi="Garamond"/>
                <w:sz w:val="22"/>
                <w:szCs w:val="22"/>
              </w:rPr>
              <w:t>PNE</w:t>
            </w:r>
          </w:p>
        </w:tc>
        <w:tc>
          <w:tcPr>
            <w:tcW w:w="0" w:type="auto"/>
          </w:tcPr>
          <w:p w:rsidR="00E764AB" w:rsidRPr="006D35A9" w:rsidRDefault="00E764AB" w:rsidP="00343109">
            <w:pPr>
              <w:rPr>
                <w:rFonts w:ascii="Garamond" w:hAnsi="Garamond"/>
              </w:rPr>
            </w:pPr>
            <w:r w:rsidRPr="006D35A9">
              <w:rPr>
                <w:rFonts w:ascii="Garamond" w:hAnsi="Garamond"/>
                <w:sz w:val="22"/>
                <w:szCs w:val="22"/>
              </w:rPr>
              <w:t>2019/2020</w:t>
            </w:r>
          </w:p>
        </w:tc>
        <w:tc>
          <w:tcPr>
            <w:tcW w:w="0" w:type="auto"/>
          </w:tcPr>
          <w:p w:rsidR="00E764AB" w:rsidRPr="006D35A9" w:rsidRDefault="00E764AB" w:rsidP="00343109">
            <w:pPr>
              <w:rPr>
                <w:rFonts w:ascii="Garamond" w:hAnsi="Garamond"/>
              </w:rPr>
            </w:pPr>
            <w:r w:rsidRPr="006D35A9">
              <w:rPr>
                <w:rFonts w:ascii="Garamond" w:hAnsi="Garamond"/>
                <w:color w:val="000000" w:themeColor="text1"/>
                <w:sz w:val="22"/>
                <w:szCs w:val="22"/>
              </w:rPr>
              <w:t>Physique</w:t>
            </w:r>
          </w:p>
        </w:tc>
        <w:tc>
          <w:tcPr>
            <w:tcW w:w="0" w:type="auto"/>
          </w:tcPr>
          <w:p w:rsidR="00E764AB" w:rsidRPr="006D35A9" w:rsidRDefault="00E764AB" w:rsidP="00343109">
            <w:pPr>
              <w:rPr>
                <w:rFonts w:ascii="Garamond" w:hAnsi="Garamond"/>
              </w:rPr>
            </w:pPr>
            <w:r w:rsidRPr="006D35A9">
              <w:rPr>
                <w:rFonts w:ascii="Garamond" w:hAnsi="Garamond"/>
                <w:sz w:val="22"/>
                <w:szCs w:val="22"/>
              </w:rPr>
              <w:t>France</w:t>
            </w:r>
          </w:p>
        </w:tc>
        <w:tc>
          <w:tcPr>
            <w:tcW w:w="0" w:type="auto"/>
          </w:tcPr>
          <w:p w:rsidR="00E764AB" w:rsidRPr="006D35A9" w:rsidRDefault="00E764AB" w:rsidP="00343109">
            <w:pPr>
              <w:rPr>
                <w:rFonts w:ascii="Garamond" w:hAnsi="Garamond"/>
              </w:rPr>
            </w:pPr>
            <w:r w:rsidRPr="006D35A9">
              <w:rPr>
                <w:rFonts w:ascii="Garamond" w:hAnsi="Garamond"/>
                <w:sz w:val="22"/>
                <w:szCs w:val="22"/>
              </w:rPr>
              <w:t>Travail non achevé</w:t>
            </w:r>
          </w:p>
        </w:tc>
      </w:tr>
      <w:tr w:rsidR="00E764AB" w:rsidRPr="00085A90" w:rsidTr="000E3490">
        <w:tc>
          <w:tcPr>
            <w:tcW w:w="0" w:type="auto"/>
          </w:tcPr>
          <w:p w:rsidR="00E764AB" w:rsidRPr="006D35A9" w:rsidRDefault="00E764AB" w:rsidP="00343109">
            <w:pPr>
              <w:rPr>
                <w:rFonts w:ascii="Garamond" w:hAnsi="Garamond"/>
                <w:b/>
                <w:bCs/>
              </w:rPr>
            </w:pPr>
            <w:r w:rsidRPr="006D35A9">
              <w:rPr>
                <w:rFonts w:ascii="Garamond" w:hAnsi="Garamond"/>
                <w:b/>
                <w:bCs/>
                <w:sz w:val="22"/>
                <w:szCs w:val="22"/>
              </w:rPr>
              <w:t>20</w:t>
            </w:r>
          </w:p>
        </w:tc>
        <w:tc>
          <w:tcPr>
            <w:tcW w:w="0" w:type="auto"/>
          </w:tcPr>
          <w:p w:rsidR="00E764AB" w:rsidRPr="006D35A9" w:rsidRDefault="00E764AB" w:rsidP="00343109">
            <w:pPr>
              <w:rPr>
                <w:rFonts w:ascii="Garamond" w:hAnsi="Garamond"/>
              </w:rPr>
            </w:pPr>
            <w:r w:rsidRPr="006D35A9">
              <w:rPr>
                <w:rFonts w:ascii="Garamond" w:hAnsi="Garamond"/>
                <w:sz w:val="22"/>
                <w:szCs w:val="22"/>
              </w:rPr>
              <w:t>HAMMAR Katia LMD</w:t>
            </w:r>
          </w:p>
          <w:p w:rsidR="00E764AB" w:rsidRPr="006D35A9" w:rsidRDefault="00E764AB" w:rsidP="00343109">
            <w:pPr>
              <w:rPr>
                <w:rFonts w:ascii="Garamond" w:hAnsi="Garamond"/>
              </w:rPr>
            </w:pPr>
          </w:p>
        </w:tc>
        <w:tc>
          <w:tcPr>
            <w:tcW w:w="0" w:type="auto"/>
          </w:tcPr>
          <w:p w:rsidR="00E764AB" w:rsidRPr="006D35A9" w:rsidRDefault="00E764AB" w:rsidP="00343109">
            <w:pPr>
              <w:rPr>
                <w:rFonts w:ascii="Garamond" w:hAnsi="Garamond"/>
              </w:rPr>
            </w:pPr>
            <w:r w:rsidRPr="006D35A9">
              <w:rPr>
                <w:rFonts w:ascii="Garamond" w:hAnsi="Garamond"/>
                <w:sz w:val="22"/>
                <w:szCs w:val="22"/>
              </w:rPr>
              <w:t>PNE</w:t>
            </w:r>
          </w:p>
        </w:tc>
        <w:tc>
          <w:tcPr>
            <w:tcW w:w="0" w:type="auto"/>
          </w:tcPr>
          <w:p w:rsidR="00E764AB" w:rsidRPr="006D35A9" w:rsidRDefault="00E764AB" w:rsidP="00343109">
            <w:pPr>
              <w:rPr>
                <w:rFonts w:ascii="Garamond" w:hAnsi="Garamond"/>
              </w:rPr>
            </w:pPr>
            <w:r w:rsidRPr="006D35A9">
              <w:rPr>
                <w:rFonts w:ascii="Garamond" w:hAnsi="Garamond"/>
                <w:sz w:val="22"/>
                <w:szCs w:val="22"/>
              </w:rPr>
              <w:t>2019/2020</w:t>
            </w:r>
          </w:p>
        </w:tc>
        <w:tc>
          <w:tcPr>
            <w:tcW w:w="0" w:type="auto"/>
          </w:tcPr>
          <w:p w:rsidR="00E764AB" w:rsidRPr="006D35A9" w:rsidRDefault="00E764AB" w:rsidP="00343109">
            <w:pPr>
              <w:rPr>
                <w:rFonts w:ascii="Garamond" w:hAnsi="Garamond"/>
              </w:rPr>
            </w:pPr>
            <w:r w:rsidRPr="006D35A9">
              <w:rPr>
                <w:rFonts w:ascii="Garamond" w:hAnsi="Garamond"/>
                <w:color w:val="000000" w:themeColor="text1"/>
                <w:sz w:val="22"/>
                <w:szCs w:val="22"/>
              </w:rPr>
              <w:t>Physique</w:t>
            </w:r>
          </w:p>
        </w:tc>
        <w:tc>
          <w:tcPr>
            <w:tcW w:w="0" w:type="auto"/>
          </w:tcPr>
          <w:p w:rsidR="00E764AB" w:rsidRPr="006D35A9" w:rsidRDefault="00E764AB" w:rsidP="00343109">
            <w:pPr>
              <w:rPr>
                <w:rFonts w:ascii="Garamond" w:hAnsi="Garamond"/>
              </w:rPr>
            </w:pPr>
            <w:r w:rsidRPr="006D35A9">
              <w:rPr>
                <w:rFonts w:ascii="Garamond" w:hAnsi="Garamond"/>
                <w:sz w:val="22"/>
                <w:szCs w:val="22"/>
              </w:rPr>
              <w:t>France</w:t>
            </w:r>
          </w:p>
        </w:tc>
        <w:tc>
          <w:tcPr>
            <w:tcW w:w="0" w:type="auto"/>
          </w:tcPr>
          <w:p w:rsidR="00E764AB" w:rsidRPr="006D35A9" w:rsidRDefault="00E764AB" w:rsidP="00343109">
            <w:pPr>
              <w:rPr>
                <w:rFonts w:ascii="Garamond" w:hAnsi="Garamond"/>
              </w:rPr>
            </w:pPr>
            <w:r w:rsidRPr="006D35A9">
              <w:rPr>
                <w:rFonts w:ascii="Garamond" w:hAnsi="Garamond"/>
                <w:sz w:val="22"/>
                <w:szCs w:val="22"/>
              </w:rPr>
              <w:t>En formation</w:t>
            </w:r>
          </w:p>
        </w:tc>
      </w:tr>
      <w:tr w:rsidR="00E764AB" w:rsidRPr="00085A90" w:rsidTr="000E3490">
        <w:tc>
          <w:tcPr>
            <w:tcW w:w="0" w:type="auto"/>
          </w:tcPr>
          <w:p w:rsidR="00E764AB" w:rsidRPr="006D35A9" w:rsidRDefault="00E764AB" w:rsidP="00343109">
            <w:pPr>
              <w:rPr>
                <w:rFonts w:ascii="Garamond" w:hAnsi="Garamond"/>
                <w:b/>
                <w:bCs/>
              </w:rPr>
            </w:pPr>
            <w:r w:rsidRPr="006D35A9">
              <w:rPr>
                <w:rFonts w:ascii="Garamond" w:hAnsi="Garamond"/>
                <w:b/>
                <w:bCs/>
                <w:sz w:val="22"/>
                <w:szCs w:val="22"/>
              </w:rPr>
              <w:t>21</w:t>
            </w:r>
          </w:p>
        </w:tc>
        <w:tc>
          <w:tcPr>
            <w:tcW w:w="0" w:type="auto"/>
          </w:tcPr>
          <w:p w:rsidR="00E764AB" w:rsidRPr="006D35A9" w:rsidRDefault="00E764AB" w:rsidP="00343109">
            <w:pPr>
              <w:rPr>
                <w:rFonts w:ascii="Garamond" w:hAnsi="Garamond"/>
              </w:rPr>
            </w:pPr>
            <w:r w:rsidRPr="006D35A9">
              <w:rPr>
                <w:rFonts w:ascii="Garamond" w:hAnsi="Garamond"/>
                <w:sz w:val="22"/>
                <w:szCs w:val="22"/>
              </w:rPr>
              <w:t>MITICHE Ilyes LMD</w:t>
            </w:r>
          </w:p>
          <w:p w:rsidR="00E764AB" w:rsidRPr="006D35A9" w:rsidRDefault="00E764AB" w:rsidP="00343109">
            <w:pPr>
              <w:rPr>
                <w:rFonts w:ascii="Garamond" w:hAnsi="Garamond"/>
              </w:rPr>
            </w:pPr>
          </w:p>
        </w:tc>
        <w:tc>
          <w:tcPr>
            <w:tcW w:w="0" w:type="auto"/>
          </w:tcPr>
          <w:p w:rsidR="00E764AB" w:rsidRPr="006D35A9" w:rsidRDefault="00E764AB" w:rsidP="00343109">
            <w:pPr>
              <w:rPr>
                <w:rFonts w:ascii="Garamond" w:hAnsi="Garamond"/>
              </w:rPr>
            </w:pPr>
            <w:r w:rsidRPr="006D35A9">
              <w:rPr>
                <w:rFonts w:ascii="Garamond" w:hAnsi="Garamond"/>
                <w:sz w:val="22"/>
                <w:szCs w:val="22"/>
              </w:rPr>
              <w:t>PNE</w:t>
            </w:r>
          </w:p>
        </w:tc>
        <w:tc>
          <w:tcPr>
            <w:tcW w:w="0" w:type="auto"/>
          </w:tcPr>
          <w:p w:rsidR="00E764AB" w:rsidRPr="006D35A9" w:rsidRDefault="00E764AB" w:rsidP="00343109">
            <w:pPr>
              <w:rPr>
                <w:rFonts w:ascii="Garamond" w:hAnsi="Garamond"/>
              </w:rPr>
            </w:pPr>
            <w:r w:rsidRPr="006D35A9">
              <w:rPr>
                <w:rFonts w:ascii="Garamond" w:hAnsi="Garamond"/>
                <w:sz w:val="22"/>
                <w:szCs w:val="22"/>
              </w:rPr>
              <w:t>2019/2020</w:t>
            </w:r>
          </w:p>
        </w:tc>
        <w:tc>
          <w:tcPr>
            <w:tcW w:w="0" w:type="auto"/>
          </w:tcPr>
          <w:p w:rsidR="00E764AB" w:rsidRPr="006D35A9" w:rsidRDefault="00E764AB" w:rsidP="00343109">
            <w:pPr>
              <w:rPr>
                <w:rFonts w:ascii="Garamond" w:hAnsi="Garamond"/>
              </w:rPr>
            </w:pPr>
            <w:r w:rsidRPr="006D35A9">
              <w:rPr>
                <w:rFonts w:ascii="Garamond" w:hAnsi="Garamond"/>
                <w:color w:val="000000" w:themeColor="text1"/>
                <w:sz w:val="22"/>
                <w:szCs w:val="22"/>
              </w:rPr>
              <w:t>Physique</w:t>
            </w:r>
          </w:p>
        </w:tc>
        <w:tc>
          <w:tcPr>
            <w:tcW w:w="0" w:type="auto"/>
          </w:tcPr>
          <w:p w:rsidR="00E764AB" w:rsidRPr="006D35A9" w:rsidRDefault="00E764AB" w:rsidP="00343109">
            <w:pPr>
              <w:rPr>
                <w:rFonts w:ascii="Garamond" w:hAnsi="Garamond"/>
              </w:rPr>
            </w:pPr>
            <w:r w:rsidRPr="006D35A9">
              <w:rPr>
                <w:rFonts w:ascii="Garamond" w:hAnsi="Garamond"/>
                <w:sz w:val="22"/>
                <w:szCs w:val="22"/>
              </w:rPr>
              <w:t>Italie</w:t>
            </w:r>
          </w:p>
        </w:tc>
        <w:tc>
          <w:tcPr>
            <w:tcW w:w="0" w:type="auto"/>
          </w:tcPr>
          <w:p w:rsidR="00E764AB" w:rsidRPr="006D35A9" w:rsidRDefault="00E764AB" w:rsidP="00343109">
            <w:pPr>
              <w:rPr>
                <w:rFonts w:ascii="Garamond" w:hAnsi="Garamond"/>
              </w:rPr>
            </w:pPr>
            <w:r w:rsidRPr="006D35A9">
              <w:rPr>
                <w:rFonts w:ascii="Garamond" w:hAnsi="Garamond"/>
                <w:sz w:val="22"/>
                <w:szCs w:val="22"/>
              </w:rPr>
              <w:t>Travail non achevé</w:t>
            </w:r>
          </w:p>
        </w:tc>
      </w:tr>
    </w:tbl>
    <w:p w:rsidR="007710DC" w:rsidRDefault="00A95A26" w:rsidP="00A95A26">
      <w:pPr>
        <w:pStyle w:val="Titre1"/>
      </w:pPr>
      <w:bookmarkStart w:id="70" w:name="_Toc67855137"/>
      <w:r w:rsidRPr="00A95A26">
        <w:t>Habilitations Universitaires Soutenues 2018</w:t>
      </w:r>
      <w:r>
        <w:t>—</w:t>
      </w:r>
      <w:r w:rsidRPr="00A95A26">
        <w:t>2020</w:t>
      </w:r>
      <w:bookmarkEnd w:id="70"/>
    </w:p>
    <w:tbl>
      <w:tblPr>
        <w:tblW w:w="10632" w:type="dxa"/>
        <w:tblInd w:w="70" w:type="dxa"/>
        <w:tblCellMar>
          <w:left w:w="70" w:type="dxa"/>
          <w:right w:w="70" w:type="dxa"/>
        </w:tblCellMar>
        <w:tblLook w:val="04A0"/>
      </w:tblPr>
      <w:tblGrid>
        <w:gridCol w:w="320"/>
        <w:gridCol w:w="2940"/>
        <w:gridCol w:w="1620"/>
        <w:gridCol w:w="3200"/>
        <w:gridCol w:w="2552"/>
      </w:tblGrid>
      <w:tr w:rsidR="00A95A26" w:rsidRPr="00A95A26" w:rsidTr="003F0E3B">
        <w:trPr>
          <w:trHeight w:val="300"/>
        </w:trPr>
        <w:tc>
          <w:tcPr>
            <w:tcW w:w="320" w:type="dxa"/>
            <w:tcBorders>
              <w:top w:val="nil"/>
              <w:left w:val="nil"/>
              <w:bottom w:val="nil"/>
              <w:right w:val="nil"/>
            </w:tcBorders>
            <w:shd w:val="clear" w:color="auto" w:fill="auto"/>
            <w:noWrap/>
            <w:vAlign w:val="bottom"/>
            <w:hideMark/>
          </w:tcPr>
          <w:p w:rsidR="00A95A26" w:rsidRPr="00A95A26" w:rsidRDefault="00A95A26" w:rsidP="00A95A26">
            <w:pPr>
              <w:rPr>
                <w:rFonts w:ascii="Calibri" w:hAnsi="Calibri" w:cs="Calibri"/>
                <w:color w:val="000000"/>
              </w:rPr>
            </w:pPr>
          </w:p>
        </w:tc>
        <w:tc>
          <w:tcPr>
            <w:tcW w:w="2940" w:type="dxa"/>
            <w:tcBorders>
              <w:top w:val="single" w:sz="4" w:space="0" w:color="auto"/>
              <w:left w:val="single" w:sz="4" w:space="0" w:color="auto"/>
              <w:bottom w:val="single" w:sz="4" w:space="0" w:color="auto"/>
              <w:right w:val="single" w:sz="4" w:space="0" w:color="auto"/>
            </w:tcBorders>
            <w:shd w:val="clear" w:color="000000" w:fill="FAF3BC"/>
            <w:vAlign w:val="center"/>
            <w:hideMark/>
          </w:tcPr>
          <w:p w:rsidR="00A95A26" w:rsidRPr="00A95A26" w:rsidRDefault="00A95A26" w:rsidP="00A95A26">
            <w:pPr>
              <w:rPr>
                <w:rFonts w:ascii="Calibri" w:hAnsi="Calibri" w:cs="Calibri"/>
                <w:b/>
                <w:bCs/>
                <w:color w:val="000000"/>
                <w:sz w:val="20"/>
                <w:szCs w:val="20"/>
              </w:rPr>
            </w:pPr>
            <w:r w:rsidRPr="00A95A26">
              <w:rPr>
                <w:rFonts w:ascii="Calibri" w:hAnsi="Calibri" w:cs="Calibri"/>
                <w:b/>
                <w:bCs/>
                <w:color w:val="000000"/>
                <w:sz w:val="20"/>
                <w:szCs w:val="20"/>
              </w:rPr>
              <w:t>Nom et Prénom</w:t>
            </w:r>
          </w:p>
        </w:tc>
        <w:tc>
          <w:tcPr>
            <w:tcW w:w="1620" w:type="dxa"/>
            <w:tcBorders>
              <w:top w:val="single" w:sz="4" w:space="0" w:color="auto"/>
              <w:left w:val="nil"/>
              <w:bottom w:val="single" w:sz="4" w:space="0" w:color="auto"/>
              <w:right w:val="single" w:sz="4" w:space="0" w:color="auto"/>
            </w:tcBorders>
            <w:shd w:val="clear" w:color="000000" w:fill="FAF3BC"/>
            <w:noWrap/>
            <w:hideMark/>
          </w:tcPr>
          <w:p w:rsidR="00A95A26" w:rsidRPr="00A95A26" w:rsidRDefault="00A95A26" w:rsidP="00A95A26">
            <w:pPr>
              <w:jc w:val="center"/>
              <w:rPr>
                <w:rFonts w:ascii="Calibri" w:hAnsi="Calibri" w:cs="Calibri"/>
                <w:b/>
                <w:bCs/>
                <w:color w:val="000000"/>
                <w:sz w:val="20"/>
                <w:szCs w:val="20"/>
              </w:rPr>
            </w:pPr>
            <w:r w:rsidRPr="00A95A26">
              <w:rPr>
                <w:rFonts w:ascii="Calibri" w:hAnsi="Calibri" w:cs="Calibri"/>
                <w:b/>
                <w:bCs/>
                <w:color w:val="000000"/>
                <w:sz w:val="20"/>
                <w:szCs w:val="20"/>
              </w:rPr>
              <w:t>Filière</w:t>
            </w:r>
          </w:p>
        </w:tc>
        <w:tc>
          <w:tcPr>
            <w:tcW w:w="3200" w:type="dxa"/>
            <w:tcBorders>
              <w:top w:val="single" w:sz="4" w:space="0" w:color="auto"/>
              <w:left w:val="nil"/>
              <w:bottom w:val="single" w:sz="4" w:space="0" w:color="auto"/>
              <w:right w:val="single" w:sz="4" w:space="0" w:color="auto"/>
            </w:tcBorders>
            <w:shd w:val="clear" w:color="000000" w:fill="FAF3BC"/>
            <w:hideMark/>
          </w:tcPr>
          <w:p w:rsidR="00A95A26" w:rsidRPr="00A95A26" w:rsidRDefault="00A95A26" w:rsidP="00A95A26">
            <w:pPr>
              <w:rPr>
                <w:rFonts w:ascii="Calibri" w:hAnsi="Calibri" w:cs="Calibri"/>
                <w:b/>
                <w:bCs/>
                <w:color w:val="000000"/>
                <w:sz w:val="20"/>
                <w:szCs w:val="20"/>
              </w:rPr>
            </w:pPr>
            <w:r w:rsidRPr="00A95A26">
              <w:rPr>
                <w:rFonts w:ascii="Calibri" w:hAnsi="Calibri" w:cs="Calibri"/>
                <w:b/>
                <w:bCs/>
                <w:color w:val="000000"/>
                <w:sz w:val="20"/>
                <w:szCs w:val="20"/>
              </w:rPr>
              <w:t xml:space="preserve">Date de soutenance </w:t>
            </w:r>
          </w:p>
        </w:tc>
        <w:tc>
          <w:tcPr>
            <w:tcW w:w="2552" w:type="dxa"/>
            <w:tcBorders>
              <w:top w:val="single" w:sz="4" w:space="0" w:color="auto"/>
              <w:left w:val="nil"/>
              <w:bottom w:val="single" w:sz="4" w:space="0" w:color="auto"/>
              <w:right w:val="single" w:sz="4" w:space="0" w:color="auto"/>
            </w:tcBorders>
            <w:shd w:val="clear" w:color="000000" w:fill="FAF3BC"/>
            <w:vAlign w:val="center"/>
            <w:hideMark/>
          </w:tcPr>
          <w:p w:rsidR="00A95A26" w:rsidRPr="00A95A26" w:rsidRDefault="00A95A26" w:rsidP="00A95A26">
            <w:pPr>
              <w:jc w:val="center"/>
              <w:rPr>
                <w:rFonts w:ascii="Calibri" w:hAnsi="Calibri" w:cs="Calibri"/>
                <w:b/>
                <w:bCs/>
                <w:color w:val="000000"/>
                <w:sz w:val="20"/>
                <w:szCs w:val="20"/>
              </w:rPr>
            </w:pPr>
            <w:r w:rsidRPr="00A95A26">
              <w:rPr>
                <w:rFonts w:ascii="Calibri" w:hAnsi="Calibri" w:cs="Calibri"/>
                <w:b/>
                <w:bCs/>
                <w:color w:val="000000"/>
                <w:sz w:val="20"/>
                <w:szCs w:val="20"/>
              </w:rPr>
              <w:t>Diplôme</w:t>
            </w:r>
          </w:p>
        </w:tc>
      </w:tr>
      <w:tr w:rsidR="00A95A26" w:rsidRPr="00A95A26" w:rsidTr="003F0E3B">
        <w:trPr>
          <w:trHeight w:val="300"/>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A26" w:rsidRPr="00A95A26" w:rsidRDefault="00A95A26" w:rsidP="00A95A26">
            <w:pPr>
              <w:jc w:val="right"/>
              <w:rPr>
                <w:rFonts w:ascii="Calibri" w:hAnsi="Calibri" w:cs="Calibri"/>
                <w:color w:val="000000"/>
              </w:rPr>
            </w:pPr>
            <w:r w:rsidRPr="00A95A26">
              <w:rPr>
                <w:rFonts w:ascii="Calibri" w:hAnsi="Calibri" w:cs="Calibri"/>
                <w:color w:val="000000"/>
              </w:rPr>
              <w:t>1</w:t>
            </w:r>
          </w:p>
        </w:tc>
        <w:tc>
          <w:tcPr>
            <w:tcW w:w="2940" w:type="dxa"/>
            <w:tcBorders>
              <w:top w:val="nil"/>
              <w:left w:val="nil"/>
              <w:bottom w:val="nil"/>
              <w:right w:val="nil"/>
            </w:tcBorders>
            <w:shd w:val="clear" w:color="auto" w:fill="auto"/>
            <w:vAlign w:val="bottom"/>
            <w:hideMark/>
          </w:tcPr>
          <w:p w:rsidR="00A95A26" w:rsidRPr="00A95A26" w:rsidRDefault="00A95A26" w:rsidP="00A95A26">
            <w:pPr>
              <w:rPr>
                <w:rFonts w:ascii="Calibri" w:hAnsi="Calibri" w:cs="Calibri"/>
                <w:b/>
                <w:bCs/>
                <w:color w:val="000000"/>
              </w:rPr>
            </w:pPr>
            <w:r w:rsidRPr="00A95A26">
              <w:rPr>
                <w:rFonts w:ascii="Calibri" w:hAnsi="Calibri" w:cs="Calibri"/>
                <w:b/>
                <w:bCs/>
                <w:color w:val="000000"/>
              </w:rPr>
              <w:t>Zerdani-Bouarab Ouiza</w:t>
            </w:r>
          </w:p>
        </w:tc>
        <w:tc>
          <w:tcPr>
            <w:tcW w:w="1620" w:type="dxa"/>
            <w:tcBorders>
              <w:top w:val="nil"/>
              <w:left w:val="single" w:sz="4" w:space="0" w:color="auto"/>
              <w:bottom w:val="single" w:sz="4" w:space="0" w:color="auto"/>
              <w:right w:val="single" w:sz="4" w:space="0" w:color="auto"/>
            </w:tcBorders>
            <w:shd w:val="clear" w:color="auto" w:fill="auto"/>
            <w:noWrap/>
            <w:hideMark/>
          </w:tcPr>
          <w:p w:rsidR="00A95A26" w:rsidRPr="00A95A26" w:rsidRDefault="00A95A26" w:rsidP="00A95A26">
            <w:pPr>
              <w:rPr>
                <w:rFonts w:ascii="Calibri" w:hAnsi="Calibri" w:cs="Calibri"/>
                <w:b/>
                <w:bCs/>
                <w:color w:val="000000"/>
                <w:sz w:val="20"/>
                <w:szCs w:val="20"/>
              </w:rPr>
            </w:pPr>
            <w:r w:rsidRPr="00A95A26">
              <w:rPr>
                <w:rFonts w:ascii="Calibri" w:hAnsi="Calibri" w:cs="Calibri"/>
                <w:b/>
                <w:bCs/>
                <w:color w:val="000000"/>
                <w:sz w:val="20"/>
                <w:szCs w:val="20"/>
              </w:rPr>
              <w:t>Mathématiques</w:t>
            </w:r>
          </w:p>
        </w:tc>
        <w:tc>
          <w:tcPr>
            <w:tcW w:w="3200" w:type="dxa"/>
            <w:tcBorders>
              <w:top w:val="nil"/>
              <w:left w:val="nil"/>
              <w:bottom w:val="single" w:sz="4" w:space="0" w:color="auto"/>
              <w:right w:val="single" w:sz="4" w:space="0" w:color="auto"/>
            </w:tcBorders>
            <w:shd w:val="clear" w:color="auto" w:fill="auto"/>
            <w:noWrap/>
            <w:hideMark/>
          </w:tcPr>
          <w:p w:rsidR="00A95A26" w:rsidRPr="00A95A26" w:rsidRDefault="00A95A26" w:rsidP="00A95A26">
            <w:pPr>
              <w:jc w:val="center"/>
              <w:rPr>
                <w:rFonts w:ascii="Calibri" w:hAnsi="Calibri" w:cs="Calibri"/>
                <w:b/>
                <w:bCs/>
                <w:color w:val="000000"/>
              </w:rPr>
            </w:pPr>
            <w:r w:rsidRPr="00A95A26">
              <w:rPr>
                <w:rFonts w:ascii="Calibri" w:hAnsi="Calibri" w:cs="Calibri"/>
                <w:b/>
                <w:bCs/>
                <w:color w:val="000000"/>
              </w:rPr>
              <w:t>28/01/2019</w:t>
            </w:r>
          </w:p>
        </w:tc>
        <w:tc>
          <w:tcPr>
            <w:tcW w:w="2552" w:type="dxa"/>
            <w:tcBorders>
              <w:top w:val="nil"/>
              <w:left w:val="nil"/>
              <w:bottom w:val="single" w:sz="4" w:space="0" w:color="auto"/>
              <w:right w:val="single" w:sz="4" w:space="0" w:color="auto"/>
            </w:tcBorders>
            <w:shd w:val="clear" w:color="auto" w:fill="auto"/>
            <w:noWrap/>
            <w:hideMark/>
          </w:tcPr>
          <w:p w:rsidR="00A95A26" w:rsidRPr="00A95A26" w:rsidRDefault="00A95A26" w:rsidP="00A95A26">
            <w:pPr>
              <w:jc w:val="center"/>
              <w:rPr>
                <w:rFonts w:ascii="Calibri" w:hAnsi="Calibri" w:cs="Calibri"/>
                <w:color w:val="000000"/>
              </w:rPr>
            </w:pPr>
            <w:r w:rsidRPr="00A95A26">
              <w:rPr>
                <w:rFonts w:ascii="Calibri" w:hAnsi="Calibri" w:cs="Calibri"/>
                <w:color w:val="000000"/>
              </w:rPr>
              <w:t>HU</w:t>
            </w:r>
          </w:p>
        </w:tc>
      </w:tr>
      <w:tr w:rsidR="00A95A26" w:rsidRPr="00A95A26" w:rsidTr="003F0E3B">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A95A26" w:rsidRPr="00A95A26" w:rsidRDefault="00A95A26" w:rsidP="00A95A26">
            <w:pPr>
              <w:rPr>
                <w:rFonts w:ascii="Calibri" w:hAnsi="Calibri" w:cs="Calibri"/>
                <w:color w:val="000000"/>
              </w:rPr>
            </w:pPr>
            <w:r w:rsidRPr="00A95A26">
              <w:rPr>
                <w:rFonts w:ascii="Calibri" w:hAnsi="Calibri" w:cs="Calibri"/>
                <w:color w:val="000000"/>
              </w:rPr>
              <w:t> </w:t>
            </w:r>
            <w:r w:rsidR="00E764AB">
              <w:rPr>
                <w:rFonts w:ascii="Calibri" w:hAnsi="Calibri" w:cs="Calibri"/>
                <w:color w:val="000000"/>
              </w:rPr>
              <w:t>2</w:t>
            </w:r>
          </w:p>
        </w:tc>
        <w:tc>
          <w:tcPr>
            <w:tcW w:w="2940" w:type="dxa"/>
            <w:tcBorders>
              <w:top w:val="single" w:sz="4" w:space="0" w:color="auto"/>
              <w:left w:val="nil"/>
              <w:bottom w:val="single" w:sz="4" w:space="0" w:color="auto"/>
              <w:right w:val="nil"/>
            </w:tcBorders>
            <w:shd w:val="clear" w:color="auto" w:fill="auto"/>
            <w:vAlign w:val="bottom"/>
            <w:hideMark/>
          </w:tcPr>
          <w:p w:rsidR="00A95A26" w:rsidRPr="00A95A26" w:rsidRDefault="00A95A26" w:rsidP="00A95A26">
            <w:pPr>
              <w:rPr>
                <w:rFonts w:ascii="Calibri" w:hAnsi="Calibri" w:cs="Calibri"/>
                <w:b/>
                <w:bCs/>
                <w:color w:val="000000"/>
              </w:rPr>
            </w:pPr>
            <w:r w:rsidRPr="00A95A26">
              <w:rPr>
                <w:rFonts w:ascii="Calibri" w:hAnsi="Calibri" w:cs="Calibri"/>
                <w:b/>
                <w:bCs/>
                <w:color w:val="000000"/>
              </w:rPr>
              <w:t>Hamaz Abdelghani</w:t>
            </w:r>
          </w:p>
        </w:tc>
        <w:tc>
          <w:tcPr>
            <w:tcW w:w="1620" w:type="dxa"/>
            <w:tcBorders>
              <w:top w:val="nil"/>
              <w:left w:val="single" w:sz="4" w:space="0" w:color="auto"/>
              <w:bottom w:val="single" w:sz="4" w:space="0" w:color="auto"/>
              <w:right w:val="single" w:sz="4" w:space="0" w:color="auto"/>
            </w:tcBorders>
            <w:shd w:val="clear" w:color="auto" w:fill="auto"/>
            <w:noWrap/>
            <w:hideMark/>
          </w:tcPr>
          <w:p w:rsidR="00A95A26" w:rsidRPr="00A95A26" w:rsidRDefault="00A95A26" w:rsidP="00A95A26">
            <w:pPr>
              <w:rPr>
                <w:rFonts w:ascii="Calibri" w:hAnsi="Calibri" w:cs="Calibri"/>
                <w:b/>
                <w:bCs/>
                <w:color w:val="000000"/>
                <w:sz w:val="20"/>
                <w:szCs w:val="20"/>
              </w:rPr>
            </w:pPr>
            <w:r w:rsidRPr="00A95A26">
              <w:rPr>
                <w:rFonts w:ascii="Calibri" w:hAnsi="Calibri" w:cs="Calibri"/>
                <w:b/>
                <w:bCs/>
                <w:color w:val="000000"/>
                <w:sz w:val="20"/>
                <w:szCs w:val="20"/>
              </w:rPr>
              <w:t>Mathématiques</w:t>
            </w:r>
          </w:p>
        </w:tc>
        <w:tc>
          <w:tcPr>
            <w:tcW w:w="3200" w:type="dxa"/>
            <w:tcBorders>
              <w:top w:val="nil"/>
              <w:left w:val="nil"/>
              <w:bottom w:val="single" w:sz="4" w:space="0" w:color="auto"/>
              <w:right w:val="single" w:sz="4" w:space="0" w:color="auto"/>
            </w:tcBorders>
            <w:shd w:val="clear" w:color="auto" w:fill="auto"/>
            <w:noWrap/>
            <w:hideMark/>
          </w:tcPr>
          <w:p w:rsidR="00A95A26" w:rsidRPr="00A95A26" w:rsidRDefault="00A95A26" w:rsidP="00A95A26">
            <w:pPr>
              <w:jc w:val="center"/>
              <w:rPr>
                <w:rFonts w:ascii="Calibri" w:hAnsi="Calibri" w:cs="Calibri"/>
                <w:b/>
                <w:bCs/>
                <w:color w:val="000000"/>
                <w:sz w:val="20"/>
                <w:szCs w:val="20"/>
              </w:rPr>
            </w:pPr>
            <w:r w:rsidRPr="00A95A26">
              <w:rPr>
                <w:rFonts w:ascii="Calibri" w:hAnsi="Calibri" w:cs="Calibri"/>
                <w:b/>
                <w:bCs/>
                <w:color w:val="000000"/>
                <w:sz w:val="20"/>
                <w:szCs w:val="20"/>
              </w:rPr>
              <w:t>24/01/2019</w:t>
            </w:r>
          </w:p>
        </w:tc>
        <w:tc>
          <w:tcPr>
            <w:tcW w:w="2552" w:type="dxa"/>
            <w:tcBorders>
              <w:top w:val="nil"/>
              <w:left w:val="nil"/>
              <w:bottom w:val="single" w:sz="4" w:space="0" w:color="auto"/>
              <w:right w:val="single" w:sz="4" w:space="0" w:color="auto"/>
            </w:tcBorders>
            <w:shd w:val="clear" w:color="auto" w:fill="auto"/>
            <w:noWrap/>
            <w:hideMark/>
          </w:tcPr>
          <w:p w:rsidR="00A95A26" w:rsidRPr="00A95A26" w:rsidRDefault="00A95A26" w:rsidP="00A95A26">
            <w:pPr>
              <w:jc w:val="center"/>
              <w:rPr>
                <w:rFonts w:ascii="Calibri" w:hAnsi="Calibri" w:cs="Calibri"/>
                <w:color w:val="000000"/>
              </w:rPr>
            </w:pPr>
            <w:r w:rsidRPr="00A95A26">
              <w:rPr>
                <w:rFonts w:ascii="Calibri" w:hAnsi="Calibri" w:cs="Calibri"/>
                <w:color w:val="000000"/>
              </w:rPr>
              <w:t>HU</w:t>
            </w:r>
          </w:p>
        </w:tc>
      </w:tr>
      <w:tr w:rsidR="00A95A26" w:rsidRPr="00A95A26" w:rsidTr="003F0E3B">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A95A26" w:rsidRPr="00A95A26" w:rsidRDefault="00E764AB" w:rsidP="00A95A26">
            <w:pPr>
              <w:jc w:val="right"/>
              <w:rPr>
                <w:rFonts w:ascii="Calibri" w:hAnsi="Calibri" w:cs="Calibri"/>
                <w:b/>
                <w:bCs/>
                <w:color w:val="000000"/>
              </w:rPr>
            </w:pPr>
            <w:r>
              <w:rPr>
                <w:rFonts w:ascii="Calibri" w:hAnsi="Calibri" w:cs="Calibri"/>
                <w:b/>
                <w:bCs/>
                <w:color w:val="000000"/>
              </w:rPr>
              <w:t>3</w:t>
            </w:r>
          </w:p>
        </w:tc>
        <w:tc>
          <w:tcPr>
            <w:tcW w:w="2940" w:type="dxa"/>
            <w:tcBorders>
              <w:top w:val="nil"/>
              <w:left w:val="nil"/>
              <w:bottom w:val="single" w:sz="4" w:space="0" w:color="auto"/>
              <w:right w:val="nil"/>
            </w:tcBorders>
            <w:shd w:val="clear" w:color="auto" w:fill="auto"/>
            <w:vAlign w:val="bottom"/>
            <w:hideMark/>
          </w:tcPr>
          <w:p w:rsidR="00A95A26" w:rsidRPr="00A95A26" w:rsidRDefault="00A95A26" w:rsidP="00A95A26">
            <w:pPr>
              <w:rPr>
                <w:rFonts w:ascii="Calibri" w:hAnsi="Calibri" w:cs="Calibri"/>
                <w:b/>
                <w:bCs/>
                <w:color w:val="000000"/>
              </w:rPr>
            </w:pPr>
            <w:r w:rsidRPr="00A95A26">
              <w:rPr>
                <w:rFonts w:ascii="Calibri" w:hAnsi="Calibri" w:cs="Calibri"/>
                <w:b/>
                <w:bCs/>
                <w:color w:val="000000"/>
              </w:rPr>
              <w:t xml:space="preserve">LOUADJ Kahina </w:t>
            </w:r>
          </w:p>
        </w:tc>
        <w:tc>
          <w:tcPr>
            <w:tcW w:w="1620" w:type="dxa"/>
            <w:tcBorders>
              <w:top w:val="nil"/>
              <w:left w:val="single" w:sz="4" w:space="0" w:color="auto"/>
              <w:bottom w:val="single" w:sz="4" w:space="0" w:color="auto"/>
              <w:right w:val="single" w:sz="4" w:space="0" w:color="auto"/>
            </w:tcBorders>
            <w:shd w:val="clear" w:color="auto" w:fill="auto"/>
            <w:noWrap/>
            <w:hideMark/>
          </w:tcPr>
          <w:p w:rsidR="00A95A26" w:rsidRPr="00A95A26" w:rsidRDefault="00A95A26" w:rsidP="00A95A26">
            <w:pPr>
              <w:rPr>
                <w:rFonts w:ascii="Calibri" w:hAnsi="Calibri" w:cs="Calibri"/>
                <w:b/>
                <w:bCs/>
                <w:color w:val="000000"/>
                <w:sz w:val="20"/>
                <w:szCs w:val="20"/>
              </w:rPr>
            </w:pPr>
            <w:r w:rsidRPr="00A95A26">
              <w:rPr>
                <w:rFonts w:ascii="Calibri" w:hAnsi="Calibri" w:cs="Calibri"/>
                <w:b/>
                <w:bCs/>
                <w:color w:val="000000"/>
                <w:sz w:val="20"/>
                <w:szCs w:val="20"/>
              </w:rPr>
              <w:t>Mathématiques</w:t>
            </w:r>
          </w:p>
        </w:tc>
        <w:tc>
          <w:tcPr>
            <w:tcW w:w="3200" w:type="dxa"/>
            <w:tcBorders>
              <w:top w:val="nil"/>
              <w:left w:val="nil"/>
              <w:bottom w:val="single" w:sz="4" w:space="0" w:color="auto"/>
              <w:right w:val="single" w:sz="4" w:space="0" w:color="auto"/>
            </w:tcBorders>
            <w:shd w:val="clear" w:color="auto" w:fill="auto"/>
            <w:noWrap/>
            <w:hideMark/>
          </w:tcPr>
          <w:p w:rsidR="00A95A26" w:rsidRPr="00A95A26" w:rsidRDefault="00E764AB" w:rsidP="00A95A26">
            <w:pPr>
              <w:jc w:val="center"/>
              <w:rPr>
                <w:rFonts w:ascii="Calibri" w:hAnsi="Calibri" w:cs="Calibri"/>
                <w:b/>
                <w:bCs/>
                <w:color w:val="000000"/>
                <w:sz w:val="20"/>
                <w:szCs w:val="20"/>
              </w:rPr>
            </w:pPr>
            <w:r>
              <w:rPr>
                <w:rFonts w:ascii="Calibri" w:hAnsi="Calibri" w:cs="Calibri"/>
                <w:b/>
                <w:bCs/>
                <w:color w:val="000000"/>
                <w:sz w:val="20"/>
                <w:szCs w:val="20"/>
              </w:rPr>
              <w:t>En Instance</w:t>
            </w:r>
          </w:p>
        </w:tc>
        <w:tc>
          <w:tcPr>
            <w:tcW w:w="2552" w:type="dxa"/>
            <w:tcBorders>
              <w:top w:val="nil"/>
              <w:left w:val="nil"/>
              <w:bottom w:val="single" w:sz="4" w:space="0" w:color="auto"/>
              <w:right w:val="single" w:sz="4" w:space="0" w:color="auto"/>
            </w:tcBorders>
            <w:shd w:val="clear" w:color="auto" w:fill="auto"/>
            <w:noWrap/>
            <w:hideMark/>
          </w:tcPr>
          <w:p w:rsidR="00A95A26" w:rsidRPr="00A95A26" w:rsidRDefault="00A95A26" w:rsidP="00A95A26">
            <w:pPr>
              <w:jc w:val="center"/>
              <w:rPr>
                <w:rFonts w:ascii="Calibri" w:hAnsi="Calibri" w:cs="Calibri"/>
                <w:color w:val="000000"/>
              </w:rPr>
            </w:pPr>
            <w:r w:rsidRPr="00A95A26">
              <w:rPr>
                <w:rFonts w:ascii="Calibri" w:hAnsi="Calibri" w:cs="Calibri"/>
                <w:color w:val="000000"/>
              </w:rPr>
              <w:t>HU</w:t>
            </w:r>
          </w:p>
        </w:tc>
      </w:tr>
    </w:tbl>
    <w:p w:rsidR="005F141A" w:rsidRDefault="005F141A" w:rsidP="00E91415">
      <w:pPr>
        <w:jc w:val="center"/>
        <w:rPr>
          <w:b/>
          <w:sz w:val="28"/>
          <w:szCs w:val="28"/>
        </w:rPr>
      </w:pPr>
    </w:p>
    <w:tbl>
      <w:tblPr>
        <w:tblW w:w="10632" w:type="dxa"/>
        <w:tblInd w:w="70" w:type="dxa"/>
        <w:tblCellMar>
          <w:left w:w="70" w:type="dxa"/>
          <w:right w:w="70" w:type="dxa"/>
        </w:tblCellMar>
        <w:tblLook w:val="04A0"/>
      </w:tblPr>
      <w:tblGrid>
        <w:gridCol w:w="320"/>
        <w:gridCol w:w="2940"/>
        <w:gridCol w:w="1620"/>
        <w:gridCol w:w="3200"/>
        <w:gridCol w:w="2552"/>
      </w:tblGrid>
      <w:tr w:rsidR="00A95A26" w:rsidRPr="00A95A26" w:rsidTr="003F0E3B">
        <w:trPr>
          <w:trHeight w:val="300"/>
        </w:trPr>
        <w:tc>
          <w:tcPr>
            <w:tcW w:w="320" w:type="dxa"/>
            <w:tcBorders>
              <w:top w:val="nil"/>
              <w:left w:val="nil"/>
              <w:bottom w:val="nil"/>
              <w:right w:val="nil"/>
            </w:tcBorders>
            <w:shd w:val="clear" w:color="auto" w:fill="auto"/>
            <w:noWrap/>
            <w:vAlign w:val="bottom"/>
            <w:hideMark/>
          </w:tcPr>
          <w:p w:rsidR="00A95A26" w:rsidRPr="00A95A26" w:rsidRDefault="00A95A26" w:rsidP="00A95A26">
            <w:pPr>
              <w:rPr>
                <w:rFonts w:ascii="Calibri" w:hAnsi="Calibri" w:cs="Calibri"/>
                <w:color w:val="000000"/>
              </w:rPr>
            </w:pPr>
          </w:p>
        </w:tc>
        <w:tc>
          <w:tcPr>
            <w:tcW w:w="2940" w:type="dxa"/>
            <w:tcBorders>
              <w:top w:val="single" w:sz="4" w:space="0" w:color="auto"/>
              <w:left w:val="single" w:sz="4" w:space="0" w:color="auto"/>
              <w:bottom w:val="single" w:sz="4" w:space="0" w:color="auto"/>
              <w:right w:val="single" w:sz="4" w:space="0" w:color="auto"/>
            </w:tcBorders>
            <w:shd w:val="clear" w:color="000000" w:fill="FAF3BC"/>
            <w:vAlign w:val="center"/>
            <w:hideMark/>
          </w:tcPr>
          <w:p w:rsidR="00A95A26" w:rsidRPr="00A95A26" w:rsidRDefault="00A95A26" w:rsidP="00A95A26">
            <w:pPr>
              <w:rPr>
                <w:rFonts w:ascii="Calibri" w:hAnsi="Calibri" w:cs="Calibri"/>
                <w:b/>
                <w:bCs/>
                <w:color w:val="000000"/>
                <w:sz w:val="20"/>
                <w:szCs w:val="20"/>
              </w:rPr>
            </w:pPr>
            <w:r w:rsidRPr="00A95A26">
              <w:rPr>
                <w:rFonts w:ascii="Calibri" w:hAnsi="Calibri" w:cs="Calibri"/>
                <w:b/>
                <w:bCs/>
                <w:color w:val="000000"/>
                <w:sz w:val="20"/>
                <w:szCs w:val="20"/>
              </w:rPr>
              <w:t>Nom et Prénom</w:t>
            </w:r>
          </w:p>
        </w:tc>
        <w:tc>
          <w:tcPr>
            <w:tcW w:w="1620" w:type="dxa"/>
            <w:tcBorders>
              <w:top w:val="single" w:sz="4" w:space="0" w:color="auto"/>
              <w:left w:val="nil"/>
              <w:bottom w:val="single" w:sz="4" w:space="0" w:color="auto"/>
              <w:right w:val="single" w:sz="4" w:space="0" w:color="auto"/>
            </w:tcBorders>
            <w:shd w:val="clear" w:color="000000" w:fill="FAF3BC"/>
            <w:noWrap/>
            <w:vAlign w:val="center"/>
            <w:hideMark/>
          </w:tcPr>
          <w:p w:rsidR="00A95A26" w:rsidRPr="00A95A26" w:rsidRDefault="00A95A26" w:rsidP="00A95A26">
            <w:pPr>
              <w:rPr>
                <w:rFonts w:ascii="Calibri" w:hAnsi="Calibri" w:cs="Calibri"/>
                <w:b/>
                <w:bCs/>
                <w:color w:val="000000"/>
                <w:sz w:val="20"/>
                <w:szCs w:val="20"/>
              </w:rPr>
            </w:pPr>
            <w:r w:rsidRPr="00A95A26">
              <w:rPr>
                <w:rFonts w:ascii="Calibri" w:hAnsi="Calibri" w:cs="Calibri"/>
                <w:b/>
                <w:bCs/>
                <w:color w:val="000000"/>
                <w:sz w:val="20"/>
                <w:szCs w:val="20"/>
              </w:rPr>
              <w:t>Filière</w:t>
            </w:r>
          </w:p>
        </w:tc>
        <w:tc>
          <w:tcPr>
            <w:tcW w:w="3200" w:type="dxa"/>
            <w:tcBorders>
              <w:top w:val="single" w:sz="4" w:space="0" w:color="auto"/>
              <w:left w:val="nil"/>
              <w:bottom w:val="single" w:sz="4" w:space="0" w:color="auto"/>
              <w:right w:val="single" w:sz="4" w:space="0" w:color="auto"/>
            </w:tcBorders>
            <w:shd w:val="clear" w:color="000000" w:fill="FAF3BC"/>
            <w:vAlign w:val="center"/>
            <w:hideMark/>
          </w:tcPr>
          <w:p w:rsidR="00A95A26" w:rsidRPr="00A95A26" w:rsidRDefault="00A95A26" w:rsidP="00A95A26">
            <w:pPr>
              <w:rPr>
                <w:rFonts w:ascii="Calibri" w:hAnsi="Calibri" w:cs="Calibri"/>
                <w:b/>
                <w:bCs/>
                <w:color w:val="000000"/>
                <w:sz w:val="20"/>
                <w:szCs w:val="20"/>
              </w:rPr>
            </w:pPr>
            <w:r w:rsidRPr="00A95A26">
              <w:rPr>
                <w:rFonts w:ascii="Calibri" w:hAnsi="Calibri" w:cs="Calibri"/>
                <w:b/>
                <w:bCs/>
                <w:color w:val="000000"/>
                <w:sz w:val="20"/>
                <w:szCs w:val="20"/>
              </w:rPr>
              <w:t>Date de Soutenance</w:t>
            </w:r>
          </w:p>
        </w:tc>
        <w:tc>
          <w:tcPr>
            <w:tcW w:w="2552" w:type="dxa"/>
            <w:tcBorders>
              <w:top w:val="single" w:sz="4" w:space="0" w:color="auto"/>
              <w:left w:val="nil"/>
              <w:bottom w:val="single" w:sz="4" w:space="0" w:color="auto"/>
              <w:right w:val="single" w:sz="4" w:space="0" w:color="auto"/>
            </w:tcBorders>
            <w:shd w:val="clear" w:color="000000" w:fill="FAF3BC"/>
            <w:vAlign w:val="center"/>
            <w:hideMark/>
          </w:tcPr>
          <w:p w:rsidR="00A95A26" w:rsidRPr="00A95A26" w:rsidRDefault="00A95A26" w:rsidP="00A95A26">
            <w:pPr>
              <w:jc w:val="center"/>
              <w:rPr>
                <w:rFonts w:ascii="Calibri" w:hAnsi="Calibri" w:cs="Calibri"/>
                <w:b/>
                <w:bCs/>
                <w:color w:val="000000"/>
                <w:sz w:val="20"/>
                <w:szCs w:val="20"/>
              </w:rPr>
            </w:pPr>
            <w:r w:rsidRPr="00A95A26">
              <w:rPr>
                <w:rFonts w:ascii="Calibri" w:hAnsi="Calibri" w:cs="Calibri"/>
                <w:b/>
                <w:bCs/>
                <w:color w:val="000000"/>
                <w:sz w:val="20"/>
                <w:szCs w:val="20"/>
              </w:rPr>
              <w:t>Diplôme</w:t>
            </w:r>
          </w:p>
        </w:tc>
      </w:tr>
      <w:tr w:rsidR="00A95A26" w:rsidRPr="00A95A26" w:rsidTr="003F0E3B">
        <w:trPr>
          <w:trHeight w:val="300"/>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5A26" w:rsidRPr="00A95A26" w:rsidRDefault="00A95A26" w:rsidP="00A95A26">
            <w:pPr>
              <w:jc w:val="right"/>
              <w:rPr>
                <w:rFonts w:ascii="Calibri" w:hAnsi="Calibri" w:cs="Calibri"/>
                <w:color w:val="000000"/>
              </w:rPr>
            </w:pPr>
            <w:r w:rsidRPr="00A95A26">
              <w:rPr>
                <w:rFonts w:ascii="Calibri" w:hAnsi="Calibri" w:cs="Calibri"/>
                <w:color w:val="000000"/>
              </w:rPr>
              <w:t>1</w:t>
            </w:r>
          </w:p>
        </w:tc>
        <w:tc>
          <w:tcPr>
            <w:tcW w:w="2940" w:type="dxa"/>
            <w:tcBorders>
              <w:top w:val="nil"/>
              <w:left w:val="nil"/>
              <w:bottom w:val="single" w:sz="4" w:space="0" w:color="auto"/>
              <w:right w:val="single" w:sz="4" w:space="0" w:color="auto"/>
            </w:tcBorders>
            <w:shd w:val="clear" w:color="auto" w:fill="auto"/>
            <w:hideMark/>
          </w:tcPr>
          <w:p w:rsidR="00A95A26" w:rsidRPr="00A95A26" w:rsidRDefault="00A95A26" w:rsidP="00A95A26">
            <w:pPr>
              <w:rPr>
                <w:rFonts w:ascii="Calibri" w:hAnsi="Calibri" w:cs="Calibri"/>
                <w:b/>
                <w:bCs/>
                <w:color w:val="000000"/>
              </w:rPr>
            </w:pPr>
            <w:r w:rsidRPr="00A95A26">
              <w:rPr>
                <w:rFonts w:ascii="Calibri" w:hAnsi="Calibri" w:cs="Calibri"/>
                <w:b/>
                <w:bCs/>
                <w:color w:val="000000"/>
              </w:rPr>
              <w:t>MOKRANI Saida</w:t>
            </w:r>
          </w:p>
        </w:tc>
        <w:tc>
          <w:tcPr>
            <w:tcW w:w="1620" w:type="dxa"/>
            <w:tcBorders>
              <w:top w:val="nil"/>
              <w:left w:val="nil"/>
              <w:bottom w:val="single" w:sz="4" w:space="0" w:color="auto"/>
              <w:right w:val="single" w:sz="4" w:space="0" w:color="auto"/>
            </w:tcBorders>
            <w:shd w:val="clear" w:color="auto" w:fill="auto"/>
            <w:noWrap/>
            <w:hideMark/>
          </w:tcPr>
          <w:p w:rsidR="00A95A26" w:rsidRPr="00A95A26" w:rsidRDefault="00A95A26" w:rsidP="00A95A26">
            <w:pPr>
              <w:rPr>
                <w:rFonts w:ascii="Calibri" w:hAnsi="Calibri" w:cs="Calibri"/>
                <w:b/>
                <w:bCs/>
                <w:color w:val="000000"/>
              </w:rPr>
            </w:pPr>
            <w:r w:rsidRPr="00A95A26">
              <w:rPr>
                <w:rFonts w:ascii="Calibri" w:hAnsi="Calibri" w:cs="Calibri"/>
                <w:b/>
                <w:bCs/>
                <w:color w:val="000000"/>
              </w:rPr>
              <w:t>Physique</w:t>
            </w:r>
          </w:p>
        </w:tc>
        <w:tc>
          <w:tcPr>
            <w:tcW w:w="3200" w:type="dxa"/>
            <w:tcBorders>
              <w:top w:val="nil"/>
              <w:left w:val="nil"/>
              <w:bottom w:val="single" w:sz="4" w:space="0" w:color="auto"/>
              <w:right w:val="single" w:sz="4" w:space="0" w:color="auto"/>
            </w:tcBorders>
            <w:shd w:val="clear" w:color="auto" w:fill="auto"/>
            <w:noWrap/>
            <w:hideMark/>
          </w:tcPr>
          <w:p w:rsidR="00A95A26" w:rsidRPr="00A95A26" w:rsidRDefault="00A95A26" w:rsidP="00A95A26">
            <w:pPr>
              <w:jc w:val="right"/>
              <w:rPr>
                <w:rFonts w:ascii="Calibri" w:hAnsi="Calibri" w:cs="Calibri"/>
                <w:b/>
                <w:bCs/>
                <w:color w:val="000000"/>
              </w:rPr>
            </w:pPr>
            <w:r w:rsidRPr="00A95A26">
              <w:rPr>
                <w:rFonts w:ascii="Calibri" w:hAnsi="Calibri" w:cs="Calibri"/>
                <w:b/>
                <w:bCs/>
                <w:color w:val="000000"/>
              </w:rPr>
              <w:t>24/09/2020</w:t>
            </w:r>
          </w:p>
        </w:tc>
        <w:tc>
          <w:tcPr>
            <w:tcW w:w="2552" w:type="dxa"/>
            <w:tcBorders>
              <w:top w:val="nil"/>
              <w:left w:val="nil"/>
              <w:bottom w:val="single" w:sz="4" w:space="0" w:color="auto"/>
              <w:right w:val="single" w:sz="4" w:space="0" w:color="auto"/>
            </w:tcBorders>
            <w:shd w:val="clear" w:color="auto" w:fill="auto"/>
            <w:noWrap/>
            <w:hideMark/>
          </w:tcPr>
          <w:p w:rsidR="00A95A26" w:rsidRPr="00A95A26" w:rsidRDefault="00A95A26" w:rsidP="00A95A26">
            <w:pPr>
              <w:jc w:val="center"/>
              <w:rPr>
                <w:rFonts w:ascii="Calibri" w:hAnsi="Calibri" w:cs="Calibri"/>
                <w:b/>
                <w:bCs/>
                <w:color w:val="000000"/>
              </w:rPr>
            </w:pPr>
            <w:r w:rsidRPr="00A95A26">
              <w:rPr>
                <w:rFonts w:ascii="Calibri" w:hAnsi="Calibri" w:cs="Calibri"/>
                <w:b/>
                <w:bCs/>
                <w:color w:val="000000"/>
              </w:rPr>
              <w:t>HU</w:t>
            </w:r>
          </w:p>
        </w:tc>
      </w:tr>
      <w:tr w:rsidR="00A95A26" w:rsidRPr="00A95A26" w:rsidTr="003F0E3B">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A95A26" w:rsidRPr="00A95A26" w:rsidRDefault="00A95A26" w:rsidP="00A95A26">
            <w:pPr>
              <w:jc w:val="right"/>
              <w:rPr>
                <w:rFonts w:ascii="Calibri" w:hAnsi="Calibri" w:cs="Calibri"/>
                <w:color w:val="000000"/>
              </w:rPr>
            </w:pPr>
            <w:r w:rsidRPr="00A95A26">
              <w:rPr>
                <w:rFonts w:ascii="Calibri" w:hAnsi="Calibri" w:cs="Calibri"/>
                <w:color w:val="000000"/>
              </w:rPr>
              <w:t>2</w:t>
            </w:r>
          </w:p>
        </w:tc>
        <w:tc>
          <w:tcPr>
            <w:tcW w:w="2940" w:type="dxa"/>
            <w:tcBorders>
              <w:top w:val="nil"/>
              <w:left w:val="nil"/>
              <w:bottom w:val="single" w:sz="4" w:space="0" w:color="auto"/>
              <w:right w:val="single" w:sz="4" w:space="0" w:color="auto"/>
            </w:tcBorders>
            <w:shd w:val="clear" w:color="auto" w:fill="auto"/>
            <w:hideMark/>
          </w:tcPr>
          <w:p w:rsidR="00A95A26" w:rsidRPr="00A95A26" w:rsidRDefault="00A95A26" w:rsidP="00A95A26">
            <w:pPr>
              <w:rPr>
                <w:rFonts w:ascii="Calibri" w:hAnsi="Calibri" w:cs="Calibri"/>
                <w:b/>
                <w:bCs/>
                <w:color w:val="000000"/>
              </w:rPr>
            </w:pPr>
            <w:r w:rsidRPr="00A95A26">
              <w:rPr>
                <w:rFonts w:ascii="Calibri" w:hAnsi="Calibri" w:cs="Calibri"/>
                <w:b/>
                <w:bCs/>
                <w:color w:val="000000"/>
              </w:rPr>
              <w:t>TALBI Fatiha</w:t>
            </w:r>
          </w:p>
        </w:tc>
        <w:tc>
          <w:tcPr>
            <w:tcW w:w="1620" w:type="dxa"/>
            <w:tcBorders>
              <w:top w:val="nil"/>
              <w:left w:val="nil"/>
              <w:bottom w:val="single" w:sz="4" w:space="0" w:color="auto"/>
              <w:right w:val="single" w:sz="4" w:space="0" w:color="auto"/>
            </w:tcBorders>
            <w:shd w:val="clear" w:color="auto" w:fill="auto"/>
            <w:noWrap/>
            <w:hideMark/>
          </w:tcPr>
          <w:p w:rsidR="00A95A26" w:rsidRPr="00A95A26" w:rsidRDefault="00A95A26" w:rsidP="00A95A26">
            <w:pPr>
              <w:rPr>
                <w:rFonts w:ascii="Calibri" w:hAnsi="Calibri" w:cs="Calibri"/>
                <w:b/>
                <w:bCs/>
                <w:color w:val="000000"/>
              </w:rPr>
            </w:pPr>
            <w:r w:rsidRPr="00A95A26">
              <w:rPr>
                <w:rFonts w:ascii="Calibri" w:hAnsi="Calibri" w:cs="Calibri"/>
                <w:b/>
                <w:bCs/>
                <w:color w:val="000000"/>
              </w:rPr>
              <w:t>Physique</w:t>
            </w:r>
          </w:p>
        </w:tc>
        <w:tc>
          <w:tcPr>
            <w:tcW w:w="3200" w:type="dxa"/>
            <w:tcBorders>
              <w:top w:val="nil"/>
              <w:left w:val="nil"/>
              <w:bottom w:val="single" w:sz="4" w:space="0" w:color="auto"/>
              <w:right w:val="single" w:sz="4" w:space="0" w:color="auto"/>
            </w:tcBorders>
            <w:shd w:val="clear" w:color="auto" w:fill="auto"/>
            <w:noWrap/>
            <w:hideMark/>
          </w:tcPr>
          <w:p w:rsidR="00A95A26" w:rsidRPr="00A95A26" w:rsidRDefault="00A95A26" w:rsidP="00A95A26">
            <w:pPr>
              <w:jc w:val="right"/>
              <w:rPr>
                <w:rFonts w:ascii="Calibri" w:hAnsi="Calibri" w:cs="Calibri"/>
                <w:b/>
                <w:bCs/>
                <w:color w:val="000000"/>
              </w:rPr>
            </w:pPr>
            <w:r w:rsidRPr="00A95A26">
              <w:rPr>
                <w:rFonts w:ascii="Calibri" w:hAnsi="Calibri" w:cs="Calibri"/>
                <w:b/>
                <w:bCs/>
                <w:color w:val="000000"/>
              </w:rPr>
              <w:t>09/07/2020</w:t>
            </w:r>
          </w:p>
        </w:tc>
        <w:tc>
          <w:tcPr>
            <w:tcW w:w="2552" w:type="dxa"/>
            <w:tcBorders>
              <w:top w:val="nil"/>
              <w:left w:val="nil"/>
              <w:bottom w:val="single" w:sz="4" w:space="0" w:color="auto"/>
              <w:right w:val="single" w:sz="4" w:space="0" w:color="auto"/>
            </w:tcBorders>
            <w:shd w:val="clear" w:color="auto" w:fill="auto"/>
            <w:noWrap/>
            <w:hideMark/>
          </w:tcPr>
          <w:p w:rsidR="00A95A26" w:rsidRPr="00A95A26" w:rsidRDefault="00A95A26" w:rsidP="00A95A26">
            <w:pPr>
              <w:jc w:val="center"/>
              <w:rPr>
                <w:rFonts w:ascii="Calibri" w:hAnsi="Calibri" w:cs="Calibri"/>
                <w:b/>
                <w:bCs/>
                <w:color w:val="000000"/>
              </w:rPr>
            </w:pPr>
            <w:r w:rsidRPr="00A95A26">
              <w:rPr>
                <w:rFonts w:ascii="Calibri" w:hAnsi="Calibri" w:cs="Calibri"/>
                <w:b/>
                <w:bCs/>
                <w:color w:val="000000"/>
              </w:rPr>
              <w:t>HU</w:t>
            </w:r>
          </w:p>
        </w:tc>
      </w:tr>
      <w:tr w:rsidR="00A95A26" w:rsidRPr="00A95A26" w:rsidTr="003F0E3B">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A95A26" w:rsidRPr="00A95A26" w:rsidRDefault="00A95A26" w:rsidP="00A95A26">
            <w:pPr>
              <w:jc w:val="right"/>
              <w:rPr>
                <w:rFonts w:ascii="Calibri" w:hAnsi="Calibri" w:cs="Calibri"/>
                <w:color w:val="000000"/>
              </w:rPr>
            </w:pPr>
            <w:r w:rsidRPr="00A95A26">
              <w:rPr>
                <w:rFonts w:ascii="Calibri" w:hAnsi="Calibri" w:cs="Calibri"/>
                <w:color w:val="000000"/>
              </w:rPr>
              <w:t>3</w:t>
            </w:r>
          </w:p>
        </w:tc>
        <w:tc>
          <w:tcPr>
            <w:tcW w:w="2940" w:type="dxa"/>
            <w:tcBorders>
              <w:top w:val="nil"/>
              <w:left w:val="nil"/>
              <w:bottom w:val="single" w:sz="4" w:space="0" w:color="auto"/>
              <w:right w:val="single" w:sz="4" w:space="0" w:color="auto"/>
            </w:tcBorders>
            <w:shd w:val="clear" w:color="auto" w:fill="auto"/>
            <w:hideMark/>
          </w:tcPr>
          <w:p w:rsidR="00A95A26" w:rsidRPr="00A95A26" w:rsidRDefault="00A95A26" w:rsidP="00A95A26">
            <w:pPr>
              <w:rPr>
                <w:rFonts w:ascii="Calibri" w:hAnsi="Calibri" w:cs="Calibri"/>
                <w:b/>
                <w:bCs/>
                <w:color w:val="000000"/>
              </w:rPr>
            </w:pPr>
            <w:r w:rsidRPr="00A95A26">
              <w:rPr>
                <w:rFonts w:ascii="Calibri" w:hAnsi="Calibri" w:cs="Calibri"/>
                <w:b/>
                <w:bCs/>
                <w:color w:val="000000"/>
              </w:rPr>
              <w:t>HARCHAOUI Nadra</w:t>
            </w:r>
          </w:p>
        </w:tc>
        <w:tc>
          <w:tcPr>
            <w:tcW w:w="1620" w:type="dxa"/>
            <w:tcBorders>
              <w:top w:val="nil"/>
              <w:left w:val="nil"/>
              <w:bottom w:val="single" w:sz="4" w:space="0" w:color="auto"/>
              <w:right w:val="single" w:sz="4" w:space="0" w:color="auto"/>
            </w:tcBorders>
            <w:shd w:val="clear" w:color="auto" w:fill="auto"/>
            <w:noWrap/>
            <w:hideMark/>
          </w:tcPr>
          <w:p w:rsidR="00A95A26" w:rsidRPr="00A95A26" w:rsidRDefault="00A95A26" w:rsidP="00A95A26">
            <w:pPr>
              <w:rPr>
                <w:rFonts w:ascii="Calibri" w:hAnsi="Calibri" w:cs="Calibri"/>
                <w:b/>
                <w:bCs/>
                <w:color w:val="000000"/>
              </w:rPr>
            </w:pPr>
            <w:r w:rsidRPr="00A95A26">
              <w:rPr>
                <w:rFonts w:ascii="Calibri" w:hAnsi="Calibri" w:cs="Calibri"/>
                <w:b/>
                <w:bCs/>
                <w:color w:val="000000"/>
              </w:rPr>
              <w:t>Physique</w:t>
            </w:r>
          </w:p>
        </w:tc>
        <w:tc>
          <w:tcPr>
            <w:tcW w:w="3200" w:type="dxa"/>
            <w:tcBorders>
              <w:top w:val="nil"/>
              <w:left w:val="nil"/>
              <w:bottom w:val="single" w:sz="4" w:space="0" w:color="auto"/>
              <w:right w:val="single" w:sz="4" w:space="0" w:color="auto"/>
            </w:tcBorders>
            <w:shd w:val="clear" w:color="auto" w:fill="auto"/>
            <w:noWrap/>
            <w:hideMark/>
          </w:tcPr>
          <w:p w:rsidR="00A95A26" w:rsidRPr="00A95A26" w:rsidRDefault="00A95A26" w:rsidP="00A95A26">
            <w:pPr>
              <w:jc w:val="right"/>
              <w:rPr>
                <w:rFonts w:ascii="Calibri" w:hAnsi="Calibri" w:cs="Calibri"/>
                <w:b/>
                <w:bCs/>
                <w:color w:val="000000"/>
              </w:rPr>
            </w:pPr>
            <w:r w:rsidRPr="00A95A26">
              <w:rPr>
                <w:rFonts w:ascii="Calibri" w:hAnsi="Calibri" w:cs="Calibri"/>
                <w:b/>
                <w:bCs/>
                <w:color w:val="000000"/>
              </w:rPr>
              <w:t>20/03/2019</w:t>
            </w:r>
          </w:p>
        </w:tc>
        <w:tc>
          <w:tcPr>
            <w:tcW w:w="2552" w:type="dxa"/>
            <w:tcBorders>
              <w:top w:val="nil"/>
              <w:left w:val="nil"/>
              <w:bottom w:val="single" w:sz="4" w:space="0" w:color="auto"/>
              <w:right w:val="single" w:sz="4" w:space="0" w:color="auto"/>
            </w:tcBorders>
            <w:shd w:val="clear" w:color="auto" w:fill="auto"/>
            <w:noWrap/>
            <w:hideMark/>
          </w:tcPr>
          <w:p w:rsidR="00A95A26" w:rsidRPr="00A95A26" w:rsidRDefault="00A95A26" w:rsidP="00A95A26">
            <w:pPr>
              <w:jc w:val="center"/>
              <w:rPr>
                <w:rFonts w:ascii="Calibri" w:hAnsi="Calibri" w:cs="Calibri"/>
                <w:b/>
                <w:bCs/>
                <w:color w:val="000000"/>
              </w:rPr>
            </w:pPr>
            <w:r w:rsidRPr="00A95A26">
              <w:rPr>
                <w:rFonts w:ascii="Calibri" w:hAnsi="Calibri" w:cs="Calibri"/>
                <w:b/>
                <w:bCs/>
                <w:color w:val="000000"/>
              </w:rPr>
              <w:t>HU</w:t>
            </w:r>
          </w:p>
        </w:tc>
      </w:tr>
      <w:tr w:rsidR="00A95A26" w:rsidRPr="00A95A26" w:rsidTr="003F0E3B">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A95A26" w:rsidRPr="00A95A26" w:rsidRDefault="00A95A26" w:rsidP="00A95A26">
            <w:pPr>
              <w:jc w:val="right"/>
              <w:rPr>
                <w:rFonts w:ascii="Calibri" w:hAnsi="Calibri" w:cs="Calibri"/>
                <w:color w:val="000000"/>
              </w:rPr>
            </w:pPr>
            <w:r w:rsidRPr="00A95A26">
              <w:rPr>
                <w:rFonts w:ascii="Calibri" w:hAnsi="Calibri" w:cs="Calibri"/>
                <w:color w:val="000000"/>
              </w:rPr>
              <w:t>4</w:t>
            </w:r>
          </w:p>
        </w:tc>
        <w:tc>
          <w:tcPr>
            <w:tcW w:w="2940" w:type="dxa"/>
            <w:tcBorders>
              <w:top w:val="nil"/>
              <w:left w:val="nil"/>
              <w:bottom w:val="single" w:sz="4" w:space="0" w:color="auto"/>
              <w:right w:val="single" w:sz="4" w:space="0" w:color="auto"/>
            </w:tcBorders>
            <w:shd w:val="clear" w:color="auto" w:fill="auto"/>
            <w:hideMark/>
          </w:tcPr>
          <w:p w:rsidR="00A95A26" w:rsidRPr="00A95A26" w:rsidRDefault="00A95A26" w:rsidP="00A95A26">
            <w:pPr>
              <w:rPr>
                <w:rFonts w:ascii="Calibri" w:hAnsi="Calibri" w:cs="Calibri"/>
                <w:b/>
                <w:bCs/>
                <w:color w:val="000000"/>
              </w:rPr>
            </w:pPr>
            <w:r w:rsidRPr="00A95A26">
              <w:rPr>
                <w:rFonts w:ascii="Calibri" w:hAnsi="Calibri" w:cs="Calibri"/>
                <w:b/>
                <w:bCs/>
                <w:color w:val="000000"/>
              </w:rPr>
              <w:t>DJELLOUT Hocine</w:t>
            </w:r>
          </w:p>
        </w:tc>
        <w:tc>
          <w:tcPr>
            <w:tcW w:w="1620" w:type="dxa"/>
            <w:tcBorders>
              <w:top w:val="nil"/>
              <w:left w:val="nil"/>
              <w:bottom w:val="single" w:sz="4" w:space="0" w:color="auto"/>
              <w:right w:val="single" w:sz="4" w:space="0" w:color="auto"/>
            </w:tcBorders>
            <w:shd w:val="clear" w:color="auto" w:fill="auto"/>
            <w:noWrap/>
            <w:hideMark/>
          </w:tcPr>
          <w:p w:rsidR="00A95A26" w:rsidRPr="00A95A26" w:rsidRDefault="00A95A26" w:rsidP="00A95A26">
            <w:pPr>
              <w:rPr>
                <w:rFonts w:ascii="Calibri" w:hAnsi="Calibri" w:cs="Calibri"/>
                <w:b/>
                <w:bCs/>
                <w:color w:val="000000"/>
              </w:rPr>
            </w:pPr>
            <w:r w:rsidRPr="00A95A26">
              <w:rPr>
                <w:rFonts w:ascii="Calibri" w:hAnsi="Calibri" w:cs="Calibri"/>
                <w:b/>
                <w:bCs/>
                <w:color w:val="000000"/>
              </w:rPr>
              <w:t>Physique</w:t>
            </w:r>
          </w:p>
        </w:tc>
        <w:tc>
          <w:tcPr>
            <w:tcW w:w="3200" w:type="dxa"/>
            <w:tcBorders>
              <w:top w:val="nil"/>
              <w:left w:val="nil"/>
              <w:bottom w:val="single" w:sz="4" w:space="0" w:color="auto"/>
              <w:right w:val="single" w:sz="4" w:space="0" w:color="auto"/>
            </w:tcBorders>
            <w:shd w:val="clear" w:color="auto" w:fill="auto"/>
            <w:noWrap/>
            <w:hideMark/>
          </w:tcPr>
          <w:p w:rsidR="00A95A26" w:rsidRPr="00A95A26" w:rsidRDefault="00A95A26" w:rsidP="00A95A26">
            <w:pPr>
              <w:jc w:val="right"/>
              <w:rPr>
                <w:rFonts w:ascii="Calibri" w:hAnsi="Calibri" w:cs="Calibri"/>
                <w:b/>
                <w:bCs/>
                <w:color w:val="000000"/>
              </w:rPr>
            </w:pPr>
            <w:r w:rsidRPr="00A95A26">
              <w:rPr>
                <w:rFonts w:ascii="Calibri" w:hAnsi="Calibri" w:cs="Calibri"/>
                <w:b/>
                <w:bCs/>
                <w:color w:val="000000"/>
              </w:rPr>
              <w:t>07/02/2019</w:t>
            </w:r>
          </w:p>
        </w:tc>
        <w:tc>
          <w:tcPr>
            <w:tcW w:w="2552" w:type="dxa"/>
            <w:tcBorders>
              <w:top w:val="nil"/>
              <w:left w:val="nil"/>
              <w:bottom w:val="single" w:sz="4" w:space="0" w:color="auto"/>
              <w:right w:val="single" w:sz="4" w:space="0" w:color="auto"/>
            </w:tcBorders>
            <w:shd w:val="clear" w:color="auto" w:fill="auto"/>
            <w:noWrap/>
            <w:hideMark/>
          </w:tcPr>
          <w:p w:rsidR="00A95A26" w:rsidRPr="00A95A26" w:rsidRDefault="00A95A26" w:rsidP="00A95A26">
            <w:pPr>
              <w:jc w:val="center"/>
              <w:rPr>
                <w:rFonts w:ascii="Calibri" w:hAnsi="Calibri" w:cs="Calibri"/>
                <w:b/>
                <w:bCs/>
                <w:color w:val="000000"/>
              </w:rPr>
            </w:pPr>
            <w:r w:rsidRPr="00A95A26">
              <w:rPr>
                <w:rFonts w:ascii="Calibri" w:hAnsi="Calibri" w:cs="Calibri"/>
                <w:b/>
                <w:bCs/>
                <w:color w:val="000000"/>
              </w:rPr>
              <w:t>HU</w:t>
            </w:r>
          </w:p>
        </w:tc>
      </w:tr>
      <w:tr w:rsidR="00A95A26" w:rsidRPr="00A95A26" w:rsidTr="003F0E3B">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A95A26" w:rsidRPr="00A95A26" w:rsidRDefault="00A95A26" w:rsidP="00A95A26">
            <w:pPr>
              <w:jc w:val="right"/>
              <w:rPr>
                <w:rFonts w:ascii="Calibri" w:hAnsi="Calibri" w:cs="Calibri"/>
                <w:color w:val="000000"/>
              </w:rPr>
            </w:pPr>
            <w:r w:rsidRPr="00A95A26">
              <w:rPr>
                <w:rFonts w:ascii="Calibri" w:hAnsi="Calibri" w:cs="Calibri"/>
                <w:color w:val="000000"/>
              </w:rPr>
              <w:t>5</w:t>
            </w:r>
          </w:p>
        </w:tc>
        <w:tc>
          <w:tcPr>
            <w:tcW w:w="2940" w:type="dxa"/>
            <w:tcBorders>
              <w:top w:val="nil"/>
              <w:left w:val="nil"/>
              <w:bottom w:val="single" w:sz="4" w:space="0" w:color="auto"/>
              <w:right w:val="single" w:sz="4" w:space="0" w:color="auto"/>
            </w:tcBorders>
            <w:shd w:val="clear" w:color="auto" w:fill="auto"/>
            <w:hideMark/>
          </w:tcPr>
          <w:p w:rsidR="00A95A26" w:rsidRPr="00A95A26" w:rsidRDefault="00A95A26" w:rsidP="00A95A26">
            <w:pPr>
              <w:rPr>
                <w:rFonts w:ascii="Calibri" w:hAnsi="Calibri" w:cs="Calibri"/>
                <w:b/>
                <w:bCs/>
                <w:color w:val="000000"/>
              </w:rPr>
            </w:pPr>
            <w:r w:rsidRPr="00A95A26">
              <w:rPr>
                <w:rFonts w:ascii="Calibri" w:hAnsi="Calibri" w:cs="Calibri"/>
                <w:b/>
                <w:bCs/>
                <w:color w:val="000000"/>
              </w:rPr>
              <w:t>BOUDINAR Salem</w:t>
            </w:r>
          </w:p>
        </w:tc>
        <w:tc>
          <w:tcPr>
            <w:tcW w:w="1620" w:type="dxa"/>
            <w:tcBorders>
              <w:top w:val="nil"/>
              <w:left w:val="nil"/>
              <w:bottom w:val="single" w:sz="4" w:space="0" w:color="auto"/>
              <w:right w:val="single" w:sz="4" w:space="0" w:color="auto"/>
            </w:tcBorders>
            <w:shd w:val="clear" w:color="auto" w:fill="auto"/>
            <w:noWrap/>
            <w:hideMark/>
          </w:tcPr>
          <w:p w:rsidR="00A95A26" w:rsidRPr="00A95A26" w:rsidRDefault="00A95A26" w:rsidP="00A95A26">
            <w:pPr>
              <w:rPr>
                <w:rFonts w:ascii="Calibri" w:hAnsi="Calibri" w:cs="Calibri"/>
                <w:b/>
                <w:bCs/>
                <w:color w:val="000000"/>
              </w:rPr>
            </w:pPr>
            <w:r w:rsidRPr="00A95A26">
              <w:rPr>
                <w:rFonts w:ascii="Calibri" w:hAnsi="Calibri" w:cs="Calibri"/>
                <w:b/>
                <w:bCs/>
                <w:color w:val="000000"/>
              </w:rPr>
              <w:t>Physique</w:t>
            </w:r>
          </w:p>
        </w:tc>
        <w:tc>
          <w:tcPr>
            <w:tcW w:w="3200" w:type="dxa"/>
            <w:tcBorders>
              <w:top w:val="nil"/>
              <w:left w:val="nil"/>
              <w:bottom w:val="single" w:sz="4" w:space="0" w:color="auto"/>
              <w:right w:val="single" w:sz="4" w:space="0" w:color="auto"/>
            </w:tcBorders>
            <w:shd w:val="clear" w:color="auto" w:fill="auto"/>
            <w:noWrap/>
            <w:hideMark/>
          </w:tcPr>
          <w:p w:rsidR="00A95A26" w:rsidRPr="00A95A26" w:rsidRDefault="00E764AB" w:rsidP="00A95A26">
            <w:pPr>
              <w:jc w:val="center"/>
              <w:rPr>
                <w:rFonts w:ascii="Calibri" w:hAnsi="Calibri" w:cs="Calibri"/>
                <w:b/>
                <w:bCs/>
                <w:color w:val="000000"/>
                <w:sz w:val="20"/>
                <w:szCs w:val="20"/>
              </w:rPr>
            </w:pPr>
            <w:r>
              <w:rPr>
                <w:rFonts w:ascii="Calibri" w:hAnsi="Calibri" w:cs="Calibri"/>
                <w:b/>
                <w:bCs/>
                <w:color w:val="000000"/>
                <w:sz w:val="20"/>
                <w:szCs w:val="20"/>
              </w:rPr>
              <w:t>En Instance</w:t>
            </w:r>
          </w:p>
        </w:tc>
        <w:tc>
          <w:tcPr>
            <w:tcW w:w="2552" w:type="dxa"/>
            <w:tcBorders>
              <w:top w:val="nil"/>
              <w:left w:val="nil"/>
              <w:bottom w:val="single" w:sz="4" w:space="0" w:color="auto"/>
              <w:right w:val="single" w:sz="4" w:space="0" w:color="auto"/>
            </w:tcBorders>
            <w:shd w:val="clear" w:color="auto" w:fill="auto"/>
            <w:noWrap/>
            <w:hideMark/>
          </w:tcPr>
          <w:p w:rsidR="00A95A26" w:rsidRPr="00A95A26" w:rsidRDefault="00A95A26" w:rsidP="00A95A26">
            <w:pPr>
              <w:jc w:val="center"/>
              <w:rPr>
                <w:rFonts w:ascii="Calibri" w:hAnsi="Calibri" w:cs="Calibri"/>
                <w:b/>
                <w:bCs/>
                <w:color w:val="000000"/>
              </w:rPr>
            </w:pPr>
            <w:r w:rsidRPr="00A95A26">
              <w:rPr>
                <w:rFonts w:ascii="Calibri" w:hAnsi="Calibri" w:cs="Calibri"/>
                <w:b/>
                <w:bCs/>
                <w:color w:val="000000"/>
              </w:rPr>
              <w:t>HU</w:t>
            </w:r>
          </w:p>
        </w:tc>
      </w:tr>
      <w:tr w:rsidR="00A95A26" w:rsidRPr="00A95A26" w:rsidTr="003F0E3B">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A95A26" w:rsidRPr="00A95A26" w:rsidRDefault="00A95A26" w:rsidP="00A95A26">
            <w:pPr>
              <w:jc w:val="right"/>
              <w:rPr>
                <w:rFonts w:ascii="Calibri" w:hAnsi="Calibri" w:cs="Calibri"/>
                <w:color w:val="000000"/>
              </w:rPr>
            </w:pPr>
            <w:r w:rsidRPr="00A95A26">
              <w:rPr>
                <w:rFonts w:ascii="Calibri" w:hAnsi="Calibri" w:cs="Calibri"/>
                <w:color w:val="000000"/>
              </w:rPr>
              <w:t>6</w:t>
            </w:r>
          </w:p>
        </w:tc>
        <w:tc>
          <w:tcPr>
            <w:tcW w:w="2940" w:type="dxa"/>
            <w:tcBorders>
              <w:top w:val="nil"/>
              <w:left w:val="nil"/>
              <w:bottom w:val="single" w:sz="4" w:space="0" w:color="auto"/>
              <w:right w:val="single" w:sz="4" w:space="0" w:color="auto"/>
            </w:tcBorders>
            <w:shd w:val="clear" w:color="auto" w:fill="auto"/>
            <w:hideMark/>
          </w:tcPr>
          <w:p w:rsidR="00A95A26" w:rsidRPr="00A95A26" w:rsidRDefault="00A95A26" w:rsidP="00A95A26">
            <w:pPr>
              <w:rPr>
                <w:rFonts w:ascii="Calibri" w:hAnsi="Calibri" w:cs="Calibri"/>
                <w:b/>
                <w:bCs/>
                <w:color w:val="000000"/>
              </w:rPr>
            </w:pPr>
            <w:r w:rsidRPr="00A95A26">
              <w:rPr>
                <w:rFonts w:ascii="Calibri" w:hAnsi="Calibri" w:cs="Calibri"/>
                <w:b/>
                <w:bCs/>
                <w:color w:val="000000"/>
              </w:rPr>
              <w:t xml:space="preserve">NAFA Ouahiba </w:t>
            </w:r>
          </w:p>
        </w:tc>
        <w:tc>
          <w:tcPr>
            <w:tcW w:w="1620" w:type="dxa"/>
            <w:tcBorders>
              <w:top w:val="nil"/>
              <w:left w:val="nil"/>
              <w:bottom w:val="single" w:sz="4" w:space="0" w:color="auto"/>
              <w:right w:val="single" w:sz="4" w:space="0" w:color="auto"/>
            </w:tcBorders>
            <w:shd w:val="clear" w:color="auto" w:fill="auto"/>
            <w:noWrap/>
            <w:hideMark/>
          </w:tcPr>
          <w:p w:rsidR="00A95A26" w:rsidRPr="00A95A26" w:rsidRDefault="00A95A26" w:rsidP="00A95A26">
            <w:pPr>
              <w:rPr>
                <w:rFonts w:ascii="Calibri" w:hAnsi="Calibri" w:cs="Calibri"/>
                <w:b/>
                <w:bCs/>
                <w:color w:val="000000"/>
              </w:rPr>
            </w:pPr>
            <w:r w:rsidRPr="00A95A26">
              <w:rPr>
                <w:rFonts w:ascii="Calibri" w:hAnsi="Calibri" w:cs="Calibri"/>
                <w:b/>
                <w:bCs/>
                <w:color w:val="000000"/>
              </w:rPr>
              <w:t>Physique</w:t>
            </w:r>
          </w:p>
        </w:tc>
        <w:tc>
          <w:tcPr>
            <w:tcW w:w="3200" w:type="dxa"/>
            <w:tcBorders>
              <w:top w:val="nil"/>
              <w:left w:val="nil"/>
              <w:bottom w:val="single" w:sz="4" w:space="0" w:color="auto"/>
              <w:right w:val="single" w:sz="4" w:space="0" w:color="auto"/>
            </w:tcBorders>
            <w:shd w:val="clear" w:color="auto" w:fill="auto"/>
            <w:noWrap/>
            <w:hideMark/>
          </w:tcPr>
          <w:p w:rsidR="00A95A26" w:rsidRPr="00A95A26" w:rsidRDefault="00E764AB" w:rsidP="00A95A26">
            <w:pPr>
              <w:jc w:val="center"/>
              <w:rPr>
                <w:rFonts w:ascii="Calibri" w:hAnsi="Calibri" w:cs="Calibri"/>
                <w:b/>
                <w:bCs/>
                <w:color w:val="000000"/>
                <w:sz w:val="20"/>
                <w:szCs w:val="20"/>
              </w:rPr>
            </w:pPr>
            <w:r>
              <w:rPr>
                <w:rFonts w:ascii="Calibri" w:hAnsi="Calibri" w:cs="Calibri"/>
                <w:b/>
                <w:bCs/>
                <w:color w:val="000000"/>
                <w:sz w:val="20"/>
                <w:szCs w:val="20"/>
              </w:rPr>
              <w:t>En Instance</w:t>
            </w:r>
          </w:p>
        </w:tc>
        <w:tc>
          <w:tcPr>
            <w:tcW w:w="2552" w:type="dxa"/>
            <w:tcBorders>
              <w:top w:val="nil"/>
              <w:left w:val="nil"/>
              <w:bottom w:val="single" w:sz="4" w:space="0" w:color="auto"/>
              <w:right w:val="single" w:sz="4" w:space="0" w:color="auto"/>
            </w:tcBorders>
            <w:shd w:val="clear" w:color="auto" w:fill="auto"/>
            <w:noWrap/>
            <w:hideMark/>
          </w:tcPr>
          <w:p w:rsidR="00A95A26" w:rsidRPr="00A95A26" w:rsidRDefault="00A95A26" w:rsidP="00A95A26">
            <w:pPr>
              <w:jc w:val="center"/>
              <w:rPr>
                <w:rFonts w:ascii="Calibri" w:hAnsi="Calibri" w:cs="Calibri"/>
                <w:b/>
                <w:bCs/>
                <w:color w:val="000000"/>
              </w:rPr>
            </w:pPr>
            <w:r w:rsidRPr="00A95A26">
              <w:rPr>
                <w:rFonts w:ascii="Calibri" w:hAnsi="Calibri" w:cs="Calibri"/>
                <w:b/>
                <w:bCs/>
                <w:color w:val="000000"/>
              </w:rPr>
              <w:t>HU</w:t>
            </w:r>
          </w:p>
        </w:tc>
      </w:tr>
    </w:tbl>
    <w:p w:rsidR="000530DF" w:rsidRDefault="000530DF" w:rsidP="00E91415">
      <w:pPr>
        <w:jc w:val="center"/>
        <w:rPr>
          <w:b/>
          <w:sz w:val="28"/>
          <w:szCs w:val="28"/>
        </w:rPr>
      </w:pPr>
    </w:p>
    <w:tbl>
      <w:tblPr>
        <w:tblW w:w="10632" w:type="dxa"/>
        <w:tblInd w:w="70" w:type="dxa"/>
        <w:tblCellMar>
          <w:left w:w="70" w:type="dxa"/>
          <w:right w:w="70" w:type="dxa"/>
        </w:tblCellMar>
        <w:tblLook w:val="04A0"/>
      </w:tblPr>
      <w:tblGrid>
        <w:gridCol w:w="384"/>
        <w:gridCol w:w="2876"/>
        <w:gridCol w:w="1620"/>
        <w:gridCol w:w="3200"/>
        <w:gridCol w:w="2552"/>
      </w:tblGrid>
      <w:tr w:rsidR="000530DF" w:rsidRPr="000530DF" w:rsidTr="00156670">
        <w:trPr>
          <w:trHeight w:val="300"/>
          <w:tblHeader/>
        </w:trPr>
        <w:tc>
          <w:tcPr>
            <w:tcW w:w="364" w:type="dxa"/>
            <w:tcBorders>
              <w:top w:val="nil"/>
              <w:left w:val="nil"/>
              <w:bottom w:val="nil"/>
              <w:right w:val="nil"/>
            </w:tcBorders>
            <w:shd w:val="clear" w:color="auto" w:fill="auto"/>
            <w:noWrap/>
            <w:vAlign w:val="bottom"/>
            <w:hideMark/>
          </w:tcPr>
          <w:p w:rsidR="000530DF" w:rsidRPr="000530DF" w:rsidRDefault="000530DF" w:rsidP="000530DF">
            <w:pPr>
              <w:rPr>
                <w:rFonts w:ascii="Calibri" w:hAnsi="Calibri" w:cs="Calibri"/>
                <w:color w:val="000000"/>
              </w:rPr>
            </w:pPr>
          </w:p>
        </w:tc>
        <w:tc>
          <w:tcPr>
            <w:tcW w:w="2896" w:type="dxa"/>
            <w:tcBorders>
              <w:top w:val="single" w:sz="4" w:space="0" w:color="auto"/>
              <w:left w:val="single" w:sz="4" w:space="0" w:color="auto"/>
              <w:bottom w:val="single" w:sz="4" w:space="0" w:color="auto"/>
              <w:right w:val="single" w:sz="4" w:space="0" w:color="auto"/>
            </w:tcBorders>
            <w:shd w:val="clear" w:color="000000" w:fill="FAF3BC"/>
            <w:vAlign w:val="center"/>
            <w:hideMark/>
          </w:tcPr>
          <w:p w:rsidR="000530DF" w:rsidRPr="000530DF" w:rsidRDefault="000530DF" w:rsidP="000530DF">
            <w:pPr>
              <w:rPr>
                <w:rFonts w:ascii="Calibri" w:hAnsi="Calibri" w:cs="Calibri"/>
                <w:b/>
                <w:bCs/>
                <w:color w:val="000000"/>
                <w:sz w:val="20"/>
                <w:szCs w:val="20"/>
              </w:rPr>
            </w:pPr>
            <w:r w:rsidRPr="000530DF">
              <w:rPr>
                <w:rFonts w:ascii="Calibri" w:hAnsi="Calibri" w:cs="Calibri"/>
                <w:b/>
                <w:bCs/>
                <w:color w:val="000000"/>
                <w:sz w:val="20"/>
                <w:szCs w:val="20"/>
              </w:rPr>
              <w:t>Nom et Prénom</w:t>
            </w:r>
          </w:p>
        </w:tc>
        <w:tc>
          <w:tcPr>
            <w:tcW w:w="1620" w:type="dxa"/>
            <w:tcBorders>
              <w:top w:val="single" w:sz="4" w:space="0" w:color="auto"/>
              <w:left w:val="nil"/>
              <w:bottom w:val="single" w:sz="4" w:space="0" w:color="auto"/>
              <w:right w:val="single" w:sz="4" w:space="0" w:color="auto"/>
            </w:tcBorders>
            <w:shd w:val="clear" w:color="000000" w:fill="FAF3BC"/>
            <w:noWrap/>
            <w:vAlign w:val="center"/>
            <w:hideMark/>
          </w:tcPr>
          <w:p w:rsidR="000530DF" w:rsidRPr="000530DF" w:rsidRDefault="000530DF" w:rsidP="000530DF">
            <w:pPr>
              <w:rPr>
                <w:rFonts w:ascii="Calibri" w:hAnsi="Calibri" w:cs="Calibri"/>
                <w:b/>
                <w:bCs/>
                <w:color w:val="000000"/>
                <w:sz w:val="20"/>
                <w:szCs w:val="20"/>
              </w:rPr>
            </w:pPr>
            <w:r w:rsidRPr="000530DF">
              <w:rPr>
                <w:rFonts w:ascii="Calibri" w:hAnsi="Calibri" w:cs="Calibri"/>
                <w:b/>
                <w:bCs/>
                <w:color w:val="000000"/>
                <w:sz w:val="20"/>
                <w:szCs w:val="20"/>
              </w:rPr>
              <w:t>Filière</w:t>
            </w:r>
          </w:p>
        </w:tc>
        <w:tc>
          <w:tcPr>
            <w:tcW w:w="3200" w:type="dxa"/>
            <w:tcBorders>
              <w:top w:val="single" w:sz="4" w:space="0" w:color="auto"/>
              <w:left w:val="nil"/>
              <w:bottom w:val="single" w:sz="4" w:space="0" w:color="auto"/>
              <w:right w:val="single" w:sz="4" w:space="0" w:color="auto"/>
            </w:tcBorders>
            <w:shd w:val="clear" w:color="000000" w:fill="FAF3BC"/>
            <w:vAlign w:val="center"/>
            <w:hideMark/>
          </w:tcPr>
          <w:p w:rsidR="000530DF" w:rsidRPr="000530DF" w:rsidRDefault="000530DF" w:rsidP="000530DF">
            <w:pPr>
              <w:rPr>
                <w:rFonts w:ascii="Calibri" w:hAnsi="Calibri" w:cs="Calibri"/>
                <w:b/>
                <w:bCs/>
                <w:color w:val="000000"/>
                <w:sz w:val="20"/>
                <w:szCs w:val="20"/>
              </w:rPr>
            </w:pPr>
            <w:r w:rsidRPr="000530DF">
              <w:rPr>
                <w:rFonts w:ascii="Calibri" w:hAnsi="Calibri" w:cs="Calibri"/>
                <w:b/>
                <w:bCs/>
                <w:color w:val="000000"/>
                <w:sz w:val="20"/>
                <w:szCs w:val="20"/>
              </w:rPr>
              <w:t>Date de Soutenance</w:t>
            </w:r>
          </w:p>
        </w:tc>
        <w:tc>
          <w:tcPr>
            <w:tcW w:w="2552" w:type="dxa"/>
            <w:tcBorders>
              <w:top w:val="single" w:sz="4" w:space="0" w:color="auto"/>
              <w:left w:val="nil"/>
              <w:bottom w:val="single" w:sz="4" w:space="0" w:color="auto"/>
              <w:right w:val="single" w:sz="4" w:space="0" w:color="auto"/>
            </w:tcBorders>
            <w:shd w:val="clear" w:color="000000" w:fill="FAF3BC"/>
            <w:vAlign w:val="center"/>
            <w:hideMark/>
          </w:tcPr>
          <w:p w:rsidR="000530DF" w:rsidRPr="000530DF" w:rsidRDefault="000530DF" w:rsidP="000530DF">
            <w:pPr>
              <w:jc w:val="center"/>
              <w:rPr>
                <w:rFonts w:ascii="Calibri" w:hAnsi="Calibri" w:cs="Calibri"/>
                <w:b/>
                <w:bCs/>
                <w:color w:val="000000"/>
                <w:sz w:val="20"/>
                <w:szCs w:val="20"/>
              </w:rPr>
            </w:pPr>
            <w:r w:rsidRPr="000530DF">
              <w:rPr>
                <w:rFonts w:ascii="Calibri" w:hAnsi="Calibri" w:cs="Calibri"/>
                <w:b/>
                <w:bCs/>
                <w:color w:val="000000"/>
                <w:sz w:val="20"/>
                <w:szCs w:val="20"/>
              </w:rPr>
              <w:t>Diplôme</w:t>
            </w:r>
          </w:p>
        </w:tc>
      </w:tr>
      <w:tr w:rsidR="000530DF" w:rsidRPr="000530DF" w:rsidTr="003F0E3B">
        <w:trPr>
          <w:trHeight w:val="300"/>
        </w:trPr>
        <w:tc>
          <w:tcPr>
            <w:tcW w:w="364" w:type="dxa"/>
            <w:tcBorders>
              <w:top w:val="single" w:sz="4" w:space="0" w:color="auto"/>
              <w:left w:val="single" w:sz="4" w:space="0" w:color="auto"/>
              <w:bottom w:val="single" w:sz="4" w:space="0" w:color="auto"/>
              <w:right w:val="single" w:sz="4" w:space="0" w:color="auto"/>
            </w:tcBorders>
            <w:shd w:val="clear" w:color="auto" w:fill="auto"/>
            <w:noWrap/>
            <w:hideMark/>
          </w:tcPr>
          <w:p w:rsidR="000530DF" w:rsidRPr="000530DF" w:rsidRDefault="000530DF" w:rsidP="000530DF">
            <w:pPr>
              <w:jc w:val="right"/>
              <w:rPr>
                <w:rFonts w:ascii="Calibri" w:hAnsi="Calibri" w:cs="Calibri"/>
                <w:b/>
                <w:bCs/>
                <w:color w:val="000000"/>
              </w:rPr>
            </w:pPr>
            <w:r w:rsidRPr="000530DF">
              <w:rPr>
                <w:rFonts w:ascii="Calibri" w:hAnsi="Calibri" w:cs="Calibri"/>
                <w:b/>
                <w:bCs/>
                <w:color w:val="000000"/>
              </w:rPr>
              <w:t>1</w:t>
            </w:r>
          </w:p>
        </w:tc>
        <w:tc>
          <w:tcPr>
            <w:tcW w:w="2896" w:type="dxa"/>
            <w:tcBorders>
              <w:top w:val="nil"/>
              <w:left w:val="nil"/>
              <w:bottom w:val="single" w:sz="4" w:space="0" w:color="auto"/>
              <w:right w:val="single" w:sz="4" w:space="0" w:color="auto"/>
            </w:tcBorders>
            <w:shd w:val="clear" w:color="auto" w:fill="auto"/>
            <w:hideMark/>
          </w:tcPr>
          <w:p w:rsidR="000530DF" w:rsidRPr="000530DF" w:rsidRDefault="000530DF" w:rsidP="000530DF">
            <w:pPr>
              <w:rPr>
                <w:rFonts w:ascii="Calibri" w:hAnsi="Calibri" w:cs="Calibri"/>
                <w:b/>
                <w:bCs/>
                <w:color w:val="000000"/>
              </w:rPr>
            </w:pPr>
            <w:r w:rsidRPr="000530DF">
              <w:rPr>
                <w:rFonts w:ascii="Calibri" w:hAnsi="Calibri" w:cs="Calibri"/>
                <w:b/>
                <w:bCs/>
                <w:color w:val="000000"/>
              </w:rPr>
              <w:t>IBOUKHOULEFF Hamida</w:t>
            </w:r>
          </w:p>
        </w:tc>
        <w:tc>
          <w:tcPr>
            <w:tcW w:w="1620" w:type="dxa"/>
            <w:tcBorders>
              <w:top w:val="nil"/>
              <w:left w:val="nil"/>
              <w:bottom w:val="single" w:sz="4" w:space="0" w:color="auto"/>
              <w:right w:val="single" w:sz="4" w:space="0" w:color="auto"/>
            </w:tcBorders>
            <w:shd w:val="clear" w:color="auto" w:fill="auto"/>
            <w:noWrap/>
            <w:hideMark/>
          </w:tcPr>
          <w:p w:rsidR="000530DF" w:rsidRPr="000530DF" w:rsidRDefault="000530DF" w:rsidP="000530DF">
            <w:pPr>
              <w:rPr>
                <w:rFonts w:ascii="Calibri" w:hAnsi="Calibri" w:cs="Calibri"/>
                <w:b/>
                <w:bCs/>
                <w:color w:val="000000"/>
              </w:rPr>
            </w:pPr>
            <w:r w:rsidRPr="000530DF">
              <w:rPr>
                <w:rFonts w:ascii="Calibri" w:hAnsi="Calibri" w:cs="Calibri"/>
                <w:b/>
                <w:bCs/>
                <w:color w:val="000000"/>
              </w:rPr>
              <w:t>Chimie</w:t>
            </w:r>
          </w:p>
        </w:tc>
        <w:tc>
          <w:tcPr>
            <w:tcW w:w="3200" w:type="dxa"/>
            <w:tcBorders>
              <w:top w:val="nil"/>
              <w:left w:val="nil"/>
              <w:bottom w:val="single" w:sz="4" w:space="0" w:color="auto"/>
              <w:right w:val="single" w:sz="4" w:space="0" w:color="auto"/>
            </w:tcBorders>
            <w:shd w:val="clear" w:color="auto" w:fill="auto"/>
            <w:noWrap/>
            <w:hideMark/>
          </w:tcPr>
          <w:p w:rsidR="000530DF" w:rsidRPr="000530DF" w:rsidRDefault="000530DF" w:rsidP="000530DF">
            <w:pPr>
              <w:jc w:val="right"/>
              <w:rPr>
                <w:rFonts w:ascii="Calibri" w:hAnsi="Calibri" w:cs="Calibri"/>
                <w:b/>
                <w:bCs/>
                <w:color w:val="000000"/>
              </w:rPr>
            </w:pPr>
            <w:r w:rsidRPr="000530DF">
              <w:rPr>
                <w:rFonts w:ascii="Calibri" w:hAnsi="Calibri" w:cs="Calibri"/>
                <w:b/>
                <w:bCs/>
                <w:color w:val="000000"/>
              </w:rPr>
              <w:t>29/06/2020</w:t>
            </w:r>
          </w:p>
        </w:tc>
        <w:tc>
          <w:tcPr>
            <w:tcW w:w="2552" w:type="dxa"/>
            <w:tcBorders>
              <w:top w:val="nil"/>
              <w:left w:val="nil"/>
              <w:bottom w:val="single" w:sz="4" w:space="0" w:color="auto"/>
              <w:right w:val="single" w:sz="4" w:space="0" w:color="auto"/>
            </w:tcBorders>
            <w:shd w:val="clear" w:color="auto" w:fill="auto"/>
            <w:noWrap/>
            <w:hideMark/>
          </w:tcPr>
          <w:p w:rsidR="000530DF" w:rsidRPr="000530DF" w:rsidRDefault="000530DF" w:rsidP="000530DF">
            <w:pPr>
              <w:jc w:val="center"/>
              <w:rPr>
                <w:rFonts w:ascii="Calibri" w:hAnsi="Calibri" w:cs="Calibri"/>
                <w:b/>
                <w:bCs/>
                <w:color w:val="000000"/>
              </w:rPr>
            </w:pPr>
            <w:r w:rsidRPr="000530DF">
              <w:rPr>
                <w:rFonts w:ascii="Calibri" w:hAnsi="Calibri" w:cs="Calibri"/>
                <w:b/>
                <w:bCs/>
                <w:color w:val="000000"/>
              </w:rPr>
              <w:t>HU</w:t>
            </w:r>
          </w:p>
        </w:tc>
      </w:tr>
      <w:tr w:rsidR="000530DF" w:rsidRPr="000530DF" w:rsidTr="003F0E3B">
        <w:trPr>
          <w:trHeight w:val="300"/>
        </w:trPr>
        <w:tc>
          <w:tcPr>
            <w:tcW w:w="364" w:type="dxa"/>
            <w:tcBorders>
              <w:top w:val="nil"/>
              <w:left w:val="single" w:sz="4" w:space="0" w:color="auto"/>
              <w:bottom w:val="single" w:sz="4" w:space="0" w:color="auto"/>
              <w:right w:val="single" w:sz="4" w:space="0" w:color="auto"/>
            </w:tcBorders>
            <w:shd w:val="clear" w:color="auto" w:fill="auto"/>
            <w:noWrap/>
            <w:hideMark/>
          </w:tcPr>
          <w:p w:rsidR="000530DF" w:rsidRPr="000530DF" w:rsidRDefault="000530DF" w:rsidP="000530DF">
            <w:pPr>
              <w:jc w:val="right"/>
              <w:rPr>
                <w:rFonts w:ascii="Calibri" w:hAnsi="Calibri" w:cs="Calibri"/>
                <w:b/>
                <w:bCs/>
                <w:color w:val="000000"/>
              </w:rPr>
            </w:pPr>
            <w:r w:rsidRPr="000530DF">
              <w:rPr>
                <w:rFonts w:ascii="Calibri" w:hAnsi="Calibri" w:cs="Calibri"/>
                <w:b/>
                <w:bCs/>
                <w:color w:val="000000"/>
              </w:rPr>
              <w:t>2</w:t>
            </w:r>
          </w:p>
        </w:tc>
        <w:tc>
          <w:tcPr>
            <w:tcW w:w="2896" w:type="dxa"/>
            <w:tcBorders>
              <w:top w:val="nil"/>
              <w:left w:val="nil"/>
              <w:bottom w:val="single" w:sz="4" w:space="0" w:color="auto"/>
              <w:right w:val="single" w:sz="4" w:space="0" w:color="auto"/>
            </w:tcBorders>
            <w:shd w:val="clear" w:color="auto" w:fill="auto"/>
            <w:hideMark/>
          </w:tcPr>
          <w:p w:rsidR="000530DF" w:rsidRPr="000530DF" w:rsidRDefault="000530DF" w:rsidP="000530DF">
            <w:pPr>
              <w:rPr>
                <w:rFonts w:ascii="Calibri" w:hAnsi="Calibri" w:cs="Calibri"/>
                <w:b/>
                <w:bCs/>
                <w:color w:val="000000"/>
              </w:rPr>
            </w:pPr>
            <w:r w:rsidRPr="000530DF">
              <w:rPr>
                <w:rFonts w:ascii="Calibri" w:hAnsi="Calibri" w:cs="Calibri"/>
                <w:b/>
                <w:bCs/>
                <w:color w:val="000000"/>
              </w:rPr>
              <w:t>SELLAM Djamila</w:t>
            </w:r>
          </w:p>
        </w:tc>
        <w:tc>
          <w:tcPr>
            <w:tcW w:w="1620" w:type="dxa"/>
            <w:tcBorders>
              <w:top w:val="nil"/>
              <w:left w:val="nil"/>
              <w:bottom w:val="single" w:sz="4" w:space="0" w:color="auto"/>
              <w:right w:val="single" w:sz="4" w:space="0" w:color="auto"/>
            </w:tcBorders>
            <w:shd w:val="clear" w:color="auto" w:fill="auto"/>
            <w:noWrap/>
            <w:hideMark/>
          </w:tcPr>
          <w:p w:rsidR="000530DF" w:rsidRPr="000530DF" w:rsidRDefault="000530DF" w:rsidP="000530DF">
            <w:pPr>
              <w:rPr>
                <w:rFonts w:ascii="Calibri" w:hAnsi="Calibri" w:cs="Calibri"/>
                <w:b/>
                <w:bCs/>
                <w:color w:val="000000"/>
              </w:rPr>
            </w:pPr>
            <w:r w:rsidRPr="000530DF">
              <w:rPr>
                <w:rFonts w:ascii="Calibri" w:hAnsi="Calibri" w:cs="Calibri"/>
                <w:b/>
                <w:bCs/>
                <w:color w:val="000000"/>
              </w:rPr>
              <w:t>Chimie</w:t>
            </w:r>
          </w:p>
        </w:tc>
        <w:tc>
          <w:tcPr>
            <w:tcW w:w="3200" w:type="dxa"/>
            <w:tcBorders>
              <w:top w:val="nil"/>
              <w:left w:val="nil"/>
              <w:bottom w:val="single" w:sz="4" w:space="0" w:color="auto"/>
              <w:right w:val="single" w:sz="4" w:space="0" w:color="auto"/>
            </w:tcBorders>
            <w:shd w:val="clear" w:color="auto" w:fill="auto"/>
            <w:noWrap/>
            <w:hideMark/>
          </w:tcPr>
          <w:p w:rsidR="000530DF" w:rsidRPr="000530DF" w:rsidRDefault="000530DF" w:rsidP="000530DF">
            <w:pPr>
              <w:jc w:val="right"/>
              <w:rPr>
                <w:rFonts w:ascii="Calibri" w:hAnsi="Calibri" w:cs="Calibri"/>
                <w:b/>
                <w:bCs/>
                <w:color w:val="000000"/>
              </w:rPr>
            </w:pPr>
            <w:r w:rsidRPr="000530DF">
              <w:rPr>
                <w:rFonts w:ascii="Calibri" w:hAnsi="Calibri" w:cs="Calibri"/>
                <w:b/>
                <w:bCs/>
                <w:color w:val="000000"/>
              </w:rPr>
              <w:t>08/12/2019</w:t>
            </w:r>
          </w:p>
        </w:tc>
        <w:tc>
          <w:tcPr>
            <w:tcW w:w="2552" w:type="dxa"/>
            <w:tcBorders>
              <w:top w:val="nil"/>
              <w:left w:val="nil"/>
              <w:bottom w:val="single" w:sz="4" w:space="0" w:color="auto"/>
              <w:right w:val="single" w:sz="4" w:space="0" w:color="auto"/>
            </w:tcBorders>
            <w:shd w:val="clear" w:color="auto" w:fill="auto"/>
            <w:noWrap/>
            <w:hideMark/>
          </w:tcPr>
          <w:p w:rsidR="000530DF" w:rsidRPr="000530DF" w:rsidRDefault="000530DF" w:rsidP="000530DF">
            <w:pPr>
              <w:jc w:val="center"/>
              <w:rPr>
                <w:rFonts w:ascii="Calibri" w:hAnsi="Calibri" w:cs="Calibri"/>
                <w:b/>
                <w:bCs/>
                <w:color w:val="000000"/>
              </w:rPr>
            </w:pPr>
            <w:r w:rsidRPr="000530DF">
              <w:rPr>
                <w:rFonts w:ascii="Calibri" w:hAnsi="Calibri" w:cs="Calibri"/>
                <w:b/>
                <w:bCs/>
                <w:color w:val="000000"/>
              </w:rPr>
              <w:t>HU</w:t>
            </w:r>
          </w:p>
        </w:tc>
      </w:tr>
      <w:tr w:rsidR="000530DF" w:rsidRPr="000530DF" w:rsidTr="003F0E3B">
        <w:trPr>
          <w:trHeight w:val="300"/>
        </w:trPr>
        <w:tc>
          <w:tcPr>
            <w:tcW w:w="364" w:type="dxa"/>
            <w:tcBorders>
              <w:top w:val="nil"/>
              <w:left w:val="single" w:sz="4" w:space="0" w:color="auto"/>
              <w:bottom w:val="single" w:sz="4" w:space="0" w:color="auto"/>
              <w:right w:val="single" w:sz="4" w:space="0" w:color="auto"/>
            </w:tcBorders>
            <w:shd w:val="clear" w:color="auto" w:fill="auto"/>
            <w:noWrap/>
            <w:hideMark/>
          </w:tcPr>
          <w:p w:rsidR="000530DF" w:rsidRPr="000530DF" w:rsidRDefault="000530DF" w:rsidP="000530DF">
            <w:pPr>
              <w:jc w:val="right"/>
              <w:rPr>
                <w:rFonts w:ascii="Calibri" w:hAnsi="Calibri" w:cs="Calibri"/>
                <w:b/>
                <w:bCs/>
                <w:color w:val="000000"/>
              </w:rPr>
            </w:pPr>
            <w:r w:rsidRPr="000530DF">
              <w:rPr>
                <w:rFonts w:ascii="Calibri" w:hAnsi="Calibri" w:cs="Calibri"/>
                <w:b/>
                <w:bCs/>
                <w:color w:val="000000"/>
              </w:rPr>
              <w:t>3</w:t>
            </w:r>
          </w:p>
        </w:tc>
        <w:tc>
          <w:tcPr>
            <w:tcW w:w="2896" w:type="dxa"/>
            <w:tcBorders>
              <w:top w:val="nil"/>
              <w:left w:val="nil"/>
              <w:bottom w:val="single" w:sz="4" w:space="0" w:color="auto"/>
              <w:right w:val="single" w:sz="4" w:space="0" w:color="auto"/>
            </w:tcBorders>
            <w:shd w:val="clear" w:color="auto" w:fill="auto"/>
            <w:hideMark/>
          </w:tcPr>
          <w:p w:rsidR="000530DF" w:rsidRPr="000530DF" w:rsidRDefault="000530DF" w:rsidP="000530DF">
            <w:pPr>
              <w:rPr>
                <w:rFonts w:ascii="Calibri" w:hAnsi="Calibri" w:cs="Calibri"/>
                <w:b/>
                <w:bCs/>
                <w:color w:val="000000"/>
              </w:rPr>
            </w:pPr>
            <w:r w:rsidRPr="000530DF">
              <w:rPr>
                <w:rFonts w:ascii="Calibri" w:hAnsi="Calibri" w:cs="Calibri"/>
                <w:b/>
                <w:bCs/>
                <w:color w:val="000000"/>
              </w:rPr>
              <w:t>GUECHTOULI Nabila</w:t>
            </w:r>
          </w:p>
        </w:tc>
        <w:tc>
          <w:tcPr>
            <w:tcW w:w="1620" w:type="dxa"/>
            <w:tcBorders>
              <w:top w:val="nil"/>
              <w:left w:val="nil"/>
              <w:bottom w:val="single" w:sz="4" w:space="0" w:color="auto"/>
              <w:right w:val="single" w:sz="4" w:space="0" w:color="auto"/>
            </w:tcBorders>
            <w:shd w:val="clear" w:color="auto" w:fill="auto"/>
            <w:noWrap/>
            <w:hideMark/>
          </w:tcPr>
          <w:p w:rsidR="000530DF" w:rsidRPr="000530DF" w:rsidRDefault="000530DF" w:rsidP="000530DF">
            <w:pPr>
              <w:rPr>
                <w:rFonts w:ascii="Calibri" w:hAnsi="Calibri" w:cs="Calibri"/>
                <w:b/>
                <w:bCs/>
                <w:color w:val="000000"/>
              </w:rPr>
            </w:pPr>
            <w:r w:rsidRPr="000530DF">
              <w:rPr>
                <w:rFonts w:ascii="Calibri" w:hAnsi="Calibri" w:cs="Calibri"/>
                <w:b/>
                <w:bCs/>
                <w:color w:val="000000"/>
              </w:rPr>
              <w:t>Chimie</w:t>
            </w:r>
          </w:p>
        </w:tc>
        <w:tc>
          <w:tcPr>
            <w:tcW w:w="3200" w:type="dxa"/>
            <w:tcBorders>
              <w:top w:val="nil"/>
              <w:left w:val="nil"/>
              <w:bottom w:val="single" w:sz="4" w:space="0" w:color="auto"/>
              <w:right w:val="single" w:sz="4" w:space="0" w:color="auto"/>
            </w:tcBorders>
            <w:shd w:val="clear" w:color="auto" w:fill="auto"/>
            <w:noWrap/>
            <w:hideMark/>
          </w:tcPr>
          <w:p w:rsidR="000530DF" w:rsidRPr="000530DF" w:rsidRDefault="000530DF" w:rsidP="000530DF">
            <w:pPr>
              <w:jc w:val="right"/>
              <w:rPr>
                <w:rFonts w:ascii="Calibri" w:hAnsi="Calibri" w:cs="Calibri"/>
                <w:b/>
                <w:bCs/>
                <w:color w:val="000000"/>
              </w:rPr>
            </w:pPr>
            <w:r w:rsidRPr="000530DF">
              <w:rPr>
                <w:rFonts w:ascii="Calibri" w:hAnsi="Calibri" w:cs="Calibri"/>
                <w:b/>
                <w:bCs/>
                <w:color w:val="000000"/>
              </w:rPr>
              <w:t>07/12/2019</w:t>
            </w:r>
          </w:p>
        </w:tc>
        <w:tc>
          <w:tcPr>
            <w:tcW w:w="2552" w:type="dxa"/>
            <w:tcBorders>
              <w:top w:val="nil"/>
              <w:left w:val="nil"/>
              <w:bottom w:val="single" w:sz="4" w:space="0" w:color="auto"/>
              <w:right w:val="single" w:sz="4" w:space="0" w:color="auto"/>
            </w:tcBorders>
            <w:shd w:val="clear" w:color="auto" w:fill="auto"/>
            <w:noWrap/>
            <w:hideMark/>
          </w:tcPr>
          <w:p w:rsidR="000530DF" w:rsidRPr="000530DF" w:rsidRDefault="000530DF" w:rsidP="000530DF">
            <w:pPr>
              <w:jc w:val="center"/>
              <w:rPr>
                <w:rFonts w:ascii="Calibri" w:hAnsi="Calibri" w:cs="Calibri"/>
                <w:b/>
                <w:bCs/>
                <w:color w:val="000000"/>
              </w:rPr>
            </w:pPr>
            <w:r w:rsidRPr="000530DF">
              <w:rPr>
                <w:rFonts w:ascii="Calibri" w:hAnsi="Calibri" w:cs="Calibri"/>
                <w:b/>
                <w:bCs/>
                <w:color w:val="000000"/>
              </w:rPr>
              <w:t>HU</w:t>
            </w:r>
          </w:p>
        </w:tc>
      </w:tr>
      <w:tr w:rsidR="000530DF" w:rsidRPr="000530DF" w:rsidTr="003F0E3B">
        <w:trPr>
          <w:trHeight w:val="300"/>
        </w:trPr>
        <w:tc>
          <w:tcPr>
            <w:tcW w:w="364" w:type="dxa"/>
            <w:tcBorders>
              <w:top w:val="nil"/>
              <w:left w:val="single" w:sz="4" w:space="0" w:color="auto"/>
              <w:bottom w:val="single" w:sz="4" w:space="0" w:color="auto"/>
              <w:right w:val="single" w:sz="4" w:space="0" w:color="auto"/>
            </w:tcBorders>
            <w:shd w:val="clear" w:color="auto" w:fill="auto"/>
            <w:noWrap/>
            <w:hideMark/>
          </w:tcPr>
          <w:p w:rsidR="000530DF" w:rsidRPr="000530DF" w:rsidRDefault="000530DF" w:rsidP="000530DF">
            <w:pPr>
              <w:jc w:val="right"/>
              <w:rPr>
                <w:rFonts w:ascii="Calibri" w:hAnsi="Calibri" w:cs="Calibri"/>
                <w:b/>
                <w:bCs/>
                <w:color w:val="000000"/>
              </w:rPr>
            </w:pPr>
            <w:r w:rsidRPr="000530DF">
              <w:rPr>
                <w:rFonts w:ascii="Calibri" w:hAnsi="Calibri" w:cs="Calibri"/>
                <w:b/>
                <w:bCs/>
                <w:color w:val="000000"/>
              </w:rPr>
              <w:t>4</w:t>
            </w:r>
          </w:p>
        </w:tc>
        <w:tc>
          <w:tcPr>
            <w:tcW w:w="2896" w:type="dxa"/>
            <w:tcBorders>
              <w:top w:val="nil"/>
              <w:left w:val="nil"/>
              <w:bottom w:val="single" w:sz="4" w:space="0" w:color="auto"/>
              <w:right w:val="single" w:sz="4" w:space="0" w:color="auto"/>
            </w:tcBorders>
            <w:shd w:val="clear" w:color="auto" w:fill="auto"/>
            <w:hideMark/>
          </w:tcPr>
          <w:p w:rsidR="000530DF" w:rsidRPr="000530DF" w:rsidRDefault="000530DF" w:rsidP="000530DF">
            <w:pPr>
              <w:rPr>
                <w:rFonts w:ascii="Calibri" w:hAnsi="Calibri" w:cs="Calibri"/>
                <w:b/>
                <w:bCs/>
                <w:color w:val="000000"/>
              </w:rPr>
            </w:pPr>
            <w:r w:rsidRPr="000530DF">
              <w:rPr>
                <w:rFonts w:ascii="Calibri" w:hAnsi="Calibri" w:cs="Calibri"/>
                <w:b/>
                <w:bCs/>
                <w:color w:val="000000"/>
              </w:rPr>
              <w:t>AMAR Anissa</w:t>
            </w:r>
          </w:p>
        </w:tc>
        <w:tc>
          <w:tcPr>
            <w:tcW w:w="1620" w:type="dxa"/>
            <w:tcBorders>
              <w:top w:val="nil"/>
              <w:left w:val="nil"/>
              <w:bottom w:val="single" w:sz="4" w:space="0" w:color="auto"/>
              <w:right w:val="single" w:sz="4" w:space="0" w:color="auto"/>
            </w:tcBorders>
            <w:shd w:val="clear" w:color="auto" w:fill="auto"/>
            <w:noWrap/>
            <w:hideMark/>
          </w:tcPr>
          <w:p w:rsidR="000530DF" w:rsidRPr="000530DF" w:rsidRDefault="000530DF" w:rsidP="000530DF">
            <w:pPr>
              <w:rPr>
                <w:rFonts w:ascii="Calibri" w:hAnsi="Calibri" w:cs="Calibri"/>
                <w:b/>
                <w:bCs/>
                <w:color w:val="000000"/>
              </w:rPr>
            </w:pPr>
            <w:r w:rsidRPr="000530DF">
              <w:rPr>
                <w:rFonts w:ascii="Calibri" w:hAnsi="Calibri" w:cs="Calibri"/>
                <w:b/>
                <w:bCs/>
                <w:color w:val="000000"/>
              </w:rPr>
              <w:t>Chimie</w:t>
            </w:r>
          </w:p>
        </w:tc>
        <w:tc>
          <w:tcPr>
            <w:tcW w:w="3200" w:type="dxa"/>
            <w:tcBorders>
              <w:top w:val="nil"/>
              <w:left w:val="nil"/>
              <w:bottom w:val="single" w:sz="4" w:space="0" w:color="auto"/>
              <w:right w:val="single" w:sz="4" w:space="0" w:color="auto"/>
            </w:tcBorders>
            <w:shd w:val="clear" w:color="auto" w:fill="auto"/>
            <w:noWrap/>
            <w:hideMark/>
          </w:tcPr>
          <w:p w:rsidR="000530DF" w:rsidRPr="000530DF" w:rsidRDefault="000530DF" w:rsidP="000530DF">
            <w:pPr>
              <w:jc w:val="right"/>
              <w:rPr>
                <w:rFonts w:ascii="Calibri" w:hAnsi="Calibri" w:cs="Calibri"/>
                <w:b/>
                <w:bCs/>
                <w:color w:val="000000"/>
              </w:rPr>
            </w:pPr>
            <w:r w:rsidRPr="000530DF">
              <w:rPr>
                <w:rFonts w:ascii="Calibri" w:hAnsi="Calibri" w:cs="Calibri"/>
                <w:b/>
                <w:bCs/>
                <w:color w:val="000000"/>
              </w:rPr>
              <w:t>03/12/2019</w:t>
            </w:r>
          </w:p>
        </w:tc>
        <w:tc>
          <w:tcPr>
            <w:tcW w:w="2552" w:type="dxa"/>
            <w:tcBorders>
              <w:top w:val="nil"/>
              <w:left w:val="nil"/>
              <w:bottom w:val="single" w:sz="4" w:space="0" w:color="auto"/>
              <w:right w:val="single" w:sz="4" w:space="0" w:color="auto"/>
            </w:tcBorders>
            <w:shd w:val="clear" w:color="auto" w:fill="auto"/>
            <w:noWrap/>
            <w:hideMark/>
          </w:tcPr>
          <w:p w:rsidR="000530DF" w:rsidRPr="000530DF" w:rsidRDefault="000530DF" w:rsidP="000530DF">
            <w:pPr>
              <w:jc w:val="center"/>
              <w:rPr>
                <w:rFonts w:ascii="Calibri" w:hAnsi="Calibri" w:cs="Calibri"/>
                <w:b/>
                <w:bCs/>
                <w:color w:val="000000"/>
              </w:rPr>
            </w:pPr>
            <w:r w:rsidRPr="000530DF">
              <w:rPr>
                <w:rFonts w:ascii="Calibri" w:hAnsi="Calibri" w:cs="Calibri"/>
                <w:b/>
                <w:bCs/>
                <w:color w:val="000000"/>
              </w:rPr>
              <w:t>HU</w:t>
            </w:r>
          </w:p>
        </w:tc>
      </w:tr>
      <w:tr w:rsidR="000530DF" w:rsidRPr="000530DF" w:rsidTr="00156670">
        <w:trPr>
          <w:trHeight w:val="300"/>
        </w:trPr>
        <w:tc>
          <w:tcPr>
            <w:tcW w:w="364" w:type="dxa"/>
            <w:tcBorders>
              <w:top w:val="nil"/>
              <w:left w:val="single" w:sz="4" w:space="0" w:color="auto"/>
              <w:bottom w:val="single" w:sz="4" w:space="0" w:color="auto"/>
              <w:right w:val="single" w:sz="4" w:space="0" w:color="auto"/>
            </w:tcBorders>
            <w:shd w:val="clear" w:color="auto" w:fill="auto"/>
            <w:noWrap/>
            <w:hideMark/>
          </w:tcPr>
          <w:p w:rsidR="000530DF" w:rsidRPr="000530DF" w:rsidRDefault="000530DF" w:rsidP="000530DF">
            <w:pPr>
              <w:jc w:val="right"/>
              <w:rPr>
                <w:rFonts w:ascii="Calibri" w:hAnsi="Calibri" w:cs="Calibri"/>
                <w:b/>
                <w:bCs/>
                <w:color w:val="000000"/>
              </w:rPr>
            </w:pPr>
            <w:r w:rsidRPr="000530DF">
              <w:rPr>
                <w:rFonts w:ascii="Calibri" w:hAnsi="Calibri" w:cs="Calibri"/>
                <w:b/>
                <w:bCs/>
                <w:color w:val="000000"/>
              </w:rPr>
              <w:t>5</w:t>
            </w:r>
          </w:p>
        </w:tc>
        <w:tc>
          <w:tcPr>
            <w:tcW w:w="2896" w:type="dxa"/>
            <w:tcBorders>
              <w:top w:val="nil"/>
              <w:left w:val="nil"/>
              <w:bottom w:val="single" w:sz="4" w:space="0" w:color="auto"/>
              <w:right w:val="single" w:sz="4" w:space="0" w:color="auto"/>
            </w:tcBorders>
            <w:shd w:val="clear" w:color="auto" w:fill="auto"/>
            <w:hideMark/>
          </w:tcPr>
          <w:p w:rsidR="000530DF" w:rsidRPr="000530DF" w:rsidRDefault="000530DF" w:rsidP="000530DF">
            <w:pPr>
              <w:rPr>
                <w:rFonts w:ascii="Calibri" w:hAnsi="Calibri" w:cs="Calibri"/>
                <w:b/>
                <w:bCs/>
                <w:color w:val="000000"/>
              </w:rPr>
            </w:pPr>
            <w:r w:rsidRPr="000530DF">
              <w:rPr>
                <w:rFonts w:ascii="Calibri" w:hAnsi="Calibri" w:cs="Calibri"/>
                <w:b/>
                <w:bCs/>
                <w:color w:val="000000"/>
              </w:rPr>
              <w:t>BENMENSOUR Mohamed Ali</w:t>
            </w:r>
          </w:p>
        </w:tc>
        <w:tc>
          <w:tcPr>
            <w:tcW w:w="1620" w:type="dxa"/>
            <w:tcBorders>
              <w:top w:val="nil"/>
              <w:left w:val="nil"/>
              <w:bottom w:val="single" w:sz="4" w:space="0" w:color="auto"/>
              <w:right w:val="single" w:sz="4" w:space="0" w:color="auto"/>
            </w:tcBorders>
            <w:shd w:val="clear" w:color="auto" w:fill="auto"/>
            <w:noWrap/>
            <w:hideMark/>
          </w:tcPr>
          <w:p w:rsidR="000530DF" w:rsidRPr="000530DF" w:rsidRDefault="000530DF" w:rsidP="000530DF">
            <w:pPr>
              <w:rPr>
                <w:rFonts w:ascii="Calibri" w:hAnsi="Calibri" w:cs="Calibri"/>
                <w:b/>
                <w:bCs/>
                <w:color w:val="000000"/>
              </w:rPr>
            </w:pPr>
            <w:r w:rsidRPr="000530DF">
              <w:rPr>
                <w:rFonts w:ascii="Calibri" w:hAnsi="Calibri" w:cs="Calibri"/>
                <w:b/>
                <w:bCs/>
                <w:color w:val="000000"/>
              </w:rPr>
              <w:t>Chimie</w:t>
            </w:r>
          </w:p>
        </w:tc>
        <w:tc>
          <w:tcPr>
            <w:tcW w:w="3200" w:type="dxa"/>
            <w:tcBorders>
              <w:top w:val="nil"/>
              <w:left w:val="nil"/>
              <w:bottom w:val="single" w:sz="4" w:space="0" w:color="auto"/>
              <w:right w:val="single" w:sz="4" w:space="0" w:color="auto"/>
            </w:tcBorders>
            <w:shd w:val="clear" w:color="auto" w:fill="auto"/>
            <w:noWrap/>
            <w:hideMark/>
          </w:tcPr>
          <w:p w:rsidR="000530DF" w:rsidRPr="000530DF" w:rsidRDefault="000530DF" w:rsidP="000530DF">
            <w:pPr>
              <w:jc w:val="right"/>
              <w:rPr>
                <w:rFonts w:ascii="Calibri" w:hAnsi="Calibri" w:cs="Calibri"/>
                <w:b/>
                <w:bCs/>
                <w:color w:val="000000"/>
              </w:rPr>
            </w:pPr>
            <w:r w:rsidRPr="000530DF">
              <w:rPr>
                <w:rFonts w:ascii="Calibri" w:hAnsi="Calibri" w:cs="Calibri"/>
                <w:b/>
                <w:bCs/>
                <w:color w:val="000000"/>
              </w:rPr>
              <w:t>03/12/2019</w:t>
            </w:r>
          </w:p>
        </w:tc>
        <w:tc>
          <w:tcPr>
            <w:tcW w:w="2552" w:type="dxa"/>
            <w:tcBorders>
              <w:top w:val="nil"/>
              <w:left w:val="nil"/>
              <w:bottom w:val="single" w:sz="4" w:space="0" w:color="auto"/>
              <w:right w:val="single" w:sz="4" w:space="0" w:color="auto"/>
            </w:tcBorders>
            <w:shd w:val="clear" w:color="auto" w:fill="auto"/>
            <w:noWrap/>
            <w:hideMark/>
          </w:tcPr>
          <w:p w:rsidR="000530DF" w:rsidRPr="000530DF" w:rsidRDefault="000530DF" w:rsidP="000530DF">
            <w:pPr>
              <w:jc w:val="center"/>
              <w:rPr>
                <w:rFonts w:ascii="Calibri" w:hAnsi="Calibri" w:cs="Calibri"/>
                <w:b/>
                <w:bCs/>
                <w:color w:val="000000"/>
              </w:rPr>
            </w:pPr>
            <w:r w:rsidRPr="000530DF">
              <w:rPr>
                <w:rFonts w:ascii="Calibri" w:hAnsi="Calibri" w:cs="Calibri"/>
                <w:b/>
                <w:bCs/>
                <w:color w:val="000000"/>
              </w:rPr>
              <w:t>HU</w:t>
            </w:r>
          </w:p>
        </w:tc>
      </w:tr>
      <w:tr w:rsidR="000530DF" w:rsidRPr="000530DF" w:rsidTr="00156670">
        <w:trPr>
          <w:trHeight w:val="315"/>
        </w:trPr>
        <w:tc>
          <w:tcPr>
            <w:tcW w:w="364" w:type="dxa"/>
            <w:tcBorders>
              <w:top w:val="single" w:sz="4" w:space="0" w:color="auto"/>
              <w:left w:val="single" w:sz="4" w:space="0" w:color="auto"/>
              <w:bottom w:val="single" w:sz="4" w:space="0" w:color="auto"/>
              <w:right w:val="single" w:sz="4" w:space="0" w:color="auto"/>
            </w:tcBorders>
            <w:shd w:val="clear" w:color="auto" w:fill="auto"/>
            <w:noWrap/>
            <w:hideMark/>
          </w:tcPr>
          <w:p w:rsidR="000530DF" w:rsidRPr="000530DF" w:rsidRDefault="000530DF" w:rsidP="000530DF">
            <w:pPr>
              <w:jc w:val="right"/>
              <w:rPr>
                <w:rFonts w:ascii="Calibri" w:hAnsi="Calibri" w:cs="Calibri"/>
                <w:b/>
                <w:bCs/>
                <w:color w:val="000000"/>
              </w:rPr>
            </w:pPr>
            <w:r w:rsidRPr="000530DF">
              <w:rPr>
                <w:rFonts w:ascii="Calibri" w:hAnsi="Calibri" w:cs="Calibri"/>
                <w:b/>
                <w:bCs/>
                <w:color w:val="000000"/>
              </w:rPr>
              <w:t>6</w:t>
            </w:r>
          </w:p>
        </w:tc>
        <w:tc>
          <w:tcPr>
            <w:tcW w:w="2896" w:type="dxa"/>
            <w:tcBorders>
              <w:top w:val="single" w:sz="4" w:space="0" w:color="auto"/>
              <w:left w:val="single" w:sz="4" w:space="0" w:color="auto"/>
              <w:bottom w:val="single" w:sz="4" w:space="0" w:color="auto"/>
              <w:right w:val="single" w:sz="4" w:space="0" w:color="auto"/>
            </w:tcBorders>
            <w:shd w:val="clear" w:color="auto" w:fill="auto"/>
            <w:hideMark/>
          </w:tcPr>
          <w:p w:rsidR="000530DF" w:rsidRPr="000530DF" w:rsidRDefault="000530DF" w:rsidP="000530DF">
            <w:pPr>
              <w:rPr>
                <w:rFonts w:ascii="Calibri" w:hAnsi="Calibri" w:cs="Calibri"/>
                <w:b/>
                <w:bCs/>
                <w:color w:val="000000"/>
              </w:rPr>
            </w:pPr>
            <w:r w:rsidRPr="000530DF">
              <w:rPr>
                <w:rFonts w:ascii="Calibri" w:hAnsi="Calibri" w:cs="Calibri"/>
                <w:b/>
                <w:bCs/>
                <w:color w:val="000000"/>
              </w:rPr>
              <w:t>KICHOU Noura</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rsidR="000530DF" w:rsidRPr="000530DF" w:rsidRDefault="000530DF" w:rsidP="000530DF">
            <w:pPr>
              <w:rPr>
                <w:rFonts w:ascii="Calibri" w:hAnsi="Calibri" w:cs="Calibri"/>
                <w:b/>
                <w:bCs/>
                <w:color w:val="000000"/>
              </w:rPr>
            </w:pPr>
            <w:r w:rsidRPr="000530DF">
              <w:rPr>
                <w:rFonts w:ascii="Calibri" w:hAnsi="Calibri" w:cs="Calibri"/>
                <w:b/>
                <w:bCs/>
                <w:color w:val="000000"/>
              </w:rPr>
              <w:t>Chimie</w:t>
            </w:r>
          </w:p>
        </w:tc>
        <w:tc>
          <w:tcPr>
            <w:tcW w:w="3200" w:type="dxa"/>
            <w:tcBorders>
              <w:top w:val="single" w:sz="4" w:space="0" w:color="auto"/>
              <w:left w:val="single" w:sz="4" w:space="0" w:color="auto"/>
              <w:bottom w:val="single" w:sz="4" w:space="0" w:color="auto"/>
              <w:right w:val="single" w:sz="4" w:space="0" w:color="auto"/>
            </w:tcBorders>
            <w:shd w:val="clear" w:color="auto" w:fill="auto"/>
            <w:noWrap/>
            <w:hideMark/>
          </w:tcPr>
          <w:p w:rsidR="000530DF" w:rsidRPr="000530DF" w:rsidRDefault="000530DF" w:rsidP="000530DF">
            <w:pPr>
              <w:jc w:val="right"/>
              <w:rPr>
                <w:rFonts w:ascii="Calibri" w:hAnsi="Calibri" w:cs="Calibri"/>
                <w:b/>
                <w:bCs/>
                <w:color w:val="000000"/>
              </w:rPr>
            </w:pPr>
            <w:r w:rsidRPr="000530DF">
              <w:rPr>
                <w:rFonts w:ascii="Calibri" w:hAnsi="Calibri" w:cs="Calibri"/>
                <w:b/>
                <w:bCs/>
                <w:color w:val="000000"/>
              </w:rPr>
              <w:t>13/06/2019</w:t>
            </w:r>
          </w:p>
        </w:tc>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rsidR="000530DF" w:rsidRPr="000530DF" w:rsidRDefault="000530DF" w:rsidP="000530DF">
            <w:pPr>
              <w:jc w:val="center"/>
              <w:rPr>
                <w:rFonts w:ascii="Calibri" w:hAnsi="Calibri" w:cs="Calibri"/>
                <w:b/>
                <w:bCs/>
                <w:color w:val="000000"/>
              </w:rPr>
            </w:pPr>
            <w:r w:rsidRPr="000530DF">
              <w:rPr>
                <w:rFonts w:ascii="Calibri" w:hAnsi="Calibri" w:cs="Calibri"/>
                <w:b/>
                <w:bCs/>
                <w:color w:val="000000"/>
              </w:rPr>
              <w:t>HU</w:t>
            </w:r>
          </w:p>
        </w:tc>
      </w:tr>
      <w:tr w:rsidR="000530DF" w:rsidRPr="000530DF" w:rsidTr="00156670">
        <w:trPr>
          <w:trHeight w:val="300"/>
        </w:trPr>
        <w:tc>
          <w:tcPr>
            <w:tcW w:w="364" w:type="dxa"/>
            <w:tcBorders>
              <w:top w:val="single" w:sz="4" w:space="0" w:color="auto"/>
              <w:left w:val="single" w:sz="4" w:space="0" w:color="auto"/>
              <w:bottom w:val="single" w:sz="4" w:space="0" w:color="auto"/>
              <w:right w:val="single" w:sz="4" w:space="0" w:color="auto"/>
            </w:tcBorders>
            <w:shd w:val="clear" w:color="auto" w:fill="auto"/>
            <w:noWrap/>
            <w:hideMark/>
          </w:tcPr>
          <w:p w:rsidR="000530DF" w:rsidRPr="000530DF" w:rsidRDefault="000530DF" w:rsidP="000530DF">
            <w:pPr>
              <w:jc w:val="right"/>
              <w:rPr>
                <w:rFonts w:ascii="Calibri" w:hAnsi="Calibri" w:cs="Calibri"/>
                <w:b/>
                <w:bCs/>
                <w:color w:val="000000"/>
              </w:rPr>
            </w:pPr>
            <w:r w:rsidRPr="000530DF">
              <w:rPr>
                <w:rFonts w:ascii="Calibri" w:hAnsi="Calibri" w:cs="Calibri"/>
                <w:b/>
                <w:bCs/>
                <w:color w:val="000000"/>
              </w:rPr>
              <w:t>7</w:t>
            </w:r>
          </w:p>
        </w:tc>
        <w:tc>
          <w:tcPr>
            <w:tcW w:w="2896" w:type="dxa"/>
            <w:tcBorders>
              <w:top w:val="single" w:sz="4" w:space="0" w:color="auto"/>
              <w:left w:val="nil"/>
              <w:bottom w:val="single" w:sz="4" w:space="0" w:color="auto"/>
              <w:right w:val="single" w:sz="4" w:space="0" w:color="auto"/>
            </w:tcBorders>
            <w:shd w:val="clear" w:color="auto" w:fill="auto"/>
            <w:hideMark/>
          </w:tcPr>
          <w:p w:rsidR="000530DF" w:rsidRPr="000530DF" w:rsidRDefault="000530DF" w:rsidP="000530DF">
            <w:pPr>
              <w:rPr>
                <w:rFonts w:ascii="Calibri" w:hAnsi="Calibri" w:cs="Calibri"/>
                <w:b/>
                <w:bCs/>
                <w:color w:val="000000"/>
              </w:rPr>
            </w:pPr>
            <w:r w:rsidRPr="000530DF">
              <w:rPr>
                <w:rFonts w:ascii="Calibri" w:hAnsi="Calibri" w:cs="Calibri"/>
                <w:b/>
                <w:bCs/>
                <w:color w:val="000000"/>
              </w:rPr>
              <w:t>NAIT ABDELLAH Zahra</w:t>
            </w:r>
          </w:p>
        </w:tc>
        <w:tc>
          <w:tcPr>
            <w:tcW w:w="1620" w:type="dxa"/>
            <w:tcBorders>
              <w:top w:val="single" w:sz="4" w:space="0" w:color="auto"/>
              <w:left w:val="nil"/>
              <w:bottom w:val="single" w:sz="4" w:space="0" w:color="auto"/>
              <w:right w:val="single" w:sz="4" w:space="0" w:color="auto"/>
            </w:tcBorders>
            <w:shd w:val="clear" w:color="auto" w:fill="auto"/>
            <w:noWrap/>
            <w:hideMark/>
          </w:tcPr>
          <w:p w:rsidR="000530DF" w:rsidRPr="000530DF" w:rsidRDefault="000530DF" w:rsidP="000530DF">
            <w:pPr>
              <w:rPr>
                <w:rFonts w:ascii="Calibri" w:hAnsi="Calibri" w:cs="Calibri"/>
                <w:b/>
                <w:bCs/>
                <w:color w:val="000000"/>
              </w:rPr>
            </w:pPr>
            <w:r w:rsidRPr="000530DF">
              <w:rPr>
                <w:rFonts w:ascii="Calibri" w:hAnsi="Calibri" w:cs="Calibri"/>
                <w:b/>
                <w:bCs/>
                <w:color w:val="000000"/>
              </w:rPr>
              <w:t>Chimie</w:t>
            </w:r>
          </w:p>
        </w:tc>
        <w:tc>
          <w:tcPr>
            <w:tcW w:w="3200" w:type="dxa"/>
            <w:tcBorders>
              <w:top w:val="single" w:sz="4" w:space="0" w:color="auto"/>
              <w:left w:val="nil"/>
              <w:bottom w:val="single" w:sz="4" w:space="0" w:color="auto"/>
              <w:right w:val="single" w:sz="4" w:space="0" w:color="auto"/>
            </w:tcBorders>
            <w:shd w:val="clear" w:color="auto" w:fill="auto"/>
            <w:noWrap/>
            <w:hideMark/>
          </w:tcPr>
          <w:p w:rsidR="000530DF" w:rsidRPr="000530DF" w:rsidRDefault="000530DF" w:rsidP="000530DF">
            <w:pPr>
              <w:jc w:val="right"/>
              <w:rPr>
                <w:rFonts w:ascii="Calibri" w:hAnsi="Calibri" w:cs="Calibri"/>
                <w:b/>
                <w:bCs/>
                <w:color w:val="000000"/>
              </w:rPr>
            </w:pPr>
            <w:r w:rsidRPr="000530DF">
              <w:rPr>
                <w:rFonts w:ascii="Calibri" w:hAnsi="Calibri" w:cs="Calibri"/>
                <w:b/>
                <w:bCs/>
                <w:color w:val="000000"/>
              </w:rPr>
              <w:t>15/10/2018</w:t>
            </w:r>
          </w:p>
        </w:tc>
        <w:tc>
          <w:tcPr>
            <w:tcW w:w="2552" w:type="dxa"/>
            <w:tcBorders>
              <w:top w:val="single" w:sz="4" w:space="0" w:color="auto"/>
              <w:left w:val="nil"/>
              <w:bottom w:val="single" w:sz="4" w:space="0" w:color="auto"/>
              <w:right w:val="single" w:sz="4" w:space="0" w:color="auto"/>
            </w:tcBorders>
            <w:shd w:val="clear" w:color="auto" w:fill="auto"/>
            <w:noWrap/>
            <w:hideMark/>
          </w:tcPr>
          <w:p w:rsidR="000530DF" w:rsidRPr="000530DF" w:rsidRDefault="000530DF" w:rsidP="000530DF">
            <w:pPr>
              <w:jc w:val="center"/>
              <w:rPr>
                <w:rFonts w:ascii="Calibri" w:hAnsi="Calibri" w:cs="Calibri"/>
                <w:b/>
                <w:bCs/>
                <w:color w:val="000000"/>
              </w:rPr>
            </w:pPr>
            <w:r w:rsidRPr="000530DF">
              <w:rPr>
                <w:rFonts w:ascii="Calibri" w:hAnsi="Calibri" w:cs="Calibri"/>
                <w:b/>
                <w:bCs/>
                <w:color w:val="000000"/>
              </w:rPr>
              <w:t>HU</w:t>
            </w:r>
          </w:p>
        </w:tc>
      </w:tr>
      <w:tr w:rsidR="000530DF" w:rsidRPr="000530DF" w:rsidTr="003F0E3B">
        <w:trPr>
          <w:trHeight w:val="300"/>
        </w:trPr>
        <w:tc>
          <w:tcPr>
            <w:tcW w:w="364" w:type="dxa"/>
            <w:tcBorders>
              <w:top w:val="nil"/>
              <w:left w:val="single" w:sz="4" w:space="0" w:color="auto"/>
              <w:bottom w:val="single" w:sz="4" w:space="0" w:color="auto"/>
              <w:right w:val="single" w:sz="4" w:space="0" w:color="auto"/>
            </w:tcBorders>
            <w:shd w:val="clear" w:color="auto" w:fill="auto"/>
            <w:noWrap/>
            <w:hideMark/>
          </w:tcPr>
          <w:p w:rsidR="000530DF" w:rsidRPr="000530DF" w:rsidRDefault="000530DF" w:rsidP="000530DF">
            <w:pPr>
              <w:jc w:val="right"/>
              <w:rPr>
                <w:rFonts w:ascii="Calibri" w:hAnsi="Calibri" w:cs="Calibri"/>
                <w:b/>
                <w:bCs/>
                <w:color w:val="000000"/>
              </w:rPr>
            </w:pPr>
            <w:r w:rsidRPr="000530DF">
              <w:rPr>
                <w:rFonts w:ascii="Calibri" w:hAnsi="Calibri" w:cs="Calibri"/>
                <w:b/>
                <w:bCs/>
                <w:color w:val="000000"/>
              </w:rPr>
              <w:t>8</w:t>
            </w:r>
          </w:p>
        </w:tc>
        <w:tc>
          <w:tcPr>
            <w:tcW w:w="2896" w:type="dxa"/>
            <w:tcBorders>
              <w:top w:val="nil"/>
              <w:left w:val="nil"/>
              <w:bottom w:val="single" w:sz="4" w:space="0" w:color="auto"/>
              <w:right w:val="single" w:sz="4" w:space="0" w:color="auto"/>
            </w:tcBorders>
            <w:shd w:val="clear" w:color="auto" w:fill="auto"/>
            <w:hideMark/>
          </w:tcPr>
          <w:p w:rsidR="000530DF" w:rsidRPr="000530DF" w:rsidRDefault="000530DF" w:rsidP="000530DF">
            <w:pPr>
              <w:rPr>
                <w:rFonts w:ascii="Calibri" w:hAnsi="Calibri" w:cs="Calibri"/>
                <w:b/>
                <w:bCs/>
                <w:color w:val="000000"/>
              </w:rPr>
            </w:pPr>
            <w:r w:rsidRPr="000530DF">
              <w:rPr>
                <w:rFonts w:ascii="Calibri" w:hAnsi="Calibri" w:cs="Calibri"/>
                <w:b/>
                <w:bCs/>
                <w:color w:val="000000"/>
              </w:rPr>
              <w:t>AIDER Nadia</w:t>
            </w:r>
          </w:p>
        </w:tc>
        <w:tc>
          <w:tcPr>
            <w:tcW w:w="1620" w:type="dxa"/>
            <w:tcBorders>
              <w:top w:val="nil"/>
              <w:left w:val="nil"/>
              <w:bottom w:val="single" w:sz="4" w:space="0" w:color="auto"/>
              <w:right w:val="single" w:sz="4" w:space="0" w:color="auto"/>
            </w:tcBorders>
            <w:shd w:val="clear" w:color="auto" w:fill="auto"/>
            <w:noWrap/>
            <w:hideMark/>
          </w:tcPr>
          <w:p w:rsidR="000530DF" w:rsidRPr="000530DF" w:rsidRDefault="000530DF" w:rsidP="000530DF">
            <w:pPr>
              <w:rPr>
                <w:rFonts w:ascii="Calibri" w:hAnsi="Calibri" w:cs="Calibri"/>
                <w:b/>
                <w:bCs/>
                <w:color w:val="000000"/>
              </w:rPr>
            </w:pPr>
            <w:r w:rsidRPr="000530DF">
              <w:rPr>
                <w:rFonts w:ascii="Calibri" w:hAnsi="Calibri" w:cs="Calibri"/>
                <w:b/>
                <w:bCs/>
                <w:color w:val="000000"/>
              </w:rPr>
              <w:t>Chimie</w:t>
            </w:r>
          </w:p>
        </w:tc>
        <w:tc>
          <w:tcPr>
            <w:tcW w:w="3200" w:type="dxa"/>
            <w:tcBorders>
              <w:top w:val="nil"/>
              <w:left w:val="nil"/>
              <w:bottom w:val="single" w:sz="4" w:space="0" w:color="auto"/>
              <w:right w:val="single" w:sz="4" w:space="0" w:color="auto"/>
            </w:tcBorders>
            <w:shd w:val="clear" w:color="auto" w:fill="auto"/>
            <w:noWrap/>
            <w:hideMark/>
          </w:tcPr>
          <w:p w:rsidR="000530DF" w:rsidRPr="000530DF" w:rsidRDefault="000530DF" w:rsidP="000530DF">
            <w:pPr>
              <w:jc w:val="right"/>
              <w:rPr>
                <w:rFonts w:ascii="Calibri" w:hAnsi="Calibri" w:cs="Calibri"/>
                <w:b/>
                <w:bCs/>
                <w:color w:val="000000"/>
              </w:rPr>
            </w:pPr>
            <w:r w:rsidRPr="000530DF">
              <w:rPr>
                <w:rFonts w:ascii="Calibri" w:hAnsi="Calibri" w:cs="Calibri"/>
                <w:b/>
                <w:bCs/>
                <w:color w:val="000000"/>
              </w:rPr>
              <w:t>02/10/2018</w:t>
            </w:r>
          </w:p>
        </w:tc>
        <w:tc>
          <w:tcPr>
            <w:tcW w:w="2552" w:type="dxa"/>
            <w:tcBorders>
              <w:top w:val="nil"/>
              <w:left w:val="nil"/>
              <w:bottom w:val="single" w:sz="4" w:space="0" w:color="auto"/>
              <w:right w:val="single" w:sz="4" w:space="0" w:color="auto"/>
            </w:tcBorders>
            <w:shd w:val="clear" w:color="auto" w:fill="auto"/>
            <w:noWrap/>
            <w:hideMark/>
          </w:tcPr>
          <w:p w:rsidR="000530DF" w:rsidRPr="000530DF" w:rsidRDefault="000530DF" w:rsidP="000530DF">
            <w:pPr>
              <w:jc w:val="center"/>
              <w:rPr>
                <w:rFonts w:ascii="Calibri" w:hAnsi="Calibri" w:cs="Calibri"/>
                <w:b/>
                <w:bCs/>
                <w:color w:val="000000"/>
              </w:rPr>
            </w:pPr>
            <w:r w:rsidRPr="000530DF">
              <w:rPr>
                <w:rFonts w:ascii="Calibri" w:hAnsi="Calibri" w:cs="Calibri"/>
                <w:b/>
                <w:bCs/>
                <w:color w:val="000000"/>
              </w:rPr>
              <w:t>HU</w:t>
            </w:r>
          </w:p>
        </w:tc>
      </w:tr>
      <w:tr w:rsidR="000530DF" w:rsidRPr="000530DF" w:rsidTr="003F0E3B">
        <w:trPr>
          <w:trHeight w:val="300"/>
        </w:trPr>
        <w:tc>
          <w:tcPr>
            <w:tcW w:w="364" w:type="dxa"/>
            <w:tcBorders>
              <w:top w:val="nil"/>
              <w:left w:val="single" w:sz="4" w:space="0" w:color="auto"/>
              <w:bottom w:val="single" w:sz="4" w:space="0" w:color="auto"/>
              <w:right w:val="single" w:sz="4" w:space="0" w:color="auto"/>
            </w:tcBorders>
            <w:shd w:val="clear" w:color="auto" w:fill="auto"/>
            <w:noWrap/>
            <w:hideMark/>
          </w:tcPr>
          <w:p w:rsidR="000530DF" w:rsidRPr="000530DF" w:rsidRDefault="000530DF" w:rsidP="000530DF">
            <w:pPr>
              <w:jc w:val="right"/>
              <w:rPr>
                <w:rFonts w:ascii="Calibri" w:hAnsi="Calibri" w:cs="Calibri"/>
                <w:b/>
                <w:bCs/>
                <w:color w:val="000000"/>
              </w:rPr>
            </w:pPr>
            <w:r w:rsidRPr="000530DF">
              <w:rPr>
                <w:rFonts w:ascii="Calibri" w:hAnsi="Calibri" w:cs="Calibri"/>
                <w:b/>
                <w:bCs/>
                <w:color w:val="000000"/>
              </w:rPr>
              <w:t>9</w:t>
            </w:r>
          </w:p>
        </w:tc>
        <w:tc>
          <w:tcPr>
            <w:tcW w:w="2896" w:type="dxa"/>
            <w:tcBorders>
              <w:top w:val="nil"/>
              <w:left w:val="nil"/>
              <w:bottom w:val="single" w:sz="4" w:space="0" w:color="auto"/>
              <w:right w:val="single" w:sz="4" w:space="0" w:color="auto"/>
            </w:tcBorders>
            <w:shd w:val="clear" w:color="auto" w:fill="auto"/>
            <w:hideMark/>
          </w:tcPr>
          <w:p w:rsidR="000530DF" w:rsidRPr="000530DF" w:rsidRDefault="000530DF" w:rsidP="000530DF">
            <w:pPr>
              <w:rPr>
                <w:rFonts w:ascii="Calibri" w:hAnsi="Calibri" w:cs="Calibri"/>
                <w:b/>
                <w:bCs/>
                <w:color w:val="000000"/>
              </w:rPr>
            </w:pPr>
            <w:r w:rsidRPr="000530DF">
              <w:rPr>
                <w:rFonts w:ascii="Calibri" w:hAnsi="Calibri" w:cs="Calibri"/>
                <w:b/>
                <w:bCs/>
                <w:color w:val="000000"/>
              </w:rPr>
              <w:t>KAOUA Rachedine</w:t>
            </w:r>
          </w:p>
        </w:tc>
        <w:tc>
          <w:tcPr>
            <w:tcW w:w="1620" w:type="dxa"/>
            <w:tcBorders>
              <w:top w:val="nil"/>
              <w:left w:val="nil"/>
              <w:bottom w:val="single" w:sz="4" w:space="0" w:color="auto"/>
              <w:right w:val="single" w:sz="4" w:space="0" w:color="auto"/>
            </w:tcBorders>
            <w:shd w:val="clear" w:color="auto" w:fill="auto"/>
            <w:noWrap/>
            <w:hideMark/>
          </w:tcPr>
          <w:p w:rsidR="000530DF" w:rsidRPr="000530DF" w:rsidRDefault="000530DF" w:rsidP="000530DF">
            <w:pPr>
              <w:rPr>
                <w:rFonts w:ascii="Calibri" w:hAnsi="Calibri" w:cs="Calibri"/>
                <w:b/>
                <w:bCs/>
                <w:color w:val="000000"/>
              </w:rPr>
            </w:pPr>
            <w:r w:rsidRPr="000530DF">
              <w:rPr>
                <w:rFonts w:ascii="Calibri" w:hAnsi="Calibri" w:cs="Calibri"/>
                <w:b/>
                <w:bCs/>
                <w:color w:val="000000"/>
              </w:rPr>
              <w:t>Chimie</w:t>
            </w:r>
          </w:p>
        </w:tc>
        <w:tc>
          <w:tcPr>
            <w:tcW w:w="3200" w:type="dxa"/>
            <w:tcBorders>
              <w:top w:val="nil"/>
              <w:left w:val="nil"/>
              <w:bottom w:val="single" w:sz="4" w:space="0" w:color="auto"/>
              <w:right w:val="single" w:sz="4" w:space="0" w:color="auto"/>
            </w:tcBorders>
            <w:shd w:val="clear" w:color="auto" w:fill="auto"/>
            <w:noWrap/>
            <w:hideMark/>
          </w:tcPr>
          <w:p w:rsidR="000530DF" w:rsidRPr="000530DF" w:rsidRDefault="000530DF" w:rsidP="000530DF">
            <w:pPr>
              <w:jc w:val="right"/>
              <w:rPr>
                <w:rFonts w:ascii="Calibri" w:hAnsi="Calibri" w:cs="Calibri"/>
                <w:b/>
                <w:bCs/>
                <w:color w:val="000000"/>
              </w:rPr>
            </w:pPr>
            <w:r w:rsidRPr="000530DF">
              <w:rPr>
                <w:rFonts w:ascii="Calibri" w:hAnsi="Calibri" w:cs="Calibri"/>
                <w:b/>
                <w:bCs/>
                <w:color w:val="000000"/>
              </w:rPr>
              <w:t>29/09/2018</w:t>
            </w:r>
          </w:p>
        </w:tc>
        <w:tc>
          <w:tcPr>
            <w:tcW w:w="2552" w:type="dxa"/>
            <w:tcBorders>
              <w:top w:val="nil"/>
              <w:left w:val="nil"/>
              <w:bottom w:val="single" w:sz="4" w:space="0" w:color="auto"/>
              <w:right w:val="single" w:sz="4" w:space="0" w:color="auto"/>
            </w:tcBorders>
            <w:shd w:val="clear" w:color="auto" w:fill="auto"/>
            <w:noWrap/>
            <w:hideMark/>
          </w:tcPr>
          <w:p w:rsidR="000530DF" w:rsidRPr="000530DF" w:rsidRDefault="000530DF" w:rsidP="000530DF">
            <w:pPr>
              <w:jc w:val="center"/>
              <w:rPr>
                <w:rFonts w:ascii="Calibri" w:hAnsi="Calibri" w:cs="Calibri"/>
                <w:b/>
                <w:bCs/>
                <w:color w:val="000000"/>
              </w:rPr>
            </w:pPr>
            <w:r w:rsidRPr="000530DF">
              <w:rPr>
                <w:rFonts w:ascii="Calibri" w:hAnsi="Calibri" w:cs="Calibri"/>
                <w:b/>
                <w:bCs/>
                <w:color w:val="000000"/>
              </w:rPr>
              <w:t>HU</w:t>
            </w:r>
          </w:p>
        </w:tc>
      </w:tr>
      <w:tr w:rsidR="000530DF" w:rsidRPr="000530DF" w:rsidTr="003F0E3B">
        <w:trPr>
          <w:trHeight w:val="300"/>
        </w:trPr>
        <w:tc>
          <w:tcPr>
            <w:tcW w:w="364" w:type="dxa"/>
            <w:tcBorders>
              <w:top w:val="nil"/>
              <w:left w:val="single" w:sz="4" w:space="0" w:color="auto"/>
              <w:bottom w:val="single" w:sz="4" w:space="0" w:color="auto"/>
              <w:right w:val="single" w:sz="4" w:space="0" w:color="auto"/>
            </w:tcBorders>
            <w:shd w:val="clear" w:color="auto" w:fill="auto"/>
            <w:noWrap/>
            <w:hideMark/>
          </w:tcPr>
          <w:p w:rsidR="000530DF" w:rsidRPr="000530DF" w:rsidRDefault="000530DF" w:rsidP="000530DF">
            <w:pPr>
              <w:jc w:val="right"/>
              <w:rPr>
                <w:rFonts w:ascii="Calibri" w:hAnsi="Calibri" w:cs="Calibri"/>
                <w:b/>
                <w:bCs/>
                <w:color w:val="000000"/>
              </w:rPr>
            </w:pPr>
            <w:r w:rsidRPr="000530DF">
              <w:rPr>
                <w:rFonts w:ascii="Calibri" w:hAnsi="Calibri" w:cs="Calibri"/>
                <w:b/>
                <w:bCs/>
                <w:color w:val="000000"/>
              </w:rPr>
              <w:t>10</w:t>
            </w:r>
          </w:p>
        </w:tc>
        <w:tc>
          <w:tcPr>
            <w:tcW w:w="2896" w:type="dxa"/>
            <w:tcBorders>
              <w:top w:val="nil"/>
              <w:left w:val="nil"/>
              <w:bottom w:val="single" w:sz="4" w:space="0" w:color="auto"/>
              <w:right w:val="single" w:sz="4" w:space="0" w:color="auto"/>
            </w:tcBorders>
            <w:shd w:val="clear" w:color="auto" w:fill="auto"/>
            <w:hideMark/>
          </w:tcPr>
          <w:p w:rsidR="000530DF" w:rsidRPr="000530DF" w:rsidRDefault="000530DF" w:rsidP="000530DF">
            <w:pPr>
              <w:rPr>
                <w:rFonts w:ascii="Calibri" w:hAnsi="Calibri" w:cs="Calibri"/>
                <w:b/>
                <w:bCs/>
                <w:color w:val="000000"/>
              </w:rPr>
            </w:pPr>
            <w:r w:rsidRPr="000530DF">
              <w:rPr>
                <w:rFonts w:ascii="Calibri" w:hAnsi="Calibri" w:cs="Calibri"/>
                <w:b/>
                <w:bCs/>
                <w:color w:val="000000"/>
              </w:rPr>
              <w:t xml:space="preserve">DOUANI Rachida </w:t>
            </w:r>
          </w:p>
        </w:tc>
        <w:tc>
          <w:tcPr>
            <w:tcW w:w="1620" w:type="dxa"/>
            <w:tcBorders>
              <w:top w:val="nil"/>
              <w:left w:val="nil"/>
              <w:bottom w:val="single" w:sz="4" w:space="0" w:color="auto"/>
              <w:right w:val="single" w:sz="4" w:space="0" w:color="auto"/>
            </w:tcBorders>
            <w:shd w:val="clear" w:color="auto" w:fill="auto"/>
            <w:noWrap/>
            <w:hideMark/>
          </w:tcPr>
          <w:p w:rsidR="000530DF" w:rsidRPr="000530DF" w:rsidRDefault="000530DF" w:rsidP="000530DF">
            <w:pPr>
              <w:rPr>
                <w:rFonts w:ascii="Calibri" w:hAnsi="Calibri" w:cs="Calibri"/>
                <w:b/>
                <w:bCs/>
                <w:color w:val="000000"/>
              </w:rPr>
            </w:pPr>
            <w:r w:rsidRPr="000530DF">
              <w:rPr>
                <w:rFonts w:ascii="Calibri" w:hAnsi="Calibri" w:cs="Calibri"/>
                <w:b/>
                <w:bCs/>
                <w:color w:val="000000"/>
              </w:rPr>
              <w:t>Chimie</w:t>
            </w:r>
          </w:p>
        </w:tc>
        <w:tc>
          <w:tcPr>
            <w:tcW w:w="3200" w:type="dxa"/>
            <w:tcBorders>
              <w:top w:val="nil"/>
              <w:left w:val="nil"/>
              <w:bottom w:val="single" w:sz="4" w:space="0" w:color="auto"/>
              <w:right w:val="single" w:sz="4" w:space="0" w:color="auto"/>
            </w:tcBorders>
            <w:shd w:val="clear" w:color="auto" w:fill="auto"/>
            <w:noWrap/>
            <w:hideMark/>
          </w:tcPr>
          <w:p w:rsidR="000530DF" w:rsidRPr="000530DF" w:rsidRDefault="000530DF" w:rsidP="000530DF">
            <w:pPr>
              <w:jc w:val="right"/>
              <w:rPr>
                <w:rFonts w:ascii="Calibri" w:hAnsi="Calibri" w:cs="Calibri"/>
                <w:b/>
                <w:bCs/>
                <w:color w:val="000000"/>
              </w:rPr>
            </w:pPr>
            <w:r w:rsidRPr="000530DF">
              <w:rPr>
                <w:rFonts w:ascii="Calibri" w:hAnsi="Calibri" w:cs="Calibri"/>
                <w:b/>
                <w:bCs/>
                <w:color w:val="000000"/>
              </w:rPr>
              <w:t>27/01/2021</w:t>
            </w:r>
          </w:p>
        </w:tc>
        <w:tc>
          <w:tcPr>
            <w:tcW w:w="2552" w:type="dxa"/>
            <w:tcBorders>
              <w:top w:val="nil"/>
              <w:left w:val="nil"/>
              <w:bottom w:val="single" w:sz="4" w:space="0" w:color="auto"/>
              <w:right w:val="single" w:sz="4" w:space="0" w:color="auto"/>
            </w:tcBorders>
            <w:shd w:val="clear" w:color="auto" w:fill="auto"/>
            <w:noWrap/>
            <w:hideMark/>
          </w:tcPr>
          <w:p w:rsidR="000530DF" w:rsidRPr="000530DF" w:rsidRDefault="000530DF" w:rsidP="000530DF">
            <w:pPr>
              <w:jc w:val="center"/>
              <w:rPr>
                <w:rFonts w:ascii="Calibri" w:hAnsi="Calibri" w:cs="Calibri"/>
                <w:b/>
                <w:bCs/>
                <w:color w:val="000000"/>
              </w:rPr>
            </w:pPr>
            <w:r w:rsidRPr="000530DF">
              <w:rPr>
                <w:rFonts w:ascii="Calibri" w:hAnsi="Calibri" w:cs="Calibri"/>
                <w:b/>
                <w:bCs/>
                <w:color w:val="000000"/>
              </w:rPr>
              <w:t>HU</w:t>
            </w:r>
          </w:p>
        </w:tc>
      </w:tr>
    </w:tbl>
    <w:p w:rsidR="00E75530" w:rsidRDefault="00E75530" w:rsidP="00786CC7">
      <w:pPr>
        <w:pStyle w:val="Titre1"/>
      </w:pPr>
      <w:bookmarkStart w:id="71" w:name="_Toc67855138"/>
      <w:r>
        <w:t>Thèses Soutenues 2018/2020</w:t>
      </w:r>
      <w:bookmarkEnd w:id="71"/>
    </w:p>
    <w:p w:rsidR="00786CC7" w:rsidRDefault="00786CC7" w:rsidP="00786CC7">
      <w:pPr>
        <w:pStyle w:val="Titre2"/>
      </w:pPr>
      <w:bookmarkStart w:id="72" w:name="_Toc67855139"/>
      <w:r>
        <w:t>Thèses Soutenues en Chimie 2018/2020</w:t>
      </w:r>
      <w:bookmarkEnd w:id="72"/>
    </w:p>
    <w:p w:rsidR="00786CC7" w:rsidRPr="00786CC7" w:rsidRDefault="00786CC7" w:rsidP="00786CC7"/>
    <w:tbl>
      <w:tblPr>
        <w:tblW w:w="10757" w:type="dxa"/>
        <w:tblInd w:w="-497" w:type="dxa"/>
        <w:tblLayout w:type="fixed"/>
        <w:tblCellMar>
          <w:left w:w="70" w:type="dxa"/>
          <w:right w:w="70" w:type="dxa"/>
        </w:tblCellMar>
        <w:tblLook w:val="04A0"/>
      </w:tblPr>
      <w:tblGrid>
        <w:gridCol w:w="567"/>
        <w:gridCol w:w="993"/>
        <w:gridCol w:w="2838"/>
        <w:gridCol w:w="1275"/>
        <w:gridCol w:w="1134"/>
        <w:gridCol w:w="1134"/>
        <w:gridCol w:w="1066"/>
        <w:gridCol w:w="820"/>
        <w:gridCol w:w="930"/>
      </w:tblGrid>
      <w:tr w:rsidR="00E75530" w:rsidRPr="00E75530" w:rsidTr="00E75530">
        <w:trPr>
          <w:cantSplit/>
          <w:trHeight w:val="600"/>
          <w:tblHeader/>
        </w:trPr>
        <w:tc>
          <w:tcPr>
            <w:tcW w:w="567" w:type="dxa"/>
            <w:tcBorders>
              <w:top w:val="nil"/>
              <w:left w:val="nil"/>
              <w:bottom w:val="nil"/>
              <w:right w:val="nil"/>
            </w:tcBorders>
            <w:shd w:val="clear" w:color="auto" w:fill="auto"/>
            <w:noWrap/>
            <w:vAlign w:val="bottom"/>
            <w:hideMark/>
          </w:tcPr>
          <w:p w:rsidR="00E75530" w:rsidRPr="00E75530" w:rsidRDefault="00E75530" w:rsidP="00E75530">
            <w:pPr>
              <w:rPr>
                <w:rFonts w:ascii="Calibri" w:hAnsi="Calibri" w:cs="Calibri"/>
                <w:color w:val="000000"/>
              </w:rPr>
            </w:pPr>
          </w:p>
        </w:tc>
        <w:tc>
          <w:tcPr>
            <w:tcW w:w="993" w:type="dxa"/>
            <w:tcBorders>
              <w:top w:val="single" w:sz="4" w:space="0" w:color="auto"/>
              <w:left w:val="single" w:sz="4" w:space="0" w:color="auto"/>
              <w:bottom w:val="nil"/>
              <w:right w:val="single" w:sz="4" w:space="0" w:color="auto"/>
            </w:tcBorders>
            <w:shd w:val="clear" w:color="000000" w:fill="DBE5F1"/>
            <w:noWrap/>
            <w:vAlign w:val="center"/>
            <w:hideMark/>
          </w:tcPr>
          <w:p w:rsidR="00E75530" w:rsidRPr="006D35A9" w:rsidRDefault="00E75530" w:rsidP="00E75530">
            <w:pPr>
              <w:rPr>
                <w:rFonts w:ascii="Garamond" w:hAnsi="Garamond" w:cs="Calibri"/>
                <w:b/>
                <w:bCs/>
                <w:color w:val="000000"/>
                <w:sz w:val="20"/>
                <w:szCs w:val="20"/>
              </w:rPr>
            </w:pPr>
            <w:r w:rsidRPr="006D35A9">
              <w:rPr>
                <w:rFonts w:ascii="Garamond" w:hAnsi="Garamond" w:cs="Calibri"/>
                <w:b/>
                <w:bCs/>
                <w:color w:val="000000"/>
                <w:sz w:val="20"/>
                <w:szCs w:val="20"/>
              </w:rPr>
              <w:t>Doctorant</w:t>
            </w:r>
          </w:p>
        </w:tc>
        <w:tc>
          <w:tcPr>
            <w:tcW w:w="2838" w:type="dxa"/>
            <w:tcBorders>
              <w:top w:val="single" w:sz="4" w:space="0" w:color="auto"/>
              <w:left w:val="nil"/>
              <w:bottom w:val="nil"/>
              <w:right w:val="single" w:sz="4" w:space="0" w:color="auto"/>
            </w:tcBorders>
            <w:shd w:val="clear" w:color="000000" w:fill="DBE5F1"/>
            <w:vAlign w:val="center"/>
            <w:hideMark/>
          </w:tcPr>
          <w:p w:rsidR="00E75530" w:rsidRPr="006D35A9" w:rsidRDefault="00E75530" w:rsidP="00E75530">
            <w:pPr>
              <w:rPr>
                <w:rFonts w:ascii="Garamond" w:hAnsi="Garamond" w:cs="Calibri"/>
                <w:b/>
                <w:bCs/>
                <w:color w:val="000000"/>
                <w:sz w:val="20"/>
                <w:szCs w:val="20"/>
              </w:rPr>
            </w:pPr>
            <w:r w:rsidRPr="006D35A9">
              <w:rPr>
                <w:rFonts w:ascii="Garamond" w:hAnsi="Garamond" w:cs="Calibri"/>
                <w:b/>
                <w:bCs/>
                <w:color w:val="000000"/>
                <w:sz w:val="20"/>
                <w:szCs w:val="20"/>
              </w:rPr>
              <w:t>Sujet de thèse</w:t>
            </w:r>
          </w:p>
        </w:tc>
        <w:tc>
          <w:tcPr>
            <w:tcW w:w="1275" w:type="dxa"/>
            <w:tcBorders>
              <w:top w:val="single" w:sz="4" w:space="0" w:color="auto"/>
              <w:left w:val="nil"/>
              <w:bottom w:val="nil"/>
              <w:right w:val="single" w:sz="4" w:space="0" w:color="auto"/>
            </w:tcBorders>
            <w:shd w:val="clear" w:color="000000" w:fill="DBE5F1"/>
            <w:vAlign w:val="center"/>
            <w:hideMark/>
          </w:tcPr>
          <w:p w:rsidR="00E75530" w:rsidRPr="006D35A9" w:rsidRDefault="00E75530" w:rsidP="00E75530">
            <w:pPr>
              <w:rPr>
                <w:rFonts w:ascii="Garamond" w:hAnsi="Garamond" w:cs="Calibri"/>
                <w:b/>
                <w:bCs/>
                <w:color w:val="000000"/>
                <w:sz w:val="20"/>
                <w:szCs w:val="20"/>
              </w:rPr>
            </w:pPr>
            <w:r w:rsidRPr="006D35A9">
              <w:rPr>
                <w:rFonts w:ascii="Garamond" w:hAnsi="Garamond" w:cs="Calibri"/>
                <w:b/>
                <w:bCs/>
                <w:color w:val="000000"/>
                <w:sz w:val="20"/>
                <w:szCs w:val="20"/>
              </w:rPr>
              <w:t>Directeur de Thèse</w:t>
            </w:r>
          </w:p>
        </w:tc>
        <w:tc>
          <w:tcPr>
            <w:tcW w:w="1134" w:type="dxa"/>
            <w:tcBorders>
              <w:top w:val="single" w:sz="4" w:space="0" w:color="auto"/>
              <w:left w:val="nil"/>
              <w:bottom w:val="nil"/>
              <w:right w:val="single" w:sz="4" w:space="0" w:color="auto"/>
            </w:tcBorders>
            <w:shd w:val="clear" w:color="000000" w:fill="DBE5F1"/>
            <w:noWrap/>
            <w:vAlign w:val="center"/>
            <w:hideMark/>
          </w:tcPr>
          <w:p w:rsidR="00E75530" w:rsidRPr="006D35A9" w:rsidRDefault="00E75530" w:rsidP="00E75530">
            <w:pPr>
              <w:rPr>
                <w:rFonts w:ascii="Garamond" w:hAnsi="Garamond" w:cs="Calibri"/>
                <w:b/>
                <w:bCs/>
                <w:color w:val="000000"/>
                <w:sz w:val="20"/>
                <w:szCs w:val="20"/>
              </w:rPr>
            </w:pPr>
            <w:r w:rsidRPr="006D35A9">
              <w:rPr>
                <w:rFonts w:ascii="Garamond" w:hAnsi="Garamond" w:cs="Calibri"/>
                <w:b/>
                <w:bCs/>
                <w:color w:val="000000"/>
                <w:sz w:val="20"/>
                <w:szCs w:val="20"/>
              </w:rPr>
              <w:t xml:space="preserve">Co-directeur </w:t>
            </w:r>
          </w:p>
        </w:tc>
        <w:tc>
          <w:tcPr>
            <w:tcW w:w="1134" w:type="dxa"/>
            <w:tcBorders>
              <w:top w:val="single" w:sz="4" w:space="0" w:color="auto"/>
              <w:left w:val="nil"/>
              <w:bottom w:val="nil"/>
              <w:right w:val="single" w:sz="4" w:space="0" w:color="auto"/>
            </w:tcBorders>
            <w:shd w:val="clear" w:color="000000" w:fill="DBE5F1"/>
            <w:noWrap/>
            <w:vAlign w:val="center"/>
            <w:hideMark/>
          </w:tcPr>
          <w:p w:rsidR="00E75530" w:rsidRPr="006D35A9" w:rsidRDefault="00E75530" w:rsidP="00E75530">
            <w:pPr>
              <w:rPr>
                <w:rFonts w:ascii="Garamond" w:hAnsi="Garamond" w:cs="Calibri"/>
                <w:b/>
                <w:bCs/>
                <w:color w:val="000000"/>
                <w:sz w:val="20"/>
                <w:szCs w:val="20"/>
              </w:rPr>
            </w:pPr>
            <w:r w:rsidRPr="006D35A9">
              <w:rPr>
                <w:rFonts w:ascii="Garamond" w:hAnsi="Garamond" w:cs="Calibri"/>
                <w:b/>
                <w:bCs/>
                <w:color w:val="000000"/>
                <w:sz w:val="20"/>
                <w:szCs w:val="20"/>
              </w:rPr>
              <w:t>Specialité</w:t>
            </w:r>
          </w:p>
        </w:tc>
        <w:tc>
          <w:tcPr>
            <w:tcW w:w="1066" w:type="dxa"/>
            <w:tcBorders>
              <w:top w:val="single" w:sz="4" w:space="0" w:color="auto"/>
              <w:left w:val="nil"/>
              <w:bottom w:val="nil"/>
              <w:right w:val="single" w:sz="4" w:space="0" w:color="auto"/>
            </w:tcBorders>
            <w:shd w:val="clear" w:color="000000" w:fill="DBE5F1"/>
            <w:noWrap/>
            <w:vAlign w:val="center"/>
            <w:hideMark/>
          </w:tcPr>
          <w:p w:rsidR="00E75530" w:rsidRPr="006D35A9" w:rsidRDefault="00E75530" w:rsidP="00E75530">
            <w:pPr>
              <w:rPr>
                <w:rFonts w:ascii="Garamond" w:hAnsi="Garamond" w:cs="Calibri"/>
                <w:b/>
                <w:bCs/>
                <w:color w:val="000000"/>
                <w:sz w:val="20"/>
                <w:szCs w:val="20"/>
              </w:rPr>
            </w:pPr>
            <w:r w:rsidRPr="006D35A9">
              <w:rPr>
                <w:rFonts w:ascii="Garamond" w:hAnsi="Garamond" w:cs="Calibri"/>
                <w:b/>
                <w:bCs/>
                <w:color w:val="000000"/>
                <w:sz w:val="20"/>
                <w:szCs w:val="20"/>
              </w:rPr>
              <w:t>Filière</w:t>
            </w:r>
          </w:p>
        </w:tc>
        <w:tc>
          <w:tcPr>
            <w:tcW w:w="820" w:type="dxa"/>
            <w:tcBorders>
              <w:top w:val="single" w:sz="4" w:space="0" w:color="auto"/>
              <w:left w:val="nil"/>
              <w:bottom w:val="nil"/>
              <w:right w:val="single" w:sz="4" w:space="0" w:color="auto"/>
            </w:tcBorders>
            <w:shd w:val="clear" w:color="000000" w:fill="DBE5F1"/>
            <w:vAlign w:val="center"/>
            <w:hideMark/>
          </w:tcPr>
          <w:p w:rsidR="00E75530" w:rsidRPr="006D35A9" w:rsidRDefault="00E75530" w:rsidP="00E75530">
            <w:pPr>
              <w:rPr>
                <w:rFonts w:ascii="Garamond" w:hAnsi="Garamond" w:cs="Calibri"/>
                <w:b/>
                <w:bCs/>
                <w:color w:val="000000"/>
                <w:sz w:val="20"/>
                <w:szCs w:val="20"/>
              </w:rPr>
            </w:pPr>
            <w:r w:rsidRPr="006D35A9">
              <w:rPr>
                <w:rFonts w:ascii="Garamond" w:hAnsi="Garamond" w:cs="Calibri"/>
                <w:b/>
                <w:bCs/>
                <w:color w:val="000000"/>
                <w:sz w:val="20"/>
                <w:szCs w:val="20"/>
              </w:rPr>
              <w:t>Date de Soutenance</w:t>
            </w:r>
          </w:p>
        </w:tc>
        <w:tc>
          <w:tcPr>
            <w:tcW w:w="930" w:type="dxa"/>
            <w:tcBorders>
              <w:top w:val="single" w:sz="4" w:space="0" w:color="auto"/>
              <w:left w:val="nil"/>
              <w:bottom w:val="nil"/>
              <w:right w:val="single" w:sz="4" w:space="0" w:color="auto"/>
            </w:tcBorders>
            <w:shd w:val="clear" w:color="000000" w:fill="DBE5F1"/>
            <w:vAlign w:val="center"/>
            <w:hideMark/>
          </w:tcPr>
          <w:p w:rsidR="00E75530" w:rsidRPr="006D35A9" w:rsidRDefault="00E75530" w:rsidP="00E75530">
            <w:pPr>
              <w:rPr>
                <w:rFonts w:ascii="Garamond" w:hAnsi="Garamond" w:cs="Calibri"/>
                <w:b/>
                <w:bCs/>
                <w:color w:val="000000"/>
                <w:sz w:val="20"/>
                <w:szCs w:val="20"/>
              </w:rPr>
            </w:pPr>
            <w:r w:rsidRPr="006D35A9">
              <w:rPr>
                <w:rFonts w:ascii="Garamond" w:hAnsi="Garamond" w:cs="Calibri"/>
                <w:b/>
                <w:bCs/>
                <w:color w:val="000000"/>
                <w:sz w:val="20"/>
                <w:szCs w:val="20"/>
              </w:rPr>
              <w:t>Type du Diplôme</w:t>
            </w:r>
          </w:p>
        </w:tc>
      </w:tr>
      <w:tr w:rsidR="00E75530" w:rsidRPr="00E75530" w:rsidTr="00FB59D4">
        <w:trPr>
          <w:cantSplit/>
          <w:trHeight w:val="21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1</w:t>
            </w:r>
          </w:p>
        </w:tc>
        <w:tc>
          <w:tcPr>
            <w:tcW w:w="993"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ARABI, Malika</w:t>
            </w:r>
          </w:p>
        </w:tc>
        <w:tc>
          <w:tcPr>
            <w:tcW w:w="2838"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Traitement des margines par irradiation gamma et par adsorption sur différents sols dans les conditions conventionnelle et sous irradiation des micro- ondes- Analyses, caractérisation et valorisation.</w:t>
            </w:r>
          </w:p>
        </w:tc>
        <w:tc>
          <w:tcPr>
            <w:tcW w:w="1275"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ELIAS Abdelhamid</w:t>
            </w:r>
          </w:p>
        </w:tc>
        <w:tc>
          <w:tcPr>
            <w:tcW w:w="1134"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w:t>
            </w:r>
          </w:p>
        </w:tc>
        <w:tc>
          <w:tcPr>
            <w:tcW w:w="1134"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de l'environnement</w:t>
            </w:r>
          </w:p>
        </w:tc>
        <w:tc>
          <w:tcPr>
            <w:tcW w:w="1066"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06/01/2021</w:t>
            </w:r>
          </w:p>
        </w:tc>
        <w:tc>
          <w:tcPr>
            <w:tcW w:w="930" w:type="dxa"/>
            <w:tcBorders>
              <w:top w:val="single" w:sz="4" w:space="0" w:color="auto"/>
              <w:left w:val="nil"/>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Doctorat Es Sciences </w:t>
            </w:r>
          </w:p>
        </w:tc>
      </w:tr>
      <w:tr w:rsidR="00E75530" w:rsidRPr="00E75530" w:rsidTr="00FB59D4">
        <w:trPr>
          <w:cantSplit/>
          <w:trHeight w:val="12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HALIT Merzouk</w:t>
            </w:r>
          </w:p>
        </w:tc>
        <w:tc>
          <w:tcPr>
            <w:tcW w:w="2838"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Synthése de nouvelles tri-tétra- amines cycliques et complexation par le fer (II): caractérisation structurales et magnétiques</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YEFSAH Said</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TRIKI Smail (France)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Physico-Chimie des matériaux</w:t>
            </w:r>
          </w:p>
        </w:tc>
        <w:tc>
          <w:tcPr>
            <w:tcW w:w="1066"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En Instance </w:t>
            </w:r>
          </w:p>
        </w:tc>
        <w:tc>
          <w:tcPr>
            <w:tcW w:w="930" w:type="dxa"/>
            <w:tcBorders>
              <w:top w:val="single" w:sz="4" w:space="0" w:color="auto"/>
              <w:left w:val="single" w:sz="4" w:space="0" w:color="auto"/>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Doctorat Es Sciences </w:t>
            </w:r>
          </w:p>
        </w:tc>
      </w:tr>
      <w:tr w:rsidR="00E75530" w:rsidRPr="00E75530" w:rsidTr="00FB59D4">
        <w:trPr>
          <w:cantSplit/>
          <w:trHeight w:val="15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MANSOURI Naima</w:t>
            </w:r>
          </w:p>
        </w:tc>
        <w:tc>
          <w:tcPr>
            <w:tcW w:w="2838"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ELABORATION DE NANOFILS DE FeNi, FeCo ET (FeCo)1-xVx DANS DES MEMBRANES NANOPOREUSES (Al2O3)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BENBRAHIM Nassima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CHAINET Eric (INP Grenoble, France)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des matériaux et de l'environnement</w:t>
            </w:r>
          </w:p>
        </w:tc>
        <w:tc>
          <w:tcPr>
            <w:tcW w:w="1066"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29/12/2020</w:t>
            </w:r>
          </w:p>
        </w:tc>
        <w:tc>
          <w:tcPr>
            <w:tcW w:w="930"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D-LMD</w:t>
            </w:r>
          </w:p>
        </w:tc>
      </w:tr>
      <w:tr w:rsidR="00E75530" w:rsidRPr="00E75530" w:rsidTr="00FB59D4">
        <w:trPr>
          <w:cantSplit/>
          <w:trHeight w:val="15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4</w:t>
            </w:r>
          </w:p>
        </w:tc>
        <w:tc>
          <w:tcPr>
            <w:tcW w:w="993" w:type="dxa"/>
            <w:tcBorders>
              <w:top w:val="single" w:sz="4" w:space="0" w:color="auto"/>
              <w:left w:val="nil"/>
              <w:bottom w:val="single" w:sz="4" w:space="0" w:color="auto"/>
              <w:right w:val="single" w:sz="4" w:space="0" w:color="auto"/>
            </w:tcBorders>
            <w:shd w:val="clear" w:color="auto" w:fill="auto"/>
            <w:hideMark/>
          </w:tcPr>
          <w:p w:rsidR="00DB6CD3" w:rsidRPr="006D35A9" w:rsidRDefault="00E75530" w:rsidP="00E75530">
            <w:pPr>
              <w:rPr>
                <w:rFonts w:ascii="Garamond" w:hAnsi="Garamond" w:cs="Calibri"/>
                <w:color w:val="000000"/>
              </w:rPr>
            </w:pPr>
            <w:r w:rsidRPr="006D35A9">
              <w:rPr>
                <w:rFonts w:ascii="Garamond" w:hAnsi="Garamond" w:cs="Calibri"/>
                <w:color w:val="000000"/>
                <w:sz w:val="22"/>
                <w:szCs w:val="22"/>
              </w:rPr>
              <w:t>DEKKAR Sadia</w:t>
            </w:r>
          </w:p>
          <w:p w:rsidR="00E75530" w:rsidRPr="006D35A9" w:rsidRDefault="00E75530" w:rsidP="00DB6CD3">
            <w:pPr>
              <w:rPr>
                <w:rFonts w:ascii="Garamond" w:hAnsi="Garamond" w:cs="Calibri"/>
              </w:rPr>
            </w:pPr>
          </w:p>
        </w:tc>
        <w:tc>
          <w:tcPr>
            <w:tcW w:w="2838"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Réformage à sec du méthane sue des cataliseurs à base de Nickel supporté par l'alumine et la silice : Effiet de la méthode de synthèse et de promoteur magnésium (Mg),</w:t>
            </w:r>
          </w:p>
        </w:tc>
        <w:tc>
          <w:tcPr>
            <w:tcW w:w="1275"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SELLAM Djamila </w:t>
            </w:r>
          </w:p>
        </w:tc>
        <w:tc>
          <w:tcPr>
            <w:tcW w:w="1134"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w:t>
            </w:r>
          </w:p>
        </w:tc>
        <w:tc>
          <w:tcPr>
            <w:tcW w:w="1134"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Chimie Appliquée </w:t>
            </w:r>
          </w:p>
        </w:tc>
        <w:tc>
          <w:tcPr>
            <w:tcW w:w="1066"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En Instance </w:t>
            </w:r>
          </w:p>
        </w:tc>
        <w:tc>
          <w:tcPr>
            <w:tcW w:w="930" w:type="dxa"/>
            <w:tcBorders>
              <w:top w:val="single" w:sz="4" w:space="0" w:color="auto"/>
              <w:left w:val="nil"/>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Doctorat Es Sciences </w:t>
            </w:r>
          </w:p>
        </w:tc>
      </w:tr>
      <w:tr w:rsidR="00E75530" w:rsidRPr="00E75530" w:rsidTr="00FB59D4">
        <w:trPr>
          <w:cantSplit/>
          <w:trHeight w:val="21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HOUARI, Taous</w:t>
            </w:r>
          </w:p>
        </w:tc>
        <w:tc>
          <w:tcPr>
            <w:tcW w:w="2838"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Synthèse de matériaux moléculaires à base de fer (II), d’anions polynitrile fonctionnalisés et de ligands polyazotés : études cristallographiques et magnétiques.</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YEFSAH Said</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TRIKI Smail (France)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Physico-Chimie des matériaux</w:t>
            </w:r>
          </w:p>
        </w:tc>
        <w:tc>
          <w:tcPr>
            <w:tcW w:w="1066"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28/12/2020</w:t>
            </w:r>
          </w:p>
        </w:tc>
        <w:tc>
          <w:tcPr>
            <w:tcW w:w="930" w:type="dxa"/>
            <w:tcBorders>
              <w:top w:val="single" w:sz="4" w:space="0" w:color="auto"/>
              <w:left w:val="single" w:sz="4" w:space="0" w:color="auto"/>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Doctorat Es Sciences </w:t>
            </w:r>
          </w:p>
        </w:tc>
      </w:tr>
      <w:tr w:rsidR="00E75530" w:rsidRPr="00E75530" w:rsidTr="00FB59D4">
        <w:trPr>
          <w:cantSplit/>
          <w:trHeight w:val="15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6</w:t>
            </w:r>
          </w:p>
        </w:tc>
        <w:tc>
          <w:tcPr>
            <w:tcW w:w="993"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HAMMAD, Sara</w:t>
            </w:r>
          </w:p>
        </w:tc>
        <w:tc>
          <w:tcPr>
            <w:tcW w:w="2838"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Conception par bio-informatique et modélisation moléculaire de nouvelles molécules bioactives dans le domaine du cancer</w:t>
            </w:r>
          </w:p>
        </w:tc>
        <w:tc>
          <w:tcPr>
            <w:tcW w:w="1275"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BOUAZIZ-TERRA (UMBB)CHET Souhila</w:t>
            </w:r>
          </w:p>
        </w:tc>
        <w:tc>
          <w:tcPr>
            <w:tcW w:w="1134"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MEZIANE Dalila</w:t>
            </w:r>
          </w:p>
        </w:tc>
        <w:tc>
          <w:tcPr>
            <w:tcW w:w="1134"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des matériaux et de l'environnement</w:t>
            </w:r>
          </w:p>
        </w:tc>
        <w:tc>
          <w:tcPr>
            <w:tcW w:w="1066"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17/12/2020</w:t>
            </w:r>
          </w:p>
        </w:tc>
        <w:tc>
          <w:tcPr>
            <w:tcW w:w="930" w:type="dxa"/>
            <w:tcBorders>
              <w:top w:val="single" w:sz="4" w:space="0" w:color="auto"/>
              <w:left w:val="nil"/>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D-LMD</w:t>
            </w:r>
          </w:p>
        </w:tc>
      </w:tr>
      <w:tr w:rsidR="00E75530" w:rsidRPr="00E75530" w:rsidTr="00E75530">
        <w:trPr>
          <w:cantSplit/>
          <w:trHeight w:val="1500"/>
        </w:trPr>
        <w:tc>
          <w:tcPr>
            <w:tcW w:w="567" w:type="dxa"/>
            <w:tcBorders>
              <w:top w:val="nil"/>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7</w:t>
            </w:r>
          </w:p>
        </w:tc>
        <w:tc>
          <w:tcPr>
            <w:tcW w:w="993" w:type="dxa"/>
            <w:tcBorders>
              <w:top w:val="nil"/>
              <w:left w:val="nil"/>
              <w:bottom w:val="single" w:sz="4" w:space="0" w:color="auto"/>
              <w:right w:val="single" w:sz="4" w:space="0" w:color="auto"/>
            </w:tcBorders>
            <w:shd w:val="clear" w:color="000000" w:fill="FFFFCC"/>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NAIT SAADA Tamazouzt</w:t>
            </w:r>
          </w:p>
        </w:tc>
        <w:tc>
          <w:tcPr>
            <w:tcW w:w="2838" w:type="dxa"/>
            <w:tcBorders>
              <w:top w:val="nil"/>
              <w:left w:val="nil"/>
              <w:bottom w:val="single" w:sz="4" w:space="0" w:color="auto"/>
              <w:right w:val="single" w:sz="4" w:space="0" w:color="auto"/>
            </w:tcBorders>
            <w:shd w:val="clear" w:color="000000" w:fill="FFFFCC"/>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Développement d’Interfaces Electro-Plasmoniques Innovantes : Application à des Réactions d’oxydoréduction</w:t>
            </w:r>
          </w:p>
        </w:tc>
        <w:tc>
          <w:tcPr>
            <w:tcW w:w="1275" w:type="dxa"/>
            <w:tcBorders>
              <w:top w:val="nil"/>
              <w:left w:val="nil"/>
              <w:bottom w:val="single" w:sz="4" w:space="0" w:color="auto"/>
              <w:right w:val="single" w:sz="4" w:space="0" w:color="auto"/>
            </w:tcBorders>
            <w:shd w:val="clear" w:color="000000" w:fill="FFFFCC"/>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MEZIANE Dalila</w:t>
            </w:r>
          </w:p>
        </w:tc>
        <w:tc>
          <w:tcPr>
            <w:tcW w:w="1134" w:type="dxa"/>
            <w:tcBorders>
              <w:top w:val="nil"/>
              <w:left w:val="nil"/>
              <w:bottom w:val="single" w:sz="4" w:space="0" w:color="auto"/>
              <w:right w:val="single" w:sz="4" w:space="0" w:color="auto"/>
            </w:tcBorders>
            <w:shd w:val="clear" w:color="000000" w:fill="FFFFCC"/>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SZUNERITS Sabine  (Lille, France)</w:t>
            </w:r>
          </w:p>
        </w:tc>
        <w:tc>
          <w:tcPr>
            <w:tcW w:w="1134" w:type="dxa"/>
            <w:tcBorders>
              <w:top w:val="nil"/>
              <w:left w:val="nil"/>
              <w:bottom w:val="single" w:sz="4" w:space="0" w:color="auto"/>
              <w:right w:val="single" w:sz="4" w:space="0" w:color="auto"/>
            </w:tcBorders>
            <w:shd w:val="clear" w:color="000000" w:fill="FFFFCC"/>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des matériaux et de l'environnement</w:t>
            </w:r>
          </w:p>
        </w:tc>
        <w:tc>
          <w:tcPr>
            <w:tcW w:w="1066" w:type="dxa"/>
            <w:tcBorders>
              <w:top w:val="nil"/>
              <w:left w:val="nil"/>
              <w:bottom w:val="single" w:sz="4" w:space="0" w:color="auto"/>
              <w:right w:val="single" w:sz="4" w:space="0" w:color="auto"/>
            </w:tcBorders>
            <w:shd w:val="clear" w:color="000000" w:fill="FFFFCC"/>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(cotutelle)</w:t>
            </w:r>
          </w:p>
        </w:tc>
        <w:tc>
          <w:tcPr>
            <w:tcW w:w="820" w:type="dxa"/>
            <w:tcBorders>
              <w:top w:val="nil"/>
              <w:left w:val="nil"/>
              <w:bottom w:val="single" w:sz="4" w:space="0" w:color="auto"/>
              <w:right w:val="single" w:sz="4" w:space="0" w:color="auto"/>
            </w:tcBorders>
            <w:shd w:val="clear" w:color="000000" w:fill="FFFFCC"/>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15/12/2020</w:t>
            </w:r>
          </w:p>
        </w:tc>
        <w:tc>
          <w:tcPr>
            <w:tcW w:w="930" w:type="dxa"/>
            <w:tcBorders>
              <w:top w:val="nil"/>
              <w:left w:val="nil"/>
              <w:bottom w:val="single" w:sz="4" w:space="0" w:color="auto"/>
              <w:right w:val="single" w:sz="4" w:space="0" w:color="auto"/>
            </w:tcBorders>
            <w:shd w:val="clear" w:color="000000" w:fill="FFFFCC"/>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D-LMD</w:t>
            </w:r>
          </w:p>
        </w:tc>
      </w:tr>
      <w:tr w:rsidR="00E75530" w:rsidRPr="00E75530" w:rsidTr="00E75530">
        <w:trPr>
          <w:cantSplit/>
          <w:trHeight w:val="2100"/>
        </w:trPr>
        <w:tc>
          <w:tcPr>
            <w:tcW w:w="567" w:type="dxa"/>
            <w:tcBorders>
              <w:top w:val="nil"/>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8</w:t>
            </w:r>
          </w:p>
        </w:tc>
        <w:tc>
          <w:tcPr>
            <w:tcW w:w="993"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MEZINE Zaina</w:t>
            </w:r>
          </w:p>
        </w:tc>
        <w:tc>
          <w:tcPr>
            <w:tcW w:w="2838"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Elaboration de couches minces de Cu2O, ZnO, de nanofils de ZnO et l’hétérojonction (ZnOnanofils/Cu2Odendrites ) par voie électrochimique et hydrothermale. Application en photo catalyse</w:t>
            </w:r>
          </w:p>
        </w:tc>
        <w:tc>
          <w:tcPr>
            <w:tcW w:w="1275"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KADRI Abdelaziz</w:t>
            </w:r>
          </w:p>
        </w:tc>
        <w:tc>
          <w:tcPr>
            <w:tcW w:w="1134" w:type="dxa"/>
            <w:tcBorders>
              <w:top w:val="nil"/>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Physico-Chimie des matériaux</w:t>
            </w:r>
          </w:p>
        </w:tc>
        <w:tc>
          <w:tcPr>
            <w:tcW w:w="1066" w:type="dxa"/>
            <w:tcBorders>
              <w:top w:val="nil"/>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nil"/>
              <w:left w:val="nil"/>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10/12/2020</w:t>
            </w:r>
          </w:p>
        </w:tc>
        <w:tc>
          <w:tcPr>
            <w:tcW w:w="930" w:type="dxa"/>
            <w:tcBorders>
              <w:top w:val="nil"/>
              <w:left w:val="nil"/>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D-LMD</w:t>
            </w:r>
          </w:p>
        </w:tc>
      </w:tr>
      <w:tr w:rsidR="00E75530" w:rsidRPr="00E75530" w:rsidTr="00FB59D4">
        <w:trPr>
          <w:cantSplit/>
          <w:trHeight w:val="900"/>
        </w:trPr>
        <w:tc>
          <w:tcPr>
            <w:tcW w:w="567" w:type="dxa"/>
            <w:tcBorders>
              <w:top w:val="nil"/>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9</w:t>
            </w:r>
          </w:p>
        </w:tc>
        <w:tc>
          <w:tcPr>
            <w:tcW w:w="993"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AIDROUS, Hakima</w:t>
            </w:r>
          </w:p>
        </w:tc>
        <w:tc>
          <w:tcPr>
            <w:tcW w:w="2838"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Oxydation du Nickel fritté dopé a l’aluminium au calcium et au cérium</w:t>
            </w:r>
          </w:p>
        </w:tc>
        <w:tc>
          <w:tcPr>
            <w:tcW w:w="1275"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HALEM Nacer</w:t>
            </w:r>
          </w:p>
        </w:tc>
        <w:tc>
          <w:tcPr>
            <w:tcW w:w="1134"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Physico-Chimie des matériaux</w:t>
            </w:r>
          </w:p>
        </w:tc>
        <w:tc>
          <w:tcPr>
            <w:tcW w:w="1066" w:type="dxa"/>
            <w:tcBorders>
              <w:top w:val="nil"/>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nil"/>
              <w:left w:val="nil"/>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03/10/2020</w:t>
            </w:r>
          </w:p>
        </w:tc>
        <w:tc>
          <w:tcPr>
            <w:tcW w:w="930" w:type="dxa"/>
            <w:tcBorders>
              <w:top w:val="nil"/>
              <w:left w:val="nil"/>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Doctorat Es Sciences </w:t>
            </w:r>
          </w:p>
        </w:tc>
      </w:tr>
      <w:tr w:rsidR="00E75530" w:rsidRPr="00E75530" w:rsidTr="00FB59D4">
        <w:trPr>
          <w:cantSplit/>
          <w:trHeight w:val="15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10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MAHIOUZ, Nassima</w:t>
            </w:r>
          </w:p>
        </w:tc>
        <w:tc>
          <w:tcPr>
            <w:tcW w:w="2838"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ELABORATION D’UN MAILLECHORT (Cu-20%Zn-20%Ni) en masse. INFLUENCE DU CERIUM SUR L’OXYDATION THERMIQUE DU NICKEL.</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HALEM Nacer</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Physico-Chimie des matériaux</w:t>
            </w:r>
          </w:p>
        </w:tc>
        <w:tc>
          <w:tcPr>
            <w:tcW w:w="1066"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01/10/2020</w:t>
            </w:r>
          </w:p>
        </w:tc>
        <w:tc>
          <w:tcPr>
            <w:tcW w:w="930" w:type="dxa"/>
            <w:tcBorders>
              <w:top w:val="single" w:sz="4" w:space="0" w:color="auto"/>
              <w:left w:val="single" w:sz="4" w:space="0" w:color="auto"/>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Doctorat Es Sciences </w:t>
            </w:r>
          </w:p>
        </w:tc>
      </w:tr>
      <w:tr w:rsidR="00E75530" w:rsidRPr="00E75530" w:rsidTr="00FB59D4">
        <w:trPr>
          <w:cantSplit/>
          <w:trHeight w:val="15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11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AILI Dihia</w:t>
            </w:r>
          </w:p>
        </w:tc>
        <w:tc>
          <w:tcPr>
            <w:tcW w:w="2838"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Utilisation d’un biomatériau dans la dépollution</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ADOUR Lydia (Alger)</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des matériaux et de l'environnement</w:t>
            </w:r>
          </w:p>
        </w:tc>
        <w:tc>
          <w:tcPr>
            <w:tcW w:w="1066"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30/06/2020</w:t>
            </w:r>
          </w:p>
        </w:tc>
        <w:tc>
          <w:tcPr>
            <w:tcW w:w="930" w:type="dxa"/>
            <w:tcBorders>
              <w:top w:val="single" w:sz="4" w:space="0" w:color="auto"/>
              <w:left w:val="single" w:sz="4" w:space="0" w:color="auto"/>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D-LMD</w:t>
            </w:r>
          </w:p>
        </w:tc>
      </w:tr>
      <w:tr w:rsidR="00E75530" w:rsidRPr="00E75530" w:rsidTr="00FB59D4">
        <w:trPr>
          <w:cantSplit/>
          <w:trHeight w:val="12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12</w:t>
            </w:r>
          </w:p>
        </w:tc>
        <w:tc>
          <w:tcPr>
            <w:tcW w:w="993"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BOUDIA Saliha</w:t>
            </w:r>
          </w:p>
        </w:tc>
        <w:tc>
          <w:tcPr>
            <w:tcW w:w="2838"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VALORISATION ET MODIFICATIONS DE MATÉRIAUX NATURELS POUR une depollution efficace de rejets industriels</w:t>
            </w:r>
          </w:p>
        </w:tc>
        <w:tc>
          <w:tcPr>
            <w:tcW w:w="1275" w:type="dxa"/>
            <w:tcBorders>
              <w:top w:val="single" w:sz="4" w:space="0" w:color="auto"/>
              <w:left w:val="nil"/>
              <w:bottom w:val="single" w:sz="4" w:space="0" w:color="auto"/>
              <w:right w:val="single" w:sz="4" w:space="0" w:color="auto"/>
            </w:tcBorders>
            <w:shd w:val="clear" w:color="auto" w:fill="auto"/>
            <w:hideMark/>
          </w:tcPr>
          <w:p w:rsidR="00E75530" w:rsidRPr="006D35A9" w:rsidRDefault="008A31BA" w:rsidP="00E75530">
            <w:pPr>
              <w:rPr>
                <w:rFonts w:ascii="Garamond" w:hAnsi="Garamond" w:cs="Calibri"/>
                <w:color w:val="000000"/>
              </w:rPr>
            </w:pPr>
            <w:r w:rsidRPr="006D35A9">
              <w:rPr>
                <w:rFonts w:ascii="Garamond" w:hAnsi="Garamond" w:cs="Calibri"/>
                <w:color w:val="000000"/>
                <w:sz w:val="22"/>
                <w:szCs w:val="22"/>
              </w:rPr>
              <w:t>FERNANE Farida</w:t>
            </w:r>
          </w:p>
        </w:tc>
        <w:tc>
          <w:tcPr>
            <w:tcW w:w="1134"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w:t>
            </w:r>
          </w:p>
        </w:tc>
        <w:tc>
          <w:tcPr>
            <w:tcW w:w="1134"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de l'environnement</w:t>
            </w:r>
          </w:p>
        </w:tc>
        <w:tc>
          <w:tcPr>
            <w:tcW w:w="1066"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23/01/2020</w:t>
            </w:r>
          </w:p>
        </w:tc>
        <w:tc>
          <w:tcPr>
            <w:tcW w:w="930" w:type="dxa"/>
            <w:tcBorders>
              <w:top w:val="single" w:sz="4" w:space="0" w:color="auto"/>
              <w:left w:val="nil"/>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Doctorat Es Sciences </w:t>
            </w:r>
          </w:p>
        </w:tc>
      </w:tr>
      <w:tr w:rsidR="00E75530" w:rsidRPr="00E75530" w:rsidTr="00FB59D4">
        <w:trPr>
          <w:cantSplit/>
          <w:trHeight w:val="12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13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ABANE Lamia</w:t>
            </w:r>
          </w:p>
        </w:tc>
        <w:tc>
          <w:tcPr>
            <w:tcW w:w="2838"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Synthèse et caractérisation de complexes de Fer(III) avec la diméthylglyoxime, des d’acides aminés et des bases puriques</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ADKHIS Ahmed</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Appliquée</w:t>
            </w:r>
          </w:p>
        </w:tc>
        <w:tc>
          <w:tcPr>
            <w:tcW w:w="1066"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10/12/2019</w:t>
            </w:r>
          </w:p>
        </w:tc>
        <w:tc>
          <w:tcPr>
            <w:tcW w:w="930" w:type="dxa"/>
            <w:tcBorders>
              <w:top w:val="single" w:sz="4" w:space="0" w:color="auto"/>
              <w:left w:val="single" w:sz="4" w:space="0" w:color="auto"/>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Doctorat Es Sciences </w:t>
            </w:r>
          </w:p>
        </w:tc>
      </w:tr>
      <w:tr w:rsidR="00E75530" w:rsidRPr="00E75530" w:rsidTr="00156670">
        <w:trPr>
          <w:cantSplit/>
          <w:trHeight w:val="12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14</w:t>
            </w:r>
          </w:p>
        </w:tc>
        <w:tc>
          <w:tcPr>
            <w:tcW w:w="993"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BERKANE Nabila</w:t>
            </w:r>
          </w:p>
        </w:tc>
        <w:tc>
          <w:tcPr>
            <w:tcW w:w="2838"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Développement et caractérisation de nouveaux adsorbants pour l’élimination des polluants organiques en solution aqueuse.</w:t>
            </w:r>
          </w:p>
        </w:tc>
        <w:tc>
          <w:tcPr>
            <w:tcW w:w="1275"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MEZIANE Smail</w:t>
            </w:r>
          </w:p>
        </w:tc>
        <w:tc>
          <w:tcPr>
            <w:tcW w:w="1134"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w:t>
            </w:r>
          </w:p>
        </w:tc>
        <w:tc>
          <w:tcPr>
            <w:tcW w:w="1134"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de l'environnement</w:t>
            </w:r>
          </w:p>
        </w:tc>
        <w:tc>
          <w:tcPr>
            <w:tcW w:w="1066"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09/12/2019</w:t>
            </w:r>
          </w:p>
        </w:tc>
        <w:tc>
          <w:tcPr>
            <w:tcW w:w="930" w:type="dxa"/>
            <w:tcBorders>
              <w:top w:val="single" w:sz="4" w:space="0" w:color="auto"/>
              <w:left w:val="nil"/>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Doctorat Es Sciences </w:t>
            </w:r>
          </w:p>
        </w:tc>
      </w:tr>
      <w:tr w:rsidR="00E75530" w:rsidRPr="00E75530" w:rsidTr="00156670">
        <w:trPr>
          <w:cantSplit/>
          <w:trHeight w:val="15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15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MOUSLI, Fatima</w:t>
            </w:r>
          </w:p>
        </w:tc>
        <w:tc>
          <w:tcPr>
            <w:tcW w:w="2838"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Composites polyaniline-oxydes mixtes : synthèse, contrôle des interfaces par les sels de diazonium, imprégnation sur tissus et activités catalytiques.</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KADRI Abdelaziz</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CHEHIMI Mehdi Mohamed (France)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Physico-Chimie des matériaux</w:t>
            </w:r>
          </w:p>
        </w:tc>
        <w:tc>
          <w:tcPr>
            <w:tcW w:w="1066"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17/11/2019</w:t>
            </w:r>
          </w:p>
        </w:tc>
        <w:tc>
          <w:tcPr>
            <w:tcW w:w="930" w:type="dxa"/>
            <w:tcBorders>
              <w:top w:val="single" w:sz="4" w:space="0" w:color="auto"/>
              <w:left w:val="single" w:sz="4" w:space="0" w:color="auto"/>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D-LMD</w:t>
            </w:r>
          </w:p>
        </w:tc>
      </w:tr>
      <w:tr w:rsidR="00E75530" w:rsidRPr="00E75530" w:rsidTr="00156670">
        <w:trPr>
          <w:cantSplit/>
          <w:trHeight w:val="12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16</w:t>
            </w:r>
          </w:p>
        </w:tc>
        <w:tc>
          <w:tcPr>
            <w:tcW w:w="993"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REKEB, Leyla</w:t>
            </w:r>
          </w:p>
        </w:tc>
        <w:tc>
          <w:tcPr>
            <w:tcW w:w="2838"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Hétérostructure Cu2O/TiO2, Bi2O3/TiO2, nanotubulaire : Synthèse et application en photocatalyse.</w:t>
            </w:r>
          </w:p>
        </w:tc>
        <w:tc>
          <w:tcPr>
            <w:tcW w:w="1275"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HAMADOU Lamia</w:t>
            </w:r>
          </w:p>
        </w:tc>
        <w:tc>
          <w:tcPr>
            <w:tcW w:w="1134"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CHAINET Eric (INP Grenoble, France)</w:t>
            </w:r>
          </w:p>
        </w:tc>
        <w:tc>
          <w:tcPr>
            <w:tcW w:w="1134"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Physico-Chimie des matériaux</w:t>
            </w:r>
          </w:p>
        </w:tc>
        <w:tc>
          <w:tcPr>
            <w:tcW w:w="1066"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07/07/2019</w:t>
            </w:r>
          </w:p>
        </w:tc>
        <w:tc>
          <w:tcPr>
            <w:tcW w:w="930" w:type="dxa"/>
            <w:tcBorders>
              <w:top w:val="single" w:sz="4" w:space="0" w:color="auto"/>
              <w:left w:val="nil"/>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D-LMD</w:t>
            </w:r>
          </w:p>
        </w:tc>
      </w:tr>
      <w:tr w:rsidR="00E75530" w:rsidRPr="00E75530" w:rsidTr="00E75530">
        <w:trPr>
          <w:cantSplit/>
          <w:trHeight w:val="1200"/>
        </w:trPr>
        <w:tc>
          <w:tcPr>
            <w:tcW w:w="567" w:type="dxa"/>
            <w:tcBorders>
              <w:top w:val="nil"/>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17</w:t>
            </w:r>
          </w:p>
        </w:tc>
        <w:tc>
          <w:tcPr>
            <w:tcW w:w="993"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MERAKCHI, Akila</w:t>
            </w:r>
          </w:p>
        </w:tc>
        <w:tc>
          <w:tcPr>
            <w:tcW w:w="2838"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Utilisation des biopolymères modifiés d’origines végétale et animale dans le traitement des eaux.</w:t>
            </w:r>
          </w:p>
        </w:tc>
        <w:tc>
          <w:tcPr>
            <w:tcW w:w="1275"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LOUNICI Hakim (Univ. Bouira)</w:t>
            </w:r>
          </w:p>
        </w:tc>
        <w:tc>
          <w:tcPr>
            <w:tcW w:w="1134"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ADOUR Lydia (Univ. Alger)</w:t>
            </w:r>
          </w:p>
        </w:tc>
        <w:tc>
          <w:tcPr>
            <w:tcW w:w="1134"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de l'environnement</w:t>
            </w:r>
          </w:p>
        </w:tc>
        <w:tc>
          <w:tcPr>
            <w:tcW w:w="1066" w:type="dxa"/>
            <w:tcBorders>
              <w:top w:val="nil"/>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nil"/>
              <w:left w:val="nil"/>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07/07/2019</w:t>
            </w:r>
          </w:p>
        </w:tc>
        <w:tc>
          <w:tcPr>
            <w:tcW w:w="930" w:type="dxa"/>
            <w:tcBorders>
              <w:top w:val="nil"/>
              <w:left w:val="nil"/>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Doctorat Es Sciences </w:t>
            </w:r>
          </w:p>
        </w:tc>
      </w:tr>
      <w:tr w:rsidR="00E75530" w:rsidRPr="00E75530" w:rsidTr="00FB59D4">
        <w:trPr>
          <w:cantSplit/>
          <w:trHeight w:val="1500"/>
        </w:trPr>
        <w:tc>
          <w:tcPr>
            <w:tcW w:w="567" w:type="dxa"/>
            <w:tcBorders>
              <w:top w:val="nil"/>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18</w:t>
            </w:r>
          </w:p>
        </w:tc>
        <w:tc>
          <w:tcPr>
            <w:tcW w:w="993"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YAHI Nora</w:t>
            </w:r>
          </w:p>
        </w:tc>
        <w:tc>
          <w:tcPr>
            <w:tcW w:w="2838"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PREPARATION ET CARACTERISATION DES CATALYSEURS A BASE DE nickel-Réactivité catalyque en refromage sec du méthane. </w:t>
            </w:r>
          </w:p>
        </w:tc>
        <w:tc>
          <w:tcPr>
            <w:tcW w:w="1275"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KOUACHI Kahina</w:t>
            </w:r>
          </w:p>
        </w:tc>
        <w:tc>
          <w:tcPr>
            <w:tcW w:w="1134"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des matériaux</w:t>
            </w:r>
          </w:p>
        </w:tc>
        <w:tc>
          <w:tcPr>
            <w:tcW w:w="1066" w:type="dxa"/>
            <w:tcBorders>
              <w:top w:val="nil"/>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nil"/>
              <w:left w:val="nil"/>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04/07/2019</w:t>
            </w:r>
          </w:p>
        </w:tc>
        <w:tc>
          <w:tcPr>
            <w:tcW w:w="930" w:type="dxa"/>
            <w:tcBorders>
              <w:top w:val="nil"/>
              <w:left w:val="nil"/>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Doctorat Es Sciences </w:t>
            </w:r>
          </w:p>
        </w:tc>
      </w:tr>
      <w:tr w:rsidR="00E75530" w:rsidRPr="00E75530" w:rsidTr="00FB59D4">
        <w:trPr>
          <w:cantSplit/>
          <w:trHeight w:val="15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19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NEBBALi Kahina</w:t>
            </w:r>
          </w:p>
        </w:tc>
        <w:tc>
          <w:tcPr>
            <w:tcW w:w="2838"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Conception de matériaux moléculaires magnétiques à base de complexes polymétalliques porteurs de ligands tétra-azotés originaux et de ligands polynitrile</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YEFSAH Said</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TRIKI Smail (France)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Physico-Chimie des matériaux</w:t>
            </w:r>
          </w:p>
        </w:tc>
        <w:tc>
          <w:tcPr>
            <w:tcW w:w="1066"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27/06/2019</w:t>
            </w:r>
          </w:p>
        </w:tc>
        <w:tc>
          <w:tcPr>
            <w:tcW w:w="930" w:type="dxa"/>
            <w:tcBorders>
              <w:top w:val="single" w:sz="4" w:space="0" w:color="auto"/>
              <w:left w:val="single" w:sz="4" w:space="0" w:color="auto"/>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Doctorat Es Sciences </w:t>
            </w:r>
          </w:p>
        </w:tc>
      </w:tr>
      <w:tr w:rsidR="00E75530" w:rsidRPr="00E75530" w:rsidTr="00FB59D4">
        <w:trPr>
          <w:cantSplit/>
          <w:trHeight w:val="12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20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ALLAM Djaouida</w:t>
            </w:r>
          </w:p>
        </w:tc>
        <w:tc>
          <w:tcPr>
            <w:tcW w:w="2838"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Réactivite catalytique de CO2 sur des catalyseurs d'oxydes métalliques et hétéropolyanioniques.</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HOCINE Smain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BENNICI Simona (Mulhouse, France)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Physico-Chimie des matériaux</w:t>
            </w:r>
          </w:p>
        </w:tc>
        <w:tc>
          <w:tcPr>
            <w:tcW w:w="1066"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26/06/2019</w:t>
            </w:r>
          </w:p>
        </w:tc>
        <w:tc>
          <w:tcPr>
            <w:tcW w:w="930" w:type="dxa"/>
            <w:tcBorders>
              <w:top w:val="single" w:sz="4" w:space="0" w:color="auto"/>
              <w:left w:val="single" w:sz="4" w:space="0" w:color="auto"/>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D-LMD</w:t>
            </w:r>
          </w:p>
        </w:tc>
      </w:tr>
      <w:tr w:rsidR="00E75530" w:rsidRPr="00E75530" w:rsidTr="00FB59D4">
        <w:trPr>
          <w:cantSplit/>
          <w:trHeight w:val="12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21</w:t>
            </w:r>
          </w:p>
        </w:tc>
        <w:tc>
          <w:tcPr>
            <w:tcW w:w="993"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CHERIFI, Yacine</w:t>
            </w:r>
          </w:p>
        </w:tc>
        <w:tc>
          <w:tcPr>
            <w:tcW w:w="2838"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Élaboration et caractérisation de nano-composites et leurs applications Environnementales pour traitement des eaux.</w:t>
            </w:r>
          </w:p>
        </w:tc>
        <w:tc>
          <w:tcPr>
            <w:tcW w:w="1275"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CHAOUCHI Ahcene</w:t>
            </w:r>
          </w:p>
        </w:tc>
        <w:tc>
          <w:tcPr>
            <w:tcW w:w="1134"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BOUKHERROUB Rabah</w:t>
            </w:r>
          </w:p>
        </w:tc>
        <w:tc>
          <w:tcPr>
            <w:tcW w:w="1134"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Physico-Chimie des matériaux</w:t>
            </w:r>
          </w:p>
        </w:tc>
        <w:tc>
          <w:tcPr>
            <w:tcW w:w="1066"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20/05/2019</w:t>
            </w:r>
          </w:p>
        </w:tc>
        <w:tc>
          <w:tcPr>
            <w:tcW w:w="930" w:type="dxa"/>
            <w:tcBorders>
              <w:top w:val="single" w:sz="4" w:space="0" w:color="auto"/>
              <w:left w:val="nil"/>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D-LMD</w:t>
            </w:r>
          </w:p>
        </w:tc>
      </w:tr>
      <w:tr w:rsidR="00E75530" w:rsidRPr="00E75530" w:rsidTr="00FB59D4">
        <w:trPr>
          <w:cantSplit/>
          <w:trHeight w:val="12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22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CHEKNOUN Salem</w:t>
            </w:r>
          </w:p>
        </w:tc>
        <w:tc>
          <w:tcPr>
            <w:tcW w:w="2838"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Valorisation de CO2 : Etude de la Réaction CO2/H2 etCO2/Hydrocarbures sur les Polyoxométallates</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HOCINE Smain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de l'environnement</w:t>
            </w:r>
          </w:p>
        </w:tc>
        <w:tc>
          <w:tcPr>
            <w:tcW w:w="1066"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09/04/2019</w:t>
            </w:r>
          </w:p>
        </w:tc>
        <w:tc>
          <w:tcPr>
            <w:tcW w:w="930" w:type="dxa"/>
            <w:tcBorders>
              <w:top w:val="single" w:sz="4" w:space="0" w:color="auto"/>
              <w:left w:val="single" w:sz="4" w:space="0" w:color="auto"/>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Doctorat Es Sciences </w:t>
            </w:r>
          </w:p>
        </w:tc>
      </w:tr>
      <w:tr w:rsidR="00E75530" w:rsidRPr="00E75530" w:rsidTr="00156670">
        <w:trPr>
          <w:cantSplit/>
          <w:trHeight w:val="12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23</w:t>
            </w:r>
          </w:p>
        </w:tc>
        <w:tc>
          <w:tcPr>
            <w:tcW w:w="993"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FERHAT, Mourad</w:t>
            </w:r>
          </w:p>
        </w:tc>
        <w:tc>
          <w:tcPr>
            <w:tcW w:w="2838"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Valorisation des matériaux naturels Algériens associés à des biopolymères en traitement des eaux</w:t>
            </w:r>
          </w:p>
        </w:tc>
        <w:tc>
          <w:tcPr>
            <w:tcW w:w="1275"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LOUNICI Hakim</w:t>
            </w:r>
          </w:p>
        </w:tc>
        <w:tc>
          <w:tcPr>
            <w:tcW w:w="1134"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KADOUCHE Slimane</w:t>
            </w:r>
          </w:p>
        </w:tc>
        <w:tc>
          <w:tcPr>
            <w:tcW w:w="1134"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de l'environnement</w:t>
            </w:r>
          </w:p>
        </w:tc>
        <w:tc>
          <w:tcPr>
            <w:tcW w:w="1066"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21/01/2019</w:t>
            </w:r>
          </w:p>
        </w:tc>
        <w:tc>
          <w:tcPr>
            <w:tcW w:w="930" w:type="dxa"/>
            <w:tcBorders>
              <w:top w:val="single" w:sz="4" w:space="0" w:color="auto"/>
              <w:left w:val="nil"/>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Doctorat Es Sciences </w:t>
            </w:r>
          </w:p>
        </w:tc>
      </w:tr>
      <w:tr w:rsidR="00E75530" w:rsidRPr="00E75530" w:rsidTr="00156670">
        <w:trPr>
          <w:cantSplit/>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24</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AMITOUCHE, Dahbia</w:t>
            </w:r>
          </w:p>
        </w:tc>
        <w:tc>
          <w:tcPr>
            <w:tcW w:w="2838"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Etude des propriétés catalytiques des phosphomolybdates substitués de structure Keggin en réaction d’oxydation en phase homogène. Application en synthèse de l'acide adipique.</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MAZARI Tassadit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ROCH MARCHAL Catherine (Univ. Verssaille)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des matériaux et de l'environnement</w:t>
            </w:r>
          </w:p>
        </w:tc>
        <w:tc>
          <w:tcPr>
            <w:tcW w:w="1066"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19/01/2019</w:t>
            </w:r>
          </w:p>
        </w:tc>
        <w:tc>
          <w:tcPr>
            <w:tcW w:w="930" w:type="dxa"/>
            <w:tcBorders>
              <w:top w:val="single" w:sz="4" w:space="0" w:color="auto"/>
              <w:left w:val="single" w:sz="4" w:space="0" w:color="auto"/>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D-LMD</w:t>
            </w:r>
          </w:p>
        </w:tc>
      </w:tr>
      <w:tr w:rsidR="00E75530" w:rsidRPr="00E75530" w:rsidTr="00156670">
        <w:trPr>
          <w:cantSplit/>
          <w:trHeight w:val="15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25</w:t>
            </w:r>
          </w:p>
        </w:tc>
        <w:tc>
          <w:tcPr>
            <w:tcW w:w="993"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AYACHE, Hayat</w:t>
            </w:r>
          </w:p>
        </w:tc>
        <w:tc>
          <w:tcPr>
            <w:tcW w:w="2838"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propriétés structurales et électroniques des complexes organométalliques : étude DFT</w:t>
            </w:r>
          </w:p>
        </w:tc>
        <w:tc>
          <w:tcPr>
            <w:tcW w:w="1275"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HAMMOUTENE Dalila (USTHB)</w:t>
            </w:r>
          </w:p>
        </w:tc>
        <w:tc>
          <w:tcPr>
            <w:tcW w:w="1134"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EL KECHAI Aziz</w:t>
            </w:r>
          </w:p>
        </w:tc>
        <w:tc>
          <w:tcPr>
            <w:tcW w:w="1134"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des matériaux et de l'environnement</w:t>
            </w:r>
          </w:p>
        </w:tc>
        <w:tc>
          <w:tcPr>
            <w:tcW w:w="1066"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14/01/2019</w:t>
            </w:r>
          </w:p>
        </w:tc>
        <w:tc>
          <w:tcPr>
            <w:tcW w:w="930" w:type="dxa"/>
            <w:tcBorders>
              <w:top w:val="single" w:sz="4" w:space="0" w:color="auto"/>
              <w:left w:val="nil"/>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D-LMD</w:t>
            </w:r>
          </w:p>
        </w:tc>
      </w:tr>
      <w:tr w:rsidR="00E75530" w:rsidRPr="00E75530" w:rsidTr="00E75530">
        <w:trPr>
          <w:cantSplit/>
          <w:trHeight w:val="1500"/>
        </w:trPr>
        <w:tc>
          <w:tcPr>
            <w:tcW w:w="567" w:type="dxa"/>
            <w:tcBorders>
              <w:top w:val="nil"/>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26</w:t>
            </w:r>
          </w:p>
        </w:tc>
        <w:tc>
          <w:tcPr>
            <w:tcW w:w="993"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DJAMA Mustafa</w:t>
            </w:r>
          </w:p>
        </w:tc>
        <w:tc>
          <w:tcPr>
            <w:tcW w:w="2838"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Effet de la cinétique de précipitation sur la résistance à la corrosion de l’acier inoxydable duplex 2205 et de l’alliage d’aluminium 2000</w:t>
            </w:r>
          </w:p>
        </w:tc>
        <w:tc>
          <w:tcPr>
            <w:tcW w:w="1275" w:type="dxa"/>
            <w:tcBorders>
              <w:top w:val="nil"/>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SAIDI Djaffar</w:t>
            </w:r>
          </w:p>
        </w:tc>
        <w:tc>
          <w:tcPr>
            <w:tcW w:w="1134"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KADRI Abdelaziz</w:t>
            </w:r>
          </w:p>
        </w:tc>
        <w:tc>
          <w:tcPr>
            <w:tcW w:w="1134"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Metallurgie</w:t>
            </w:r>
          </w:p>
        </w:tc>
        <w:tc>
          <w:tcPr>
            <w:tcW w:w="1066" w:type="dxa"/>
            <w:tcBorders>
              <w:top w:val="nil"/>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nil"/>
              <w:left w:val="nil"/>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23/12/2018</w:t>
            </w:r>
          </w:p>
        </w:tc>
        <w:tc>
          <w:tcPr>
            <w:tcW w:w="930" w:type="dxa"/>
            <w:tcBorders>
              <w:top w:val="nil"/>
              <w:left w:val="nil"/>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Doctorat Es Sciences </w:t>
            </w:r>
          </w:p>
        </w:tc>
      </w:tr>
      <w:tr w:rsidR="00E75530" w:rsidRPr="00E75530" w:rsidTr="00E764AB">
        <w:trPr>
          <w:cantSplit/>
          <w:trHeight w:val="1500"/>
        </w:trPr>
        <w:tc>
          <w:tcPr>
            <w:tcW w:w="567" w:type="dxa"/>
            <w:tcBorders>
              <w:top w:val="nil"/>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27</w:t>
            </w:r>
          </w:p>
        </w:tc>
        <w:tc>
          <w:tcPr>
            <w:tcW w:w="993"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MESSARA, Yasmine</w:t>
            </w:r>
          </w:p>
        </w:tc>
        <w:tc>
          <w:tcPr>
            <w:tcW w:w="2838"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Valorisation des activités biologiques, thérapeutiques et environnementales des plantes médicinales de la Kabylie</w:t>
            </w:r>
          </w:p>
        </w:tc>
        <w:tc>
          <w:tcPr>
            <w:tcW w:w="1275"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FERNANE Farida</w:t>
            </w:r>
          </w:p>
        </w:tc>
        <w:tc>
          <w:tcPr>
            <w:tcW w:w="1134"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MEDDOUR Rachid</w:t>
            </w:r>
          </w:p>
        </w:tc>
        <w:tc>
          <w:tcPr>
            <w:tcW w:w="1134"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des matériaux et de l'environnement</w:t>
            </w:r>
          </w:p>
        </w:tc>
        <w:tc>
          <w:tcPr>
            <w:tcW w:w="1066" w:type="dxa"/>
            <w:tcBorders>
              <w:top w:val="nil"/>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nil"/>
              <w:left w:val="nil"/>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18/12/2018</w:t>
            </w:r>
          </w:p>
        </w:tc>
        <w:tc>
          <w:tcPr>
            <w:tcW w:w="930" w:type="dxa"/>
            <w:tcBorders>
              <w:top w:val="nil"/>
              <w:left w:val="nil"/>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D-LMD</w:t>
            </w:r>
          </w:p>
        </w:tc>
      </w:tr>
      <w:tr w:rsidR="00E75530" w:rsidRPr="00E75530" w:rsidTr="00E764AB">
        <w:trPr>
          <w:cantSplit/>
          <w:trHeight w:val="21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28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BOUGHERRA, Hadda</w:t>
            </w:r>
          </w:p>
        </w:tc>
        <w:tc>
          <w:tcPr>
            <w:tcW w:w="2838"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Synthèse et caractérisation de complexes de cuivre(II) avec la diméthylglyoxime, une série d’acides aminés, les bases puriques et l’orto-phénylènediamine. Application biologique.</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ADKHIS Ahmed</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de coordination</w:t>
            </w:r>
          </w:p>
        </w:tc>
        <w:tc>
          <w:tcPr>
            <w:tcW w:w="1066"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29/11/2018</w:t>
            </w:r>
          </w:p>
        </w:tc>
        <w:tc>
          <w:tcPr>
            <w:tcW w:w="930" w:type="dxa"/>
            <w:tcBorders>
              <w:top w:val="single" w:sz="4" w:space="0" w:color="auto"/>
              <w:left w:val="single" w:sz="4" w:space="0" w:color="auto"/>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Doctorat Es Sciences </w:t>
            </w:r>
          </w:p>
        </w:tc>
      </w:tr>
      <w:tr w:rsidR="00E75530" w:rsidRPr="00E75530" w:rsidTr="00FB59D4">
        <w:trPr>
          <w:cantSplit/>
          <w:trHeight w:val="15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29</w:t>
            </w:r>
          </w:p>
        </w:tc>
        <w:tc>
          <w:tcPr>
            <w:tcW w:w="993"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w:t>
            </w:r>
          </w:p>
        </w:tc>
        <w:tc>
          <w:tcPr>
            <w:tcW w:w="2838"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Elaboration et fonctionnalisation de matériaux hybrides à base d’oxyde de graphène réduit et de nanoparticules d’oxyde de fer- Application à l’environnement</w:t>
            </w:r>
          </w:p>
        </w:tc>
        <w:tc>
          <w:tcPr>
            <w:tcW w:w="1275"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MEZIANE Dalila</w:t>
            </w:r>
          </w:p>
        </w:tc>
        <w:tc>
          <w:tcPr>
            <w:tcW w:w="1134"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SZUNERITS Sabine (Lille, France)</w:t>
            </w:r>
          </w:p>
        </w:tc>
        <w:tc>
          <w:tcPr>
            <w:tcW w:w="1134"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de l'environnement</w:t>
            </w:r>
          </w:p>
        </w:tc>
        <w:tc>
          <w:tcPr>
            <w:tcW w:w="1066"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28/10/2018</w:t>
            </w:r>
          </w:p>
        </w:tc>
        <w:tc>
          <w:tcPr>
            <w:tcW w:w="930" w:type="dxa"/>
            <w:tcBorders>
              <w:top w:val="single" w:sz="4" w:space="0" w:color="auto"/>
              <w:left w:val="nil"/>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D-LMD</w:t>
            </w:r>
          </w:p>
        </w:tc>
      </w:tr>
      <w:tr w:rsidR="00E75530" w:rsidRPr="00E75530" w:rsidTr="00FB59D4">
        <w:trPr>
          <w:cantSplit/>
          <w:trHeight w:val="12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30</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AZIRI, Sabrina</w:t>
            </w:r>
          </w:p>
        </w:tc>
        <w:tc>
          <w:tcPr>
            <w:tcW w:w="2838"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Utilisation des déchets agro-industriels pour l’élimination du chrome hexavalent en solution aqueuse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MEZIANE Smail</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de l'environnement</w:t>
            </w:r>
          </w:p>
        </w:tc>
        <w:tc>
          <w:tcPr>
            <w:tcW w:w="1066"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19/09/2018</w:t>
            </w:r>
          </w:p>
        </w:tc>
        <w:tc>
          <w:tcPr>
            <w:tcW w:w="930"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Doctorat Es Sciences </w:t>
            </w:r>
          </w:p>
        </w:tc>
      </w:tr>
      <w:tr w:rsidR="00E75530" w:rsidRPr="00E75530" w:rsidTr="00156670">
        <w:trPr>
          <w:cantSplit/>
          <w:trHeight w:val="15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31</w:t>
            </w:r>
          </w:p>
        </w:tc>
        <w:tc>
          <w:tcPr>
            <w:tcW w:w="993"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IDRIS, Imane</w:t>
            </w:r>
          </w:p>
        </w:tc>
        <w:tc>
          <w:tcPr>
            <w:tcW w:w="2838"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Synthèse de composés poly-hétérocycliques par catalyse homogène et étude de leurs propriétés</w:t>
            </w:r>
          </w:p>
        </w:tc>
        <w:tc>
          <w:tcPr>
            <w:tcW w:w="1275"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DERRIDJ Fazia</w:t>
            </w:r>
          </w:p>
        </w:tc>
        <w:tc>
          <w:tcPr>
            <w:tcW w:w="1134"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DOUCET Henry (Rennes, France)</w:t>
            </w:r>
          </w:p>
        </w:tc>
        <w:tc>
          <w:tcPr>
            <w:tcW w:w="1134"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des matériaux et de l'environnement</w:t>
            </w:r>
          </w:p>
        </w:tc>
        <w:tc>
          <w:tcPr>
            <w:tcW w:w="1066"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15/07/2018</w:t>
            </w:r>
          </w:p>
        </w:tc>
        <w:tc>
          <w:tcPr>
            <w:tcW w:w="930" w:type="dxa"/>
            <w:tcBorders>
              <w:top w:val="single" w:sz="4" w:space="0" w:color="auto"/>
              <w:left w:val="nil"/>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D-LMD</w:t>
            </w:r>
          </w:p>
        </w:tc>
      </w:tr>
      <w:tr w:rsidR="00E75530" w:rsidRPr="00E75530" w:rsidTr="00156670">
        <w:trPr>
          <w:cantSplit/>
          <w:trHeight w:val="15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32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MERZOUD, Lynda</w:t>
            </w:r>
          </w:p>
        </w:tc>
        <w:tc>
          <w:tcPr>
            <w:tcW w:w="2838"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Etude Théorique de l’Evolution Statique et Dynamique des Réactions Péricycliques : Cas de la Réaction de Diels-Alder</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SAAL Amar</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des matériaux et de l'environnement</w:t>
            </w:r>
          </w:p>
        </w:tc>
        <w:tc>
          <w:tcPr>
            <w:tcW w:w="1066"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10/07/2018</w:t>
            </w:r>
          </w:p>
        </w:tc>
        <w:tc>
          <w:tcPr>
            <w:tcW w:w="930" w:type="dxa"/>
            <w:tcBorders>
              <w:top w:val="single" w:sz="4" w:space="0" w:color="auto"/>
              <w:left w:val="single" w:sz="4" w:space="0" w:color="auto"/>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D-LMD</w:t>
            </w:r>
          </w:p>
        </w:tc>
      </w:tr>
      <w:tr w:rsidR="00E75530" w:rsidRPr="00E75530" w:rsidTr="00156670">
        <w:trPr>
          <w:cantSplit/>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33</w:t>
            </w:r>
          </w:p>
        </w:tc>
        <w:tc>
          <w:tcPr>
            <w:tcW w:w="993"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SEBAOUI, Ouiza</w:t>
            </w:r>
          </w:p>
        </w:tc>
        <w:tc>
          <w:tcPr>
            <w:tcW w:w="2838"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Modélisation et optimisation de l’extraction de la pectine à partir du zeste de citron et de son utilisation dans l’encapsulation des composés phénoliques des margines de l’industrie oléicole</w:t>
            </w:r>
          </w:p>
        </w:tc>
        <w:tc>
          <w:tcPr>
            <w:tcW w:w="1275"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MOUSSAOUI Ramdane</w:t>
            </w:r>
          </w:p>
        </w:tc>
        <w:tc>
          <w:tcPr>
            <w:tcW w:w="1134"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KADI Hocine</w:t>
            </w:r>
          </w:p>
        </w:tc>
        <w:tc>
          <w:tcPr>
            <w:tcW w:w="1134"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des matériaux et de l'environnement</w:t>
            </w:r>
          </w:p>
        </w:tc>
        <w:tc>
          <w:tcPr>
            <w:tcW w:w="1066"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03/07/2018</w:t>
            </w:r>
          </w:p>
        </w:tc>
        <w:tc>
          <w:tcPr>
            <w:tcW w:w="930" w:type="dxa"/>
            <w:tcBorders>
              <w:top w:val="single" w:sz="4" w:space="0" w:color="auto"/>
              <w:left w:val="nil"/>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D-LMD</w:t>
            </w:r>
          </w:p>
        </w:tc>
      </w:tr>
      <w:tr w:rsidR="00E75530" w:rsidRPr="00E75530" w:rsidTr="00E764AB">
        <w:trPr>
          <w:cantSplit/>
          <w:trHeight w:val="1800"/>
        </w:trPr>
        <w:tc>
          <w:tcPr>
            <w:tcW w:w="567" w:type="dxa"/>
            <w:tcBorders>
              <w:top w:val="nil"/>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34</w:t>
            </w:r>
          </w:p>
        </w:tc>
        <w:tc>
          <w:tcPr>
            <w:tcW w:w="993"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MOUHEB, Lynda</w:t>
            </w:r>
          </w:p>
        </w:tc>
        <w:tc>
          <w:tcPr>
            <w:tcW w:w="2838"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Préparation, caractérisation et propriétés catalytiques des polyoxométallates de type Keggin à base de molybdène dans la réaction d’oxydation de la cyclohexanone</w:t>
            </w:r>
          </w:p>
        </w:tc>
        <w:tc>
          <w:tcPr>
            <w:tcW w:w="1275"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DERMECHE Leila</w:t>
            </w:r>
          </w:p>
        </w:tc>
        <w:tc>
          <w:tcPr>
            <w:tcW w:w="1134"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ESSAYEM Nadine (Lyon France)</w:t>
            </w:r>
          </w:p>
        </w:tc>
        <w:tc>
          <w:tcPr>
            <w:tcW w:w="1134"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des matériaux et de l'environnement</w:t>
            </w:r>
          </w:p>
        </w:tc>
        <w:tc>
          <w:tcPr>
            <w:tcW w:w="1066" w:type="dxa"/>
            <w:tcBorders>
              <w:top w:val="nil"/>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nil"/>
              <w:left w:val="nil"/>
              <w:bottom w:val="single" w:sz="4" w:space="0" w:color="auto"/>
              <w:right w:val="single" w:sz="4" w:space="0" w:color="auto"/>
            </w:tcBorders>
            <w:shd w:val="clear" w:color="auto" w:fill="auto"/>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02/07/2018</w:t>
            </w:r>
          </w:p>
        </w:tc>
        <w:tc>
          <w:tcPr>
            <w:tcW w:w="930" w:type="dxa"/>
            <w:tcBorders>
              <w:top w:val="nil"/>
              <w:left w:val="nil"/>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D-LMD</w:t>
            </w:r>
          </w:p>
        </w:tc>
      </w:tr>
      <w:tr w:rsidR="00E75530" w:rsidRPr="00E75530" w:rsidTr="00E764AB">
        <w:trPr>
          <w:cantSplit/>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35</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SAHER, Liza</w:t>
            </w:r>
          </w:p>
        </w:tc>
        <w:tc>
          <w:tcPr>
            <w:tcW w:w="2838" w:type="dxa"/>
            <w:tcBorders>
              <w:top w:val="single" w:sz="4" w:space="0" w:color="auto"/>
              <w:left w:val="single" w:sz="4" w:space="0" w:color="auto"/>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Synthèses d’hétérocycles oxygénés et azotés d’intérêts thérapeutiques par réactions multicomposantes. Valorisation des fluorophores par UV-visible et fluorescence.</w:t>
            </w:r>
          </w:p>
        </w:tc>
        <w:tc>
          <w:tcPr>
            <w:tcW w:w="1275" w:type="dxa"/>
            <w:tcBorders>
              <w:top w:val="single" w:sz="4" w:space="0" w:color="auto"/>
              <w:left w:val="single" w:sz="4" w:space="0" w:color="auto"/>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MAKHLOUFI Malika</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Mis Silva Arthur (Protugal)</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pharmaceutique</w:t>
            </w:r>
          </w:p>
        </w:tc>
        <w:tc>
          <w:tcPr>
            <w:tcW w:w="1066"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01/07/2018</w:t>
            </w:r>
          </w:p>
        </w:tc>
        <w:tc>
          <w:tcPr>
            <w:tcW w:w="930" w:type="dxa"/>
            <w:tcBorders>
              <w:top w:val="single" w:sz="4" w:space="0" w:color="auto"/>
              <w:left w:val="single" w:sz="4" w:space="0" w:color="auto"/>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D-LMD</w:t>
            </w:r>
          </w:p>
        </w:tc>
      </w:tr>
      <w:tr w:rsidR="00E75530" w:rsidRPr="00E75530" w:rsidTr="00601F41">
        <w:trPr>
          <w:cantSplit/>
          <w:trHeight w:val="15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36</w:t>
            </w:r>
          </w:p>
        </w:tc>
        <w:tc>
          <w:tcPr>
            <w:tcW w:w="993" w:type="dxa"/>
            <w:tcBorders>
              <w:top w:val="single" w:sz="4" w:space="0" w:color="auto"/>
              <w:left w:val="nil"/>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KHIAR, Chahinaz</w:t>
            </w:r>
          </w:p>
        </w:tc>
        <w:tc>
          <w:tcPr>
            <w:tcW w:w="2838" w:type="dxa"/>
            <w:tcBorders>
              <w:top w:val="single" w:sz="4" w:space="0" w:color="auto"/>
              <w:left w:val="nil"/>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Etudes de réactions multicomposants sur de nouveaux catalyseurs via la réaction de Biginelli et par voie radicalaires</w:t>
            </w:r>
          </w:p>
        </w:tc>
        <w:tc>
          <w:tcPr>
            <w:tcW w:w="1275" w:type="dxa"/>
            <w:tcBorders>
              <w:top w:val="single" w:sz="4" w:space="0" w:color="auto"/>
              <w:left w:val="nil"/>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MAZARI Tassadit</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w:t>
            </w:r>
          </w:p>
        </w:tc>
        <w:tc>
          <w:tcPr>
            <w:tcW w:w="1134"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des matériaux et de l'environnement</w:t>
            </w:r>
          </w:p>
        </w:tc>
        <w:tc>
          <w:tcPr>
            <w:tcW w:w="1066"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nil"/>
              <w:bottom w:val="single" w:sz="4" w:space="0" w:color="auto"/>
              <w:right w:val="single" w:sz="4" w:space="0" w:color="auto"/>
            </w:tcBorders>
            <w:shd w:val="clear" w:color="000000" w:fill="FFFFFF"/>
            <w:noWrap/>
            <w:hideMark/>
          </w:tcPr>
          <w:p w:rsidR="00E75530" w:rsidRPr="006D35A9" w:rsidRDefault="00E75530" w:rsidP="00E75530">
            <w:pPr>
              <w:jc w:val="right"/>
              <w:rPr>
                <w:rFonts w:ascii="Garamond" w:hAnsi="Garamond" w:cs="Calibri"/>
                <w:b/>
                <w:bCs/>
                <w:color w:val="000000"/>
              </w:rPr>
            </w:pPr>
            <w:r w:rsidRPr="006D35A9">
              <w:rPr>
                <w:rFonts w:ascii="Garamond" w:hAnsi="Garamond" w:cs="Calibri"/>
                <w:b/>
                <w:bCs/>
                <w:color w:val="000000"/>
                <w:sz w:val="22"/>
                <w:szCs w:val="22"/>
              </w:rPr>
              <w:t>30/06/2018</w:t>
            </w:r>
          </w:p>
        </w:tc>
        <w:tc>
          <w:tcPr>
            <w:tcW w:w="930" w:type="dxa"/>
            <w:tcBorders>
              <w:top w:val="single" w:sz="4" w:space="0" w:color="auto"/>
              <w:left w:val="nil"/>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D-LMD</w:t>
            </w:r>
          </w:p>
        </w:tc>
      </w:tr>
      <w:tr w:rsidR="00E75530" w:rsidRPr="00E75530" w:rsidTr="00601F41">
        <w:trPr>
          <w:cantSplit/>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37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AIMEUR, Nacera</w:t>
            </w:r>
          </w:p>
        </w:tc>
        <w:tc>
          <w:tcPr>
            <w:tcW w:w="2838"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Contribution à l’étude de la biocorrosion de l’acier au carbone en eau de mer naturelle, Influence de certaines bactéries genre Bacillus sur l’inhibition de cette corrosion.</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KADRI Abdelaziz</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appliquées</w:t>
            </w:r>
          </w:p>
        </w:tc>
        <w:tc>
          <w:tcPr>
            <w:tcW w:w="1066"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18/06/2018</w:t>
            </w:r>
          </w:p>
        </w:tc>
        <w:tc>
          <w:tcPr>
            <w:tcW w:w="930" w:type="dxa"/>
            <w:tcBorders>
              <w:top w:val="single" w:sz="4" w:space="0" w:color="auto"/>
              <w:left w:val="single" w:sz="4" w:space="0" w:color="auto"/>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Doctorat Es Sciences </w:t>
            </w:r>
          </w:p>
        </w:tc>
      </w:tr>
      <w:tr w:rsidR="00E75530" w:rsidRPr="00E75530" w:rsidTr="00601F41">
        <w:trPr>
          <w:cantSplit/>
          <w:trHeight w:val="15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38</w:t>
            </w:r>
          </w:p>
        </w:tc>
        <w:tc>
          <w:tcPr>
            <w:tcW w:w="993"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ZEGHAD, Mohamed</w:t>
            </w:r>
          </w:p>
        </w:tc>
        <w:tc>
          <w:tcPr>
            <w:tcW w:w="2838"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Recyclage des déchets inorganiques dans les nouveaux bétons : bétons autoplaçants (BAP), bétons fibrés ultra-hautes performances (BFUHP).</w:t>
            </w:r>
          </w:p>
        </w:tc>
        <w:tc>
          <w:tcPr>
            <w:tcW w:w="1275"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SAFI Brahim</w:t>
            </w:r>
          </w:p>
        </w:tc>
        <w:tc>
          <w:tcPr>
            <w:tcW w:w="1134" w:type="dxa"/>
            <w:tcBorders>
              <w:top w:val="single" w:sz="4" w:space="0" w:color="auto"/>
              <w:left w:val="nil"/>
              <w:bottom w:val="single" w:sz="4" w:space="0" w:color="auto"/>
              <w:right w:val="single" w:sz="4" w:space="0" w:color="auto"/>
            </w:tcBorders>
            <w:shd w:val="clear" w:color="000000" w:fill="FFFFFF"/>
            <w:hideMark/>
          </w:tcPr>
          <w:p w:rsidR="00E75530" w:rsidRPr="006D35A9" w:rsidRDefault="00E75530" w:rsidP="00E75530">
            <w:pPr>
              <w:rPr>
                <w:rFonts w:ascii="Garamond" w:hAnsi="Garamond" w:cs="Arial"/>
                <w:color w:val="000000"/>
              </w:rPr>
            </w:pPr>
            <w:r w:rsidRPr="006D35A9">
              <w:rPr>
                <w:rFonts w:ascii="Garamond" w:hAnsi="Garamond" w:cs="Arial"/>
                <w:color w:val="000000"/>
                <w:sz w:val="22"/>
                <w:szCs w:val="22"/>
              </w:rPr>
              <w:t>MAZARI Tassadit</w:t>
            </w:r>
          </w:p>
        </w:tc>
        <w:tc>
          <w:tcPr>
            <w:tcW w:w="1134" w:type="dxa"/>
            <w:tcBorders>
              <w:top w:val="single" w:sz="4" w:space="0" w:color="auto"/>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des matériaux et de l'environnement</w:t>
            </w:r>
          </w:p>
        </w:tc>
        <w:tc>
          <w:tcPr>
            <w:tcW w:w="1066"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single" w:sz="4" w:space="0" w:color="auto"/>
              <w:left w:val="nil"/>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21/04/2018</w:t>
            </w:r>
          </w:p>
        </w:tc>
        <w:tc>
          <w:tcPr>
            <w:tcW w:w="930" w:type="dxa"/>
            <w:tcBorders>
              <w:top w:val="single" w:sz="4" w:space="0" w:color="auto"/>
              <w:left w:val="nil"/>
              <w:bottom w:val="single" w:sz="4" w:space="0" w:color="auto"/>
              <w:right w:val="single" w:sz="4" w:space="0" w:color="auto"/>
            </w:tcBorders>
            <w:shd w:val="clear" w:color="000000" w:fill="FFFFFF"/>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D-LMD</w:t>
            </w:r>
          </w:p>
        </w:tc>
      </w:tr>
      <w:tr w:rsidR="00E75530" w:rsidRPr="00E75530" w:rsidTr="00E75530">
        <w:trPr>
          <w:cantSplit/>
          <w:trHeight w:val="1500"/>
        </w:trPr>
        <w:tc>
          <w:tcPr>
            <w:tcW w:w="567" w:type="dxa"/>
            <w:tcBorders>
              <w:top w:val="nil"/>
              <w:left w:val="single" w:sz="4" w:space="0" w:color="auto"/>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39</w:t>
            </w:r>
          </w:p>
        </w:tc>
        <w:tc>
          <w:tcPr>
            <w:tcW w:w="993"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BERRADJ Omar</w:t>
            </w:r>
          </w:p>
        </w:tc>
        <w:tc>
          <w:tcPr>
            <w:tcW w:w="2838"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 Synthèse et caractérisation de complexes de cobalt(III) et de cuivre(II) avec la diméthyl glyoxime et des composés organiques aminés</w:t>
            </w:r>
          </w:p>
        </w:tc>
        <w:tc>
          <w:tcPr>
            <w:tcW w:w="1275"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ADKHIS Ahmed</w:t>
            </w:r>
          </w:p>
        </w:tc>
        <w:tc>
          <w:tcPr>
            <w:tcW w:w="1134" w:type="dxa"/>
            <w:tcBorders>
              <w:top w:val="nil"/>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 de coordination</w:t>
            </w:r>
          </w:p>
        </w:tc>
        <w:tc>
          <w:tcPr>
            <w:tcW w:w="1066" w:type="dxa"/>
            <w:tcBorders>
              <w:top w:val="nil"/>
              <w:left w:val="nil"/>
              <w:bottom w:val="single" w:sz="4" w:space="0" w:color="auto"/>
              <w:right w:val="single" w:sz="4" w:space="0" w:color="auto"/>
            </w:tcBorders>
            <w:shd w:val="clear" w:color="auto" w:fill="auto"/>
            <w:noWrap/>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Chimie</w:t>
            </w:r>
          </w:p>
        </w:tc>
        <w:tc>
          <w:tcPr>
            <w:tcW w:w="820" w:type="dxa"/>
            <w:tcBorders>
              <w:top w:val="nil"/>
              <w:left w:val="nil"/>
              <w:bottom w:val="single" w:sz="4" w:space="0" w:color="auto"/>
              <w:right w:val="single" w:sz="4" w:space="0" w:color="auto"/>
            </w:tcBorders>
            <w:shd w:val="clear" w:color="auto" w:fill="auto"/>
            <w:noWrap/>
            <w:hideMark/>
          </w:tcPr>
          <w:p w:rsidR="00E75530" w:rsidRPr="006D35A9" w:rsidRDefault="00E75530" w:rsidP="00E75530">
            <w:pPr>
              <w:jc w:val="right"/>
              <w:rPr>
                <w:rFonts w:ascii="Garamond" w:hAnsi="Garamond" w:cs="Calibri"/>
                <w:color w:val="000000"/>
              </w:rPr>
            </w:pPr>
            <w:r w:rsidRPr="006D35A9">
              <w:rPr>
                <w:rFonts w:ascii="Garamond" w:hAnsi="Garamond" w:cs="Calibri"/>
                <w:color w:val="000000"/>
                <w:sz w:val="22"/>
                <w:szCs w:val="22"/>
              </w:rPr>
              <w:t>17/03/2018</w:t>
            </w:r>
          </w:p>
        </w:tc>
        <w:tc>
          <w:tcPr>
            <w:tcW w:w="930" w:type="dxa"/>
            <w:tcBorders>
              <w:top w:val="nil"/>
              <w:left w:val="nil"/>
              <w:bottom w:val="single" w:sz="4" w:space="0" w:color="auto"/>
              <w:right w:val="single" w:sz="4" w:space="0" w:color="auto"/>
            </w:tcBorders>
            <w:shd w:val="clear" w:color="auto" w:fill="auto"/>
            <w:hideMark/>
          </w:tcPr>
          <w:p w:rsidR="00E75530" w:rsidRPr="006D35A9" w:rsidRDefault="00E75530" w:rsidP="00E75530">
            <w:pPr>
              <w:rPr>
                <w:rFonts w:ascii="Garamond" w:hAnsi="Garamond" w:cs="Calibri"/>
                <w:color w:val="000000"/>
              </w:rPr>
            </w:pPr>
            <w:r w:rsidRPr="006D35A9">
              <w:rPr>
                <w:rFonts w:ascii="Garamond" w:hAnsi="Garamond" w:cs="Calibri"/>
                <w:color w:val="000000"/>
                <w:sz w:val="22"/>
                <w:szCs w:val="22"/>
              </w:rPr>
              <w:t xml:space="preserve">Doctorat Es Sciences </w:t>
            </w:r>
          </w:p>
        </w:tc>
      </w:tr>
    </w:tbl>
    <w:p w:rsidR="00DB6CD3" w:rsidRDefault="00E75530" w:rsidP="00DB6CD3">
      <w:pPr>
        <w:pStyle w:val="Titre2"/>
      </w:pPr>
      <w:bookmarkStart w:id="73" w:name="_Toc67855140"/>
      <w:r w:rsidRPr="00DB6CD3">
        <w:t xml:space="preserve">Thèses Soutenues </w:t>
      </w:r>
      <w:r w:rsidR="00786CC7" w:rsidRPr="00DB6CD3">
        <w:t xml:space="preserve">en </w:t>
      </w:r>
      <w:r w:rsidR="00DB6CD3">
        <w:t>Physique</w:t>
      </w:r>
      <w:r w:rsidR="00786CC7" w:rsidRPr="00DB6CD3">
        <w:t xml:space="preserve"> </w:t>
      </w:r>
      <w:r w:rsidRPr="00DB6CD3">
        <w:t>2018/2020</w:t>
      </w:r>
      <w:bookmarkEnd w:id="73"/>
    </w:p>
    <w:p w:rsidR="00DB6CD3" w:rsidRDefault="00DB6CD3" w:rsidP="00DB6CD3"/>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134"/>
        <w:gridCol w:w="2552"/>
        <w:gridCol w:w="1276"/>
        <w:gridCol w:w="938"/>
        <w:gridCol w:w="1188"/>
        <w:gridCol w:w="992"/>
        <w:gridCol w:w="1418"/>
        <w:gridCol w:w="958"/>
      </w:tblGrid>
      <w:tr w:rsidR="00DB6CD3" w:rsidRPr="00DB6CD3" w:rsidTr="008F01A5">
        <w:trPr>
          <w:trHeight w:val="600"/>
          <w:tblHeader/>
        </w:trPr>
        <w:tc>
          <w:tcPr>
            <w:tcW w:w="567" w:type="dxa"/>
            <w:shd w:val="clear" w:color="auto" w:fill="F2DBDB" w:themeFill="accent2" w:themeFillTint="33"/>
            <w:noWrap/>
            <w:hideMark/>
          </w:tcPr>
          <w:p w:rsidR="00DB6CD3" w:rsidRPr="00DB6CD3" w:rsidRDefault="008F01A5">
            <w:pPr>
              <w:rPr>
                <w:sz w:val="18"/>
                <w:szCs w:val="18"/>
              </w:rPr>
            </w:pPr>
            <w:r>
              <w:rPr>
                <w:sz w:val="18"/>
                <w:szCs w:val="18"/>
              </w:rPr>
              <w:t>N0</w:t>
            </w:r>
          </w:p>
        </w:tc>
        <w:tc>
          <w:tcPr>
            <w:tcW w:w="1134" w:type="dxa"/>
            <w:shd w:val="clear" w:color="auto" w:fill="F2DBDB" w:themeFill="accent2" w:themeFillTint="33"/>
            <w:noWrap/>
            <w:hideMark/>
          </w:tcPr>
          <w:p w:rsidR="00DB6CD3" w:rsidRPr="00DB6CD3" w:rsidRDefault="00DB6CD3">
            <w:pPr>
              <w:rPr>
                <w:b/>
                <w:bCs/>
                <w:sz w:val="18"/>
                <w:szCs w:val="18"/>
              </w:rPr>
            </w:pPr>
            <w:r w:rsidRPr="00DB6CD3">
              <w:rPr>
                <w:b/>
                <w:bCs/>
                <w:sz w:val="18"/>
                <w:szCs w:val="18"/>
              </w:rPr>
              <w:t>Doctorant</w:t>
            </w:r>
          </w:p>
        </w:tc>
        <w:tc>
          <w:tcPr>
            <w:tcW w:w="2552" w:type="dxa"/>
            <w:shd w:val="clear" w:color="auto" w:fill="F2DBDB" w:themeFill="accent2" w:themeFillTint="33"/>
            <w:hideMark/>
          </w:tcPr>
          <w:p w:rsidR="00DB6CD3" w:rsidRPr="00DB6CD3" w:rsidRDefault="00DB6CD3">
            <w:pPr>
              <w:rPr>
                <w:b/>
                <w:bCs/>
                <w:sz w:val="18"/>
                <w:szCs w:val="18"/>
              </w:rPr>
            </w:pPr>
            <w:r w:rsidRPr="00DB6CD3">
              <w:rPr>
                <w:b/>
                <w:bCs/>
                <w:sz w:val="18"/>
                <w:szCs w:val="18"/>
              </w:rPr>
              <w:t>Sujet de thèse</w:t>
            </w:r>
          </w:p>
        </w:tc>
        <w:tc>
          <w:tcPr>
            <w:tcW w:w="1276" w:type="dxa"/>
            <w:shd w:val="clear" w:color="auto" w:fill="F2DBDB" w:themeFill="accent2" w:themeFillTint="33"/>
            <w:hideMark/>
          </w:tcPr>
          <w:p w:rsidR="00DB6CD3" w:rsidRPr="00DB6CD3" w:rsidRDefault="00DB6CD3">
            <w:pPr>
              <w:rPr>
                <w:b/>
                <w:bCs/>
                <w:sz w:val="18"/>
                <w:szCs w:val="18"/>
              </w:rPr>
            </w:pPr>
            <w:r w:rsidRPr="00DB6CD3">
              <w:rPr>
                <w:b/>
                <w:bCs/>
                <w:sz w:val="18"/>
                <w:szCs w:val="18"/>
              </w:rPr>
              <w:t>Directeur de Thèse</w:t>
            </w:r>
          </w:p>
        </w:tc>
        <w:tc>
          <w:tcPr>
            <w:tcW w:w="938" w:type="dxa"/>
            <w:shd w:val="clear" w:color="auto" w:fill="F2DBDB" w:themeFill="accent2" w:themeFillTint="33"/>
            <w:noWrap/>
            <w:hideMark/>
          </w:tcPr>
          <w:p w:rsidR="00DB6CD3" w:rsidRPr="00DB6CD3" w:rsidRDefault="00DB6CD3">
            <w:pPr>
              <w:rPr>
                <w:b/>
                <w:bCs/>
                <w:sz w:val="18"/>
                <w:szCs w:val="18"/>
              </w:rPr>
            </w:pPr>
            <w:r w:rsidRPr="00DB6CD3">
              <w:rPr>
                <w:b/>
                <w:bCs/>
                <w:sz w:val="18"/>
                <w:szCs w:val="18"/>
              </w:rPr>
              <w:t xml:space="preserve">Co-directeur </w:t>
            </w:r>
          </w:p>
        </w:tc>
        <w:tc>
          <w:tcPr>
            <w:tcW w:w="1188" w:type="dxa"/>
            <w:shd w:val="clear" w:color="auto" w:fill="F2DBDB" w:themeFill="accent2" w:themeFillTint="33"/>
            <w:noWrap/>
            <w:hideMark/>
          </w:tcPr>
          <w:p w:rsidR="00DB6CD3" w:rsidRPr="00DB6CD3" w:rsidRDefault="00DB6CD3">
            <w:pPr>
              <w:rPr>
                <w:b/>
                <w:bCs/>
                <w:sz w:val="18"/>
                <w:szCs w:val="18"/>
              </w:rPr>
            </w:pPr>
            <w:r w:rsidRPr="00DB6CD3">
              <w:rPr>
                <w:b/>
                <w:bCs/>
                <w:sz w:val="18"/>
                <w:szCs w:val="18"/>
              </w:rPr>
              <w:t>Specialité</w:t>
            </w:r>
          </w:p>
        </w:tc>
        <w:tc>
          <w:tcPr>
            <w:tcW w:w="992" w:type="dxa"/>
            <w:shd w:val="clear" w:color="auto" w:fill="F2DBDB" w:themeFill="accent2" w:themeFillTint="33"/>
            <w:noWrap/>
            <w:hideMark/>
          </w:tcPr>
          <w:p w:rsidR="00DB6CD3" w:rsidRPr="00DB6CD3" w:rsidRDefault="00DB6CD3">
            <w:pPr>
              <w:rPr>
                <w:b/>
                <w:bCs/>
                <w:sz w:val="18"/>
                <w:szCs w:val="18"/>
              </w:rPr>
            </w:pPr>
            <w:r w:rsidRPr="00DB6CD3">
              <w:rPr>
                <w:b/>
                <w:bCs/>
                <w:sz w:val="18"/>
                <w:szCs w:val="18"/>
              </w:rPr>
              <w:t>Filière</w:t>
            </w:r>
          </w:p>
        </w:tc>
        <w:tc>
          <w:tcPr>
            <w:tcW w:w="1418" w:type="dxa"/>
            <w:shd w:val="clear" w:color="auto" w:fill="F2DBDB" w:themeFill="accent2" w:themeFillTint="33"/>
            <w:hideMark/>
          </w:tcPr>
          <w:p w:rsidR="00DB6CD3" w:rsidRPr="00DB6CD3" w:rsidRDefault="00DB6CD3" w:rsidP="00DB6CD3">
            <w:pPr>
              <w:rPr>
                <w:b/>
                <w:bCs/>
                <w:sz w:val="18"/>
                <w:szCs w:val="18"/>
              </w:rPr>
            </w:pPr>
            <w:r w:rsidRPr="00DB6CD3">
              <w:rPr>
                <w:b/>
                <w:bCs/>
                <w:sz w:val="18"/>
                <w:szCs w:val="18"/>
              </w:rPr>
              <w:t>Date de Soutenance</w:t>
            </w:r>
          </w:p>
        </w:tc>
        <w:tc>
          <w:tcPr>
            <w:tcW w:w="958" w:type="dxa"/>
            <w:shd w:val="clear" w:color="auto" w:fill="F2DBDB" w:themeFill="accent2" w:themeFillTint="33"/>
            <w:hideMark/>
          </w:tcPr>
          <w:p w:rsidR="00DB6CD3" w:rsidRPr="00DB6CD3" w:rsidRDefault="00DB6CD3">
            <w:pPr>
              <w:rPr>
                <w:b/>
                <w:bCs/>
                <w:sz w:val="18"/>
                <w:szCs w:val="18"/>
              </w:rPr>
            </w:pPr>
            <w:r w:rsidRPr="00DB6CD3">
              <w:rPr>
                <w:b/>
                <w:bCs/>
                <w:sz w:val="18"/>
                <w:szCs w:val="18"/>
              </w:rPr>
              <w:t>Type du Diplôme</w:t>
            </w:r>
          </w:p>
        </w:tc>
      </w:tr>
      <w:tr w:rsidR="00DB6CD3" w:rsidRPr="00DB6CD3" w:rsidTr="008F01A5">
        <w:trPr>
          <w:cantSplit/>
          <w:trHeight w:val="1200"/>
        </w:trPr>
        <w:tc>
          <w:tcPr>
            <w:tcW w:w="567" w:type="dxa"/>
            <w:noWrap/>
            <w:hideMark/>
          </w:tcPr>
          <w:p w:rsidR="00DB6CD3" w:rsidRPr="006D35A9" w:rsidRDefault="00DB6CD3" w:rsidP="00DB6CD3">
            <w:pPr>
              <w:rPr>
                <w:rFonts w:ascii="Garamond" w:hAnsi="Garamond"/>
              </w:rPr>
            </w:pPr>
            <w:r w:rsidRPr="006D35A9">
              <w:rPr>
                <w:rFonts w:ascii="Garamond" w:hAnsi="Garamond"/>
                <w:sz w:val="22"/>
                <w:szCs w:val="22"/>
              </w:rPr>
              <w:t>1</w:t>
            </w:r>
          </w:p>
        </w:tc>
        <w:tc>
          <w:tcPr>
            <w:tcW w:w="1134" w:type="dxa"/>
            <w:hideMark/>
          </w:tcPr>
          <w:p w:rsidR="00DB6CD3" w:rsidRPr="006D35A9" w:rsidRDefault="00DB6CD3">
            <w:pPr>
              <w:rPr>
                <w:rFonts w:ascii="Garamond" w:hAnsi="Garamond"/>
              </w:rPr>
            </w:pPr>
            <w:r w:rsidRPr="006D35A9">
              <w:rPr>
                <w:rFonts w:ascii="Garamond" w:hAnsi="Garamond"/>
                <w:sz w:val="22"/>
                <w:szCs w:val="22"/>
              </w:rPr>
              <w:t>DJELLOUT DJILLALI</w:t>
            </w:r>
          </w:p>
        </w:tc>
        <w:tc>
          <w:tcPr>
            <w:tcW w:w="2552" w:type="dxa"/>
            <w:hideMark/>
          </w:tcPr>
          <w:p w:rsidR="00DB6CD3" w:rsidRPr="006D35A9" w:rsidRDefault="00DB6CD3">
            <w:pPr>
              <w:rPr>
                <w:rFonts w:ascii="Garamond" w:hAnsi="Garamond"/>
              </w:rPr>
            </w:pPr>
            <w:r w:rsidRPr="006D35A9">
              <w:rPr>
                <w:rFonts w:ascii="Garamond" w:hAnsi="Garamond"/>
                <w:sz w:val="22"/>
                <w:szCs w:val="22"/>
              </w:rPr>
              <w:t xml:space="preserve">Modélisation et simulation d'un laser à double cavités: Entiérement fibré passivement Q- déclenché </w:t>
            </w:r>
          </w:p>
        </w:tc>
        <w:tc>
          <w:tcPr>
            <w:tcW w:w="1276" w:type="dxa"/>
            <w:hideMark/>
          </w:tcPr>
          <w:p w:rsidR="00DB6CD3" w:rsidRPr="006D35A9" w:rsidRDefault="00DB6CD3">
            <w:pPr>
              <w:rPr>
                <w:rFonts w:ascii="Garamond" w:hAnsi="Garamond"/>
              </w:rPr>
            </w:pPr>
            <w:r w:rsidRPr="006D35A9">
              <w:rPr>
                <w:rFonts w:ascii="Garamond" w:hAnsi="Garamond"/>
                <w:sz w:val="22"/>
                <w:szCs w:val="22"/>
              </w:rPr>
              <w:t>MOKDAD RABAH</w:t>
            </w:r>
          </w:p>
        </w:tc>
        <w:tc>
          <w:tcPr>
            <w:tcW w:w="938" w:type="dxa"/>
            <w:noWrap/>
            <w:hideMark/>
          </w:tcPr>
          <w:p w:rsidR="00DB6CD3" w:rsidRPr="006D35A9" w:rsidRDefault="00DB6CD3">
            <w:pPr>
              <w:rPr>
                <w:rFonts w:ascii="Garamond" w:hAnsi="Garamond"/>
              </w:rPr>
            </w:pPr>
            <w:r w:rsidRPr="006D35A9">
              <w:rPr>
                <w:rFonts w:ascii="Garamond" w:hAnsi="Garamond"/>
                <w:sz w:val="22"/>
                <w:szCs w:val="22"/>
              </w:rPr>
              <w:t> </w:t>
            </w:r>
          </w:p>
        </w:tc>
        <w:tc>
          <w:tcPr>
            <w:tcW w:w="1188" w:type="dxa"/>
            <w:hideMark/>
          </w:tcPr>
          <w:p w:rsidR="00DB6CD3" w:rsidRPr="006D35A9" w:rsidRDefault="00DB6CD3">
            <w:pPr>
              <w:rPr>
                <w:rFonts w:ascii="Garamond" w:hAnsi="Garamond"/>
              </w:rPr>
            </w:pPr>
            <w:r w:rsidRPr="006D35A9">
              <w:rPr>
                <w:rFonts w:ascii="Garamond" w:hAnsi="Garamond"/>
                <w:sz w:val="22"/>
                <w:szCs w:val="22"/>
              </w:rPr>
              <w:t xml:space="preserve"> Physique des Matériaux </w:t>
            </w:r>
          </w:p>
        </w:tc>
        <w:tc>
          <w:tcPr>
            <w:tcW w:w="992" w:type="dxa"/>
            <w:noWrap/>
            <w:hideMark/>
          </w:tcPr>
          <w:p w:rsidR="00DB6CD3" w:rsidRPr="006D35A9" w:rsidRDefault="00DB6CD3">
            <w:pPr>
              <w:rPr>
                <w:rFonts w:ascii="Garamond" w:hAnsi="Garamond"/>
              </w:rPr>
            </w:pPr>
            <w:r w:rsidRPr="006D35A9">
              <w:rPr>
                <w:rFonts w:ascii="Garamond" w:hAnsi="Garamond"/>
                <w:sz w:val="22"/>
                <w:szCs w:val="22"/>
              </w:rPr>
              <w:t>Physique</w:t>
            </w:r>
          </w:p>
        </w:tc>
        <w:tc>
          <w:tcPr>
            <w:tcW w:w="1418" w:type="dxa"/>
            <w:noWrap/>
            <w:hideMark/>
          </w:tcPr>
          <w:p w:rsidR="00DB6CD3" w:rsidRPr="006D35A9" w:rsidRDefault="00DB6CD3" w:rsidP="00DB6CD3">
            <w:pPr>
              <w:rPr>
                <w:rFonts w:ascii="Garamond" w:hAnsi="Garamond"/>
              </w:rPr>
            </w:pPr>
            <w:r w:rsidRPr="006D35A9">
              <w:rPr>
                <w:rFonts w:ascii="Garamond" w:hAnsi="Garamond"/>
                <w:sz w:val="22"/>
                <w:szCs w:val="22"/>
              </w:rPr>
              <w:t>28/01/2021</w:t>
            </w:r>
          </w:p>
        </w:tc>
        <w:tc>
          <w:tcPr>
            <w:tcW w:w="958" w:type="dxa"/>
            <w:hideMark/>
          </w:tcPr>
          <w:p w:rsidR="00DB6CD3" w:rsidRPr="006D35A9" w:rsidRDefault="00DB6CD3">
            <w:pPr>
              <w:rPr>
                <w:rFonts w:ascii="Garamond" w:hAnsi="Garamond"/>
              </w:rPr>
            </w:pPr>
            <w:r w:rsidRPr="006D35A9">
              <w:rPr>
                <w:rFonts w:ascii="Garamond" w:hAnsi="Garamond"/>
                <w:sz w:val="22"/>
                <w:szCs w:val="22"/>
              </w:rPr>
              <w:t xml:space="preserve">Doctorat Es Sciences </w:t>
            </w:r>
          </w:p>
        </w:tc>
      </w:tr>
      <w:tr w:rsidR="00DB6CD3" w:rsidRPr="00DB6CD3" w:rsidTr="008F01A5">
        <w:trPr>
          <w:cantSplit/>
          <w:trHeight w:val="1200"/>
        </w:trPr>
        <w:tc>
          <w:tcPr>
            <w:tcW w:w="567" w:type="dxa"/>
            <w:noWrap/>
            <w:hideMark/>
          </w:tcPr>
          <w:p w:rsidR="00DB6CD3" w:rsidRPr="006D35A9" w:rsidRDefault="00DB6CD3" w:rsidP="00DB6CD3">
            <w:pPr>
              <w:rPr>
                <w:rFonts w:ascii="Garamond" w:hAnsi="Garamond"/>
              </w:rPr>
            </w:pPr>
            <w:r w:rsidRPr="006D35A9">
              <w:rPr>
                <w:rFonts w:ascii="Garamond" w:hAnsi="Garamond"/>
                <w:sz w:val="22"/>
                <w:szCs w:val="22"/>
              </w:rPr>
              <w:t>2</w:t>
            </w:r>
          </w:p>
        </w:tc>
        <w:tc>
          <w:tcPr>
            <w:tcW w:w="1134" w:type="dxa"/>
            <w:hideMark/>
          </w:tcPr>
          <w:p w:rsidR="00DB6CD3" w:rsidRPr="006D35A9" w:rsidRDefault="00DB6CD3">
            <w:pPr>
              <w:rPr>
                <w:rFonts w:ascii="Garamond" w:hAnsi="Garamond"/>
              </w:rPr>
            </w:pPr>
            <w:r w:rsidRPr="006D35A9">
              <w:rPr>
                <w:rFonts w:ascii="Garamond" w:hAnsi="Garamond"/>
                <w:sz w:val="22"/>
                <w:szCs w:val="22"/>
              </w:rPr>
              <w:t>BOULIFA Rachida</w:t>
            </w:r>
          </w:p>
        </w:tc>
        <w:tc>
          <w:tcPr>
            <w:tcW w:w="2552" w:type="dxa"/>
            <w:hideMark/>
          </w:tcPr>
          <w:p w:rsidR="00DB6CD3" w:rsidRPr="006D35A9" w:rsidRDefault="00DB6CD3">
            <w:pPr>
              <w:rPr>
                <w:rFonts w:ascii="Garamond" w:hAnsi="Garamond"/>
              </w:rPr>
            </w:pPr>
            <w:r w:rsidRPr="006D35A9">
              <w:rPr>
                <w:rFonts w:ascii="Garamond" w:hAnsi="Garamond"/>
                <w:sz w:val="22"/>
                <w:szCs w:val="22"/>
              </w:rPr>
              <w:t>Sections efficaces totales de la double ionisation de cibles biologiques par impact d’électrons et de protons.</w:t>
            </w:r>
          </w:p>
        </w:tc>
        <w:tc>
          <w:tcPr>
            <w:tcW w:w="1276" w:type="dxa"/>
            <w:hideMark/>
          </w:tcPr>
          <w:p w:rsidR="00DB6CD3" w:rsidRPr="006D35A9" w:rsidRDefault="00DB6CD3">
            <w:pPr>
              <w:rPr>
                <w:rFonts w:ascii="Garamond" w:hAnsi="Garamond"/>
              </w:rPr>
            </w:pPr>
            <w:r w:rsidRPr="006D35A9">
              <w:rPr>
                <w:rFonts w:ascii="Garamond" w:hAnsi="Garamond"/>
                <w:sz w:val="22"/>
                <w:szCs w:val="22"/>
              </w:rPr>
              <w:t xml:space="preserve"> OUBAZIZ Dahbia</w:t>
            </w:r>
          </w:p>
        </w:tc>
        <w:tc>
          <w:tcPr>
            <w:tcW w:w="938" w:type="dxa"/>
            <w:noWrap/>
            <w:hideMark/>
          </w:tcPr>
          <w:p w:rsidR="00DB6CD3" w:rsidRPr="006D35A9" w:rsidRDefault="00DB6CD3">
            <w:pPr>
              <w:rPr>
                <w:rFonts w:ascii="Garamond" w:hAnsi="Garamond"/>
              </w:rPr>
            </w:pPr>
            <w:r w:rsidRPr="006D35A9">
              <w:rPr>
                <w:rFonts w:ascii="Garamond" w:hAnsi="Garamond"/>
                <w:sz w:val="22"/>
                <w:szCs w:val="22"/>
              </w:rPr>
              <w:t> </w:t>
            </w:r>
          </w:p>
        </w:tc>
        <w:tc>
          <w:tcPr>
            <w:tcW w:w="1188" w:type="dxa"/>
            <w:hideMark/>
          </w:tcPr>
          <w:p w:rsidR="00DB6CD3" w:rsidRPr="006D35A9" w:rsidRDefault="00DB6CD3">
            <w:pPr>
              <w:rPr>
                <w:rFonts w:ascii="Garamond" w:hAnsi="Garamond"/>
              </w:rPr>
            </w:pPr>
            <w:r w:rsidRPr="006D35A9">
              <w:rPr>
                <w:rFonts w:ascii="Garamond" w:hAnsi="Garamond"/>
                <w:sz w:val="22"/>
                <w:szCs w:val="22"/>
              </w:rPr>
              <w:t>Physique Moléculaire</w:t>
            </w:r>
          </w:p>
        </w:tc>
        <w:tc>
          <w:tcPr>
            <w:tcW w:w="992" w:type="dxa"/>
            <w:noWrap/>
            <w:hideMark/>
          </w:tcPr>
          <w:p w:rsidR="00DB6CD3" w:rsidRPr="006D35A9" w:rsidRDefault="00DB6CD3">
            <w:pPr>
              <w:rPr>
                <w:rFonts w:ascii="Garamond" w:hAnsi="Garamond"/>
              </w:rPr>
            </w:pPr>
            <w:r w:rsidRPr="006D35A9">
              <w:rPr>
                <w:rFonts w:ascii="Garamond" w:hAnsi="Garamond"/>
                <w:sz w:val="22"/>
                <w:szCs w:val="22"/>
              </w:rPr>
              <w:t>Physique</w:t>
            </w:r>
          </w:p>
        </w:tc>
        <w:tc>
          <w:tcPr>
            <w:tcW w:w="1418" w:type="dxa"/>
            <w:hideMark/>
          </w:tcPr>
          <w:p w:rsidR="00DB6CD3" w:rsidRPr="006D35A9" w:rsidRDefault="00DB6CD3" w:rsidP="00DB6CD3">
            <w:pPr>
              <w:rPr>
                <w:rFonts w:ascii="Garamond" w:hAnsi="Garamond"/>
              </w:rPr>
            </w:pPr>
            <w:r w:rsidRPr="006D35A9">
              <w:rPr>
                <w:rFonts w:ascii="Garamond" w:hAnsi="Garamond"/>
                <w:sz w:val="22"/>
                <w:szCs w:val="22"/>
              </w:rPr>
              <w:t xml:space="preserve">                                                                                       En Instance</w:t>
            </w:r>
          </w:p>
        </w:tc>
        <w:tc>
          <w:tcPr>
            <w:tcW w:w="958" w:type="dxa"/>
            <w:hideMark/>
          </w:tcPr>
          <w:p w:rsidR="00DB6CD3" w:rsidRPr="006D35A9" w:rsidRDefault="00DB6CD3">
            <w:pPr>
              <w:rPr>
                <w:rFonts w:ascii="Garamond" w:hAnsi="Garamond"/>
              </w:rPr>
            </w:pPr>
            <w:r w:rsidRPr="006D35A9">
              <w:rPr>
                <w:rFonts w:ascii="Garamond" w:hAnsi="Garamond"/>
                <w:sz w:val="22"/>
                <w:szCs w:val="22"/>
              </w:rPr>
              <w:t xml:space="preserve">Doctorat Es Sciences </w:t>
            </w:r>
          </w:p>
        </w:tc>
      </w:tr>
      <w:tr w:rsidR="00DB6CD3" w:rsidRPr="00DB6CD3" w:rsidTr="008F01A5">
        <w:trPr>
          <w:cantSplit/>
          <w:trHeight w:val="1500"/>
        </w:trPr>
        <w:tc>
          <w:tcPr>
            <w:tcW w:w="567" w:type="dxa"/>
            <w:noWrap/>
            <w:hideMark/>
          </w:tcPr>
          <w:p w:rsidR="00DB6CD3" w:rsidRPr="006D35A9" w:rsidRDefault="00DB6CD3" w:rsidP="00DB6CD3">
            <w:pPr>
              <w:rPr>
                <w:rFonts w:ascii="Garamond" w:hAnsi="Garamond"/>
              </w:rPr>
            </w:pPr>
            <w:r w:rsidRPr="006D35A9">
              <w:rPr>
                <w:rFonts w:ascii="Garamond" w:hAnsi="Garamond"/>
                <w:sz w:val="22"/>
                <w:szCs w:val="22"/>
              </w:rPr>
              <w:t>3</w:t>
            </w:r>
          </w:p>
        </w:tc>
        <w:tc>
          <w:tcPr>
            <w:tcW w:w="1134" w:type="dxa"/>
            <w:hideMark/>
          </w:tcPr>
          <w:p w:rsidR="00DB6CD3" w:rsidRPr="006D35A9" w:rsidRDefault="00DB6CD3">
            <w:pPr>
              <w:rPr>
                <w:rFonts w:ascii="Garamond" w:hAnsi="Garamond"/>
              </w:rPr>
            </w:pPr>
            <w:r w:rsidRPr="006D35A9">
              <w:rPr>
                <w:rFonts w:ascii="Garamond" w:hAnsi="Garamond"/>
                <w:sz w:val="22"/>
                <w:szCs w:val="22"/>
              </w:rPr>
              <w:t>MEDEGGA, Fatma</w:t>
            </w:r>
          </w:p>
        </w:tc>
        <w:tc>
          <w:tcPr>
            <w:tcW w:w="2552" w:type="dxa"/>
            <w:hideMark/>
          </w:tcPr>
          <w:p w:rsidR="00DB6CD3" w:rsidRPr="006D35A9" w:rsidRDefault="00DB6CD3">
            <w:pPr>
              <w:rPr>
                <w:rFonts w:ascii="Garamond" w:hAnsi="Garamond"/>
              </w:rPr>
            </w:pPr>
            <w:r w:rsidRPr="006D35A9">
              <w:rPr>
                <w:rFonts w:ascii="Garamond" w:hAnsi="Garamond"/>
                <w:sz w:val="22"/>
                <w:szCs w:val="22"/>
              </w:rPr>
              <w:t>diffusion élastique d’électrons par des molécules simples : effets d’échange et de corrélation-polarisation sur les sections efficaces</w:t>
            </w:r>
          </w:p>
        </w:tc>
        <w:tc>
          <w:tcPr>
            <w:tcW w:w="1276" w:type="dxa"/>
            <w:hideMark/>
          </w:tcPr>
          <w:p w:rsidR="00DB6CD3" w:rsidRPr="006D35A9" w:rsidRDefault="00DB6CD3">
            <w:pPr>
              <w:rPr>
                <w:rFonts w:ascii="Garamond" w:hAnsi="Garamond"/>
              </w:rPr>
            </w:pPr>
            <w:r w:rsidRPr="006D35A9">
              <w:rPr>
                <w:rFonts w:ascii="Garamond" w:hAnsi="Garamond"/>
                <w:sz w:val="22"/>
                <w:szCs w:val="22"/>
              </w:rPr>
              <w:t>AOUCHICHE Hocine</w:t>
            </w:r>
          </w:p>
        </w:tc>
        <w:tc>
          <w:tcPr>
            <w:tcW w:w="938" w:type="dxa"/>
            <w:noWrap/>
            <w:hideMark/>
          </w:tcPr>
          <w:p w:rsidR="00DB6CD3" w:rsidRPr="006D35A9" w:rsidRDefault="00DB6CD3">
            <w:pPr>
              <w:rPr>
                <w:rFonts w:ascii="Garamond" w:hAnsi="Garamond"/>
              </w:rPr>
            </w:pPr>
            <w:r w:rsidRPr="006D35A9">
              <w:rPr>
                <w:rFonts w:ascii="Garamond" w:hAnsi="Garamond"/>
                <w:sz w:val="22"/>
                <w:szCs w:val="22"/>
              </w:rPr>
              <w:t> </w:t>
            </w:r>
          </w:p>
        </w:tc>
        <w:tc>
          <w:tcPr>
            <w:tcW w:w="1188" w:type="dxa"/>
            <w:hideMark/>
          </w:tcPr>
          <w:p w:rsidR="00DB6CD3" w:rsidRPr="006D35A9" w:rsidRDefault="00DB6CD3">
            <w:pPr>
              <w:rPr>
                <w:rFonts w:ascii="Garamond" w:hAnsi="Garamond"/>
              </w:rPr>
            </w:pPr>
            <w:r w:rsidRPr="006D35A9">
              <w:rPr>
                <w:rFonts w:ascii="Garamond" w:hAnsi="Garamond"/>
                <w:sz w:val="22"/>
                <w:szCs w:val="22"/>
              </w:rPr>
              <w:t xml:space="preserve"> Physique des Matériaux </w:t>
            </w:r>
          </w:p>
        </w:tc>
        <w:tc>
          <w:tcPr>
            <w:tcW w:w="992" w:type="dxa"/>
            <w:noWrap/>
            <w:hideMark/>
          </w:tcPr>
          <w:p w:rsidR="00DB6CD3" w:rsidRPr="006D35A9" w:rsidRDefault="00DB6CD3">
            <w:pPr>
              <w:rPr>
                <w:rFonts w:ascii="Garamond" w:hAnsi="Garamond"/>
              </w:rPr>
            </w:pPr>
            <w:r w:rsidRPr="006D35A9">
              <w:rPr>
                <w:rFonts w:ascii="Garamond" w:hAnsi="Garamond"/>
                <w:sz w:val="22"/>
                <w:szCs w:val="22"/>
              </w:rPr>
              <w:t>Physique</w:t>
            </w:r>
          </w:p>
        </w:tc>
        <w:tc>
          <w:tcPr>
            <w:tcW w:w="1418" w:type="dxa"/>
            <w:noWrap/>
            <w:hideMark/>
          </w:tcPr>
          <w:p w:rsidR="00DB6CD3" w:rsidRPr="006D35A9" w:rsidRDefault="00DB6CD3" w:rsidP="00DB6CD3">
            <w:pPr>
              <w:rPr>
                <w:rFonts w:ascii="Garamond" w:hAnsi="Garamond"/>
              </w:rPr>
            </w:pPr>
            <w:r w:rsidRPr="006D35A9">
              <w:rPr>
                <w:rFonts w:ascii="Garamond" w:hAnsi="Garamond"/>
                <w:sz w:val="22"/>
                <w:szCs w:val="22"/>
              </w:rPr>
              <w:t>29/12/2020</w:t>
            </w:r>
          </w:p>
        </w:tc>
        <w:tc>
          <w:tcPr>
            <w:tcW w:w="958" w:type="dxa"/>
            <w:hideMark/>
          </w:tcPr>
          <w:p w:rsidR="00DB6CD3" w:rsidRPr="006D35A9" w:rsidRDefault="00DB6CD3">
            <w:pPr>
              <w:rPr>
                <w:rFonts w:ascii="Garamond" w:hAnsi="Garamond"/>
              </w:rPr>
            </w:pPr>
            <w:r w:rsidRPr="006D35A9">
              <w:rPr>
                <w:rFonts w:ascii="Garamond" w:hAnsi="Garamond"/>
                <w:sz w:val="22"/>
                <w:szCs w:val="22"/>
              </w:rPr>
              <w:t xml:space="preserve">Doctorat Es Sciences </w:t>
            </w:r>
          </w:p>
        </w:tc>
      </w:tr>
      <w:tr w:rsidR="00DB6CD3" w:rsidRPr="00DB6CD3" w:rsidTr="008F01A5">
        <w:trPr>
          <w:cantSplit/>
          <w:trHeight w:val="1541"/>
        </w:trPr>
        <w:tc>
          <w:tcPr>
            <w:tcW w:w="567" w:type="dxa"/>
            <w:noWrap/>
            <w:hideMark/>
          </w:tcPr>
          <w:p w:rsidR="00DB6CD3" w:rsidRPr="006D35A9" w:rsidRDefault="00DB6CD3" w:rsidP="00DB6CD3">
            <w:pPr>
              <w:rPr>
                <w:rFonts w:ascii="Garamond" w:hAnsi="Garamond"/>
              </w:rPr>
            </w:pPr>
            <w:r w:rsidRPr="006D35A9">
              <w:rPr>
                <w:rFonts w:ascii="Garamond" w:hAnsi="Garamond"/>
                <w:sz w:val="22"/>
                <w:szCs w:val="22"/>
              </w:rPr>
              <w:t>4</w:t>
            </w:r>
          </w:p>
        </w:tc>
        <w:tc>
          <w:tcPr>
            <w:tcW w:w="1134" w:type="dxa"/>
            <w:hideMark/>
          </w:tcPr>
          <w:p w:rsidR="00DB6CD3" w:rsidRPr="006D35A9" w:rsidRDefault="00DB6CD3">
            <w:pPr>
              <w:rPr>
                <w:rFonts w:ascii="Garamond" w:hAnsi="Garamond"/>
              </w:rPr>
            </w:pPr>
            <w:r w:rsidRPr="006D35A9">
              <w:rPr>
                <w:rFonts w:ascii="Garamond" w:hAnsi="Garamond"/>
                <w:sz w:val="22"/>
                <w:szCs w:val="22"/>
              </w:rPr>
              <w:t>BOUAMAMA, Lemya</w:t>
            </w:r>
          </w:p>
        </w:tc>
        <w:tc>
          <w:tcPr>
            <w:tcW w:w="2552" w:type="dxa"/>
            <w:hideMark/>
          </w:tcPr>
          <w:p w:rsidR="00DB6CD3" w:rsidRPr="006D35A9" w:rsidRDefault="00DB6CD3">
            <w:pPr>
              <w:rPr>
                <w:rFonts w:ascii="Garamond" w:hAnsi="Garamond"/>
              </w:rPr>
            </w:pPr>
            <w:r w:rsidRPr="006D35A9">
              <w:rPr>
                <w:rFonts w:ascii="Garamond" w:hAnsi="Garamond"/>
                <w:sz w:val="22"/>
                <w:szCs w:val="22"/>
              </w:rPr>
              <w:t>Approche multi-échelle dans la modélisation de la gravure de silicium par plasma à base de fluor</w:t>
            </w:r>
          </w:p>
        </w:tc>
        <w:tc>
          <w:tcPr>
            <w:tcW w:w="1276" w:type="dxa"/>
            <w:hideMark/>
          </w:tcPr>
          <w:p w:rsidR="00DB6CD3" w:rsidRPr="006D35A9" w:rsidRDefault="00DB6CD3">
            <w:pPr>
              <w:rPr>
                <w:rFonts w:ascii="Garamond" w:hAnsi="Garamond"/>
              </w:rPr>
            </w:pPr>
            <w:r w:rsidRPr="006D35A9">
              <w:rPr>
                <w:rFonts w:ascii="Garamond" w:hAnsi="Garamond"/>
                <w:sz w:val="22"/>
                <w:szCs w:val="22"/>
              </w:rPr>
              <w:t>ZIANE Abdelhamid</w:t>
            </w:r>
          </w:p>
        </w:tc>
        <w:tc>
          <w:tcPr>
            <w:tcW w:w="938" w:type="dxa"/>
            <w:hideMark/>
          </w:tcPr>
          <w:p w:rsidR="00DB6CD3" w:rsidRPr="006D35A9" w:rsidRDefault="00DB6CD3">
            <w:pPr>
              <w:rPr>
                <w:rFonts w:ascii="Garamond" w:hAnsi="Garamond"/>
              </w:rPr>
            </w:pPr>
            <w:r w:rsidRPr="006D35A9">
              <w:rPr>
                <w:rFonts w:ascii="Garamond" w:hAnsi="Garamond"/>
                <w:sz w:val="22"/>
                <w:szCs w:val="22"/>
              </w:rPr>
              <w:t>LOUNIS Amel</w:t>
            </w:r>
          </w:p>
        </w:tc>
        <w:tc>
          <w:tcPr>
            <w:tcW w:w="1188" w:type="dxa"/>
            <w:hideMark/>
          </w:tcPr>
          <w:p w:rsidR="00DB6CD3" w:rsidRPr="006D35A9" w:rsidRDefault="00DB6CD3">
            <w:pPr>
              <w:rPr>
                <w:rFonts w:ascii="Garamond" w:hAnsi="Garamond"/>
              </w:rPr>
            </w:pPr>
            <w:r w:rsidRPr="006D35A9">
              <w:rPr>
                <w:rFonts w:ascii="Garamond" w:hAnsi="Garamond"/>
                <w:sz w:val="22"/>
                <w:szCs w:val="22"/>
              </w:rPr>
              <w:t>Physique des matériaux et des composants</w:t>
            </w:r>
          </w:p>
        </w:tc>
        <w:tc>
          <w:tcPr>
            <w:tcW w:w="992" w:type="dxa"/>
            <w:noWrap/>
            <w:hideMark/>
          </w:tcPr>
          <w:p w:rsidR="00DB6CD3" w:rsidRPr="006D35A9" w:rsidRDefault="00DB6CD3">
            <w:pPr>
              <w:rPr>
                <w:rFonts w:ascii="Garamond" w:hAnsi="Garamond"/>
              </w:rPr>
            </w:pPr>
            <w:r w:rsidRPr="006D35A9">
              <w:rPr>
                <w:rFonts w:ascii="Garamond" w:hAnsi="Garamond"/>
                <w:sz w:val="22"/>
                <w:szCs w:val="22"/>
              </w:rPr>
              <w:t>Physique</w:t>
            </w:r>
          </w:p>
        </w:tc>
        <w:tc>
          <w:tcPr>
            <w:tcW w:w="1418" w:type="dxa"/>
            <w:hideMark/>
          </w:tcPr>
          <w:p w:rsidR="00DB6CD3" w:rsidRPr="006D35A9" w:rsidRDefault="00DB6CD3" w:rsidP="00DB6CD3">
            <w:pPr>
              <w:rPr>
                <w:rFonts w:ascii="Garamond" w:hAnsi="Garamond"/>
              </w:rPr>
            </w:pPr>
            <w:r w:rsidRPr="006D35A9">
              <w:rPr>
                <w:rFonts w:ascii="Garamond" w:hAnsi="Garamond"/>
                <w:sz w:val="22"/>
                <w:szCs w:val="22"/>
              </w:rPr>
              <w:t xml:space="preserve">                                                                                       En Instance</w:t>
            </w:r>
          </w:p>
        </w:tc>
        <w:tc>
          <w:tcPr>
            <w:tcW w:w="958" w:type="dxa"/>
            <w:hideMark/>
          </w:tcPr>
          <w:p w:rsidR="00DB6CD3" w:rsidRPr="006D35A9" w:rsidRDefault="00DB6CD3">
            <w:pPr>
              <w:rPr>
                <w:rFonts w:ascii="Garamond" w:hAnsi="Garamond"/>
              </w:rPr>
            </w:pPr>
            <w:r w:rsidRPr="006D35A9">
              <w:rPr>
                <w:rFonts w:ascii="Garamond" w:hAnsi="Garamond"/>
                <w:sz w:val="22"/>
                <w:szCs w:val="22"/>
              </w:rPr>
              <w:t>D-LMD</w:t>
            </w:r>
          </w:p>
        </w:tc>
      </w:tr>
      <w:tr w:rsidR="00DB6CD3" w:rsidRPr="00DB6CD3" w:rsidTr="008F01A5">
        <w:trPr>
          <w:cantSplit/>
          <w:trHeight w:val="1800"/>
        </w:trPr>
        <w:tc>
          <w:tcPr>
            <w:tcW w:w="567" w:type="dxa"/>
            <w:noWrap/>
            <w:hideMark/>
          </w:tcPr>
          <w:p w:rsidR="00DB6CD3" w:rsidRPr="006D35A9" w:rsidRDefault="00DB6CD3" w:rsidP="00DB6CD3">
            <w:pPr>
              <w:rPr>
                <w:rFonts w:ascii="Garamond" w:hAnsi="Garamond"/>
              </w:rPr>
            </w:pPr>
            <w:r w:rsidRPr="006D35A9">
              <w:rPr>
                <w:rFonts w:ascii="Garamond" w:hAnsi="Garamond"/>
                <w:sz w:val="22"/>
                <w:szCs w:val="22"/>
              </w:rPr>
              <w:t>5</w:t>
            </w:r>
          </w:p>
        </w:tc>
        <w:tc>
          <w:tcPr>
            <w:tcW w:w="1134" w:type="dxa"/>
            <w:noWrap/>
            <w:hideMark/>
          </w:tcPr>
          <w:p w:rsidR="00DB6CD3" w:rsidRPr="006D35A9" w:rsidRDefault="00DB6CD3">
            <w:pPr>
              <w:rPr>
                <w:rFonts w:ascii="Garamond" w:hAnsi="Garamond"/>
              </w:rPr>
            </w:pPr>
            <w:r w:rsidRPr="006D35A9">
              <w:rPr>
                <w:rFonts w:ascii="Garamond" w:hAnsi="Garamond"/>
                <w:sz w:val="22"/>
                <w:szCs w:val="22"/>
              </w:rPr>
              <w:t>ARAB Kamel</w:t>
            </w:r>
          </w:p>
        </w:tc>
        <w:tc>
          <w:tcPr>
            <w:tcW w:w="2552" w:type="dxa"/>
            <w:hideMark/>
          </w:tcPr>
          <w:p w:rsidR="00DB6CD3" w:rsidRPr="006D35A9" w:rsidRDefault="00DB6CD3">
            <w:pPr>
              <w:rPr>
                <w:rFonts w:ascii="Garamond" w:hAnsi="Garamond"/>
              </w:rPr>
            </w:pPr>
            <w:r w:rsidRPr="006D35A9">
              <w:rPr>
                <w:rFonts w:ascii="Garamond" w:hAnsi="Garamond"/>
                <w:sz w:val="22"/>
                <w:szCs w:val="22"/>
              </w:rPr>
              <w:t>Effet des configurations à cœur excité sur la réduction des probabilités de transition du faisceaux 5p64fn -5p64fn-15d dans les lanthanides faiblement ionisés : cas de Nd IV, Tm IV et Er IV.</w:t>
            </w:r>
          </w:p>
        </w:tc>
        <w:tc>
          <w:tcPr>
            <w:tcW w:w="1276" w:type="dxa"/>
            <w:hideMark/>
          </w:tcPr>
          <w:p w:rsidR="00DB6CD3" w:rsidRPr="006D35A9" w:rsidRDefault="00DB6CD3">
            <w:pPr>
              <w:rPr>
                <w:rFonts w:ascii="Garamond" w:hAnsi="Garamond"/>
              </w:rPr>
            </w:pPr>
            <w:r w:rsidRPr="006D35A9">
              <w:rPr>
                <w:rFonts w:ascii="Garamond" w:hAnsi="Garamond"/>
                <w:sz w:val="22"/>
                <w:szCs w:val="22"/>
              </w:rPr>
              <w:t>DEGHICHE Djamel</w:t>
            </w:r>
          </w:p>
        </w:tc>
        <w:tc>
          <w:tcPr>
            <w:tcW w:w="938" w:type="dxa"/>
            <w:noWrap/>
            <w:hideMark/>
          </w:tcPr>
          <w:p w:rsidR="00DB6CD3" w:rsidRPr="006D35A9" w:rsidRDefault="00DB6CD3">
            <w:pPr>
              <w:rPr>
                <w:rFonts w:ascii="Garamond" w:hAnsi="Garamond"/>
              </w:rPr>
            </w:pPr>
            <w:r w:rsidRPr="006D35A9">
              <w:rPr>
                <w:rFonts w:ascii="Garamond" w:hAnsi="Garamond"/>
                <w:sz w:val="22"/>
                <w:szCs w:val="22"/>
              </w:rPr>
              <w:t> </w:t>
            </w:r>
          </w:p>
        </w:tc>
        <w:tc>
          <w:tcPr>
            <w:tcW w:w="1188" w:type="dxa"/>
            <w:hideMark/>
          </w:tcPr>
          <w:p w:rsidR="00DB6CD3" w:rsidRPr="006D35A9" w:rsidRDefault="00DB6CD3">
            <w:pPr>
              <w:rPr>
                <w:rFonts w:ascii="Garamond" w:hAnsi="Garamond"/>
              </w:rPr>
            </w:pPr>
            <w:r w:rsidRPr="006D35A9">
              <w:rPr>
                <w:rFonts w:ascii="Garamond" w:hAnsi="Garamond"/>
                <w:sz w:val="22"/>
                <w:szCs w:val="22"/>
              </w:rPr>
              <w:t>Physique des matériaux et des composants</w:t>
            </w:r>
          </w:p>
        </w:tc>
        <w:tc>
          <w:tcPr>
            <w:tcW w:w="992" w:type="dxa"/>
            <w:noWrap/>
            <w:hideMark/>
          </w:tcPr>
          <w:p w:rsidR="00DB6CD3" w:rsidRPr="006D35A9" w:rsidRDefault="00DB6CD3">
            <w:pPr>
              <w:rPr>
                <w:rFonts w:ascii="Garamond" w:hAnsi="Garamond"/>
              </w:rPr>
            </w:pPr>
            <w:r w:rsidRPr="006D35A9">
              <w:rPr>
                <w:rFonts w:ascii="Garamond" w:hAnsi="Garamond"/>
                <w:sz w:val="22"/>
                <w:szCs w:val="22"/>
              </w:rPr>
              <w:t>Physique</w:t>
            </w:r>
          </w:p>
        </w:tc>
        <w:tc>
          <w:tcPr>
            <w:tcW w:w="1418" w:type="dxa"/>
            <w:noWrap/>
            <w:hideMark/>
          </w:tcPr>
          <w:p w:rsidR="00DB6CD3" w:rsidRPr="006D35A9" w:rsidRDefault="00DB6CD3" w:rsidP="00DB6CD3">
            <w:pPr>
              <w:rPr>
                <w:rFonts w:ascii="Garamond" w:hAnsi="Garamond"/>
                <w:b/>
                <w:bCs/>
              </w:rPr>
            </w:pPr>
            <w:r w:rsidRPr="006D35A9">
              <w:rPr>
                <w:rFonts w:ascii="Garamond" w:hAnsi="Garamond"/>
                <w:b/>
                <w:bCs/>
                <w:sz w:val="22"/>
                <w:szCs w:val="22"/>
              </w:rPr>
              <w:t>29/12/2020</w:t>
            </w:r>
          </w:p>
        </w:tc>
        <w:tc>
          <w:tcPr>
            <w:tcW w:w="958" w:type="dxa"/>
            <w:hideMark/>
          </w:tcPr>
          <w:p w:rsidR="00DB6CD3" w:rsidRPr="006D35A9" w:rsidRDefault="00DB6CD3">
            <w:pPr>
              <w:rPr>
                <w:rFonts w:ascii="Garamond" w:hAnsi="Garamond"/>
              </w:rPr>
            </w:pPr>
            <w:r w:rsidRPr="006D35A9">
              <w:rPr>
                <w:rFonts w:ascii="Garamond" w:hAnsi="Garamond"/>
                <w:sz w:val="22"/>
                <w:szCs w:val="22"/>
              </w:rPr>
              <w:t>D-LMD</w:t>
            </w:r>
          </w:p>
        </w:tc>
      </w:tr>
      <w:tr w:rsidR="00DB6CD3" w:rsidRPr="00DB6CD3" w:rsidTr="008F01A5">
        <w:trPr>
          <w:cantSplit/>
          <w:trHeight w:val="1500"/>
        </w:trPr>
        <w:tc>
          <w:tcPr>
            <w:tcW w:w="567" w:type="dxa"/>
            <w:noWrap/>
            <w:hideMark/>
          </w:tcPr>
          <w:p w:rsidR="00DB6CD3" w:rsidRPr="006D35A9" w:rsidRDefault="00DB6CD3" w:rsidP="00DB6CD3">
            <w:pPr>
              <w:rPr>
                <w:rFonts w:ascii="Garamond" w:hAnsi="Garamond"/>
              </w:rPr>
            </w:pPr>
            <w:r w:rsidRPr="006D35A9">
              <w:rPr>
                <w:rFonts w:ascii="Garamond" w:hAnsi="Garamond"/>
                <w:sz w:val="22"/>
                <w:szCs w:val="22"/>
              </w:rPr>
              <w:t>6</w:t>
            </w:r>
          </w:p>
        </w:tc>
        <w:tc>
          <w:tcPr>
            <w:tcW w:w="1134" w:type="dxa"/>
            <w:hideMark/>
          </w:tcPr>
          <w:p w:rsidR="00DB6CD3" w:rsidRPr="006D35A9" w:rsidRDefault="00DB6CD3">
            <w:pPr>
              <w:rPr>
                <w:rFonts w:ascii="Garamond" w:hAnsi="Garamond"/>
              </w:rPr>
            </w:pPr>
            <w:r w:rsidRPr="006D35A9">
              <w:rPr>
                <w:rFonts w:ascii="Garamond" w:hAnsi="Garamond"/>
                <w:sz w:val="22"/>
                <w:szCs w:val="22"/>
              </w:rPr>
              <w:t>KALAI, Chafiqa</w:t>
            </w:r>
          </w:p>
        </w:tc>
        <w:tc>
          <w:tcPr>
            <w:tcW w:w="2552" w:type="dxa"/>
            <w:hideMark/>
          </w:tcPr>
          <w:p w:rsidR="00DB6CD3" w:rsidRPr="006D35A9" w:rsidRDefault="00DB6CD3">
            <w:pPr>
              <w:rPr>
                <w:rFonts w:ascii="Garamond" w:hAnsi="Garamond"/>
              </w:rPr>
            </w:pPr>
            <w:r w:rsidRPr="006D35A9">
              <w:rPr>
                <w:rFonts w:ascii="Garamond" w:hAnsi="Garamond"/>
                <w:sz w:val="22"/>
                <w:szCs w:val="22"/>
              </w:rPr>
              <w:t>Etude par Spectroscopie d’Impédance Complexe le Phénomène de Transport Ionique des Verres Diphosphates Dopés aux Métaux de Transition.</w:t>
            </w:r>
          </w:p>
        </w:tc>
        <w:tc>
          <w:tcPr>
            <w:tcW w:w="1276" w:type="dxa"/>
            <w:hideMark/>
          </w:tcPr>
          <w:p w:rsidR="00DB6CD3" w:rsidRPr="006D35A9" w:rsidRDefault="00DB6CD3">
            <w:pPr>
              <w:rPr>
                <w:rFonts w:ascii="Garamond" w:hAnsi="Garamond"/>
              </w:rPr>
            </w:pPr>
            <w:r w:rsidRPr="006D35A9">
              <w:rPr>
                <w:rFonts w:ascii="Garamond" w:hAnsi="Garamond"/>
                <w:sz w:val="22"/>
                <w:szCs w:val="22"/>
              </w:rPr>
              <w:t>KHARROUBI Mohamed</w:t>
            </w:r>
          </w:p>
        </w:tc>
        <w:tc>
          <w:tcPr>
            <w:tcW w:w="938" w:type="dxa"/>
            <w:hideMark/>
          </w:tcPr>
          <w:p w:rsidR="00DB6CD3" w:rsidRPr="006D35A9" w:rsidRDefault="00DB6CD3">
            <w:pPr>
              <w:rPr>
                <w:rFonts w:ascii="Garamond" w:hAnsi="Garamond"/>
              </w:rPr>
            </w:pPr>
            <w:r w:rsidRPr="006D35A9">
              <w:rPr>
                <w:rFonts w:ascii="Garamond" w:hAnsi="Garamond"/>
                <w:sz w:val="22"/>
                <w:szCs w:val="22"/>
              </w:rPr>
              <w:t>LALAM Fadila (Professeur)</w:t>
            </w:r>
          </w:p>
        </w:tc>
        <w:tc>
          <w:tcPr>
            <w:tcW w:w="1188" w:type="dxa"/>
            <w:hideMark/>
          </w:tcPr>
          <w:p w:rsidR="00DB6CD3" w:rsidRPr="006D35A9" w:rsidRDefault="00DB6CD3">
            <w:pPr>
              <w:rPr>
                <w:rFonts w:ascii="Garamond" w:hAnsi="Garamond"/>
              </w:rPr>
            </w:pPr>
            <w:r w:rsidRPr="006D35A9">
              <w:rPr>
                <w:rFonts w:ascii="Garamond" w:hAnsi="Garamond"/>
                <w:sz w:val="22"/>
                <w:szCs w:val="22"/>
              </w:rPr>
              <w:t>Sciences de la Matière</w:t>
            </w:r>
          </w:p>
        </w:tc>
        <w:tc>
          <w:tcPr>
            <w:tcW w:w="992" w:type="dxa"/>
            <w:noWrap/>
            <w:hideMark/>
          </w:tcPr>
          <w:p w:rsidR="00DB6CD3" w:rsidRPr="006D35A9" w:rsidRDefault="00DB6CD3">
            <w:pPr>
              <w:rPr>
                <w:rFonts w:ascii="Garamond" w:hAnsi="Garamond"/>
              </w:rPr>
            </w:pPr>
            <w:r w:rsidRPr="006D35A9">
              <w:rPr>
                <w:rFonts w:ascii="Garamond" w:hAnsi="Garamond"/>
                <w:sz w:val="22"/>
                <w:szCs w:val="22"/>
              </w:rPr>
              <w:t>Physique</w:t>
            </w:r>
          </w:p>
        </w:tc>
        <w:tc>
          <w:tcPr>
            <w:tcW w:w="1418" w:type="dxa"/>
            <w:noWrap/>
            <w:hideMark/>
          </w:tcPr>
          <w:p w:rsidR="00DB6CD3" w:rsidRPr="006D35A9" w:rsidRDefault="00DB6CD3" w:rsidP="00DB6CD3">
            <w:pPr>
              <w:rPr>
                <w:rFonts w:ascii="Garamond" w:hAnsi="Garamond"/>
              </w:rPr>
            </w:pPr>
            <w:r w:rsidRPr="006D35A9">
              <w:rPr>
                <w:rFonts w:ascii="Garamond" w:hAnsi="Garamond"/>
                <w:sz w:val="22"/>
                <w:szCs w:val="22"/>
              </w:rPr>
              <w:t>16/12/2020</w:t>
            </w:r>
          </w:p>
        </w:tc>
        <w:tc>
          <w:tcPr>
            <w:tcW w:w="958" w:type="dxa"/>
            <w:hideMark/>
          </w:tcPr>
          <w:p w:rsidR="00DB6CD3" w:rsidRPr="006D35A9" w:rsidRDefault="00DB6CD3">
            <w:pPr>
              <w:rPr>
                <w:rFonts w:ascii="Garamond" w:hAnsi="Garamond"/>
              </w:rPr>
            </w:pPr>
            <w:r w:rsidRPr="006D35A9">
              <w:rPr>
                <w:rFonts w:ascii="Garamond" w:hAnsi="Garamond"/>
                <w:sz w:val="22"/>
                <w:szCs w:val="22"/>
              </w:rPr>
              <w:t xml:space="preserve">Doctorat Es Sciences </w:t>
            </w:r>
          </w:p>
        </w:tc>
      </w:tr>
      <w:tr w:rsidR="00DB6CD3" w:rsidRPr="00DB6CD3" w:rsidTr="008F01A5">
        <w:trPr>
          <w:cantSplit/>
          <w:trHeight w:val="1200"/>
        </w:trPr>
        <w:tc>
          <w:tcPr>
            <w:tcW w:w="567" w:type="dxa"/>
            <w:noWrap/>
            <w:hideMark/>
          </w:tcPr>
          <w:p w:rsidR="00DB6CD3" w:rsidRPr="006D35A9" w:rsidRDefault="00DB6CD3" w:rsidP="00DB6CD3">
            <w:pPr>
              <w:rPr>
                <w:rFonts w:ascii="Garamond" w:hAnsi="Garamond"/>
              </w:rPr>
            </w:pPr>
            <w:r w:rsidRPr="006D35A9">
              <w:rPr>
                <w:rFonts w:ascii="Garamond" w:hAnsi="Garamond"/>
                <w:sz w:val="22"/>
                <w:szCs w:val="22"/>
              </w:rPr>
              <w:t>7</w:t>
            </w:r>
          </w:p>
        </w:tc>
        <w:tc>
          <w:tcPr>
            <w:tcW w:w="1134" w:type="dxa"/>
            <w:hideMark/>
          </w:tcPr>
          <w:p w:rsidR="00DB6CD3" w:rsidRPr="006D35A9" w:rsidRDefault="00DB6CD3">
            <w:pPr>
              <w:rPr>
                <w:rFonts w:ascii="Garamond" w:hAnsi="Garamond"/>
              </w:rPr>
            </w:pPr>
            <w:r w:rsidRPr="006D35A9">
              <w:rPr>
                <w:rFonts w:ascii="Garamond" w:hAnsi="Garamond"/>
                <w:sz w:val="22"/>
                <w:szCs w:val="22"/>
              </w:rPr>
              <w:t>DJAHMOUM Mourad</w:t>
            </w:r>
          </w:p>
        </w:tc>
        <w:tc>
          <w:tcPr>
            <w:tcW w:w="2552" w:type="dxa"/>
            <w:hideMark/>
          </w:tcPr>
          <w:p w:rsidR="00DB6CD3" w:rsidRPr="006D35A9" w:rsidRDefault="00DB6CD3">
            <w:pPr>
              <w:rPr>
                <w:rFonts w:ascii="Garamond" w:hAnsi="Garamond"/>
              </w:rPr>
            </w:pPr>
            <w:r w:rsidRPr="006D35A9">
              <w:rPr>
                <w:rFonts w:ascii="Garamond" w:hAnsi="Garamond"/>
                <w:sz w:val="22"/>
                <w:szCs w:val="22"/>
              </w:rPr>
              <w:t>Elaboration et caractérisation de matériaux appartenant au système Bi/LaMnO3</w:t>
            </w:r>
          </w:p>
        </w:tc>
        <w:tc>
          <w:tcPr>
            <w:tcW w:w="1276" w:type="dxa"/>
            <w:hideMark/>
          </w:tcPr>
          <w:p w:rsidR="00DB6CD3" w:rsidRPr="006D35A9" w:rsidRDefault="00DB6CD3">
            <w:pPr>
              <w:rPr>
                <w:rFonts w:ascii="Garamond" w:hAnsi="Garamond"/>
              </w:rPr>
            </w:pPr>
            <w:r w:rsidRPr="006D35A9">
              <w:rPr>
                <w:rFonts w:ascii="Garamond" w:hAnsi="Garamond"/>
                <w:sz w:val="22"/>
                <w:szCs w:val="22"/>
              </w:rPr>
              <w:t>EL KECHAI Omar</w:t>
            </w:r>
          </w:p>
        </w:tc>
        <w:tc>
          <w:tcPr>
            <w:tcW w:w="938" w:type="dxa"/>
            <w:hideMark/>
          </w:tcPr>
          <w:p w:rsidR="00DB6CD3" w:rsidRPr="006D35A9" w:rsidRDefault="00DB6CD3">
            <w:pPr>
              <w:rPr>
                <w:rFonts w:ascii="Garamond" w:hAnsi="Garamond"/>
              </w:rPr>
            </w:pPr>
            <w:r w:rsidRPr="006D35A9">
              <w:rPr>
                <w:rFonts w:ascii="Garamond" w:hAnsi="Garamond"/>
                <w:sz w:val="22"/>
                <w:szCs w:val="22"/>
              </w:rPr>
              <w:t>MARCHET Pascal (Maitre de conférence)</w:t>
            </w:r>
          </w:p>
        </w:tc>
        <w:tc>
          <w:tcPr>
            <w:tcW w:w="1188" w:type="dxa"/>
            <w:hideMark/>
          </w:tcPr>
          <w:p w:rsidR="00DB6CD3" w:rsidRPr="006D35A9" w:rsidRDefault="00DB6CD3">
            <w:pPr>
              <w:rPr>
                <w:rFonts w:ascii="Garamond" w:hAnsi="Garamond"/>
              </w:rPr>
            </w:pPr>
            <w:r w:rsidRPr="006D35A9">
              <w:rPr>
                <w:rFonts w:ascii="Garamond" w:hAnsi="Garamond"/>
                <w:sz w:val="22"/>
                <w:szCs w:val="22"/>
              </w:rPr>
              <w:t>Physique des matériaux</w:t>
            </w:r>
          </w:p>
        </w:tc>
        <w:tc>
          <w:tcPr>
            <w:tcW w:w="992" w:type="dxa"/>
            <w:noWrap/>
            <w:hideMark/>
          </w:tcPr>
          <w:p w:rsidR="00DB6CD3" w:rsidRPr="006D35A9" w:rsidRDefault="00DB6CD3">
            <w:pPr>
              <w:rPr>
                <w:rFonts w:ascii="Garamond" w:hAnsi="Garamond"/>
              </w:rPr>
            </w:pPr>
            <w:r w:rsidRPr="006D35A9">
              <w:rPr>
                <w:rFonts w:ascii="Garamond" w:hAnsi="Garamond"/>
                <w:sz w:val="22"/>
                <w:szCs w:val="22"/>
              </w:rPr>
              <w:t>Physique</w:t>
            </w:r>
          </w:p>
        </w:tc>
        <w:tc>
          <w:tcPr>
            <w:tcW w:w="1418" w:type="dxa"/>
            <w:noWrap/>
            <w:hideMark/>
          </w:tcPr>
          <w:p w:rsidR="00DB6CD3" w:rsidRPr="006D35A9" w:rsidRDefault="00DB6CD3" w:rsidP="00DB6CD3">
            <w:pPr>
              <w:rPr>
                <w:rFonts w:ascii="Garamond" w:hAnsi="Garamond"/>
              </w:rPr>
            </w:pPr>
            <w:r w:rsidRPr="006D35A9">
              <w:rPr>
                <w:rFonts w:ascii="Garamond" w:hAnsi="Garamond"/>
                <w:sz w:val="22"/>
                <w:szCs w:val="22"/>
              </w:rPr>
              <w:t>05/12/2020</w:t>
            </w:r>
          </w:p>
        </w:tc>
        <w:tc>
          <w:tcPr>
            <w:tcW w:w="958" w:type="dxa"/>
            <w:hideMark/>
          </w:tcPr>
          <w:p w:rsidR="00DB6CD3" w:rsidRPr="006D35A9" w:rsidRDefault="00DB6CD3">
            <w:pPr>
              <w:rPr>
                <w:rFonts w:ascii="Garamond" w:hAnsi="Garamond"/>
              </w:rPr>
            </w:pPr>
            <w:r w:rsidRPr="006D35A9">
              <w:rPr>
                <w:rFonts w:ascii="Garamond" w:hAnsi="Garamond"/>
                <w:sz w:val="22"/>
                <w:szCs w:val="22"/>
              </w:rPr>
              <w:t xml:space="preserve">Doctorat Es Sciences </w:t>
            </w:r>
          </w:p>
        </w:tc>
      </w:tr>
      <w:tr w:rsidR="00DB6CD3" w:rsidRPr="00DB6CD3" w:rsidTr="008F01A5">
        <w:trPr>
          <w:cantSplit/>
          <w:trHeight w:val="1200"/>
        </w:trPr>
        <w:tc>
          <w:tcPr>
            <w:tcW w:w="567" w:type="dxa"/>
            <w:noWrap/>
            <w:hideMark/>
          </w:tcPr>
          <w:p w:rsidR="00DB6CD3" w:rsidRPr="006D35A9" w:rsidRDefault="00DB6CD3" w:rsidP="00DB6CD3">
            <w:pPr>
              <w:rPr>
                <w:rFonts w:ascii="Garamond" w:hAnsi="Garamond"/>
              </w:rPr>
            </w:pPr>
            <w:r w:rsidRPr="006D35A9">
              <w:rPr>
                <w:rFonts w:ascii="Garamond" w:hAnsi="Garamond"/>
                <w:sz w:val="22"/>
                <w:szCs w:val="22"/>
              </w:rPr>
              <w:t>8</w:t>
            </w:r>
          </w:p>
        </w:tc>
        <w:tc>
          <w:tcPr>
            <w:tcW w:w="1134" w:type="dxa"/>
            <w:hideMark/>
          </w:tcPr>
          <w:p w:rsidR="00DB6CD3" w:rsidRPr="006D35A9" w:rsidRDefault="00DB6CD3">
            <w:pPr>
              <w:rPr>
                <w:rFonts w:ascii="Garamond" w:hAnsi="Garamond"/>
              </w:rPr>
            </w:pPr>
            <w:r w:rsidRPr="006D35A9">
              <w:rPr>
                <w:rFonts w:ascii="Garamond" w:hAnsi="Garamond"/>
                <w:sz w:val="22"/>
                <w:szCs w:val="22"/>
              </w:rPr>
              <w:t>FENTAZI, Sekoura</w:t>
            </w:r>
          </w:p>
        </w:tc>
        <w:tc>
          <w:tcPr>
            <w:tcW w:w="2552" w:type="dxa"/>
            <w:hideMark/>
          </w:tcPr>
          <w:p w:rsidR="00DB6CD3" w:rsidRPr="006D35A9" w:rsidRDefault="00DB6CD3">
            <w:pPr>
              <w:rPr>
                <w:rFonts w:ascii="Garamond" w:hAnsi="Garamond"/>
              </w:rPr>
            </w:pPr>
            <w:r w:rsidRPr="006D35A9">
              <w:rPr>
                <w:rFonts w:ascii="Garamond" w:hAnsi="Garamond"/>
                <w:sz w:val="22"/>
                <w:szCs w:val="22"/>
              </w:rPr>
              <w:t>Influence de l’addition de magnésium sur le comportement microstructural et mécanique de l’alliage de type B206.</w:t>
            </w:r>
          </w:p>
        </w:tc>
        <w:tc>
          <w:tcPr>
            <w:tcW w:w="1276" w:type="dxa"/>
            <w:hideMark/>
          </w:tcPr>
          <w:p w:rsidR="00DB6CD3" w:rsidRPr="006D35A9" w:rsidRDefault="00DB6CD3">
            <w:pPr>
              <w:rPr>
                <w:rFonts w:ascii="Garamond" w:hAnsi="Garamond"/>
              </w:rPr>
            </w:pPr>
            <w:r w:rsidRPr="006D35A9">
              <w:rPr>
                <w:rFonts w:ascii="Garamond" w:hAnsi="Garamond"/>
                <w:sz w:val="22"/>
                <w:szCs w:val="22"/>
              </w:rPr>
              <w:t>BOURNANE Mohamed</w:t>
            </w:r>
          </w:p>
        </w:tc>
        <w:tc>
          <w:tcPr>
            <w:tcW w:w="938" w:type="dxa"/>
            <w:hideMark/>
          </w:tcPr>
          <w:p w:rsidR="00DB6CD3" w:rsidRPr="006D35A9" w:rsidRDefault="00DB6CD3">
            <w:pPr>
              <w:rPr>
                <w:rFonts w:ascii="Garamond" w:hAnsi="Garamond"/>
              </w:rPr>
            </w:pPr>
            <w:r w:rsidRPr="006D35A9">
              <w:rPr>
                <w:rFonts w:ascii="Garamond" w:hAnsi="Garamond"/>
                <w:sz w:val="22"/>
                <w:szCs w:val="22"/>
              </w:rPr>
              <w:t> </w:t>
            </w:r>
          </w:p>
        </w:tc>
        <w:tc>
          <w:tcPr>
            <w:tcW w:w="1188" w:type="dxa"/>
            <w:hideMark/>
          </w:tcPr>
          <w:p w:rsidR="00DB6CD3" w:rsidRPr="006D35A9" w:rsidRDefault="00DB6CD3">
            <w:pPr>
              <w:rPr>
                <w:rFonts w:ascii="Garamond" w:hAnsi="Garamond"/>
              </w:rPr>
            </w:pPr>
            <w:r w:rsidRPr="006D35A9">
              <w:rPr>
                <w:rFonts w:ascii="Garamond" w:hAnsi="Garamond"/>
                <w:sz w:val="22"/>
                <w:szCs w:val="22"/>
              </w:rPr>
              <w:t>Physique des matériaux</w:t>
            </w:r>
          </w:p>
        </w:tc>
        <w:tc>
          <w:tcPr>
            <w:tcW w:w="992" w:type="dxa"/>
            <w:noWrap/>
            <w:hideMark/>
          </w:tcPr>
          <w:p w:rsidR="00DB6CD3" w:rsidRPr="006D35A9" w:rsidRDefault="00DB6CD3">
            <w:pPr>
              <w:rPr>
                <w:rFonts w:ascii="Garamond" w:hAnsi="Garamond"/>
              </w:rPr>
            </w:pPr>
            <w:r w:rsidRPr="006D35A9">
              <w:rPr>
                <w:rFonts w:ascii="Garamond" w:hAnsi="Garamond"/>
                <w:sz w:val="22"/>
                <w:szCs w:val="22"/>
              </w:rPr>
              <w:t>Physique</w:t>
            </w:r>
          </w:p>
        </w:tc>
        <w:tc>
          <w:tcPr>
            <w:tcW w:w="1418" w:type="dxa"/>
            <w:noWrap/>
            <w:hideMark/>
          </w:tcPr>
          <w:p w:rsidR="00DB6CD3" w:rsidRPr="006D35A9" w:rsidRDefault="00DB6CD3" w:rsidP="00DB6CD3">
            <w:pPr>
              <w:rPr>
                <w:rFonts w:ascii="Garamond" w:hAnsi="Garamond"/>
              </w:rPr>
            </w:pPr>
            <w:r w:rsidRPr="006D35A9">
              <w:rPr>
                <w:rFonts w:ascii="Garamond" w:hAnsi="Garamond"/>
                <w:sz w:val="22"/>
                <w:szCs w:val="22"/>
              </w:rPr>
              <w:t>14/11/2020</w:t>
            </w:r>
          </w:p>
        </w:tc>
        <w:tc>
          <w:tcPr>
            <w:tcW w:w="958" w:type="dxa"/>
            <w:hideMark/>
          </w:tcPr>
          <w:p w:rsidR="00DB6CD3" w:rsidRPr="006D35A9" w:rsidRDefault="00DB6CD3">
            <w:pPr>
              <w:rPr>
                <w:rFonts w:ascii="Garamond" w:hAnsi="Garamond"/>
              </w:rPr>
            </w:pPr>
            <w:r w:rsidRPr="006D35A9">
              <w:rPr>
                <w:rFonts w:ascii="Garamond" w:hAnsi="Garamond"/>
                <w:sz w:val="22"/>
                <w:szCs w:val="22"/>
              </w:rPr>
              <w:t xml:space="preserve">Doctorat Es Sciences </w:t>
            </w:r>
          </w:p>
        </w:tc>
      </w:tr>
      <w:tr w:rsidR="00DB6CD3" w:rsidRPr="00DB6CD3" w:rsidTr="008F01A5">
        <w:trPr>
          <w:cantSplit/>
          <w:trHeight w:val="1800"/>
        </w:trPr>
        <w:tc>
          <w:tcPr>
            <w:tcW w:w="567" w:type="dxa"/>
            <w:noWrap/>
            <w:hideMark/>
          </w:tcPr>
          <w:p w:rsidR="00DB6CD3" w:rsidRPr="006D35A9" w:rsidRDefault="00DB6CD3" w:rsidP="00DB6CD3">
            <w:pPr>
              <w:rPr>
                <w:rFonts w:ascii="Garamond" w:hAnsi="Garamond"/>
              </w:rPr>
            </w:pPr>
            <w:r w:rsidRPr="006D35A9">
              <w:rPr>
                <w:rFonts w:ascii="Garamond" w:hAnsi="Garamond"/>
                <w:sz w:val="22"/>
                <w:szCs w:val="22"/>
              </w:rPr>
              <w:t>9</w:t>
            </w:r>
          </w:p>
        </w:tc>
        <w:tc>
          <w:tcPr>
            <w:tcW w:w="1134" w:type="dxa"/>
            <w:hideMark/>
          </w:tcPr>
          <w:p w:rsidR="00DB6CD3" w:rsidRPr="006D35A9" w:rsidRDefault="00DB6CD3">
            <w:pPr>
              <w:rPr>
                <w:rFonts w:ascii="Garamond" w:hAnsi="Garamond"/>
              </w:rPr>
            </w:pPr>
            <w:r w:rsidRPr="006D35A9">
              <w:rPr>
                <w:rFonts w:ascii="Garamond" w:hAnsi="Garamond"/>
                <w:sz w:val="22"/>
                <w:szCs w:val="22"/>
              </w:rPr>
              <w:t>CHERBAL, Nadjia</w:t>
            </w:r>
          </w:p>
        </w:tc>
        <w:tc>
          <w:tcPr>
            <w:tcW w:w="2552" w:type="dxa"/>
            <w:hideMark/>
          </w:tcPr>
          <w:p w:rsidR="00DB6CD3" w:rsidRPr="006D35A9" w:rsidRDefault="00DB6CD3">
            <w:pPr>
              <w:rPr>
                <w:rFonts w:ascii="Garamond" w:hAnsi="Garamond"/>
              </w:rPr>
            </w:pPr>
            <w:r w:rsidRPr="006D35A9">
              <w:rPr>
                <w:rFonts w:ascii="Garamond" w:hAnsi="Garamond"/>
                <w:sz w:val="22"/>
                <w:szCs w:val="22"/>
              </w:rPr>
              <w:t>Etude ab initio du système O/Ni(111): influence des défauts lacunaires en surface sur l'adsorption et la diffusion d'oxygène à travers la surface (111) du nickel massif.</w:t>
            </w:r>
          </w:p>
        </w:tc>
        <w:tc>
          <w:tcPr>
            <w:tcW w:w="1276" w:type="dxa"/>
            <w:hideMark/>
          </w:tcPr>
          <w:p w:rsidR="00DB6CD3" w:rsidRPr="006D35A9" w:rsidRDefault="00DB6CD3">
            <w:pPr>
              <w:rPr>
                <w:rFonts w:ascii="Garamond" w:hAnsi="Garamond"/>
              </w:rPr>
            </w:pPr>
            <w:r w:rsidRPr="006D35A9">
              <w:rPr>
                <w:rFonts w:ascii="Garamond" w:hAnsi="Garamond"/>
                <w:sz w:val="22"/>
                <w:szCs w:val="22"/>
              </w:rPr>
              <w:t>AMROUCHE Mohand</w:t>
            </w:r>
          </w:p>
        </w:tc>
        <w:tc>
          <w:tcPr>
            <w:tcW w:w="938" w:type="dxa"/>
            <w:hideMark/>
          </w:tcPr>
          <w:p w:rsidR="00DB6CD3" w:rsidRPr="006D35A9" w:rsidRDefault="00DB6CD3">
            <w:pPr>
              <w:rPr>
                <w:rFonts w:ascii="Garamond" w:hAnsi="Garamond"/>
              </w:rPr>
            </w:pPr>
            <w:r w:rsidRPr="006D35A9">
              <w:rPr>
                <w:rFonts w:ascii="Garamond" w:hAnsi="Garamond"/>
                <w:sz w:val="22"/>
                <w:szCs w:val="22"/>
              </w:rPr>
              <w:t>Meghchiche Elhocine</w:t>
            </w:r>
          </w:p>
        </w:tc>
        <w:tc>
          <w:tcPr>
            <w:tcW w:w="1188" w:type="dxa"/>
            <w:hideMark/>
          </w:tcPr>
          <w:p w:rsidR="00DB6CD3" w:rsidRPr="006D35A9" w:rsidRDefault="00DB6CD3">
            <w:pPr>
              <w:rPr>
                <w:rFonts w:ascii="Garamond" w:hAnsi="Garamond"/>
              </w:rPr>
            </w:pPr>
            <w:r w:rsidRPr="006D35A9">
              <w:rPr>
                <w:rFonts w:ascii="Garamond" w:hAnsi="Garamond"/>
                <w:sz w:val="22"/>
                <w:szCs w:val="22"/>
              </w:rPr>
              <w:t>Physique des matériaux</w:t>
            </w:r>
          </w:p>
        </w:tc>
        <w:tc>
          <w:tcPr>
            <w:tcW w:w="992" w:type="dxa"/>
            <w:noWrap/>
            <w:hideMark/>
          </w:tcPr>
          <w:p w:rsidR="00DB6CD3" w:rsidRPr="006D35A9" w:rsidRDefault="00DB6CD3">
            <w:pPr>
              <w:rPr>
                <w:rFonts w:ascii="Garamond" w:hAnsi="Garamond"/>
              </w:rPr>
            </w:pPr>
            <w:r w:rsidRPr="006D35A9">
              <w:rPr>
                <w:rFonts w:ascii="Garamond" w:hAnsi="Garamond"/>
                <w:sz w:val="22"/>
                <w:szCs w:val="22"/>
              </w:rPr>
              <w:t>Physique</w:t>
            </w:r>
          </w:p>
        </w:tc>
        <w:tc>
          <w:tcPr>
            <w:tcW w:w="1418" w:type="dxa"/>
            <w:noWrap/>
            <w:hideMark/>
          </w:tcPr>
          <w:p w:rsidR="00DB6CD3" w:rsidRPr="006D35A9" w:rsidRDefault="00DB6CD3" w:rsidP="00DB6CD3">
            <w:pPr>
              <w:rPr>
                <w:rFonts w:ascii="Garamond" w:hAnsi="Garamond"/>
              </w:rPr>
            </w:pPr>
            <w:r w:rsidRPr="006D35A9">
              <w:rPr>
                <w:rFonts w:ascii="Garamond" w:hAnsi="Garamond"/>
                <w:sz w:val="22"/>
                <w:szCs w:val="22"/>
              </w:rPr>
              <w:t>28/11/2019</w:t>
            </w:r>
          </w:p>
        </w:tc>
        <w:tc>
          <w:tcPr>
            <w:tcW w:w="958" w:type="dxa"/>
            <w:hideMark/>
          </w:tcPr>
          <w:p w:rsidR="00DB6CD3" w:rsidRPr="006D35A9" w:rsidRDefault="00DB6CD3">
            <w:pPr>
              <w:rPr>
                <w:rFonts w:ascii="Garamond" w:hAnsi="Garamond"/>
              </w:rPr>
            </w:pPr>
            <w:r w:rsidRPr="006D35A9">
              <w:rPr>
                <w:rFonts w:ascii="Garamond" w:hAnsi="Garamond"/>
                <w:sz w:val="22"/>
                <w:szCs w:val="22"/>
              </w:rPr>
              <w:t xml:space="preserve">Doctorat Es Sciences </w:t>
            </w:r>
          </w:p>
        </w:tc>
      </w:tr>
      <w:tr w:rsidR="00DB6CD3" w:rsidRPr="00DB6CD3" w:rsidTr="008F01A5">
        <w:trPr>
          <w:cantSplit/>
          <w:trHeight w:val="1800"/>
        </w:trPr>
        <w:tc>
          <w:tcPr>
            <w:tcW w:w="567" w:type="dxa"/>
            <w:noWrap/>
            <w:hideMark/>
          </w:tcPr>
          <w:p w:rsidR="00DB6CD3" w:rsidRPr="006D35A9" w:rsidRDefault="00DB6CD3" w:rsidP="00DB6CD3">
            <w:pPr>
              <w:rPr>
                <w:rFonts w:ascii="Garamond" w:hAnsi="Garamond"/>
              </w:rPr>
            </w:pPr>
            <w:r w:rsidRPr="006D35A9">
              <w:rPr>
                <w:rFonts w:ascii="Garamond" w:hAnsi="Garamond"/>
                <w:sz w:val="22"/>
                <w:szCs w:val="22"/>
              </w:rPr>
              <w:t>10</w:t>
            </w:r>
          </w:p>
        </w:tc>
        <w:tc>
          <w:tcPr>
            <w:tcW w:w="1134" w:type="dxa"/>
            <w:hideMark/>
          </w:tcPr>
          <w:p w:rsidR="00DB6CD3" w:rsidRPr="006D35A9" w:rsidRDefault="00DB6CD3">
            <w:pPr>
              <w:rPr>
                <w:rFonts w:ascii="Garamond" w:hAnsi="Garamond"/>
              </w:rPr>
            </w:pPr>
            <w:r w:rsidRPr="006D35A9">
              <w:rPr>
                <w:rFonts w:ascii="Garamond" w:hAnsi="Garamond"/>
                <w:sz w:val="22"/>
                <w:szCs w:val="22"/>
              </w:rPr>
              <w:t>MESSAOUDI Omar</w:t>
            </w:r>
          </w:p>
        </w:tc>
        <w:tc>
          <w:tcPr>
            <w:tcW w:w="2552" w:type="dxa"/>
            <w:hideMark/>
          </w:tcPr>
          <w:p w:rsidR="00DB6CD3" w:rsidRPr="006D35A9" w:rsidRDefault="00DB6CD3">
            <w:pPr>
              <w:rPr>
                <w:rFonts w:ascii="Garamond" w:hAnsi="Garamond"/>
              </w:rPr>
            </w:pPr>
            <w:r w:rsidRPr="006D35A9">
              <w:rPr>
                <w:rFonts w:ascii="Garamond" w:hAnsi="Garamond"/>
                <w:sz w:val="22"/>
                <w:szCs w:val="22"/>
              </w:rPr>
              <w:t>Propriétés physiques d’amas atomiques déposés sur des monocouches TMD (Transition Metal Dichalcogenide)”</w:t>
            </w:r>
          </w:p>
        </w:tc>
        <w:tc>
          <w:tcPr>
            <w:tcW w:w="1276" w:type="dxa"/>
            <w:hideMark/>
          </w:tcPr>
          <w:p w:rsidR="00DB6CD3" w:rsidRPr="006D35A9" w:rsidRDefault="00DB6CD3">
            <w:pPr>
              <w:rPr>
                <w:rFonts w:ascii="Garamond" w:hAnsi="Garamond"/>
              </w:rPr>
            </w:pPr>
            <w:r w:rsidRPr="006D35A9">
              <w:rPr>
                <w:rFonts w:ascii="Garamond" w:hAnsi="Garamond"/>
                <w:sz w:val="22"/>
                <w:szCs w:val="22"/>
              </w:rPr>
              <w:t>BOUZAR Hamid </w:t>
            </w:r>
          </w:p>
        </w:tc>
        <w:tc>
          <w:tcPr>
            <w:tcW w:w="938" w:type="dxa"/>
            <w:hideMark/>
          </w:tcPr>
          <w:p w:rsidR="00DB6CD3" w:rsidRPr="006D35A9" w:rsidRDefault="00DB6CD3">
            <w:pPr>
              <w:rPr>
                <w:rFonts w:ascii="Garamond" w:hAnsi="Garamond"/>
              </w:rPr>
            </w:pPr>
            <w:r w:rsidRPr="006D35A9">
              <w:rPr>
                <w:rFonts w:ascii="Garamond" w:hAnsi="Garamond"/>
                <w:sz w:val="22"/>
                <w:szCs w:val="22"/>
              </w:rPr>
              <w:t>LOUNIS Samir (Allemagne)</w:t>
            </w:r>
          </w:p>
        </w:tc>
        <w:tc>
          <w:tcPr>
            <w:tcW w:w="1188" w:type="dxa"/>
            <w:hideMark/>
          </w:tcPr>
          <w:p w:rsidR="00DB6CD3" w:rsidRPr="006D35A9" w:rsidRDefault="00DB6CD3">
            <w:pPr>
              <w:rPr>
                <w:rFonts w:ascii="Garamond" w:hAnsi="Garamond"/>
              </w:rPr>
            </w:pPr>
            <w:r w:rsidRPr="006D35A9">
              <w:rPr>
                <w:rFonts w:ascii="Garamond" w:hAnsi="Garamond"/>
                <w:sz w:val="22"/>
                <w:szCs w:val="22"/>
              </w:rPr>
              <w:t>Physique des matériaux et des composants</w:t>
            </w:r>
          </w:p>
        </w:tc>
        <w:tc>
          <w:tcPr>
            <w:tcW w:w="992" w:type="dxa"/>
            <w:noWrap/>
            <w:hideMark/>
          </w:tcPr>
          <w:p w:rsidR="00DB6CD3" w:rsidRPr="006D35A9" w:rsidRDefault="00DB6CD3">
            <w:pPr>
              <w:rPr>
                <w:rFonts w:ascii="Garamond" w:hAnsi="Garamond"/>
              </w:rPr>
            </w:pPr>
            <w:r w:rsidRPr="006D35A9">
              <w:rPr>
                <w:rFonts w:ascii="Garamond" w:hAnsi="Garamond"/>
                <w:sz w:val="22"/>
                <w:szCs w:val="22"/>
              </w:rPr>
              <w:t>Physique</w:t>
            </w:r>
          </w:p>
        </w:tc>
        <w:tc>
          <w:tcPr>
            <w:tcW w:w="1418" w:type="dxa"/>
            <w:noWrap/>
            <w:hideMark/>
          </w:tcPr>
          <w:p w:rsidR="00DB6CD3" w:rsidRPr="006D35A9" w:rsidRDefault="00DB6CD3" w:rsidP="00DB6CD3">
            <w:pPr>
              <w:rPr>
                <w:rFonts w:ascii="Garamond" w:hAnsi="Garamond"/>
              </w:rPr>
            </w:pPr>
            <w:r w:rsidRPr="006D35A9">
              <w:rPr>
                <w:rFonts w:ascii="Garamond" w:hAnsi="Garamond"/>
                <w:sz w:val="22"/>
                <w:szCs w:val="22"/>
              </w:rPr>
              <w:t>07/11/2019</w:t>
            </w:r>
          </w:p>
        </w:tc>
        <w:tc>
          <w:tcPr>
            <w:tcW w:w="958" w:type="dxa"/>
            <w:hideMark/>
          </w:tcPr>
          <w:p w:rsidR="00DB6CD3" w:rsidRPr="006D35A9" w:rsidRDefault="00DB6CD3">
            <w:pPr>
              <w:rPr>
                <w:rFonts w:ascii="Garamond" w:hAnsi="Garamond"/>
              </w:rPr>
            </w:pPr>
            <w:r w:rsidRPr="006D35A9">
              <w:rPr>
                <w:rFonts w:ascii="Garamond" w:hAnsi="Garamond"/>
                <w:sz w:val="22"/>
                <w:szCs w:val="22"/>
              </w:rPr>
              <w:t>D-LMD</w:t>
            </w:r>
          </w:p>
        </w:tc>
      </w:tr>
      <w:tr w:rsidR="00DB6CD3" w:rsidRPr="00DB6CD3" w:rsidTr="008F01A5">
        <w:trPr>
          <w:cantSplit/>
          <w:trHeight w:val="1200"/>
        </w:trPr>
        <w:tc>
          <w:tcPr>
            <w:tcW w:w="567" w:type="dxa"/>
            <w:noWrap/>
            <w:hideMark/>
          </w:tcPr>
          <w:p w:rsidR="00DB6CD3" w:rsidRPr="006D35A9" w:rsidRDefault="00DB6CD3" w:rsidP="00DB6CD3">
            <w:pPr>
              <w:rPr>
                <w:rFonts w:ascii="Garamond" w:hAnsi="Garamond"/>
              </w:rPr>
            </w:pPr>
            <w:r w:rsidRPr="006D35A9">
              <w:rPr>
                <w:rFonts w:ascii="Garamond" w:hAnsi="Garamond"/>
                <w:sz w:val="22"/>
                <w:szCs w:val="22"/>
              </w:rPr>
              <w:t>11</w:t>
            </w:r>
          </w:p>
        </w:tc>
        <w:tc>
          <w:tcPr>
            <w:tcW w:w="1134" w:type="dxa"/>
            <w:hideMark/>
          </w:tcPr>
          <w:p w:rsidR="00DB6CD3" w:rsidRPr="006D35A9" w:rsidRDefault="00DB6CD3">
            <w:pPr>
              <w:rPr>
                <w:rFonts w:ascii="Garamond" w:hAnsi="Garamond"/>
              </w:rPr>
            </w:pPr>
            <w:r w:rsidRPr="006D35A9">
              <w:rPr>
                <w:rFonts w:ascii="Garamond" w:hAnsi="Garamond"/>
                <w:sz w:val="22"/>
                <w:szCs w:val="22"/>
              </w:rPr>
              <w:t>ZEMBRI, Djamila</w:t>
            </w:r>
          </w:p>
        </w:tc>
        <w:tc>
          <w:tcPr>
            <w:tcW w:w="2552" w:type="dxa"/>
            <w:hideMark/>
          </w:tcPr>
          <w:p w:rsidR="00DB6CD3" w:rsidRPr="006D35A9" w:rsidRDefault="00DB6CD3">
            <w:pPr>
              <w:rPr>
                <w:rFonts w:ascii="Garamond" w:hAnsi="Garamond"/>
              </w:rPr>
            </w:pPr>
            <w:r w:rsidRPr="006D35A9">
              <w:rPr>
                <w:rFonts w:ascii="Garamond" w:hAnsi="Garamond"/>
                <w:sz w:val="22"/>
                <w:szCs w:val="22"/>
              </w:rPr>
              <w:t>Caractérisation d’une cellule solaire et optimisation de sa capacité de conversion Energétique</w:t>
            </w:r>
          </w:p>
        </w:tc>
        <w:tc>
          <w:tcPr>
            <w:tcW w:w="1276" w:type="dxa"/>
            <w:hideMark/>
          </w:tcPr>
          <w:p w:rsidR="00DB6CD3" w:rsidRPr="006D35A9" w:rsidRDefault="00DB6CD3">
            <w:pPr>
              <w:rPr>
                <w:rFonts w:ascii="Garamond" w:hAnsi="Garamond"/>
              </w:rPr>
            </w:pPr>
            <w:r w:rsidRPr="006D35A9">
              <w:rPr>
                <w:rFonts w:ascii="Garamond" w:hAnsi="Garamond"/>
                <w:sz w:val="22"/>
                <w:szCs w:val="22"/>
              </w:rPr>
              <w:t>OUIBRAHIM Ahmed</w:t>
            </w:r>
          </w:p>
        </w:tc>
        <w:tc>
          <w:tcPr>
            <w:tcW w:w="938" w:type="dxa"/>
            <w:hideMark/>
          </w:tcPr>
          <w:p w:rsidR="00DB6CD3" w:rsidRPr="006D35A9" w:rsidRDefault="00DB6CD3">
            <w:pPr>
              <w:rPr>
                <w:rFonts w:ascii="Garamond" w:hAnsi="Garamond"/>
              </w:rPr>
            </w:pPr>
            <w:r w:rsidRPr="006D35A9">
              <w:rPr>
                <w:rFonts w:ascii="Garamond" w:hAnsi="Garamond"/>
                <w:sz w:val="22"/>
                <w:szCs w:val="22"/>
              </w:rPr>
              <w:t>NEBBALI Rezki (Maitre de conférence)</w:t>
            </w:r>
          </w:p>
        </w:tc>
        <w:tc>
          <w:tcPr>
            <w:tcW w:w="1188" w:type="dxa"/>
            <w:hideMark/>
          </w:tcPr>
          <w:p w:rsidR="00DB6CD3" w:rsidRPr="006D35A9" w:rsidRDefault="00DB6CD3">
            <w:pPr>
              <w:rPr>
                <w:rFonts w:ascii="Garamond" w:hAnsi="Garamond"/>
              </w:rPr>
            </w:pPr>
            <w:r w:rsidRPr="006D35A9">
              <w:rPr>
                <w:rFonts w:ascii="Garamond" w:hAnsi="Garamond"/>
                <w:sz w:val="22"/>
                <w:szCs w:val="22"/>
              </w:rPr>
              <w:t>Physique des matériaux</w:t>
            </w:r>
          </w:p>
        </w:tc>
        <w:tc>
          <w:tcPr>
            <w:tcW w:w="992" w:type="dxa"/>
            <w:noWrap/>
            <w:hideMark/>
          </w:tcPr>
          <w:p w:rsidR="00DB6CD3" w:rsidRPr="006D35A9" w:rsidRDefault="00DB6CD3">
            <w:pPr>
              <w:rPr>
                <w:rFonts w:ascii="Garamond" w:hAnsi="Garamond"/>
              </w:rPr>
            </w:pPr>
            <w:r w:rsidRPr="006D35A9">
              <w:rPr>
                <w:rFonts w:ascii="Garamond" w:hAnsi="Garamond"/>
                <w:sz w:val="22"/>
                <w:szCs w:val="22"/>
              </w:rPr>
              <w:t>Physique</w:t>
            </w:r>
          </w:p>
        </w:tc>
        <w:tc>
          <w:tcPr>
            <w:tcW w:w="1418" w:type="dxa"/>
            <w:noWrap/>
            <w:hideMark/>
          </w:tcPr>
          <w:p w:rsidR="00DB6CD3" w:rsidRPr="006D35A9" w:rsidRDefault="00DB6CD3" w:rsidP="00DB6CD3">
            <w:pPr>
              <w:rPr>
                <w:rFonts w:ascii="Garamond" w:hAnsi="Garamond"/>
              </w:rPr>
            </w:pPr>
            <w:r w:rsidRPr="006D35A9">
              <w:rPr>
                <w:rFonts w:ascii="Garamond" w:hAnsi="Garamond"/>
                <w:sz w:val="22"/>
                <w:szCs w:val="22"/>
              </w:rPr>
              <w:t>03/07/2019</w:t>
            </w:r>
          </w:p>
        </w:tc>
        <w:tc>
          <w:tcPr>
            <w:tcW w:w="958" w:type="dxa"/>
            <w:hideMark/>
          </w:tcPr>
          <w:p w:rsidR="00DB6CD3" w:rsidRPr="006D35A9" w:rsidRDefault="00DB6CD3">
            <w:pPr>
              <w:rPr>
                <w:rFonts w:ascii="Garamond" w:hAnsi="Garamond"/>
              </w:rPr>
            </w:pPr>
            <w:r w:rsidRPr="006D35A9">
              <w:rPr>
                <w:rFonts w:ascii="Garamond" w:hAnsi="Garamond"/>
                <w:sz w:val="22"/>
                <w:szCs w:val="22"/>
              </w:rPr>
              <w:t xml:space="preserve">Doctorat Es Sciences </w:t>
            </w:r>
          </w:p>
        </w:tc>
      </w:tr>
      <w:tr w:rsidR="00DB6CD3" w:rsidRPr="00DB6CD3" w:rsidTr="008F01A5">
        <w:trPr>
          <w:cantSplit/>
          <w:trHeight w:val="900"/>
        </w:trPr>
        <w:tc>
          <w:tcPr>
            <w:tcW w:w="567" w:type="dxa"/>
            <w:noWrap/>
            <w:hideMark/>
          </w:tcPr>
          <w:p w:rsidR="00DB6CD3" w:rsidRPr="006D35A9" w:rsidRDefault="00DB6CD3" w:rsidP="00DB6CD3">
            <w:pPr>
              <w:rPr>
                <w:rFonts w:ascii="Garamond" w:hAnsi="Garamond"/>
              </w:rPr>
            </w:pPr>
            <w:r w:rsidRPr="006D35A9">
              <w:rPr>
                <w:rFonts w:ascii="Garamond" w:hAnsi="Garamond"/>
                <w:sz w:val="22"/>
                <w:szCs w:val="22"/>
              </w:rPr>
              <w:t>12</w:t>
            </w:r>
          </w:p>
        </w:tc>
        <w:tc>
          <w:tcPr>
            <w:tcW w:w="1134" w:type="dxa"/>
            <w:hideMark/>
          </w:tcPr>
          <w:p w:rsidR="00DB6CD3" w:rsidRPr="006D35A9" w:rsidRDefault="00DB6CD3">
            <w:pPr>
              <w:rPr>
                <w:rFonts w:ascii="Garamond" w:hAnsi="Garamond"/>
              </w:rPr>
            </w:pPr>
            <w:r w:rsidRPr="006D35A9">
              <w:rPr>
                <w:rFonts w:ascii="Garamond" w:hAnsi="Garamond"/>
                <w:sz w:val="22"/>
                <w:szCs w:val="22"/>
              </w:rPr>
              <w:t>AMAROUCHE, Teyri</w:t>
            </w:r>
          </w:p>
        </w:tc>
        <w:tc>
          <w:tcPr>
            <w:tcW w:w="2552" w:type="dxa"/>
            <w:hideMark/>
          </w:tcPr>
          <w:p w:rsidR="00DB6CD3" w:rsidRPr="006D35A9" w:rsidRDefault="00DB6CD3">
            <w:pPr>
              <w:rPr>
                <w:rFonts w:ascii="Garamond" w:hAnsi="Garamond"/>
              </w:rPr>
            </w:pPr>
            <w:r w:rsidRPr="006D35A9">
              <w:rPr>
                <w:rFonts w:ascii="Garamond" w:hAnsi="Garamond"/>
                <w:sz w:val="22"/>
                <w:szCs w:val="22"/>
              </w:rPr>
              <w:t>Contrôle et manipulation du magnétisme de nano-systèmes ferromagnétiques</w:t>
            </w:r>
          </w:p>
        </w:tc>
        <w:tc>
          <w:tcPr>
            <w:tcW w:w="1276" w:type="dxa"/>
            <w:hideMark/>
          </w:tcPr>
          <w:p w:rsidR="00DB6CD3" w:rsidRPr="006D35A9" w:rsidRDefault="00DB6CD3">
            <w:pPr>
              <w:rPr>
                <w:rFonts w:ascii="Garamond" w:hAnsi="Garamond"/>
              </w:rPr>
            </w:pPr>
            <w:r w:rsidRPr="006D35A9">
              <w:rPr>
                <w:rFonts w:ascii="Garamond" w:hAnsi="Garamond"/>
                <w:sz w:val="22"/>
                <w:szCs w:val="22"/>
              </w:rPr>
              <w:t>TAMINE Mokrane</w:t>
            </w:r>
          </w:p>
        </w:tc>
        <w:tc>
          <w:tcPr>
            <w:tcW w:w="938" w:type="dxa"/>
            <w:hideMark/>
          </w:tcPr>
          <w:p w:rsidR="00DB6CD3" w:rsidRPr="006D35A9" w:rsidRDefault="00DB6CD3">
            <w:pPr>
              <w:rPr>
                <w:rFonts w:ascii="Garamond" w:hAnsi="Garamond"/>
              </w:rPr>
            </w:pPr>
            <w:r w:rsidRPr="006D35A9">
              <w:rPr>
                <w:rFonts w:ascii="Garamond" w:hAnsi="Garamond"/>
                <w:sz w:val="22"/>
                <w:szCs w:val="22"/>
              </w:rPr>
              <w:t>VICKRIDGE Ian Cameron (Professeur)</w:t>
            </w:r>
          </w:p>
        </w:tc>
        <w:tc>
          <w:tcPr>
            <w:tcW w:w="1188" w:type="dxa"/>
            <w:hideMark/>
          </w:tcPr>
          <w:p w:rsidR="00DB6CD3" w:rsidRPr="006D35A9" w:rsidRDefault="00DB6CD3">
            <w:pPr>
              <w:rPr>
                <w:rFonts w:ascii="Garamond" w:hAnsi="Garamond"/>
              </w:rPr>
            </w:pPr>
            <w:r w:rsidRPr="006D35A9">
              <w:rPr>
                <w:rFonts w:ascii="Garamond" w:hAnsi="Garamond"/>
                <w:sz w:val="22"/>
                <w:szCs w:val="22"/>
              </w:rPr>
              <w:t>Sciences de la Matière</w:t>
            </w:r>
          </w:p>
        </w:tc>
        <w:tc>
          <w:tcPr>
            <w:tcW w:w="992" w:type="dxa"/>
            <w:noWrap/>
            <w:hideMark/>
          </w:tcPr>
          <w:p w:rsidR="00DB6CD3" w:rsidRPr="006D35A9" w:rsidRDefault="00DB6CD3">
            <w:pPr>
              <w:rPr>
                <w:rFonts w:ascii="Garamond" w:hAnsi="Garamond"/>
              </w:rPr>
            </w:pPr>
            <w:r w:rsidRPr="006D35A9">
              <w:rPr>
                <w:rFonts w:ascii="Garamond" w:hAnsi="Garamond"/>
                <w:sz w:val="22"/>
                <w:szCs w:val="22"/>
              </w:rPr>
              <w:t>Physique</w:t>
            </w:r>
          </w:p>
        </w:tc>
        <w:tc>
          <w:tcPr>
            <w:tcW w:w="1418" w:type="dxa"/>
            <w:noWrap/>
            <w:hideMark/>
          </w:tcPr>
          <w:p w:rsidR="00DB6CD3" w:rsidRPr="006D35A9" w:rsidRDefault="00DB6CD3" w:rsidP="00DB6CD3">
            <w:pPr>
              <w:rPr>
                <w:rFonts w:ascii="Garamond" w:hAnsi="Garamond"/>
              </w:rPr>
            </w:pPr>
            <w:r w:rsidRPr="006D35A9">
              <w:rPr>
                <w:rFonts w:ascii="Garamond" w:hAnsi="Garamond"/>
                <w:sz w:val="22"/>
                <w:szCs w:val="22"/>
              </w:rPr>
              <w:t>20/06/2019</w:t>
            </w:r>
          </w:p>
        </w:tc>
        <w:tc>
          <w:tcPr>
            <w:tcW w:w="958" w:type="dxa"/>
            <w:hideMark/>
          </w:tcPr>
          <w:p w:rsidR="00DB6CD3" w:rsidRPr="006D35A9" w:rsidRDefault="00DB6CD3">
            <w:pPr>
              <w:rPr>
                <w:rFonts w:ascii="Garamond" w:hAnsi="Garamond"/>
              </w:rPr>
            </w:pPr>
            <w:r w:rsidRPr="006D35A9">
              <w:rPr>
                <w:rFonts w:ascii="Garamond" w:hAnsi="Garamond"/>
                <w:sz w:val="22"/>
                <w:szCs w:val="22"/>
              </w:rPr>
              <w:t xml:space="preserve">Doctorat Es Sciences </w:t>
            </w:r>
          </w:p>
        </w:tc>
      </w:tr>
      <w:tr w:rsidR="00DB6CD3" w:rsidRPr="00DB6CD3" w:rsidTr="008F01A5">
        <w:trPr>
          <w:cantSplit/>
          <w:trHeight w:val="1500"/>
        </w:trPr>
        <w:tc>
          <w:tcPr>
            <w:tcW w:w="567" w:type="dxa"/>
            <w:noWrap/>
            <w:hideMark/>
          </w:tcPr>
          <w:p w:rsidR="00DB6CD3" w:rsidRPr="006D35A9" w:rsidRDefault="00DB6CD3" w:rsidP="00DB6CD3">
            <w:pPr>
              <w:rPr>
                <w:rFonts w:ascii="Garamond" w:hAnsi="Garamond"/>
              </w:rPr>
            </w:pPr>
            <w:r w:rsidRPr="006D35A9">
              <w:rPr>
                <w:rFonts w:ascii="Garamond" w:hAnsi="Garamond"/>
                <w:sz w:val="22"/>
                <w:szCs w:val="22"/>
              </w:rPr>
              <w:t>13</w:t>
            </w:r>
          </w:p>
        </w:tc>
        <w:tc>
          <w:tcPr>
            <w:tcW w:w="1134" w:type="dxa"/>
            <w:hideMark/>
          </w:tcPr>
          <w:p w:rsidR="00DB6CD3" w:rsidRPr="006D35A9" w:rsidRDefault="00DB6CD3">
            <w:pPr>
              <w:rPr>
                <w:rFonts w:ascii="Garamond" w:hAnsi="Garamond"/>
              </w:rPr>
            </w:pPr>
            <w:r w:rsidRPr="006D35A9">
              <w:rPr>
                <w:rFonts w:ascii="Garamond" w:hAnsi="Garamond"/>
                <w:sz w:val="22"/>
                <w:szCs w:val="22"/>
              </w:rPr>
              <w:t>BENAMARA Salem</w:t>
            </w:r>
          </w:p>
        </w:tc>
        <w:tc>
          <w:tcPr>
            <w:tcW w:w="2552" w:type="dxa"/>
            <w:hideMark/>
          </w:tcPr>
          <w:p w:rsidR="00DB6CD3" w:rsidRPr="006D35A9" w:rsidRDefault="00DB6CD3">
            <w:pPr>
              <w:rPr>
                <w:rFonts w:ascii="Garamond" w:hAnsi="Garamond"/>
              </w:rPr>
            </w:pPr>
            <w:r w:rsidRPr="006D35A9">
              <w:rPr>
                <w:rFonts w:ascii="Garamond" w:hAnsi="Garamond"/>
                <w:sz w:val="22"/>
                <w:szCs w:val="22"/>
              </w:rPr>
              <w:t>Étude des réaction 26Al(n,p)25Mg et 26Al(n,α)23Na par diffusion inélastiquepour application à la nucléosynthèse de 26Al dans les étoiles massives.</w:t>
            </w:r>
          </w:p>
        </w:tc>
        <w:tc>
          <w:tcPr>
            <w:tcW w:w="1276" w:type="dxa"/>
            <w:hideMark/>
          </w:tcPr>
          <w:p w:rsidR="00DB6CD3" w:rsidRPr="006D35A9" w:rsidRDefault="00DB6CD3">
            <w:pPr>
              <w:rPr>
                <w:rFonts w:ascii="Garamond" w:hAnsi="Garamond"/>
              </w:rPr>
            </w:pPr>
            <w:r w:rsidRPr="006D35A9">
              <w:rPr>
                <w:rFonts w:ascii="Garamond" w:hAnsi="Garamond"/>
                <w:sz w:val="22"/>
                <w:szCs w:val="22"/>
              </w:rPr>
              <w:t>KHENDRICHE Arezki</w:t>
            </w:r>
          </w:p>
        </w:tc>
        <w:tc>
          <w:tcPr>
            <w:tcW w:w="938" w:type="dxa"/>
            <w:noWrap/>
            <w:hideMark/>
          </w:tcPr>
          <w:p w:rsidR="00DB6CD3" w:rsidRPr="006D35A9" w:rsidRDefault="00DB6CD3">
            <w:pPr>
              <w:rPr>
                <w:rFonts w:ascii="Garamond" w:hAnsi="Garamond"/>
              </w:rPr>
            </w:pPr>
            <w:r w:rsidRPr="006D35A9">
              <w:rPr>
                <w:rFonts w:ascii="Garamond" w:hAnsi="Garamond"/>
                <w:sz w:val="22"/>
                <w:szCs w:val="22"/>
              </w:rPr>
              <w:t> </w:t>
            </w:r>
          </w:p>
        </w:tc>
        <w:tc>
          <w:tcPr>
            <w:tcW w:w="1188" w:type="dxa"/>
            <w:hideMark/>
          </w:tcPr>
          <w:p w:rsidR="00DB6CD3" w:rsidRPr="006D35A9" w:rsidRDefault="00DB6CD3">
            <w:pPr>
              <w:rPr>
                <w:rFonts w:ascii="Garamond" w:hAnsi="Garamond"/>
              </w:rPr>
            </w:pPr>
            <w:r w:rsidRPr="006D35A9">
              <w:rPr>
                <w:rFonts w:ascii="Garamond" w:hAnsi="Garamond"/>
                <w:sz w:val="22"/>
                <w:szCs w:val="22"/>
              </w:rPr>
              <w:t>Physique des matériaux</w:t>
            </w:r>
          </w:p>
        </w:tc>
        <w:tc>
          <w:tcPr>
            <w:tcW w:w="992" w:type="dxa"/>
            <w:noWrap/>
            <w:hideMark/>
          </w:tcPr>
          <w:p w:rsidR="00DB6CD3" w:rsidRPr="006D35A9" w:rsidRDefault="00DB6CD3">
            <w:pPr>
              <w:rPr>
                <w:rFonts w:ascii="Garamond" w:hAnsi="Garamond"/>
              </w:rPr>
            </w:pPr>
            <w:r w:rsidRPr="006D35A9">
              <w:rPr>
                <w:rFonts w:ascii="Garamond" w:hAnsi="Garamond"/>
                <w:sz w:val="22"/>
                <w:szCs w:val="22"/>
              </w:rPr>
              <w:t>Physique</w:t>
            </w:r>
          </w:p>
        </w:tc>
        <w:tc>
          <w:tcPr>
            <w:tcW w:w="1418" w:type="dxa"/>
            <w:noWrap/>
            <w:hideMark/>
          </w:tcPr>
          <w:p w:rsidR="00DB6CD3" w:rsidRPr="006D35A9" w:rsidRDefault="00DB6CD3" w:rsidP="00DB6CD3">
            <w:pPr>
              <w:rPr>
                <w:rFonts w:ascii="Garamond" w:hAnsi="Garamond"/>
              </w:rPr>
            </w:pPr>
            <w:r w:rsidRPr="006D35A9">
              <w:rPr>
                <w:rFonts w:ascii="Garamond" w:hAnsi="Garamond"/>
                <w:sz w:val="22"/>
                <w:szCs w:val="22"/>
              </w:rPr>
              <w:t>29/01/2019</w:t>
            </w:r>
          </w:p>
        </w:tc>
        <w:tc>
          <w:tcPr>
            <w:tcW w:w="958" w:type="dxa"/>
            <w:hideMark/>
          </w:tcPr>
          <w:p w:rsidR="00DB6CD3" w:rsidRPr="006D35A9" w:rsidRDefault="00DB6CD3">
            <w:pPr>
              <w:rPr>
                <w:rFonts w:ascii="Garamond" w:hAnsi="Garamond"/>
              </w:rPr>
            </w:pPr>
            <w:r w:rsidRPr="006D35A9">
              <w:rPr>
                <w:rFonts w:ascii="Garamond" w:hAnsi="Garamond"/>
                <w:sz w:val="22"/>
                <w:szCs w:val="22"/>
              </w:rPr>
              <w:t xml:space="preserve">Doctorat Es Sciences </w:t>
            </w:r>
          </w:p>
        </w:tc>
      </w:tr>
      <w:tr w:rsidR="00DB6CD3" w:rsidRPr="00DB6CD3" w:rsidTr="008F01A5">
        <w:trPr>
          <w:cantSplit/>
          <w:trHeight w:val="1800"/>
        </w:trPr>
        <w:tc>
          <w:tcPr>
            <w:tcW w:w="567" w:type="dxa"/>
            <w:noWrap/>
            <w:hideMark/>
          </w:tcPr>
          <w:p w:rsidR="00DB6CD3" w:rsidRPr="006D35A9" w:rsidRDefault="00DB6CD3" w:rsidP="00DB6CD3">
            <w:pPr>
              <w:rPr>
                <w:rFonts w:ascii="Garamond" w:hAnsi="Garamond"/>
              </w:rPr>
            </w:pPr>
            <w:r w:rsidRPr="006D35A9">
              <w:rPr>
                <w:rFonts w:ascii="Garamond" w:hAnsi="Garamond"/>
                <w:sz w:val="22"/>
                <w:szCs w:val="22"/>
              </w:rPr>
              <w:t>14</w:t>
            </w:r>
          </w:p>
        </w:tc>
        <w:tc>
          <w:tcPr>
            <w:tcW w:w="1134" w:type="dxa"/>
            <w:hideMark/>
          </w:tcPr>
          <w:p w:rsidR="00DB6CD3" w:rsidRPr="006D35A9" w:rsidRDefault="00DB6CD3">
            <w:pPr>
              <w:rPr>
                <w:rFonts w:ascii="Garamond" w:hAnsi="Garamond"/>
              </w:rPr>
            </w:pPr>
            <w:r w:rsidRPr="006D35A9">
              <w:rPr>
                <w:rFonts w:ascii="Garamond" w:hAnsi="Garamond"/>
                <w:sz w:val="22"/>
                <w:szCs w:val="22"/>
              </w:rPr>
              <w:t>KHEFFACHE, Sedik</w:t>
            </w:r>
          </w:p>
        </w:tc>
        <w:tc>
          <w:tcPr>
            <w:tcW w:w="2552" w:type="dxa"/>
            <w:hideMark/>
          </w:tcPr>
          <w:p w:rsidR="00DB6CD3" w:rsidRPr="006D35A9" w:rsidRDefault="00DB6CD3">
            <w:pPr>
              <w:rPr>
                <w:rFonts w:ascii="Garamond" w:hAnsi="Garamond"/>
              </w:rPr>
            </w:pPr>
            <w:r w:rsidRPr="006D35A9">
              <w:rPr>
                <w:rFonts w:ascii="Garamond" w:hAnsi="Garamond"/>
                <w:sz w:val="22"/>
                <w:szCs w:val="22"/>
              </w:rPr>
              <w:t>Etude des propriétés structurales, dynamiques et thermodynamiques des systèmes de surfaces alliages métalliques ordonnées  Au (110)=(1x2)-Pd  Et Au (111)-…</w:t>
            </w:r>
          </w:p>
        </w:tc>
        <w:tc>
          <w:tcPr>
            <w:tcW w:w="1276" w:type="dxa"/>
            <w:hideMark/>
          </w:tcPr>
          <w:p w:rsidR="00DB6CD3" w:rsidRPr="006D35A9" w:rsidRDefault="00DB6CD3">
            <w:pPr>
              <w:rPr>
                <w:rFonts w:ascii="Garamond" w:hAnsi="Garamond"/>
              </w:rPr>
            </w:pPr>
            <w:r w:rsidRPr="006D35A9">
              <w:rPr>
                <w:rFonts w:ascii="Garamond" w:hAnsi="Garamond"/>
                <w:sz w:val="22"/>
                <w:szCs w:val="22"/>
              </w:rPr>
              <w:t>CHADLI Rabah</w:t>
            </w:r>
          </w:p>
        </w:tc>
        <w:tc>
          <w:tcPr>
            <w:tcW w:w="938" w:type="dxa"/>
            <w:hideMark/>
          </w:tcPr>
          <w:p w:rsidR="00DB6CD3" w:rsidRPr="006D35A9" w:rsidRDefault="00DB6CD3">
            <w:pPr>
              <w:rPr>
                <w:rFonts w:ascii="Garamond" w:hAnsi="Garamond"/>
              </w:rPr>
            </w:pPr>
            <w:r w:rsidRPr="006D35A9">
              <w:rPr>
                <w:rFonts w:ascii="Garamond" w:hAnsi="Garamond"/>
                <w:sz w:val="22"/>
                <w:szCs w:val="22"/>
              </w:rPr>
              <w:t> </w:t>
            </w:r>
          </w:p>
        </w:tc>
        <w:tc>
          <w:tcPr>
            <w:tcW w:w="1188" w:type="dxa"/>
            <w:hideMark/>
          </w:tcPr>
          <w:p w:rsidR="00DB6CD3" w:rsidRPr="006D35A9" w:rsidRDefault="00DB6CD3">
            <w:pPr>
              <w:rPr>
                <w:rFonts w:ascii="Garamond" w:hAnsi="Garamond"/>
              </w:rPr>
            </w:pPr>
            <w:r w:rsidRPr="006D35A9">
              <w:rPr>
                <w:rFonts w:ascii="Garamond" w:hAnsi="Garamond"/>
                <w:sz w:val="22"/>
                <w:szCs w:val="22"/>
              </w:rPr>
              <w:t>Physique des matériaux</w:t>
            </w:r>
          </w:p>
        </w:tc>
        <w:tc>
          <w:tcPr>
            <w:tcW w:w="992" w:type="dxa"/>
            <w:noWrap/>
            <w:hideMark/>
          </w:tcPr>
          <w:p w:rsidR="00DB6CD3" w:rsidRPr="006D35A9" w:rsidRDefault="00DB6CD3">
            <w:pPr>
              <w:rPr>
                <w:rFonts w:ascii="Garamond" w:hAnsi="Garamond"/>
              </w:rPr>
            </w:pPr>
            <w:r w:rsidRPr="006D35A9">
              <w:rPr>
                <w:rFonts w:ascii="Garamond" w:hAnsi="Garamond"/>
                <w:sz w:val="22"/>
                <w:szCs w:val="22"/>
              </w:rPr>
              <w:t>Physique</w:t>
            </w:r>
          </w:p>
        </w:tc>
        <w:tc>
          <w:tcPr>
            <w:tcW w:w="1418" w:type="dxa"/>
            <w:noWrap/>
            <w:hideMark/>
          </w:tcPr>
          <w:p w:rsidR="00DB6CD3" w:rsidRPr="006D35A9" w:rsidRDefault="00DB6CD3" w:rsidP="00DB6CD3">
            <w:pPr>
              <w:rPr>
                <w:rFonts w:ascii="Garamond" w:hAnsi="Garamond"/>
              </w:rPr>
            </w:pPr>
            <w:r w:rsidRPr="006D35A9">
              <w:rPr>
                <w:rFonts w:ascii="Garamond" w:hAnsi="Garamond"/>
                <w:sz w:val="22"/>
                <w:szCs w:val="22"/>
              </w:rPr>
              <w:t>22/12/2018</w:t>
            </w:r>
          </w:p>
        </w:tc>
        <w:tc>
          <w:tcPr>
            <w:tcW w:w="958" w:type="dxa"/>
            <w:hideMark/>
          </w:tcPr>
          <w:p w:rsidR="00DB6CD3" w:rsidRPr="006D35A9" w:rsidRDefault="00DB6CD3">
            <w:pPr>
              <w:rPr>
                <w:rFonts w:ascii="Garamond" w:hAnsi="Garamond"/>
              </w:rPr>
            </w:pPr>
            <w:r w:rsidRPr="006D35A9">
              <w:rPr>
                <w:rFonts w:ascii="Garamond" w:hAnsi="Garamond"/>
                <w:sz w:val="22"/>
                <w:szCs w:val="22"/>
              </w:rPr>
              <w:t xml:space="preserve">Doctorat Es Sciences </w:t>
            </w:r>
          </w:p>
        </w:tc>
      </w:tr>
      <w:tr w:rsidR="00DB6CD3" w:rsidRPr="00DB6CD3" w:rsidTr="008F01A5">
        <w:trPr>
          <w:cantSplit/>
          <w:trHeight w:val="1200"/>
        </w:trPr>
        <w:tc>
          <w:tcPr>
            <w:tcW w:w="567" w:type="dxa"/>
            <w:noWrap/>
            <w:hideMark/>
          </w:tcPr>
          <w:p w:rsidR="00DB6CD3" w:rsidRPr="006D35A9" w:rsidRDefault="0066109C" w:rsidP="00DB6CD3">
            <w:pPr>
              <w:rPr>
                <w:rFonts w:ascii="Garamond" w:hAnsi="Garamond"/>
              </w:rPr>
            </w:pPr>
            <w:r w:rsidRPr="006D35A9">
              <w:rPr>
                <w:rFonts w:ascii="Garamond" w:hAnsi="Garamond"/>
                <w:sz w:val="22"/>
                <w:szCs w:val="22"/>
              </w:rPr>
              <w:t>15</w:t>
            </w:r>
          </w:p>
        </w:tc>
        <w:tc>
          <w:tcPr>
            <w:tcW w:w="1134" w:type="dxa"/>
            <w:hideMark/>
          </w:tcPr>
          <w:p w:rsidR="00DB6CD3" w:rsidRPr="006D35A9" w:rsidRDefault="00DB6CD3">
            <w:pPr>
              <w:rPr>
                <w:rFonts w:ascii="Garamond" w:hAnsi="Garamond"/>
              </w:rPr>
            </w:pPr>
            <w:r w:rsidRPr="006D35A9">
              <w:rPr>
                <w:rFonts w:ascii="Garamond" w:hAnsi="Garamond"/>
                <w:sz w:val="22"/>
                <w:szCs w:val="22"/>
              </w:rPr>
              <w:t>KERMOUN, Fatma</w:t>
            </w:r>
          </w:p>
        </w:tc>
        <w:tc>
          <w:tcPr>
            <w:tcW w:w="2552" w:type="dxa"/>
            <w:hideMark/>
          </w:tcPr>
          <w:p w:rsidR="00DB6CD3" w:rsidRPr="006D35A9" w:rsidRDefault="00DB6CD3">
            <w:pPr>
              <w:rPr>
                <w:rFonts w:ascii="Garamond" w:hAnsi="Garamond"/>
              </w:rPr>
            </w:pPr>
            <w:r w:rsidRPr="006D35A9">
              <w:rPr>
                <w:rFonts w:ascii="Garamond" w:hAnsi="Garamond"/>
                <w:sz w:val="22"/>
                <w:szCs w:val="22"/>
              </w:rPr>
              <w:t>Simulation de la dynamique des poudres chargées couplées et confinées dans un réacteur à plasma</w:t>
            </w:r>
          </w:p>
        </w:tc>
        <w:tc>
          <w:tcPr>
            <w:tcW w:w="1276" w:type="dxa"/>
            <w:hideMark/>
          </w:tcPr>
          <w:p w:rsidR="00DB6CD3" w:rsidRPr="006D35A9" w:rsidRDefault="00DB6CD3">
            <w:pPr>
              <w:rPr>
                <w:rFonts w:ascii="Garamond" w:hAnsi="Garamond"/>
              </w:rPr>
            </w:pPr>
            <w:r w:rsidRPr="006D35A9">
              <w:rPr>
                <w:rFonts w:ascii="Garamond" w:hAnsi="Garamond"/>
                <w:sz w:val="22"/>
                <w:szCs w:val="22"/>
              </w:rPr>
              <w:t>MITICHE Moh Djerdjer</w:t>
            </w:r>
          </w:p>
        </w:tc>
        <w:tc>
          <w:tcPr>
            <w:tcW w:w="938" w:type="dxa"/>
            <w:hideMark/>
          </w:tcPr>
          <w:p w:rsidR="00DB6CD3" w:rsidRPr="006D35A9" w:rsidRDefault="00DB6CD3">
            <w:pPr>
              <w:rPr>
                <w:rFonts w:ascii="Garamond" w:hAnsi="Garamond"/>
              </w:rPr>
            </w:pPr>
            <w:r w:rsidRPr="006D35A9">
              <w:rPr>
                <w:rFonts w:ascii="Garamond" w:hAnsi="Garamond"/>
                <w:sz w:val="22"/>
                <w:szCs w:val="22"/>
              </w:rPr>
              <w:t>LAMROUS Omar </w:t>
            </w:r>
          </w:p>
        </w:tc>
        <w:tc>
          <w:tcPr>
            <w:tcW w:w="1188" w:type="dxa"/>
            <w:hideMark/>
          </w:tcPr>
          <w:p w:rsidR="00DB6CD3" w:rsidRPr="006D35A9" w:rsidRDefault="00DB6CD3">
            <w:pPr>
              <w:rPr>
                <w:rFonts w:ascii="Garamond" w:hAnsi="Garamond"/>
              </w:rPr>
            </w:pPr>
            <w:r w:rsidRPr="006D35A9">
              <w:rPr>
                <w:rFonts w:ascii="Garamond" w:hAnsi="Garamond"/>
                <w:sz w:val="22"/>
                <w:szCs w:val="22"/>
              </w:rPr>
              <w:t>Physique des matériaux</w:t>
            </w:r>
          </w:p>
        </w:tc>
        <w:tc>
          <w:tcPr>
            <w:tcW w:w="992" w:type="dxa"/>
            <w:noWrap/>
            <w:hideMark/>
          </w:tcPr>
          <w:p w:rsidR="00DB6CD3" w:rsidRPr="006D35A9" w:rsidRDefault="00DB6CD3">
            <w:pPr>
              <w:rPr>
                <w:rFonts w:ascii="Garamond" w:hAnsi="Garamond"/>
              </w:rPr>
            </w:pPr>
            <w:r w:rsidRPr="006D35A9">
              <w:rPr>
                <w:rFonts w:ascii="Garamond" w:hAnsi="Garamond"/>
                <w:sz w:val="22"/>
                <w:szCs w:val="22"/>
              </w:rPr>
              <w:t>Physique</w:t>
            </w:r>
          </w:p>
        </w:tc>
        <w:tc>
          <w:tcPr>
            <w:tcW w:w="1418" w:type="dxa"/>
            <w:noWrap/>
            <w:hideMark/>
          </w:tcPr>
          <w:p w:rsidR="00DB6CD3" w:rsidRPr="006D35A9" w:rsidRDefault="00DB6CD3" w:rsidP="00DB6CD3">
            <w:pPr>
              <w:rPr>
                <w:rFonts w:ascii="Garamond" w:hAnsi="Garamond"/>
              </w:rPr>
            </w:pPr>
            <w:r w:rsidRPr="006D35A9">
              <w:rPr>
                <w:rFonts w:ascii="Garamond" w:hAnsi="Garamond"/>
                <w:sz w:val="22"/>
                <w:szCs w:val="22"/>
              </w:rPr>
              <w:t>03/10/2018</w:t>
            </w:r>
          </w:p>
        </w:tc>
        <w:tc>
          <w:tcPr>
            <w:tcW w:w="958" w:type="dxa"/>
            <w:hideMark/>
          </w:tcPr>
          <w:p w:rsidR="00DB6CD3" w:rsidRPr="006D35A9" w:rsidRDefault="00DB6CD3">
            <w:pPr>
              <w:rPr>
                <w:rFonts w:ascii="Garamond" w:hAnsi="Garamond"/>
              </w:rPr>
            </w:pPr>
            <w:r w:rsidRPr="006D35A9">
              <w:rPr>
                <w:rFonts w:ascii="Garamond" w:hAnsi="Garamond"/>
                <w:sz w:val="22"/>
                <w:szCs w:val="22"/>
              </w:rPr>
              <w:t xml:space="preserve">Doctorat Es Sciences </w:t>
            </w:r>
          </w:p>
        </w:tc>
      </w:tr>
      <w:tr w:rsidR="00DB6CD3" w:rsidRPr="00DB6CD3" w:rsidTr="008F01A5">
        <w:trPr>
          <w:cantSplit/>
          <w:trHeight w:val="1800"/>
        </w:trPr>
        <w:tc>
          <w:tcPr>
            <w:tcW w:w="567" w:type="dxa"/>
            <w:noWrap/>
            <w:hideMark/>
          </w:tcPr>
          <w:p w:rsidR="00DB6CD3" w:rsidRPr="006D35A9" w:rsidRDefault="0066109C" w:rsidP="00DB6CD3">
            <w:pPr>
              <w:rPr>
                <w:rFonts w:ascii="Garamond" w:hAnsi="Garamond"/>
              </w:rPr>
            </w:pPr>
            <w:r w:rsidRPr="006D35A9">
              <w:rPr>
                <w:rFonts w:ascii="Garamond" w:hAnsi="Garamond"/>
                <w:sz w:val="22"/>
                <w:szCs w:val="22"/>
              </w:rPr>
              <w:t>16</w:t>
            </w:r>
          </w:p>
        </w:tc>
        <w:tc>
          <w:tcPr>
            <w:tcW w:w="1134" w:type="dxa"/>
            <w:hideMark/>
          </w:tcPr>
          <w:p w:rsidR="00DB6CD3" w:rsidRPr="006D35A9" w:rsidRDefault="00DB6CD3">
            <w:pPr>
              <w:rPr>
                <w:rFonts w:ascii="Garamond" w:hAnsi="Garamond"/>
              </w:rPr>
            </w:pPr>
            <w:r w:rsidRPr="006D35A9">
              <w:rPr>
                <w:rFonts w:ascii="Garamond" w:hAnsi="Garamond"/>
                <w:sz w:val="22"/>
                <w:szCs w:val="22"/>
              </w:rPr>
              <w:t>ZIANE Mohammed</w:t>
            </w:r>
          </w:p>
        </w:tc>
        <w:tc>
          <w:tcPr>
            <w:tcW w:w="2552" w:type="dxa"/>
            <w:hideMark/>
          </w:tcPr>
          <w:p w:rsidR="00DB6CD3" w:rsidRPr="006D35A9" w:rsidRDefault="00DB6CD3">
            <w:pPr>
              <w:rPr>
                <w:rFonts w:ascii="Garamond" w:hAnsi="Garamond"/>
              </w:rPr>
            </w:pPr>
            <w:r w:rsidRPr="006D35A9">
              <w:rPr>
                <w:rFonts w:ascii="Garamond" w:hAnsi="Garamond"/>
                <w:sz w:val="22"/>
                <w:szCs w:val="22"/>
              </w:rPr>
              <w:t>Etude ab initio des propriétés structurales, électroniques et magnétiques des agrégats binaires MonS (n=1-10) et AgnSm (n=1-4, m=1-4).</w:t>
            </w:r>
          </w:p>
        </w:tc>
        <w:tc>
          <w:tcPr>
            <w:tcW w:w="1276" w:type="dxa"/>
            <w:hideMark/>
          </w:tcPr>
          <w:p w:rsidR="00DB6CD3" w:rsidRPr="006D35A9" w:rsidRDefault="00DB6CD3">
            <w:pPr>
              <w:rPr>
                <w:rFonts w:ascii="Garamond" w:hAnsi="Garamond"/>
              </w:rPr>
            </w:pPr>
            <w:r w:rsidRPr="006D35A9">
              <w:rPr>
                <w:rFonts w:ascii="Garamond" w:hAnsi="Garamond"/>
                <w:sz w:val="22"/>
                <w:szCs w:val="22"/>
              </w:rPr>
              <w:t>AMITOUCHE Fadila</w:t>
            </w:r>
          </w:p>
        </w:tc>
        <w:tc>
          <w:tcPr>
            <w:tcW w:w="938" w:type="dxa"/>
            <w:noWrap/>
            <w:hideMark/>
          </w:tcPr>
          <w:p w:rsidR="00DB6CD3" w:rsidRPr="006D35A9" w:rsidRDefault="00DB6CD3">
            <w:pPr>
              <w:rPr>
                <w:rFonts w:ascii="Garamond" w:hAnsi="Garamond"/>
              </w:rPr>
            </w:pPr>
            <w:r w:rsidRPr="006D35A9">
              <w:rPr>
                <w:rFonts w:ascii="Garamond" w:hAnsi="Garamond"/>
                <w:sz w:val="22"/>
                <w:szCs w:val="22"/>
              </w:rPr>
              <w:t> </w:t>
            </w:r>
          </w:p>
        </w:tc>
        <w:tc>
          <w:tcPr>
            <w:tcW w:w="1188" w:type="dxa"/>
            <w:hideMark/>
          </w:tcPr>
          <w:p w:rsidR="00DB6CD3" w:rsidRPr="006D35A9" w:rsidRDefault="00DB6CD3">
            <w:pPr>
              <w:rPr>
                <w:rFonts w:ascii="Garamond" w:hAnsi="Garamond"/>
              </w:rPr>
            </w:pPr>
            <w:r w:rsidRPr="006D35A9">
              <w:rPr>
                <w:rFonts w:ascii="Garamond" w:hAnsi="Garamond"/>
                <w:sz w:val="22"/>
                <w:szCs w:val="22"/>
              </w:rPr>
              <w:t>Physique des matériaux et des composants</w:t>
            </w:r>
          </w:p>
        </w:tc>
        <w:tc>
          <w:tcPr>
            <w:tcW w:w="992" w:type="dxa"/>
            <w:noWrap/>
            <w:hideMark/>
          </w:tcPr>
          <w:p w:rsidR="00DB6CD3" w:rsidRPr="006D35A9" w:rsidRDefault="00DB6CD3">
            <w:pPr>
              <w:rPr>
                <w:rFonts w:ascii="Garamond" w:hAnsi="Garamond"/>
              </w:rPr>
            </w:pPr>
            <w:r w:rsidRPr="006D35A9">
              <w:rPr>
                <w:rFonts w:ascii="Garamond" w:hAnsi="Garamond"/>
                <w:sz w:val="22"/>
                <w:szCs w:val="22"/>
              </w:rPr>
              <w:t>Physique</w:t>
            </w:r>
          </w:p>
        </w:tc>
        <w:tc>
          <w:tcPr>
            <w:tcW w:w="1418" w:type="dxa"/>
            <w:noWrap/>
            <w:hideMark/>
          </w:tcPr>
          <w:p w:rsidR="00DB6CD3" w:rsidRPr="006D35A9" w:rsidRDefault="00DB6CD3" w:rsidP="00DB6CD3">
            <w:pPr>
              <w:rPr>
                <w:rFonts w:ascii="Garamond" w:hAnsi="Garamond"/>
              </w:rPr>
            </w:pPr>
            <w:r w:rsidRPr="006D35A9">
              <w:rPr>
                <w:rFonts w:ascii="Garamond" w:hAnsi="Garamond"/>
                <w:sz w:val="22"/>
                <w:szCs w:val="22"/>
              </w:rPr>
              <w:t>20/06/2018</w:t>
            </w:r>
          </w:p>
        </w:tc>
        <w:tc>
          <w:tcPr>
            <w:tcW w:w="958" w:type="dxa"/>
            <w:hideMark/>
          </w:tcPr>
          <w:p w:rsidR="00DB6CD3" w:rsidRPr="006D35A9" w:rsidRDefault="00DB6CD3">
            <w:pPr>
              <w:rPr>
                <w:rFonts w:ascii="Garamond" w:hAnsi="Garamond"/>
              </w:rPr>
            </w:pPr>
            <w:r w:rsidRPr="006D35A9">
              <w:rPr>
                <w:rFonts w:ascii="Garamond" w:hAnsi="Garamond"/>
                <w:sz w:val="22"/>
                <w:szCs w:val="22"/>
              </w:rPr>
              <w:t>D-LMD</w:t>
            </w:r>
          </w:p>
        </w:tc>
      </w:tr>
      <w:tr w:rsidR="00DB6CD3" w:rsidRPr="00DB6CD3" w:rsidTr="008F01A5">
        <w:trPr>
          <w:cantSplit/>
          <w:trHeight w:val="1200"/>
        </w:trPr>
        <w:tc>
          <w:tcPr>
            <w:tcW w:w="567" w:type="dxa"/>
            <w:noWrap/>
            <w:hideMark/>
          </w:tcPr>
          <w:p w:rsidR="00DB6CD3" w:rsidRPr="006D35A9" w:rsidRDefault="0066109C" w:rsidP="00DB6CD3">
            <w:pPr>
              <w:rPr>
                <w:rFonts w:ascii="Garamond" w:hAnsi="Garamond"/>
              </w:rPr>
            </w:pPr>
            <w:r w:rsidRPr="006D35A9">
              <w:rPr>
                <w:rFonts w:ascii="Garamond" w:hAnsi="Garamond"/>
                <w:sz w:val="22"/>
                <w:szCs w:val="22"/>
              </w:rPr>
              <w:t>17</w:t>
            </w:r>
          </w:p>
        </w:tc>
        <w:tc>
          <w:tcPr>
            <w:tcW w:w="1134" w:type="dxa"/>
            <w:hideMark/>
          </w:tcPr>
          <w:p w:rsidR="00DB6CD3" w:rsidRPr="006D35A9" w:rsidRDefault="00DB6CD3">
            <w:pPr>
              <w:rPr>
                <w:rFonts w:ascii="Garamond" w:hAnsi="Garamond"/>
              </w:rPr>
            </w:pPr>
            <w:r w:rsidRPr="006D35A9">
              <w:rPr>
                <w:rFonts w:ascii="Garamond" w:hAnsi="Garamond"/>
                <w:sz w:val="22"/>
                <w:szCs w:val="22"/>
              </w:rPr>
              <w:t xml:space="preserve"> KEBCI, Zahia</w:t>
            </w:r>
          </w:p>
        </w:tc>
        <w:tc>
          <w:tcPr>
            <w:tcW w:w="2552" w:type="dxa"/>
            <w:hideMark/>
          </w:tcPr>
          <w:p w:rsidR="00DB6CD3" w:rsidRPr="006D35A9" w:rsidRDefault="00DB6CD3">
            <w:pPr>
              <w:rPr>
                <w:rFonts w:ascii="Garamond" w:hAnsi="Garamond"/>
              </w:rPr>
            </w:pPr>
            <w:r w:rsidRPr="006D35A9">
              <w:rPr>
                <w:rFonts w:ascii="Garamond" w:hAnsi="Garamond"/>
                <w:sz w:val="22"/>
                <w:szCs w:val="22"/>
              </w:rPr>
              <w:t>Implémentation de modèles numériques basés sur la FDTD pour des applications en nano-optique</w:t>
            </w:r>
          </w:p>
        </w:tc>
        <w:tc>
          <w:tcPr>
            <w:tcW w:w="1276" w:type="dxa"/>
            <w:hideMark/>
          </w:tcPr>
          <w:p w:rsidR="00DB6CD3" w:rsidRPr="006D35A9" w:rsidRDefault="00DB6CD3">
            <w:pPr>
              <w:rPr>
                <w:rFonts w:ascii="Garamond" w:hAnsi="Garamond"/>
              </w:rPr>
            </w:pPr>
            <w:r w:rsidRPr="006D35A9">
              <w:rPr>
                <w:rFonts w:ascii="Garamond" w:hAnsi="Garamond"/>
                <w:sz w:val="22"/>
                <w:szCs w:val="22"/>
              </w:rPr>
              <w:t>BELKHIR Abderrahmane</w:t>
            </w:r>
          </w:p>
        </w:tc>
        <w:tc>
          <w:tcPr>
            <w:tcW w:w="938" w:type="dxa"/>
            <w:hideMark/>
          </w:tcPr>
          <w:p w:rsidR="00DB6CD3" w:rsidRPr="006D35A9" w:rsidRDefault="00DB6CD3">
            <w:pPr>
              <w:rPr>
                <w:rFonts w:ascii="Garamond" w:hAnsi="Garamond"/>
              </w:rPr>
            </w:pPr>
            <w:r w:rsidRPr="006D35A9">
              <w:rPr>
                <w:rFonts w:ascii="Garamond" w:hAnsi="Garamond"/>
                <w:sz w:val="22"/>
                <w:szCs w:val="22"/>
              </w:rPr>
              <w:t>Baida Fadi Issam UBFC Besançon</w:t>
            </w:r>
          </w:p>
        </w:tc>
        <w:tc>
          <w:tcPr>
            <w:tcW w:w="1188" w:type="dxa"/>
            <w:hideMark/>
          </w:tcPr>
          <w:p w:rsidR="00DB6CD3" w:rsidRPr="006D35A9" w:rsidRDefault="00DB6CD3">
            <w:pPr>
              <w:rPr>
                <w:rFonts w:ascii="Garamond" w:hAnsi="Garamond"/>
              </w:rPr>
            </w:pPr>
            <w:r w:rsidRPr="006D35A9">
              <w:rPr>
                <w:rFonts w:ascii="Garamond" w:hAnsi="Garamond"/>
                <w:sz w:val="22"/>
                <w:szCs w:val="22"/>
              </w:rPr>
              <w:t>Physique des matériaux</w:t>
            </w:r>
          </w:p>
        </w:tc>
        <w:tc>
          <w:tcPr>
            <w:tcW w:w="992" w:type="dxa"/>
            <w:noWrap/>
            <w:hideMark/>
          </w:tcPr>
          <w:p w:rsidR="00DB6CD3" w:rsidRPr="006D35A9" w:rsidRDefault="00DB6CD3">
            <w:pPr>
              <w:rPr>
                <w:rFonts w:ascii="Garamond" w:hAnsi="Garamond"/>
              </w:rPr>
            </w:pPr>
            <w:r w:rsidRPr="006D35A9">
              <w:rPr>
                <w:rFonts w:ascii="Garamond" w:hAnsi="Garamond"/>
                <w:sz w:val="22"/>
                <w:szCs w:val="22"/>
              </w:rPr>
              <w:t>Physique</w:t>
            </w:r>
          </w:p>
        </w:tc>
        <w:tc>
          <w:tcPr>
            <w:tcW w:w="1418" w:type="dxa"/>
            <w:noWrap/>
            <w:hideMark/>
          </w:tcPr>
          <w:p w:rsidR="00DB6CD3" w:rsidRPr="006D35A9" w:rsidRDefault="00DB6CD3" w:rsidP="00DB6CD3">
            <w:pPr>
              <w:rPr>
                <w:rFonts w:ascii="Garamond" w:hAnsi="Garamond"/>
              </w:rPr>
            </w:pPr>
            <w:r w:rsidRPr="006D35A9">
              <w:rPr>
                <w:rFonts w:ascii="Garamond" w:hAnsi="Garamond"/>
                <w:sz w:val="22"/>
                <w:szCs w:val="22"/>
              </w:rPr>
              <w:t>28/05/2018</w:t>
            </w:r>
          </w:p>
        </w:tc>
        <w:tc>
          <w:tcPr>
            <w:tcW w:w="958" w:type="dxa"/>
            <w:hideMark/>
          </w:tcPr>
          <w:p w:rsidR="00DB6CD3" w:rsidRPr="006D35A9" w:rsidRDefault="00DB6CD3">
            <w:pPr>
              <w:rPr>
                <w:rFonts w:ascii="Garamond" w:hAnsi="Garamond"/>
              </w:rPr>
            </w:pPr>
            <w:r w:rsidRPr="006D35A9">
              <w:rPr>
                <w:rFonts w:ascii="Garamond" w:hAnsi="Garamond"/>
                <w:sz w:val="22"/>
                <w:szCs w:val="22"/>
              </w:rPr>
              <w:t xml:space="preserve">Doctorat Es Sciences </w:t>
            </w:r>
          </w:p>
        </w:tc>
      </w:tr>
      <w:tr w:rsidR="00DB6CD3" w:rsidRPr="00DB6CD3" w:rsidTr="008F01A5">
        <w:trPr>
          <w:cantSplit/>
          <w:trHeight w:val="1200"/>
        </w:trPr>
        <w:tc>
          <w:tcPr>
            <w:tcW w:w="567" w:type="dxa"/>
            <w:noWrap/>
            <w:hideMark/>
          </w:tcPr>
          <w:p w:rsidR="00DB6CD3" w:rsidRPr="006D35A9" w:rsidRDefault="0066109C" w:rsidP="00DB6CD3">
            <w:pPr>
              <w:rPr>
                <w:rFonts w:ascii="Garamond" w:hAnsi="Garamond"/>
              </w:rPr>
            </w:pPr>
            <w:r w:rsidRPr="006D35A9">
              <w:rPr>
                <w:rFonts w:ascii="Garamond" w:hAnsi="Garamond"/>
                <w:sz w:val="22"/>
                <w:szCs w:val="22"/>
              </w:rPr>
              <w:t>18</w:t>
            </w:r>
          </w:p>
        </w:tc>
        <w:tc>
          <w:tcPr>
            <w:tcW w:w="1134" w:type="dxa"/>
            <w:hideMark/>
          </w:tcPr>
          <w:p w:rsidR="00DB6CD3" w:rsidRPr="006D35A9" w:rsidRDefault="00DB6CD3">
            <w:pPr>
              <w:rPr>
                <w:rFonts w:ascii="Garamond" w:hAnsi="Garamond"/>
              </w:rPr>
            </w:pPr>
            <w:r w:rsidRPr="006D35A9">
              <w:rPr>
                <w:rFonts w:ascii="Garamond" w:hAnsi="Garamond"/>
                <w:sz w:val="22"/>
                <w:szCs w:val="22"/>
              </w:rPr>
              <w:t>MECHEREF, Rachid</w:t>
            </w:r>
          </w:p>
        </w:tc>
        <w:tc>
          <w:tcPr>
            <w:tcW w:w="2552" w:type="dxa"/>
            <w:hideMark/>
          </w:tcPr>
          <w:p w:rsidR="00DB6CD3" w:rsidRPr="006D35A9" w:rsidRDefault="00DB6CD3">
            <w:pPr>
              <w:rPr>
                <w:rFonts w:ascii="Garamond" w:hAnsi="Garamond"/>
              </w:rPr>
            </w:pPr>
            <w:r w:rsidRPr="006D35A9">
              <w:rPr>
                <w:rFonts w:ascii="Garamond" w:hAnsi="Garamond"/>
                <w:sz w:val="22"/>
                <w:szCs w:val="22"/>
              </w:rPr>
              <w:t xml:space="preserve">Propriétés structurales, électroniques et magnétiques des agrégats libres </w:t>
            </w:r>
            <w:r w:rsidRPr="006D35A9">
              <w:rPr>
                <w:sz w:val="22"/>
                <w:szCs w:val="22"/>
              </w:rPr>
              <w:t>〖</w:t>
            </w:r>
            <w:r w:rsidRPr="006D35A9">
              <w:rPr>
                <w:rFonts w:ascii="Garamond" w:hAnsi="Garamond"/>
                <w:sz w:val="22"/>
                <w:szCs w:val="22"/>
              </w:rPr>
              <w:t>Cr</w:t>
            </w:r>
            <w:r w:rsidRPr="006D35A9">
              <w:rPr>
                <w:sz w:val="22"/>
                <w:szCs w:val="22"/>
              </w:rPr>
              <w:t>〗</w:t>
            </w:r>
            <w:r w:rsidRPr="006D35A9">
              <w:rPr>
                <w:rFonts w:ascii="Garamond" w:hAnsi="Garamond"/>
                <w:sz w:val="22"/>
                <w:szCs w:val="22"/>
              </w:rPr>
              <w:t xml:space="preserve">_n^(0/±) et </w:t>
            </w:r>
            <w:r w:rsidRPr="006D35A9">
              <w:rPr>
                <w:sz w:val="22"/>
                <w:szCs w:val="22"/>
              </w:rPr>
              <w:t>〖</w:t>
            </w:r>
            <w:r w:rsidRPr="006D35A9">
              <w:rPr>
                <w:rFonts w:ascii="Garamond" w:hAnsi="Garamond"/>
                <w:sz w:val="22"/>
                <w:szCs w:val="22"/>
              </w:rPr>
              <w:t>Cr</w:t>
            </w:r>
            <w:r w:rsidRPr="006D35A9">
              <w:rPr>
                <w:sz w:val="22"/>
                <w:szCs w:val="22"/>
              </w:rPr>
              <w:t>〗</w:t>
            </w:r>
            <w:r w:rsidRPr="006D35A9">
              <w:rPr>
                <w:rFonts w:ascii="Garamond" w:hAnsi="Garamond"/>
                <w:sz w:val="22"/>
                <w:szCs w:val="22"/>
              </w:rPr>
              <w:t>_n S^(0/±) (n=2-6).</w:t>
            </w:r>
          </w:p>
        </w:tc>
        <w:tc>
          <w:tcPr>
            <w:tcW w:w="1276" w:type="dxa"/>
            <w:noWrap/>
            <w:hideMark/>
          </w:tcPr>
          <w:p w:rsidR="00DB6CD3" w:rsidRPr="006D35A9" w:rsidRDefault="00DB6CD3">
            <w:pPr>
              <w:rPr>
                <w:rFonts w:ascii="Garamond" w:hAnsi="Garamond"/>
              </w:rPr>
            </w:pPr>
            <w:r w:rsidRPr="006D35A9">
              <w:rPr>
                <w:rFonts w:ascii="Garamond" w:hAnsi="Garamond"/>
                <w:sz w:val="22"/>
                <w:szCs w:val="22"/>
              </w:rPr>
              <w:t>BOUARAB Said</w:t>
            </w:r>
          </w:p>
        </w:tc>
        <w:tc>
          <w:tcPr>
            <w:tcW w:w="938" w:type="dxa"/>
            <w:noWrap/>
            <w:hideMark/>
          </w:tcPr>
          <w:p w:rsidR="00DB6CD3" w:rsidRPr="006D35A9" w:rsidRDefault="00DB6CD3">
            <w:pPr>
              <w:rPr>
                <w:rFonts w:ascii="Garamond" w:hAnsi="Garamond"/>
              </w:rPr>
            </w:pPr>
            <w:r w:rsidRPr="006D35A9">
              <w:rPr>
                <w:rFonts w:ascii="Garamond" w:hAnsi="Garamond"/>
                <w:sz w:val="22"/>
                <w:szCs w:val="22"/>
              </w:rPr>
              <w:t> </w:t>
            </w:r>
          </w:p>
        </w:tc>
        <w:tc>
          <w:tcPr>
            <w:tcW w:w="1188" w:type="dxa"/>
            <w:hideMark/>
          </w:tcPr>
          <w:p w:rsidR="00DB6CD3" w:rsidRPr="006D35A9" w:rsidRDefault="00DB6CD3">
            <w:pPr>
              <w:rPr>
                <w:rFonts w:ascii="Garamond" w:hAnsi="Garamond"/>
              </w:rPr>
            </w:pPr>
            <w:r w:rsidRPr="006D35A9">
              <w:rPr>
                <w:rFonts w:ascii="Garamond" w:hAnsi="Garamond"/>
                <w:sz w:val="22"/>
                <w:szCs w:val="22"/>
              </w:rPr>
              <w:t>Physique des matériaux</w:t>
            </w:r>
          </w:p>
        </w:tc>
        <w:tc>
          <w:tcPr>
            <w:tcW w:w="992" w:type="dxa"/>
            <w:noWrap/>
            <w:hideMark/>
          </w:tcPr>
          <w:p w:rsidR="00DB6CD3" w:rsidRPr="006D35A9" w:rsidRDefault="00DB6CD3">
            <w:pPr>
              <w:rPr>
                <w:rFonts w:ascii="Garamond" w:hAnsi="Garamond"/>
              </w:rPr>
            </w:pPr>
            <w:r w:rsidRPr="006D35A9">
              <w:rPr>
                <w:rFonts w:ascii="Garamond" w:hAnsi="Garamond"/>
                <w:sz w:val="22"/>
                <w:szCs w:val="22"/>
              </w:rPr>
              <w:t>Physique</w:t>
            </w:r>
          </w:p>
        </w:tc>
        <w:tc>
          <w:tcPr>
            <w:tcW w:w="1418" w:type="dxa"/>
            <w:noWrap/>
            <w:hideMark/>
          </w:tcPr>
          <w:p w:rsidR="00DB6CD3" w:rsidRPr="006D35A9" w:rsidRDefault="00DB6CD3" w:rsidP="00DB6CD3">
            <w:pPr>
              <w:rPr>
                <w:rFonts w:ascii="Garamond" w:hAnsi="Garamond"/>
              </w:rPr>
            </w:pPr>
            <w:r w:rsidRPr="006D35A9">
              <w:rPr>
                <w:rFonts w:ascii="Garamond" w:hAnsi="Garamond"/>
                <w:sz w:val="22"/>
                <w:szCs w:val="22"/>
              </w:rPr>
              <w:t>15/05/2018</w:t>
            </w:r>
          </w:p>
        </w:tc>
        <w:tc>
          <w:tcPr>
            <w:tcW w:w="958" w:type="dxa"/>
            <w:hideMark/>
          </w:tcPr>
          <w:p w:rsidR="00DB6CD3" w:rsidRPr="006D35A9" w:rsidRDefault="00DB6CD3">
            <w:pPr>
              <w:rPr>
                <w:rFonts w:ascii="Garamond" w:hAnsi="Garamond"/>
              </w:rPr>
            </w:pPr>
            <w:r w:rsidRPr="006D35A9">
              <w:rPr>
                <w:rFonts w:ascii="Garamond" w:hAnsi="Garamond"/>
                <w:sz w:val="22"/>
                <w:szCs w:val="22"/>
              </w:rPr>
              <w:t xml:space="preserve">Doctorat Es Sciences </w:t>
            </w:r>
          </w:p>
        </w:tc>
      </w:tr>
    </w:tbl>
    <w:p w:rsidR="00DB6CD3" w:rsidRDefault="00DB6CD3" w:rsidP="00DB6CD3"/>
    <w:p w:rsidR="007D069E" w:rsidRDefault="007D069E" w:rsidP="007D069E">
      <w:pPr>
        <w:pStyle w:val="Titre2"/>
      </w:pPr>
      <w:bookmarkStart w:id="74" w:name="_Toc67855141"/>
      <w:r>
        <w:t>Thèse Soutenues en Mathématiques 2018/2020</w:t>
      </w:r>
      <w:bookmarkEnd w:id="74"/>
    </w:p>
    <w:p w:rsidR="007D069E" w:rsidRDefault="007D069E" w:rsidP="00DB6CD3"/>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
        <w:gridCol w:w="1276"/>
        <w:gridCol w:w="2410"/>
        <w:gridCol w:w="1418"/>
        <w:gridCol w:w="1277"/>
        <w:gridCol w:w="709"/>
        <w:gridCol w:w="993"/>
        <w:gridCol w:w="1418"/>
        <w:gridCol w:w="852"/>
      </w:tblGrid>
      <w:tr w:rsidR="007D069E" w:rsidRPr="007D069E" w:rsidTr="008F01A5">
        <w:trPr>
          <w:cantSplit/>
          <w:trHeight w:val="600"/>
          <w:tblHeader/>
        </w:trPr>
        <w:tc>
          <w:tcPr>
            <w:tcW w:w="563" w:type="dxa"/>
            <w:shd w:val="clear" w:color="auto" w:fill="B8CCE4" w:themeFill="accent1" w:themeFillTint="66"/>
            <w:noWrap/>
            <w:hideMark/>
          </w:tcPr>
          <w:p w:rsidR="007D069E" w:rsidRPr="006D35A9" w:rsidRDefault="007D069E">
            <w:pPr>
              <w:rPr>
                <w:rFonts w:ascii="Garamond" w:hAnsi="Garamond"/>
              </w:rPr>
            </w:pPr>
            <w:r w:rsidRPr="006D35A9">
              <w:rPr>
                <w:rFonts w:ascii="Garamond" w:hAnsi="Garamond"/>
                <w:sz w:val="22"/>
                <w:szCs w:val="22"/>
              </w:rPr>
              <w:t> </w:t>
            </w:r>
          </w:p>
        </w:tc>
        <w:tc>
          <w:tcPr>
            <w:tcW w:w="1276" w:type="dxa"/>
            <w:shd w:val="clear" w:color="auto" w:fill="B8CCE4" w:themeFill="accent1" w:themeFillTint="66"/>
            <w:noWrap/>
            <w:hideMark/>
          </w:tcPr>
          <w:p w:rsidR="007D069E" w:rsidRPr="006D35A9" w:rsidRDefault="007D069E">
            <w:pPr>
              <w:rPr>
                <w:rFonts w:ascii="Garamond" w:hAnsi="Garamond"/>
                <w:b/>
                <w:bCs/>
              </w:rPr>
            </w:pPr>
            <w:r w:rsidRPr="006D35A9">
              <w:rPr>
                <w:rFonts w:ascii="Garamond" w:hAnsi="Garamond"/>
                <w:b/>
                <w:bCs/>
                <w:sz w:val="22"/>
                <w:szCs w:val="22"/>
              </w:rPr>
              <w:t>Doctorant</w:t>
            </w:r>
          </w:p>
        </w:tc>
        <w:tc>
          <w:tcPr>
            <w:tcW w:w="2410" w:type="dxa"/>
            <w:shd w:val="clear" w:color="auto" w:fill="B8CCE4" w:themeFill="accent1" w:themeFillTint="66"/>
            <w:hideMark/>
          </w:tcPr>
          <w:p w:rsidR="007D069E" w:rsidRPr="006D35A9" w:rsidRDefault="007D069E">
            <w:pPr>
              <w:rPr>
                <w:rFonts w:ascii="Garamond" w:hAnsi="Garamond"/>
                <w:b/>
                <w:bCs/>
              </w:rPr>
            </w:pPr>
            <w:r w:rsidRPr="006D35A9">
              <w:rPr>
                <w:rFonts w:ascii="Garamond" w:hAnsi="Garamond"/>
                <w:b/>
                <w:bCs/>
                <w:sz w:val="22"/>
                <w:szCs w:val="22"/>
              </w:rPr>
              <w:t>Sujet de thèse</w:t>
            </w:r>
          </w:p>
        </w:tc>
        <w:tc>
          <w:tcPr>
            <w:tcW w:w="1418" w:type="dxa"/>
            <w:shd w:val="clear" w:color="auto" w:fill="B8CCE4" w:themeFill="accent1" w:themeFillTint="66"/>
            <w:hideMark/>
          </w:tcPr>
          <w:p w:rsidR="007D069E" w:rsidRPr="006D35A9" w:rsidRDefault="007D069E">
            <w:pPr>
              <w:rPr>
                <w:rFonts w:ascii="Garamond" w:hAnsi="Garamond"/>
                <w:b/>
                <w:bCs/>
              </w:rPr>
            </w:pPr>
            <w:r w:rsidRPr="006D35A9">
              <w:rPr>
                <w:rFonts w:ascii="Garamond" w:hAnsi="Garamond"/>
                <w:b/>
                <w:bCs/>
                <w:sz w:val="22"/>
                <w:szCs w:val="22"/>
              </w:rPr>
              <w:t>Directeur de Thèse</w:t>
            </w:r>
          </w:p>
        </w:tc>
        <w:tc>
          <w:tcPr>
            <w:tcW w:w="1277" w:type="dxa"/>
            <w:shd w:val="clear" w:color="auto" w:fill="B8CCE4" w:themeFill="accent1" w:themeFillTint="66"/>
            <w:noWrap/>
            <w:hideMark/>
          </w:tcPr>
          <w:p w:rsidR="007D069E" w:rsidRPr="006D35A9" w:rsidRDefault="007D069E">
            <w:pPr>
              <w:rPr>
                <w:rFonts w:ascii="Garamond" w:hAnsi="Garamond"/>
                <w:b/>
                <w:bCs/>
              </w:rPr>
            </w:pPr>
            <w:r w:rsidRPr="006D35A9">
              <w:rPr>
                <w:rFonts w:ascii="Garamond" w:hAnsi="Garamond"/>
                <w:b/>
                <w:bCs/>
                <w:sz w:val="22"/>
                <w:szCs w:val="22"/>
              </w:rPr>
              <w:t xml:space="preserve">Co-directeur </w:t>
            </w:r>
          </w:p>
        </w:tc>
        <w:tc>
          <w:tcPr>
            <w:tcW w:w="709" w:type="dxa"/>
            <w:shd w:val="clear" w:color="auto" w:fill="B8CCE4" w:themeFill="accent1" w:themeFillTint="66"/>
            <w:noWrap/>
            <w:hideMark/>
          </w:tcPr>
          <w:p w:rsidR="007D069E" w:rsidRPr="006D35A9" w:rsidRDefault="007D069E">
            <w:pPr>
              <w:rPr>
                <w:rFonts w:ascii="Garamond" w:hAnsi="Garamond"/>
                <w:b/>
                <w:bCs/>
              </w:rPr>
            </w:pPr>
            <w:r w:rsidRPr="006D35A9">
              <w:rPr>
                <w:rFonts w:ascii="Garamond" w:hAnsi="Garamond"/>
                <w:b/>
                <w:bCs/>
                <w:sz w:val="22"/>
                <w:szCs w:val="22"/>
              </w:rPr>
              <w:t>Specialité</w:t>
            </w:r>
          </w:p>
        </w:tc>
        <w:tc>
          <w:tcPr>
            <w:tcW w:w="993" w:type="dxa"/>
            <w:shd w:val="clear" w:color="auto" w:fill="B8CCE4" w:themeFill="accent1" w:themeFillTint="66"/>
            <w:noWrap/>
            <w:hideMark/>
          </w:tcPr>
          <w:p w:rsidR="007D069E" w:rsidRPr="006D35A9" w:rsidRDefault="007D069E">
            <w:pPr>
              <w:rPr>
                <w:rFonts w:ascii="Garamond" w:hAnsi="Garamond"/>
                <w:b/>
                <w:bCs/>
              </w:rPr>
            </w:pPr>
            <w:r w:rsidRPr="006D35A9">
              <w:rPr>
                <w:rFonts w:ascii="Garamond" w:hAnsi="Garamond"/>
                <w:b/>
                <w:bCs/>
                <w:sz w:val="22"/>
                <w:szCs w:val="22"/>
              </w:rPr>
              <w:t>Filière</w:t>
            </w:r>
          </w:p>
        </w:tc>
        <w:tc>
          <w:tcPr>
            <w:tcW w:w="1418" w:type="dxa"/>
            <w:shd w:val="clear" w:color="auto" w:fill="B8CCE4" w:themeFill="accent1" w:themeFillTint="66"/>
            <w:hideMark/>
          </w:tcPr>
          <w:p w:rsidR="007D069E" w:rsidRPr="006D35A9" w:rsidRDefault="007D069E" w:rsidP="007D069E">
            <w:pPr>
              <w:rPr>
                <w:rFonts w:ascii="Garamond" w:hAnsi="Garamond"/>
                <w:b/>
                <w:bCs/>
              </w:rPr>
            </w:pPr>
            <w:r w:rsidRPr="006D35A9">
              <w:rPr>
                <w:rFonts w:ascii="Garamond" w:hAnsi="Garamond"/>
                <w:b/>
                <w:bCs/>
                <w:sz w:val="22"/>
                <w:szCs w:val="22"/>
              </w:rPr>
              <w:t>Date de Soutenance</w:t>
            </w:r>
          </w:p>
        </w:tc>
        <w:tc>
          <w:tcPr>
            <w:tcW w:w="852" w:type="dxa"/>
            <w:shd w:val="clear" w:color="auto" w:fill="B8CCE4" w:themeFill="accent1" w:themeFillTint="66"/>
            <w:hideMark/>
          </w:tcPr>
          <w:p w:rsidR="007D069E" w:rsidRPr="006D35A9" w:rsidRDefault="007D069E">
            <w:pPr>
              <w:rPr>
                <w:rFonts w:ascii="Garamond" w:hAnsi="Garamond"/>
                <w:b/>
                <w:bCs/>
              </w:rPr>
            </w:pPr>
            <w:r w:rsidRPr="006D35A9">
              <w:rPr>
                <w:rFonts w:ascii="Garamond" w:hAnsi="Garamond"/>
                <w:b/>
                <w:bCs/>
                <w:sz w:val="22"/>
                <w:szCs w:val="22"/>
              </w:rPr>
              <w:t>Type du Diplôme</w:t>
            </w:r>
          </w:p>
        </w:tc>
      </w:tr>
      <w:tr w:rsidR="007D069E" w:rsidRPr="007D069E" w:rsidTr="008F01A5">
        <w:trPr>
          <w:cantSplit/>
          <w:trHeight w:val="900"/>
        </w:trPr>
        <w:tc>
          <w:tcPr>
            <w:tcW w:w="563" w:type="dxa"/>
            <w:noWrap/>
            <w:hideMark/>
          </w:tcPr>
          <w:p w:rsidR="007D069E" w:rsidRPr="006D35A9" w:rsidRDefault="007D069E" w:rsidP="007D069E">
            <w:pPr>
              <w:rPr>
                <w:rFonts w:ascii="Garamond" w:hAnsi="Garamond"/>
              </w:rPr>
            </w:pPr>
            <w:r w:rsidRPr="006D35A9">
              <w:rPr>
                <w:rFonts w:ascii="Garamond" w:hAnsi="Garamond"/>
                <w:sz w:val="22"/>
                <w:szCs w:val="22"/>
              </w:rPr>
              <w:t>1</w:t>
            </w:r>
          </w:p>
        </w:tc>
        <w:tc>
          <w:tcPr>
            <w:tcW w:w="1276" w:type="dxa"/>
            <w:noWrap/>
            <w:hideMark/>
          </w:tcPr>
          <w:p w:rsidR="007D069E" w:rsidRPr="006D35A9" w:rsidRDefault="007D069E">
            <w:pPr>
              <w:rPr>
                <w:rFonts w:ascii="Garamond" w:hAnsi="Garamond"/>
                <w:b/>
                <w:bCs/>
              </w:rPr>
            </w:pPr>
            <w:r w:rsidRPr="006D35A9">
              <w:rPr>
                <w:rFonts w:ascii="Garamond" w:hAnsi="Garamond"/>
                <w:b/>
                <w:bCs/>
                <w:sz w:val="22"/>
                <w:szCs w:val="22"/>
              </w:rPr>
              <w:t>SIFAOUI Théziri</w:t>
            </w:r>
          </w:p>
        </w:tc>
        <w:tc>
          <w:tcPr>
            <w:tcW w:w="2410" w:type="dxa"/>
            <w:hideMark/>
          </w:tcPr>
          <w:p w:rsidR="007D069E" w:rsidRPr="006D35A9" w:rsidRDefault="007D069E">
            <w:pPr>
              <w:rPr>
                <w:rFonts w:ascii="Garamond" w:hAnsi="Garamond"/>
                <w:b/>
                <w:bCs/>
              </w:rPr>
            </w:pPr>
            <w:r w:rsidRPr="006D35A9">
              <w:rPr>
                <w:rFonts w:ascii="Garamond" w:hAnsi="Garamond"/>
                <w:b/>
                <w:bCs/>
                <w:sz w:val="22"/>
                <w:szCs w:val="22"/>
              </w:rPr>
              <w:t xml:space="preserve">Résolution du probléme de tybe transport multi objectif dans un environnement incertain </w:t>
            </w:r>
          </w:p>
        </w:tc>
        <w:tc>
          <w:tcPr>
            <w:tcW w:w="1418" w:type="dxa"/>
            <w:hideMark/>
          </w:tcPr>
          <w:p w:rsidR="007D069E" w:rsidRPr="006D35A9" w:rsidRDefault="007D069E">
            <w:pPr>
              <w:rPr>
                <w:rFonts w:ascii="Garamond" w:hAnsi="Garamond"/>
                <w:b/>
                <w:bCs/>
              </w:rPr>
            </w:pPr>
            <w:r w:rsidRPr="006D35A9">
              <w:rPr>
                <w:rFonts w:ascii="Garamond" w:hAnsi="Garamond"/>
                <w:b/>
                <w:bCs/>
                <w:sz w:val="22"/>
                <w:szCs w:val="22"/>
              </w:rPr>
              <w:t xml:space="preserve">AIDER Méziane </w:t>
            </w:r>
          </w:p>
        </w:tc>
        <w:tc>
          <w:tcPr>
            <w:tcW w:w="1277" w:type="dxa"/>
            <w:noWrap/>
            <w:hideMark/>
          </w:tcPr>
          <w:p w:rsidR="007D069E" w:rsidRPr="006D35A9" w:rsidRDefault="007D069E">
            <w:pPr>
              <w:rPr>
                <w:rFonts w:ascii="Garamond" w:hAnsi="Garamond"/>
                <w:b/>
                <w:bCs/>
              </w:rPr>
            </w:pPr>
            <w:r w:rsidRPr="006D35A9">
              <w:rPr>
                <w:rFonts w:ascii="Garamond" w:hAnsi="Garamond"/>
                <w:b/>
                <w:bCs/>
                <w:sz w:val="22"/>
                <w:szCs w:val="22"/>
              </w:rPr>
              <w:t>Carlos Cruzecorona</w:t>
            </w:r>
          </w:p>
        </w:tc>
        <w:tc>
          <w:tcPr>
            <w:tcW w:w="709" w:type="dxa"/>
            <w:hideMark/>
          </w:tcPr>
          <w:p w:rsidR="007D069E" w:rsidRPr="006D35A9" w:rsidRDefault="007D069E">
            <w:pPr>
              <w:rPr>
                <w:rFonts w:ascii="Garamond" w:hAnsi="Garamond"/>
              </w:rPr>
            </w:pPr>
            <w:r w:rsidRPr="006D35A9">
              <w:rPr>
                <w:rFonts w:ascii="Garamond" w:hAnsi="Garamond"/>
                <w:sz w:val="22"/>
                <w:szCs w:val="22"/>
              </w:rPr>
              <w:t xml:space="preserve">       RO</w:t>
            </w:r>
          </w:p>
        </w:tc>
        <w:tc>
          <w:tcPr>
            <w:tcW w:w="993" w:type="dxa"/>
            <w:hideMark/>
          </w:tcPr>
          <w:p w:rsidR="007D069E" w:rsidRPr="006D35A9" w:rsidRDefault="007D069E">
            <w:pPr>
              <w:rPr>
                <w:rFonts w:ascii="Garamond" w:hAnsi="Garamond"/>
              </w:rPr>
            </w:pPr>
            <w:r w:rsidRPr="006D35A9">
              <w:rPr>
                <w:rFonts w:ascii="Garamond" w:hAnsi="Garamond"/>
                <w:sz w:val="22"/>
                <w:szCs w:val="22"/>
              </w:rPr>
              <w:t>Mathématiques</w:t>
            </w:r>
          </w:p>
        </w:tc>
        <w:tc>
          <w:tcPr>
            <w:tcW w:w="1418" w:type="dxa"/>
            <w:hideMark/>
          </w:tcPr>
          <w:p w:rsidR="007D069E" w:rsidRPr="006D35A9" w:rsidRDefault="007D069E" w:rsidP="007D069E">
            <w:pPr>
              <w:rPr>
                <w:rFonts w:ascii="Garamond" w:hAnsi="Garamond"/>
                <w:b/>
                <w:bCs/>
              </w:rPr>
            </w:pPr>
            <w:r w:rsidRPr="006D35A9">
              <w:rPr>
                <w:rFonts w:ascii="Garamond" w:hAnsi="Garamond"/>
                <w:b/>
                <w:bCs/>
                <w:sz w:val="22"/>
                <w:szCs w:val="22"/>
              </w:rPr>
              <w:t xml:space="preserve">En instance </w:t>
            </w:r>
          </w:p>
        </w:tc>
        <w:tc>
          <w:tcPr>
            <w:tcW w:w="852" w:type="dxa"/>
            <w:hideMark/>
          </w:tcPr>
          <w:p w:rsidR="007D069E" w:rsidRPr="006D35A9" w:rsidRDefault="007D069E">
            <w:pPr>
              <w:rPr>
                <w:rFonts w:ascii="Garamond" w:hAnsi="Garamond"/>
                <w:b/>
                <w:bCs/>
              </w:rPr>
            </w:pPr>
            <w:r w:rsidRPr="006D35A9">
              <w:rPr>
                <w:rFonts w:ascii="Garamond" w:hAnsi="Garamond"/>
                <w:b/>
                <w:bCs/>
                <w:sz w:val="22"/>
                <w:szCs w:val="22"/>
              </w:rPr>
              <w:t>D-LMD</w:t>
            </w:r>
          </w:p>
        </w:tc>
      </w:tr>
      <w:tr w:rsidR="007D069E" w:rsidRPr="007D069E" w:rsidTr="008F01A5">
        <w:trPr>
          <w:cantSplit/>
          <w:trHeight w:val="600"/>
        </w:trPr>
        <w:tc>
          <w:tcPr>
            <w:tcW w:w="563" w:type="dxa"/>
            <w:noWrap/>
            <w:hideMark/>
          </w:tcPr>
          <w:p w:rsidR="007D069E" w:rsidRPr="006D35A9" w:rsidRDefault="007D069E" w:rsidP="007D069E">
            <w:pPr>
              <w:rPr>
                <w:rFonts w:ascii="Garamond" w:hAnsi="Garamond"/>
              </w:rPr>
            </w:pPr>
            <w:r w:rsidRPr="006D35A9">
              <w:rPr>
                <w:rFonts w:ascii="Garamond" w:hAnsi="Garamond"/>
                <w:sz w:val="22"/>
                <w:szCs w:val="22"/>
              </w:rPr>
              <w:t>2</w:t>
            </w:r>
          </w:p>
        </w:tc>
        <w:tc>
          <w:tcPr>
            <w:tcW w:w="1276" w:type="dxa"/>
            <w:hideMark/>
          </w:tcPr>
          <w:p w:rsidR="007D069E" w:rsidRPr="006D35A9" w:rsidRDefault="007D069E">
            <w:pPr>
              <w:rPr>
                <w:rFonts w:ascii="Garamond" w:hAnsi="Garamond"/>
              </w:rPr>
            </w:pPr>
            <w:r w:rsidRPr="006D35A9">
              <w:rPr>
                <w:rFonts w:ascii="Garamond" w:hAnsi="Garamond"/>
                <w:sz w:val="22"/>
                <w:szCs w:val="22"/>
              </w:rPr>
              <w:t>AMRANE, Souad</w:t>
            </w:r>
          </w:p>
        </w:tc>
        <w:tc>
          <w:tcPr>
            <w:tcW w:w="2410" w:type="dxa"/>
            <w:hideMark/>
          </w:tcPr>
          <w:p w:rsidR="007D069E" w:rsidRPr="006D35A9" w:rsidRDefault="007D069E">
            <w:pPr>
              <w:rPr>
                <w:rFonts w:ascii="Garamond" w:hAnsi="Garamond"/>
              </w:rPr>
            </w:pPr>
            <w:r w:rsidRPr="006D35A9">
              <w:rPr>
                <w:rFonts w:ascii="Garamond" w:hAnsi="Garamond"/>
                <w:sz w:val="22"/>
                <w:szCs w:val="22"/>
              </w:rPr>
              <w:t>Analyse de Stabilité des Systèmes Dynamique à Retard.</w:t>
            </w:r>
          </w:p>
        </w:tc>
        <w:tc>
          <w:tcPr>
            <w:tcW w:w="1418" w:type="dxa"/>
            <w:hideMark/>
          </w:tcPr>
          <w:p w:rsidR="007D069E" w:rsidRPr="006D35A9" w:rsidRDefault="007D069E">
            <w:pPr>
              <w:rPr>
                <w:rFonts w:ascii="Garamond" w:hAnsi="Garamond"/>
              </w:rPr>
            </w:pPr>
            <w:r w:rsidRPr="006D35A9">
              <w:rPr>
                <w:rFonts w:ascii="Garamond" w:hAnsi="Garamond"/>
                <w:sz w:val="22"/>
                <w:szCs w:val="22"/>
              </w:rPr>
              <w:t>BEDOUHENE Fazia</w:t>
            </w:r>
          </w:p>
        </w:tc>
        <w:tc>
          <w:tcPr>
            <w:tcW w:w="1277" w:type="dxa"/>
            <w:hideMark/>
          </w:tcPr>
          <w:p w:rsidR="007D069E" w:rsidRPr="006D35A9" w:rsidRDefault="007D069E">
            <w:pPr>
              <w:rPr>
                <w:rFonts w:ascii="Garamond" w:hAnsi="Garamond"/>
              </w:rPr>
            </w:pPr>
            <w:r w:rsidRPr="006D35A9">
              <w:rPr>
                <w:rFonts w:ascii="Garamond" w:hAnsi="Garamond"/>
                <w:sz w:val="22"/>
                <w:szCs w:val="22"/>
              </w:rPr>
              <w:t>BOUSSAADA Islam (Supelec)</w:t>
            </w:r>
          </w:p>
        </w:tc>
        <w:tc>
          <w:tcPr>
            <w:tcW w:w="709" w:type="dxa"/>
            <w:hideMark/>
          </w:tcPr>
          <w:p w:rsidR="007D069E" w:rsidRPr="006D35A9" w:rsidRDefault="007D069E">
            <w:pPr>
              <w:rPr>
                <w:rFonts w:ascii="Garamond" w:hAnsi="Garamond"/>
              </w:rPr>
            </w:pPr>
            <w:r w:rsidRPr="006D35A9">
              <w:rPr>
                <w:rFonts w:ascii="Garamond" w:hAnsi="Garamond"/>
                <w:sz w:val="22"/>
                <w:szCs w:val="22"/>
              </w:rPr>
              <w:t xml:space="preserve">      AMA</w:t>
            </w:r>
          </w:p>
        </w:tc>
        <w:tc>
          <w:tcPr>
            <w:tcW w:w="993" w:type="dxa"/>
            <w:hideMark/>
          </w:tcPr>
          <w:p w:rsidR="007D069E" w:rsidRPr="006D35A9" w:rsidRDefault="007D069E">
            <w:pPr>
              <w:rPr>
                <w:rFonts w:ascii="Garamond" w:hAnsi="Garamond"/>
              </w:rPr>
            </w:pPr>
            <w:r w:rsidRPr="006D35A9">
              <w:rPr>
                <w:rFonts w:ascii="Garamond" w:hAnsi="Garamond"/>
                <w:sz w:val="22"/>
                <w:szCs w:val="22"/>
              </w:rPr>
              <w:t>Mathématiques</w:t>
            </w:r>
          </w:p>
        </w:tc>
        <w:tc>
          <w:tcPr>
            <w:tcW w:w="1418" w:type="dxa"/>
            <w:noWrap/>
            <w:hideMark/>
          </w:tcPr>
          <w:p w:rsidR="007D069E" w:rsidRPr="006D35A9" w:rsidRDefault="007D069E" w:rsidP="007D069E">
            <w:pPr>
              <w:rPr>
                <w:rFonts w:ascii="Garamond" w:hAnsi="Garamond"/>
              </w:rPr>
            </w:pPr>
            <w:r w:rsidRPr="006D35A9">
              <w:rPr>
                <w:rFonts w:ascii="Garamond" w:hAnsi="Garamond"/>
                <w:sz w:val="22"/>
                <w:szCs w:val="22"/>
              </w:rPr>
              <w:t>09/02/21</w:t>
            </w:r>
          </w:p>
        </w:tc>
        <w:tc>
          <w:tcPr>
            <w:tcW w:w="852" w:type="dxa"/>
            <w:noWrap/>
            <w:hideMark/>
          </w:tcPr>
          <w:p w:rsidR="007D069E" w:rsidRPr="006D35A9" w:rsidRDefault="007D069E">
            <w:pPr>
              <w:rPr>
                <w:rFonts w:ascii="Garamond" w:hAnsi="Garamond"/>
              </w:rPr>
            </w:pPr>
            <w:r w:rsidRPr="006D35A9">
              <w:rPr>
                <w:rFonts w:ascii="Garamond" w:hAnsi="Garamond"/>
                <w:sz w:val="22"/>
                <w:szCs w:val="22"/>
              </w:rPr>
              <w:t>D-LMD</w:t>
            </w:r>
          </w:p>
        </w:tc>
      </w:tr>
      <w:tr w:rsidR="007D069E" w:rsidRPr="007D069E" w:rsidTr="008F01A5">
        <w:trPr>
          <w:cantSplit/>
          <w:trHeight w:val="600"/>
        </w:trPr>
        <w:tc>
          <w:tcPr>
            <w:tcW w:w="563" w:type="dxa"/>
            <w:noWrap/>
            <w:hideMark/>
          </w:tcPr>
          <w:p w:rsidR="007D069E" w:rsidRPr="006D35A9" w:rsidRDefault="007D069E" w:rsidP="007D069E">
            <w:pPr>
              <w:rPr>
                <w:rFonts w:ascii="Garamond" w:hAnsi="Garamond"/>
              </w:rPr>
            </w:pPr>
            <w:r w:rsidRPr="006D35A9">
              <w:rPr>
                <w:rFonts w:ascii="Garamond" w:hAnsi="Garamond"/>
                <w:sz w:val="22"/>
                <w:szCs w:val="22"/>
              </w:rPr>
              <w:t>3</w:t>
            </w:r>
          </w:p>
        </w:tc>
        <w:tc>
          <w:tcPr>
            <w:tcW w:w="1276" w:type="dxa"/>
            <w:hideMark/>
          </w:tcPr>
          <w:p w:rsidR="007D069E" w:rsidRPr="006D35A9" w:rsidRDefault="007D069E">
            <w:pPr>
              <w:rPr>
                <w:rFonts w:ascii="Garamond" w:hAnsi="Garamond"/>
              </w:rPr>
            </w:pPr>
            <w:r w:rsidRPr="006D35A9">
              <w:rPr>
                <w:rFonts w:ascii="Garamond" w:hAnsi="Garamond"/>
                <w:sz w:val="22"/>
                <w:szCs w:val="22"/>
              </w:rPr>
              <w:t>AREZKI Ouerdia</w:t>
            </w:r>
          </w:p>
        </w:tc>
        <w:tc>
          <w:tcPr>
            <w:tcW w:w="2410" w:type="dxa"/>
            <w:hideMark/>
          </w:tcPr>
          <w:p w:rsidR="007D069E" w:rsidRPr="006D35A9" w:rsidRDefault="007D069E">
            <w:pPr>
              <w:rPr>
                <w:rFonts w:ascii="Garamond" w:hAnsi="Garamond"/>
              </w:rPr>
            </w:pPr>
            <w:r w:rsidRPr="006D35A9">
              <w:rPr>
                <w:rFonts w:ascii="Garamond" w:hAnsi="Garamond"/>
                <w:sz w:val="22"/>
                <w:szCs w:val="22"/>
              </w:rPr>
              <w:t>sur la prédiction des champs aléatoires stationnaire</w:t>
            </w:r>
          </w:p>
        </w:tc>
        <w:tc>
          <w:tcPr>
            <w:tcW w:w="1418" w:type="dxa"/>
            <w:hideMark/>
          </w:tcPr>
          <w:p w:rsidR="007D069E" w:rsidRPr="006D35A9" w:rsidRDefault="007D069E">
            <w:pPr>
              <w:rPr>
                <w:rFonts w:ascii="Garamond" w:hAnsi="Garamond"/>
              </w:rPr>
            </w:pPr>
            <w:r w:rsidRPr="006D35A9">
              <w:rPr>
                <w:rFonts w:ascii="Garamond" w:hAnsi="Garamond"/>
                <w:sz w:val="22"/>
                <w:szCs w:val="22"/>
              </w:rPr>
              <w:t>HAMAZ Abdelghani</w:t>
            </w:r>
          </w:p>
        </w:tc>
        <w:tc>
          <w:tcPr>
            <w:tcW w:w="1277" w:type="dxa"/>
            <w:hideMark/>
          </w:tcPr>
          <w:p w:rsidR="007D069E" w:rsidRPr="006D35A9" w:rsidRDefault="007D069E">
            <w:pPr>
              <w:rPr>
                <w:rFonts w:ascii="Garamond" w:hAnsi="Garamond"/>
              </w:rPr>
            </w:pPr>
            <w:r w:rsidRPr="006D35A9">
              <w:rPr>
                <w:rFonts w:ascii="Garamond" w:hAnsi="Garamond"/>
                <w:sz w:val="22"/>
                <w:szCs w:val="22"/>
              </w:rPr>
              <w:t> </w:t>
            </w:r>
          </w:p>
        </w:tc>
        <w:tc>
          <w:tcPr>
            <w:tcW w:w="709" w:type="dxa"/>
            <w:hideMark/>
          </w:tcPr>
          <w:p w:rsidR="007D069E" w:rsidRPr="006D35A9" w:rsidRDefault="007D069E">
            <w:pPr>
              <w:rPr>
                <w:rFonts w:ascii="Garamond" w:hAnsi="Garamond"/>
              </w:rPr>
            </w:pPr>
            <w:r w:rsidRPr="006D35A9">
              <w:rPr>
                <w:rFonts w:ascii="Garamond" w:hAnsi="Garamond"/>
                <w:sz w:val="22"/>
                <w:szCs w:val="22"/>
              </w:rPr>
              <w:t>MAPAS</w:t>
            </w:r>
          </w:p>
        </w:tc>
        <w:tc>
          <w:tcPr>
            <w:tcW w:w="993" w:type="dxa"/>
            <w:hideMark/>
          </w:tcPr>
          <w:p w:rsidR="007D069E" w:rsidRPr="006D35A9" w:rsidRDefault="007D069E">
            <w:pPr>
              <w:rPr>
                <w:rFonts w:ascii="Garamond" w:hAnsi="Garamond"/>
              </w:rPr>
            </w:pPr>
            <w:r w:rsidRPr="006D35A9">
              <w:rPr>
                <w:rFonts w:ascii="Garamond" w:hAnsi="Garamond"/>
                <w:sz w:val="22"/>
                <w:szCs w:val="22"/>
              </w:rPr>
              <w:t>Mathématiques</w:t>
            </w:r>
          </w:p>
        </w:tc>
        <w:tc>
          <w:tcPr>
            <w:tcW w:w="1418" w:type="dxa"/>
            <w:noWrap/>
            <w:hideMark/>
          </w:tcPr>
          <w:p w:rsidR="007D069E" w:rsidRPr="006D35A9" w:rsidRDefault="007D069E" w:rsidP="007D069E">
            <w:pPr>
              <w:rPr>
                <w:rFonts w:ascii="Garamond" w:hAnsi="Garamond"/>
              </w:rPr>
            </w:pPr>
            <w:r w:rsidRPr="006D35A9">
              <w:rPr>
                <w:rFonts w:ascii="Garamond" w:hAnsi="Garamond"/>
                <w:sz w:val="22"/>
                <w:szCs w:val="22"/>
              </w:rPr>
              <w:t>03/02/2021</w:t>
            </w:r>
          </w:p>
        </w:tc>
        <w:tc>
          <w:tcPr>
            <w:tcW w:w="852" w:type="dxa"/>
            <w:noWrap/>
            <w:hideMark/>
          </w:tcPr>
          <w:p w:rsidR="007D069E" w:rsidRPr="006D35A9" w:rsidRDefault="007D069E">
            <w:pPr>
              <w:rPr>
                <w:rFonts w:ascii="Garamond" w:hAnsi="Garamond"/>
              </w:rPr>
            </w:pPr>
            <w:r w:rsidRPr="006D35A9">
              <w:rPr>
                <w:rFonts w:ascii="Garamond" w:hAnsi="Garamond"/>
                <w:sz w:val="22"/>
                <w:szCs w:val="22"/>
              </w:rPr>
              <w:t> </w:t>
            </w:r>
          </w:p>
        </w:tc>
      </w:tr>
      <w:tr w:rsidR="007D069E" w:rsidRPr="007D069E" w:rsidTr="008F01A5">
        <w:trPr>
          <w:cantSplit/>
          <w:trHeight w:val="900"/>
        </w:trPr>
        <w:tc>
          <w:tcPr>
            <w:tcW w:w="563" w:type="dxa"/>
            <w:noWrap/>
            <w:hideMark/>
          </w:tcPr>
          <w:p w:rsidR="007D069E" w:rsidRPr="006D35A9" w:rsidRDefault="007D069E" w:rsidP="007D069E">
            <w:pPr>
              <w:rPr>
                <w:rFonts w:ascii="Garamond" w:hAnsi="Garamond"/>
              </w:rPr>
            </w:pPr>
            <w:r w:rsidRPr="006D35A9">
              <w:rPr>
                <w:rFonts w:ascii="Garamond" w:hAnsi="Garamond"/>
                <w:sz w:val="22"/>
                <w:szCs w:val="22"/>
              </w:rPr>
              <w:t>4</w:t>
            </w:r>
          </w:p>
        </w:tc>
        <w:tc>
          <w:tcPr>
            <w:tcW w:w="1276" w:type="dxa"/>
            <w:hideMark/>
          </w:tcPr>
          <w:p w:rsidR="007D069E" w:rsidRPr="006D35A9" w:rsidRDefault="007D069E">
            <w:pPr>
              <w:rPr>
                <w:rFonts w:ascii="Garamond" w:hAnsi="Garamond"/>
              </w:rPr>
            </w:pPr>
            <w:r w:rsidRPr="006D35A9">
              <w:rPr>
                <w:rFonts w:ascii="Garamond" w:hAnsi="Garamond"/>
                <w:sz w:val="22"/>
                <w:szCs w:val="22"/>
              </w:rPr>
              <w:t>TERKMANI, Rima</w:t>
            </w:r>
          </w:p>
        </w:tc>
        <w:tc>
          <w:tcPr>
            <w:tcW w:w="2410" w:type="dxa"/>
            <w:hideMark/>
          </w:tcPr>
          <w:p w:rsidR="007D069E" w:rsidRPr="006D35A9" w:rsidRDefault="007D069E">
            <w:pPr>
              <w:rPr>
                <w:rFonts w:ascii="Garamond" w:hAnsi="Garamond"/>
              </w:rPr>
            </w:pPr>
            <w:r w:rsidRPr="006D35A9">
              <w:rPr>
                <w:rFonts w:ascii="Garamond" w:hAnsi="Garamond"/>
                <w:sz w:val="22"/>
                <w:szCs w:val="22"/>
              </w:rPr>
              <w:t>Contribution à la commande prédictive des systèmes dynamiques.</w:t>
            </w:r>
          </w:p>
        </w:tc>
        <w:tc>
          <w:tcPr>
            <w:tcW w:w="1418" w:type="dxa"/>
            <w:hideMark/>
          </w:tcPr>
          <w:p w:rsidR="007D069E" w:rsidRPr="006D35A9" w:rsidRDefault="007D069E">
            <w:pPr>
              <w:rPr>
                <w:rFonts w:ascii="Garamond" w:hAnsi="Garamond"/>
              </w:rPr>
            </w:pPr>
            <w:r w:rsidRPr="006D35A9">
              <w:rPr>
                <w:rFonts w:ascii="Garamond" w:hAnsi="Garamond"/>
                <w:sz w:val="22"/>
                <w:szCs w:val="22"/>
              </w:rPr>
              <w:t>AIDENE Mohamed</w:t>
            </w:r>
          </w:p>
        </w:tc>
        <w:tc>
          <w:tcPr>
            <w:tcW w:w="1277" w:type="dxa"/>
            <w:hideMark/>
          </w:tcPr>
          <w:p w:rsidR="007D069E" w:rsidRPr="006D35A9" w:rsidRDefault="007D069E">
            <w:pPr>
              <w:rPr>
                <w:rFonts w:ascii="Garamond" w:hAnsi="Garamond"/>
              </w:rPr>
            </w:pPr>
            <w:r w:rsidRPr="006D35A9">
              <w:rPr>
                <w:rFonts w:ascii="Garamond" w:hAnsi="Garamond"/>
                <w:sz w:val="22"/>
                <w:szCs w:val="22"/>
              </w:rPr>
              <w:t>MAIDI Ahmed (UMMTO)</w:t>
            </w:r>
          </w:p>
        </w:tc>
        <w:tc>
          <w:tcPr>
            <w:tcW w:w="709" w:type="dxa"/>
            <w:hideMark/>
          </w:tcPr>
          <w:p w:rsidR="007D069E" w:rsidRPr="006D35A9" w:rsidRDefault="007D069E">
            <w:pPr>
              <w:rPr>
                <w:rFonts w:ascii="Garamond" w:hAnsi="Garamond"/>
              </w:rPr>
            </w:pPr>
            <w:r w:rsidRPr="006D35A9">
              <w:rPr>
                <w:rFonts w:ascii="Garamond" w:hAnsi="Garamond"/>
                <w:sz w:val="22"/>
                <w:szCs w:val="22"/>
              </w:rPr>
              <w:t>RO</w:t>
            </w:r>
          </w:p>
        </w:tc>
        <w:tc>
          <w:tcPr>
            <w:tcW w:w="993" w:type="dxa"/>
            <w:hideMark/>
          </w:tcPr>
          <w:p w:rsidR="007D069E" w:rsidRPr="006D35A9" w:rsidRDefault="007D069E">
            <w:pPr>
              <w:rPr>
                <w:rFonts w:ascii="Garamond" w:hAnsi="Garamond"/>
              </w:rPr>
            </w:pPr>
            <w:r w:rsidRPr="006D35A9">
              <w:rPr>
                <w:rFonts w:ascii="Garamond" w:hAnsi="Garamond"/>
                <w:sz w:val="22"/>
                <w:szCs w:val="22"/>
              </w:rPr>
              <w:t>Mathématiques</w:t>
            </w:r>
          </w:p>
        </w:tc>
        <w:tc>
          <w:tcPr>
            <w:tcW w:w="1418" w:type="dxa"/>
            <w:noWrap/>
            <w:hideMark/>
          </w:tcPr>
          <w:p w:rsidR="007D069E" w:rsidRPr="006D35A9" w:rsidRDefault="007D069E" w:rsidP="007D069E">
            <w:pPr>
              <w:rPr>
                <w:rFonts w:ascii="Garamond" w:hAnsi="Garamond"/>
              </w:rPr>
            </w:pPr>
            <w:r w:rsidRPr="006D35A9">
              <w:rPr>
                <w:rFonts w:ascii="Garamond" w:hAnsi="Garamond"/>
                <w:sz w:val="22"/>
                <w:szCs w:val="22"/>
              </w:rPr>
              <w:t>11/02/2021</w:t>
            </w:r>
          </w:p>
        </w:tc>
        <w:tc>
          <w:tcPr>
            <w:tcW w:w="852" w:type="dxa"/>
            <w:noWrap/>
            <w:hideMark/>
          </w:tcPr>
          <w:p w:rsidR="007D069E" w:rsidRPr="006D35A9" w:rsidRDefault="007D069E">
            <w:pPr>
              <w:rPr>
                <w:rFonts w:ascii="Garamond" w:hAnsi="Garamond"/>
              </w:rPr>
            </w:pPr>
            <w:r w:rsidRPr="006D35A9">
              <w:rPr>
                <w:rFonts w:ascii="Garamond" w:hAnsi="Garamond"/>
                <w:sz w:val="22"/>
                <w:szCs w:val="22"/>
              </w:rPr>
              <w:t>D-LMD</w:t>
            </w:r>
          </w:p>
        </w:tc>
      </w:tr>
      <w:tr w:rsidR="007D069E" w:rsidRPr="007D069E" w:rsidTr="008F01A5">
        <w:trPr>
          <w:cantSplit/>
          <w:trHeight w:val="1200"/>
        </w:trPr>
        <w:tc>
          <w:tcPr>
            <w:tcW w:w="563" w:type="dxa"/>
            <w:noWrap/>
            <w:hideMark/>
          </w:tcPr>
          <w:p w:rsidR="007D069E" w:rsidRPr="006D35A9" w:rsidRDefault="007D069E" w:rsidP="007D069E">
            <w:pPr>
              <w:rPr>
                <w:rFonts w:ascii="Garamond" w:hAnsi="Garamond"/>
              </w:rPr>
            </w:pPr>
            <w:r w:rsidRPr="006D35A9">
              <w:rPr>
                <w:rFonts w:ascii="Garamond" w:hAnsi="Garamond"/>
                <w:sz w:val="22"/>
                <w:szCs w:val="22"/>
              </w:rPr>
              <w:t>5</w:t>
            </w:r>
          </w:p>
        </w:tc>
        <w:tc>
          <w:tcPr>
            <w:tcW w:w="1276" w:type="dxa"/>
            <w:hideMark/>
          </w:tcPr>
          <w:p w:rsidR="007D069E" w:rsidRPr="006D35A9" w:rsidRDefault="007D069E">
            <w:pPr>
              <w:rPr>
                <w:rFonts w:ascii="Garamond" w:hAnsi="Garamond"/>
              </w:rPr>
            </w:pPr>
            <w:r w:rsidRPr="006D35A9">
              <w:rPr>
                <w:rFonts w:ascii="Garamond" w:hAnsi="Garamond"/>
                <w:sz w:val="22"/>
                <w:szCs w:val="22"/>
              </w:rPr>
              <w:t>AIT AKLI, Djamel</w:t>
            </w:r>
          </w:p>
        </w:tc>
        <w:tc>
          <w:tcPr>
            <w:tcW w:w="2410" w:type="dxa"/>
            <w:hideMark/>
          </w:tcPr>
          <w:p w:rsidR="007D069E" w:rsidRPr="006D35A9" w:rsidRDefault="007D069E">
            <w:pPr>
              <w:rPr>
                <w:rFonts w:ascii="Garamond" w:hAnsi="Garamond"/>
              </w:rPr>
            </w:pPr>
            <w:r w:rsidRPr="006D35A9">
              <w:rPr>
                <w:rFonts w:ascii="Garamond" w:hAnsi="Garamond"/>
                <w:sz w:val="22"/>
                <w:szCs w:val="22"/>
              </w:rPr>
              <w:t>Étude mathématique du système de Lamé et application à l'optimisation de structure d'un barrage hydraulique.</w:t>
            </w:r>
          </w:p>
        </w:tc>
        <w:tc>
          <w:tcPr>
            <w:tcW w:w="1418" w:type="dxa"/>
            <w:hideMark/>
          </w:tcPr>
          <w:p w:rsidR="007D069E" w:rsidRPr="006D35A9" w:rsidRDefault="007D069E">
            <w:pPr>
              <w:rPr>
                <w:rFonts w:ascii="Garamond" w:hAnsi="Garamond"/>
              </w:rPr>
            </w:pPr>
            <w:r w:rsidRPr="006D35A9">
              <w:rPr>
                <w:rFonts w:ascii="Garamond" w:hAnsi="Garamond"/>
                <w:sz w:val="22"/>
                <w:szCs w:val="22"/>
              </w:rPr>
              <w:t>MERAKEB Abdelkader</w:t>
            </w:r>
          </w:p>
        </w:tc>
        <w:tc>
          <w:tcPr>
            <w:tcW w:w="1277" w:type="dxa"/>
            <w:hideMark/>
          </w:tcPr>
          <w:p w:rsidR="007D069E" w:rsidRPr="006D35A9" w:rsidRDefault="007D069E">
            <w:pPr>
              <w:rPr>
                <w:rFonts w:ascii="Garamond" w:hAnsi="Garamond"/>
              </w:rPr>
            </w:pPr>
            <w:r w:rsidRPr="006D35A9">
              <w:rPr>
                <w:rFonts w:ascii="Garamond" w:hAnsi="Garamond"/>
                <w:sz w:val="22"/>
                <w:szCs w:val="22"/>
              </w:rPr>
              <w:t>SPITERI Pierre (Toulouse)</w:t>
            </w:r>
          </w:p>
        </w:tc>
        <w:tc>
          <w:tcPr>
            <w:tcW w:w="709" w:type="dxa"/>
            <w:hideMark/>
          </w:tcPr>
          <w:p w:rsidR="007D069E" w:rsidRPr="006D35A9" w:rsidRDefault="007D069E">
            <w:pPr>
              <w:rPr>
                <w:rFonts w:ascii="Garamond" w:hAnsi="Garamond"/>
              </w:rPr>
            </w:pPr>
            <w:r w:rsidRPr="006D35A9">
              <w:rPr>
                <w:rFonts w:ascii="Garamond" w:hAnsi="Garamond"/>
                <w:sz w:val="22"/>
                <w:szCs w:val="22"/>
              </w:rPr>
              <w:t>AMA</w:t>
            </w:r>
          </w:p>
        </w:tc>
        <w:tc>
          <w:tcPr>
            <w:tcW w:w="993" w:type="dxa"/>
            <w:hideMark/>
          </w:tcPr>
          <w:p w:rsidR="007D069E" w:rsidRPr="006D35A9" w:rsidRDefault="007D069E">
            <w:pPr>
              <w:rPr>
                <w:rFonts w:ascii="Garamond" w:hAnsi="Garamond"/>
              </w:rPr>
            </w:pPr>
            <w:r w:rsidRPr="006D35A9">
              <w:rPr>
                <w:rFonts w:ascii="Garamond" w:hAnsi="Garamond"/>
                <w:sz w:val="22"/>
                <w:szCs w:val="22"/>
              </w:rPr>
              <w:t>Mathématiques</w:t>
            </w:r>
          </w:p>
        </w:tc>
        <w:tc>
          <w:tcPr>
            <w:tcW w:w="1418" w:type="dxa"/>
            <w:noWrap/>
            <w:hideMark/>
          </w:tcPr>
          <w:p w:rsidR="007D069E" w:rsidRPr="006D35A9" w:rsidRDefault="007D069E" w:rsidP="007D069E">
            <w:pPr>
              <w:rPr>
                <w:rFonts w:ascii="Garamond" w:hAnsi="Garamond"/>
              </w:rPr>
            </w:pPr>
            <w:r w:rsidRPr="006D35A9">
              <w:rPr>
                <w:rFonts w:ascii="Garamond" w:hAnsi="Garamond"/>
                <w:sz w:val="22"/>
                <w:szCs w:val="22"/>
              </w:rPr>
              <w:t>31/01/2021</w:t>
            </w:r>
          </w:p>
        </w:tc>
        <w:tc>
          <w:tcPr>
            <w:tcW w:w="852" w:type="dxa"/>
            <w:hideMark/>
          </w:tcPr>
          <w:p w:rsidR="007D069E" w:rsidRPr="006D35A9" w:rsidRDefault="007D069E">
            <w:pPr>
              <w:rPr>
                <w:rFonts w:ascii="Garamond" w:hAnsi="Garamond"/>
              </w:rPr>
            </w:pPr>
            <w:r w:rsidRPr="006D35A9">
              <w:rPr>
                <w:rFonts w:ascii="Garamond" w:hAnsi="Garamond"/>
                <w:sz w:val="22"/>
                <w:szCs w:val="22"/>
              </w:rPr>
              <w:t>D-LMD</w:t>
            </w:r>
          </w:p>
        </w:tc>
      </w:tr>
      <w:tr w:rsidR="007D069E" w:rsidRPr="007D069E" w:rsidTr="008F01A5">
        <w:trPr>
          <w:cantSplit/>
          <w:trHeight w:val="900"/>
        </w:trPr>
        <w:tc>
          <w:tcPr>
            <w:tcW w:w="563" w:type="dxa"/>
            <w:noWrap/>
            <w:hideMark/>
          </w:tcPr>
          <w:p w:rsidR="007D069E" w:rsidRPr="006D35A9" w:rsidRDefault="007D069E" w:rsidP="007D069E">
            <w:pPr>
              <w:rPr>
                <w:rFonts w:ascii="Garamond" w:hAnsi="Garamond"/>
              </w:rPr>
            </w:pPr>
            <w:r w:rsidRPr="006D35A9">
              <w:rPr>
                <w:rFonts w:ascii="Garamond" w:hAnsi="Garamond"/>
                <w:sz w:val="22"/>
                <w:szCs w:val="22"/>
              </w:rPr>
              <w:t>6</w:t>
            </w:r>
          </w:p>
        </w:tc>
        <w:tc>
          <w:tcPr>
            <w:tcW w:w="1276" w:type="dxa"/>
            <w:hideMark/>
          </w:tcPr>
          <w:p w:rsidR="007D069E" w:rsidRPr="006D35A9" w:rsidRDefault="007D069E">
            <w:pPr>
              <w:rPr>
                <w:rFonts w:ascii="Garamond" w:hAnsi="Garamond"/>
              </w:rPr>
            </w:pPr>
            <w:r w:rsidRPr="006D35A9">
              <w:rPr>
                <w:rFonts w:ascii="Garamond" w:hAnsi="Garamond"/>
                <w:sz w:val="22"/>
                <w:szCs w:val="22"/>
              </w:rPr>
              <w:t>BENNANI, Cherifa</w:t>
            </w:r>
          </w:p>
        </w:tc>
        <w:tc>
          <w:tcPr>
            <w:tcW w:w="2410" w:type="dxa"/>
            <w:hideMark/>
          </w:tcPr>
          <w:p w:rsidR="007D069E" w:rsidRPr="006D35A9" w:rsidRDefault="007D069E">
            <w:pPr>
              <w:rPr>
                <w:rFonts w:ascii="Garamond" w:hAnsi="Garamond"/>
              </w:rPr>
            </w:pPr>
            <w:r w:rsidRPr="006D35A9">
              <w:rPr>
                <w:rFonts w:ascii="Garamond" w:hAnsi="Garamond"/>
                <w:sz w:val="22"/>
                <w:szCs w:val="22"/>
              </w:rPr>
              <w:t>Contribution à la commande et l’estimation de l’état des systèmes dynamiques Non- linéaires</w:t>
            </w:r>
          </w:p>
        </w:tc>
        <w:tc>
          <w:tcPr>
            <w:tcW w:w="1418" w:type="dxa"/>
            <w:hideMark/>
          </w:tcPr>
          <w:p w:rsidR="007D069E" w:rsidRPr="006D35A9" w:rsidRDefault="007D069E">
            <w:pPr>
              <w:rPr>
                <w:rFonts w:ascii="Garamond" w:hAnsi="Garamond"/>
              </w:rPr>
            </w:pPr>
            <w:r w:rsidRPr="006D35A9">
              <w:rPr>
                <w:rFonts w:ascii="Garamond" w:hAnsi="Garamond"/>
                <w:sz w:val="22"/>
                <w:szCs w:val="22"/>
              </w:rPr>
              <w:t>BEDOUHENE Fazia</w:t>
            </w:r>
          </w:p>
        </w:tc>
        <w:tc>
          <w:tcPr>
            <w:tcW w:w="1277" w:type="dxa"/>
            <w:hideMark/>
          </w:tcPr>
          <w:p w:rsidR="007D069E" w:rsidRPr="006D35A9" w:rsidRDefault="007D069E">
            <w:pPr>
              <w:rPr>
                <w:rFonts w:ascii="Garamond" w:hAnsi="Garamond"/>
              </w:rPr>
            </w:pPr>
            <w:r w:rsidRPr="006D35A9">
              <w:rPr>
                <w:rFonts w:ascii="Garamond" w:hAnsi="Garamond"/>
                <w:sz w:val="22"/>
                <w:szCs w:val="22"/>
              </w:rPr>
              <w:t>Ali ZEMOUCHE (Lorraine)</w:t>
            </w:r>
          </w:p>
        </w:tc>
        <w:tc>
          <w:tcPr>
            <w:tcW w:w="709" w:type="dxa"/>
            <w:hideMark/>
          </w:tcPr>
          <w:p w:rsidR="007D069E" w:rsidRPr="006D35A9" w:rsidRDefault="007D069E">
            <w:pPr>
              <w:rPr>
                <w:rFonts w:ascii="Garamond" w:hAnsi="Garamond"/>
              </w:rPr>
            </w:pPr>
            <w:r w:rsidRPr="006D35A9">
              <w:rPr>
                <w:rFonts w:ascii="Garamond" w:hAnsi="Garamond"/>
                <w:sz w:val="22"/>
                <w:szCs w:val="22"/>
              </w:rPr>
              <w:t>RO</w:t>
            </w:r>
          </w:p>
        </w:tc>
        <w:tc>
          <w:tcPr>
            <w:tcW w:w="993" w:type="dxa"/>
            <w:hideMark/>
          </w:tcPr>
          <w:p w:rsidR="007D069E" w:rsidRPr="006D35A9" w:rsidRDefault="007D069E">
            <w:pPr>
              <w:rPr>
                <w:rFonts w:ascii="Garamond" w:hAnsi="Garamond"/>
              </w:rPr>
            </w:pPr>
            <w:r w:rsidRPr="006D35A9">
              <w:rPr>
                <w:rFonts w:ascii="Garamond" w:hAnsi="Garamond"/>
                <w:sz w:val="22"/>
                <w:szCs w:val="22"/>
              </w:rPr>
              <w:t>Mathématiques</w:t>
            </w:r>
          </w:p>
        </w:tc>
        <w:tc>
          <w:tcPr>
            <w:tcW w:w="1418" w:type="dxa"/>
            <w:noWrap/>
            <w:hideMark/>
          </w:tcPr>
          <w:p w:rsidR="007D069E" w:rsidRPr="006D35A9" w:rsidRDefault="007D069E" w:rsidP="007D069E">
            <w:pPr>
              <w:rPr>
                <w:rFonts w:ascii="Garamond" w:hAnsi="Garamond"/>
              </w:rPr>
            </w:pPr>
            <w:r w:rsidRPr="006D35A9">
              <w:rPr>
                <w:rFonts w:ascii="Garamond" w:hAnsi="Garamond"/>
                <w:sz w:val="22"/>
                <w:szCs w:val="22"/>
              </w:rPr>
              <w:t xml:space="preserve">En instance </w:t>
            </w:r>
          </w:p>
        </w:tc>
        <w:tc>
          <w:tcPr>
            <w:tcW w:w="852" w:type="dxa"/>
            <w:hideMark/>
          </w:tcPr>
          <w:p w:rsidR="007D069E" w:rsidRPr="006D35A9" w:rsidRDefault="007D069E">
            <w:pPr>
              <w:rPr>
                <w:rFonts w:ascii="Garamond" w:hAnsi="Garamond"/>
              </w:rPr>
            </w:pPr>
            <w:r w:rsidRPr="006D35A9">
              <w:rPr>
                <w:rFonts w:ascii="Garamond" w:hAnsi="Garamond"/>
                <w:sz w:val="22"/>
                <w:szCs w:val="22"/>
              </w:rPr>
              <w:t xml:space="preserve">Doctorat Es Sciences </w:t>
            </w:r>
          </w:p>
        </w:tc>
      </w:tr>
      <w:tr w:rsidR="007D069E" w:rsidRPr="007D069E" w:rsidTr="008F01A5">
        <w:trPr>
          <w:cantSplit/>
          <w:trHeight w:val="1200"/>
        </w:trPr>
        <w:tc>
          <w:tcPr>
            <w:tcW w:w="563" w:type="dxa"/>
            <w:noWrap/>
            <w:hideMark/>
          </w:tcPr>
          <w:p w:rsidR="007D069E" w:rsidRPr="006D35A9" w:rsidRDefault="007D069E" w:rsidP="007D069E">
            <w:pPr>
              <w:rPr>
                <w:rFonts w:ascii="Garamond" w:hAnsi="Garamond"/>
              </w:rPr>
            </w:pPr>
            <w:r w:rsidRPr="006D35A9">
              <w:rPr>
                <w:rFonts w:ascii="Garamond" w:hAnsi="Garamond"/>
                <w:sz w:val="22"/>
                <w:szCs w:val="22"/>
              </w:rPr>
              <w:t>7</w:t>
            </w:r>
          </w:p>
        </w:tc>
        <w:tc>
          <w:tcPr>
            <w:tcW w:w="1276" w:type="dxa"/>
            <w:hideMark/>
          </w:tcPr>
          <w:p w:rsidR="007D069E" w:rsidRPr="006D35A9" w:rsidRDefault="007D069E">
            <w:pPr>
              <w:rPr>
                <w:rFonts w:ascii="Garamond" w:hAnsi="Garamond"/>
              </w:rPr>
            </w:pPr>
            <w:r w:rsidRPr="006D35A9">
              <w:rPr>
                <w:rFonts w:ascii="Garamond" w:hAnsi="Garamond"/>
                <w:sz w:val="22"/>
                <w:szCs w:val="22"/>
              </w:rPr>
              <w:t>BEDOUHENE, Kahina</w:t>
            </w:r>
          </w:p>
        </w:tc>
        <w:tc>
          <w:tcPr>
            <w:tcW w:w="2410" w:type="dxa"/>
            <w:hideMark/>
          </w:tcPr>
          <w:p w:rsidR="007D069E" w:rsidRPr="006D35A9" w:rsidRDefault="007D069E">
            <w:pPr>
              <w:rPr>
                <w:rFonts w:ascii="Garamond" w:hAnsi="Garamond"/>
              </w:rPr>
            </w:pPr>
            <w:r w:rsidRPr="006D35A9">
              <w:rPr>
                <w:rFonts w:ascii="Garamond" w:hAnsi="Garamond"/>
                <w:sz w:val="22"/>
                <w:szCs w:val="22"/>
              </w:rPr>
              <w:t>Sur l'estimation non-paramétrique et semi-paramétrique par noyau des données circulaires: cas uni-varié et multi-varié.</w:t>
            </w:r>
          </w:p>
        </w:tc>
        <w:tc>
          <w:tcPr>
            <w:tcW w:w="1418" w:type="dxa"/>
            <w:hideMark/>
          </w:tcPr>
          <w:p w:rsidR="007D069E" w:rsidRPr="006D35A9" w:rsidRDefault="007D069E">
            <w:pPr>
              <w:rPr>
                <w:rFonts w:ascii="Garamond" w:hAnsi="Garamond"/>
              </w:rPr>
            </w:pPr>
            <w:r w:rsidRPr="006D35A9">
              <w:rPr>
                <w:rFonts w:ascii="Garamond" w:hAnsi="Garamond"/>
                <w:sz w:val="22"/>
                <w:szCs w:val="22"/>
              </w:rPr>
              <w:t>ZOUGAB Nabil (Bejaia)</w:t>
            </w:r>
          </w:p>
        </w:tc>
        <w:tc>
          <w:tcPr>
            <w:tcW w:w="1277" w:type="dxa"/>
            <w:hideMark/>
          </w:tcPr>
          <w:p w:rsidR="007D069E" w:rsidRPr="006D35A9" w:rsidRDefault="007D069E">
            <w:pPr>
              <w:rPr>
                <w:rFonts w:ascii="Garamond" w:hAnsi="Garamond"/>
              </w:rPr>
            </w:pPr>
            <w:r w:rsidRPr="006D35A9">
              <w:rPr>
                <w:rFonts w:ascii="Garamond" w:hAnsi="Garamond"/>
                <w:sz w:val="22"/>
                <w:szCs w:val="22"/>
              </w:rPr>
              <w:t> </w:t>
            </w:r>
          </w:p>
        </w:tc>
        <w:tc>
          <w:tcPr>
            <w:tcW w:w="709" w:type="dxa"/>
            <w:hideMark/>
          </w:tcPr>
          <w:p w:rsidR="007D069E" w:rsidRPr="006D35A9" w:rsidRDefault="007D069E">
            <w:pPr>
              <w:rPr>
                <w:rFonts w:ascii="Garamond" w:hAnsi="Garamond"/>
              </w:rPr>
            </w:pPr>
            <w:r w:rsidRPr="006D35A9">
              <w:rPr>
                <w:rFonts w:ascii="Garamond" w:hAnsi="Garamond"/>
                <w:sz w:val="22"/>
                <w:szCs w:val="22"/>
              </w:rPr>
              <w:t>AMA</w:t>
            </w:r>
          </w:p>
        </w:tc>
        <w:tc>
          <w:tcPr>
            <w:tcW w:w="993" w:type="dxa"/>
            <w:hideMark/>
          </w:tcPr>
          <w:p w:rsidR="007D069E" w:rsidRPr="006D35A9" w:rsidRDefault="007D069E">
            <w:pPr>
              <w:rPr>
                <w:rFonts w:ascii="Garamond" w:hAnsi="Garamond"/>
              </w:rPr>
            </w:pPr>
            <w:r w:rsidRPr="006D35A9">
              <w:rPr>
                <w:rFonts w:ascii="Garamond" w:hAnsi="Garamond"/>
                <w:sz w:val="22"/>
                <w:szCs w:val="22"/>
              </w:rPr>
              <w:t>Mathématiques</w:t>
            </w:r>
          </w:p>
        </w:tc>
        <w:tc>
          <w:tcPr>
            <w:tcW w:w="1418" w:type="dxa"/>
            <w:noWrap/>
            <w:hideMark/>
          </w:tcPr>
          <w:p w:rsidR="007D069E" w:rsidRPr="006D35A9" w:rsidRDefault="007D069E" w:rsidP="007D069E">
            <w:pPr>
              <w:rPr>
                <w:rFonts w:ascii="Garamond" w:hAnsi="Garamond"/>
              </w:rPr>
            </w:pPr>
            <w:r w:rsidRPr="006D35A9">
              <w:rPr>
                <w:rFonts w:ascii="Garamond" w:hAnsi="Garamond"/>
                <w:sz w:val="22"/>
                <w:szCs w:val="22"/>
              </w:rPr>
              <w:t>11/01/2021</w:t>
            </w:r>
          </w:p>
        </w:tc>
        <w:tc>
          <w:tcPr>
            <w:tcW w:w="852" w:type="dxa"/>
            <w:noWrap/>
            <w:hideMark/>
          </w:tcPr>
          <w:p w:rsidR="007D069E" w:rsidRPr="006D35A9" w:rsidRDefault="007D069E">
            <w:pPr>
              <w:rPr>
                <w:rFonts w:ascii="Garamond" w:hAnsi="Garamond"/>
              </w:rPr>
            </w:pPr>
            <w:r w:rsidRPr="006D35A9">
              <w:rPr>
                <w:rFonts w:ascii="Garamond" w:hAnsi="Garamond"/>
                <w:sz w:val="22"/>
                <w:szCs w:val="22"/>
              </w:rPr>
              <w:t>D-LMD</w:t>
            </w:r>
          </w:p>
        </w:tc>
      </w:tr>
      <w:tr w:rsidR="007D069E" w:rsidRPr="007D069E" w:rsidTr="008F01A5">
        <w:trPr>
          <w:cantSplit/>
          <w:trHeight w:val="900"/>
        </w:trPr>
        <w:tc>
          <w:tcPr>
            <w:tcW w:w="563" w:type="dxa"/>
            <w:noWrap/>
            <w:hideMark/>
          </w:tcPr>
          <w:p w:rsidR="007D069E" w:rsidRPr="006D35A9" w:rsidRDefault="007D069E" w:rsidP="007D069E">
            <w:pPr>
              <w:rPr>
                <w:rFonts w:ascii="Garamond" w:hAnsi="Garamond"/>
              </w:rPr>
            </w:pPr>
            <w:r w:rsidRPr="006D35A9">
              <w:rPr>
                <w:rFonts w:ascii="Garamond" w:hAnsi="Garamond"/>
                <w:sz w:val="22"/>
                <w:szCs w:val="22"/>
              </w:rPr>
              <w:t>8</w:t>
            </w:r>
          </w:p>
        </w:tc>
        <w:tc>
          <w:tcPr>
            <w:tcW w:w="1276" w:type="dxa"/>
            <w:hideMark/>
          </w:tcPr>
          <w:p w:rsidR="007D069E" w:rsidRPr="006D35A9" w:rsidRDefault="007D069E">
            <w:pPr>
              <w:rPr>
                <w:rFonts w:ascii="Garamond" w:hAnsi="Garamond"/>
              </w:rPr>
            </w:pPr>
            <w:r w:rsidRPr="006D35A9">
              <w:rPr>
                <w:rFonts w:ascii="Garamond" w:hAnsi="Garamond"/>
                <w:sz w:val="22"/>
                <w:szCs w:val="22"/>
              </w:rPr>
              <w:t>LADJIMI, Fetima</w:t>
            </w:r>
          </w:p>
        </w:tc>
        <w:tc>
          <w:tcPr>
            <w:tcW w:w="2410" w:type="dxa"/>
            <w:hideMark/>
          </w:tcPr>
          <w:p w:rsidR="007D069E" w:rsidRPr="006D35A9" w:rsidRDefault="007D069E">
            <w:pPr>
              <w:rPr>
                <w:rFonts w:ascii="Garamond" w:hAnsi="Garamond"/>
              </w:rPr>
            </w:pPr>
            <w:r w:rsidRPr="006D35A9">
              <w:rPr>
                <w:rFonts w:ascii="Garamond" w:hAnsi="Garamond"/>
                <w:sz w:val="22"/>
                <w:szCs w:val="22"/>
              </w:rPr>
              <w:t>Théories de L’apprentissage, Fonctions Aléatoires, Processus et Chaînes de Markov</w:t>
            </w:r>
          </w:p>
        </w:tc>
        <w:tc>
          <w:tcPr>
            <w:tcW w:w="1418" w:type="dxa"/>
            <w:hideMark/>
          </w:tcPr>
          <w:p w:rsidR="007D069E" w:rsidRPr="006D35A9" w:rsidRDefault="007D069E">
            <w:pPr>
              <w:rPr>
                <w:rFonts w:ascii="Garamond" w:hAnsi="Garamond"/>
              </w:rPr>
            </w:pPr>
            <w:r w:rsidRPr="006D35A9">
              <w:rPr>
                <w:rFonts w:ascii="Garamond" w:hAnsi="Garamond"/>
                <w:sz w:val="22"/>
                <w:szCs w:val="22"/>
              </w:rPr>
              <w:t>Boudiba Mohand Arezki</w:t>
            </w:r>
          </w:p>
        </w:tc>
        <w:tc>
          <w:tcPr>
            <w:tcW w:w="1277" w:type="dxa"/>
            <w:hideMark/>
          </w:tcPr>
          <w:p w:rsidR="007D069E" w:rsidRPr="006D35A9" w:rsidRDefault="007D069E">
            <w:pPr>
              <w:rPr>
                <w:rFonts w:ascii="Garamond" w:hAnsi="Garamond"/>
              </w:rPr>
            </w:pPr>
            <w:r w:rsidRPr="006D35A9">
              <w:rPr>
                <w:rFonts w:ascii="Garamond" w:hAnsi="Garamond"/>
                <w:sz w:val="22"/>
                <w:szCs w:val="22"/>
              </w:rPr>
              <w:t> </w:t>
            </w:r>
          </w:p>
        </w:tc>
        <w:tc>
          <w:tcPr>
            <w:tcW w:w="709" w:type="dxa"/>
            <w:hideMark/>
          </w:tcPr>
          <w:p w:rsidR="007D069E" w:rsidRPr="006D35A9" w:rsidRDefault="007D069E">
            <w:pPr>
              <w:rPr>
                <w:rFonts w:ascii="Garamond" w:hAnsi="Garamond"/>
              </w:rPr>
            </w:pPr>
            <w:r w:rsidRPr="006D35A9">
              <w:rPr>
                <w:rFonts w:ascii="Garamond" w:hAnsi="Garamond"/>
                <w:sz w:val="22"/>
                <w:szCs w:val="22"/>
              </w:rPr>
              <w:t>PS</w:t>
            </w:r>
          </w:p>
        </w:tc>
        <w:tc>
          <w:tcPr>
            <w:tcW w:w="993" w:type="dxa"/>
            <w:hideMark/>
          </w:tcPr>
          <w:p w:rsidR="007D069E" w:rsidRPr="006D35A9" w:rsidRDefault="007D069E">
            <w:pPr>
              <w:rPr>
                <w:rFonts w:ascii="Garamond" w:hAnsi="Garamond"/>
              </w:rPr>
            </w:pPr>
            <w:r w:rsidRPr="006D35A9">
              <w:rPr>
                <w:rFonts w:ascii="Garamond" w:hAnsi="Garamond"/>
                <w:sz w:val="22"/>
                <w:szCs w:val="22"/>
              </w:rPr>
              <w:t>Mathématiques</w:t>
            </w:r>
          </w:p>
        </w:tc>
        <w:tc>
          <w:tcPr>
            <w:tcW w:w="1418" w:type="dxa"/>
            <w:noWrap/>
            <w:hideMark/>
          </w:tcPr>
          <w:p w:rsidR="007D069E" w:rsidRPr="006D35A9" w:rsidRDefault="007D069E" w:rsidP="007D069E">
            <w:pPr>
              <w:rPr>
                <w:rFonts w:ascii="Garamond" w:hAnsi="Garamond"/>
              </w:rPr>
            </w:pPr>
            <w:r w:rsidRPr="006D35A9">
              <w:rPr>
                <w:rFonts w:ascii="Garamond" w:hAnsi="Garamond"/>
                <w:sz w:val="22"/>
                <w:szCs w:val="22"/>
              </w:rPr>
              <w:t>15/09/2020</w:t>
            </w:r>
          </w:p>
        </w:tc>
        <w:tc>
          <w:tcPr>
            <w:tcW w:w="852" w:type="dxa"/>
            <w:hideMark/>
          </w:tcPr>
          <w:p w:rsidR="007D069E" w:rsidRPr="006D35A9" w:rsidRDefault="007D069E">
            <w:pPr>
              <w:rPr>
                <w:rFonts w:ascii="Garamond" w:hAnsi="Garamond"/>
              </w:rPr>
            </w:pPr>
            <w:r w:rsidRPr="006D35A9">
              <w:rPr>
                <w:rFonts w:ascii="Garamond" w:hAnsi="Garamond"/>
                <w:sz w:val="22"/>
                <w:szCs w:val="22"/>
              </w:rPr>
              <w:t xml:space="preserve">Doctorat Es Sciences </w:t>
            </w:r>
          </w:p>
        </w:tc>
      </w:tr>
      <w:tr w:rsidR="007D069E" w:rsidRPr="007D069E" w:rsidTr="008F01A5">
        <w:trPr>
          <w:cantSplit/>
          <w:trHeight w:val="600"/>
        </w:trPr>
        <w:tc>
          <w:tcPr>
            <w:tcW w:w="563" w:type="dxa"/>
            <w:noWrap/>
            <w:hideMark/>
          </w:tcPr>
          <w:p w:rsidR="007D069E" w:rsidRPr="006D35A9" w:rsidRDefault="007D069E" w:rsidP="007D069E">
            <w:pPr>
              <w:rPr>
                <w:rFonts w:ascii="Garamond" w:hAnsi="Garamond"/>
              </w:rPr>
            </w:pPr>
            <w:r w:rsidRPr="006D35A9">
              <w:rPr>
                <w:rFonts w:ascii="Garamond" w:hAnsi="Garamond"/>
                <w:sz w:val="22"/>
                <w:szCs w:val="22"/>
              </w:rPr>
              <w:t>9</w:t>
            </w:r>
          </w:p>
        </w:tc>
        <w:tc>
          <w:tcPr>
            <w:tcW w:w="1276" w:type="dxa"/>
            <w:hideMark/>
          </w:tcPr>
          <w:p w:rsidR="007D069E" w:rsidRPr="006D35A9" w:rsidRDefault="007D069E">
            <w:pPr>
              <w:rPr>
                <w:rFonts w:ascii="Garamond" w:hAnsi="Garamond"/>
              </w:rPr>
            </w:pPr>
            <w:r w:rsidRPr="006D35A9">
              <w:rPr>
                <w:rFonts w:ascii="Garamond" w:hAnsi="Garamond"/>
                <w:sz w:val="22"/>
                <w:szCs w:val="22"/>
              </w:rPr>
              <w:t>CHEBBAH, Mohammed</w:t>
            </w:r>
          </w:p>
        </w:tc>
        <w:tc>
          <w:tcPr>
            <w:tcW w:w="2410" w:type="dxa"/>
            <w:hideMark/>
          </w:tcPr>
          <w:p w:rsidR="007D069E" w:rsidRPr="006D35A9" w:rsidRDefault="007D069E">
            <w:pPr>
              <w:rPr>
                <w:rFonts w:ascii="Garamond" w:hAnsi="Garamond"/>
              </w:rPr>
            </w:pPr>
            <w:r w:rsidRPr="006D35A9">
              <w:rPr>
                <w:rFonts w:ascii="Garamond" w:hAnsi="Garamond"/>
                <w:sz w:val="22"/>
                <w:szCs w:val="22"/>
              </w:rPr>
              <w:t>Résolutions et Implémentations de Problèmes en Optimisation Globale.</w:t>
            </w:r>
          </w:p>
        </w:tc>
        <w:tc>
          <w:tcPr>
            <w:tcW w:w="1418" w:type="dxa"/>
            <w:hideMark/>
          </w:tcPr>
          <w:p w:rsidR="007D069E" w:rsidRPr="006D35A9" w:rsidRDefault="007D069E">
            <w:pPr>
              <w:rPr>
                <w:rFonts w:ascii="Garamond" w:hAnsi="Garamond"/>
              </w:rPr>
            </w:pPr>
            <w:r w:rsidRPr="006D35A9">
              <w:rPr>
                <w:rFonts w:ascii="Garamond" w:hAnsi="Garamond"/>
                <w:sz w:val="22"/>
                <w:szCs w:val="22"/>
              </w:rPr>
              <w:t>Ouanes Mohand</w:t>
            </w:r>
          </w:p>
        </w:tc>
        <w:tc>
          <w:tcPr>
            <w:tcW w:w="1277" w:type="dxa"/>
            <w:hideMark/>
          </w:tcPr>
          <w:p w:rsidR="007D069E" w:rsidRPr="006D35A9" w:rsidRDefault="007D069E">
            <w:pPr>
              <w:rPr>
                <w:rFonts w:ascii="Garamond" w:hAnsi="Garamond"/>
              </w:rPr>
            </w:pPr>
            <w:r w:rsidRPr="006D35A9">
              <w:rPr>
                <w:rFonts w:ascii="Garamond" w:hAnsi="Garamond"/>
                <w:sz w:val="22"/>
                <w:szCs w:val="22"/>
              </w:rPr>
              <w:t> </w:t>
            </w:r>
          </w:p>
        </w:tc>
        <w:tc>
          <w:tcPr>
            <w:tcW w:w="709" w:type="dxa"/>
            <w:hideMark/>
          </w:tcPr>
          <w:p w:rsidR="007D069E" w:rsidRPr="006D35A9" w:rsidRDefault="007D069E">
            <w:pPr>
              <w:rPr>
                <w:rFonts w:ascii="Garamond" w:hAnsi="Garamond"/>
              </w:rPr>
            </w:pPr>
            <w:r w:rsidRPr="006D35A9">
              <w:rPr>
                <w:rFonts w:ascii="Garamond" w:hAnsi="Garamond"/>
                <w:sz w:val="22"/>
                <w:szCs w:val="22"/>
              </w:rPr>
              <w:t>RO</w:t>
            </w:r>
          </w:p>
        </w:tc>
        <w:tc>
          <w:tcPr>
            <w:tcW w:w="993" w:type="dxa"/>
            <w:hideMark/>
          </w:tcPr>
          <w:p w:rsidR="007D069E" w:rsidRPr="006D35A9" w:rsidRDefault="007D069E">
            <w:pPr>
              <w:rPr>
                <w:rFonts w:ascii="Garamond" w:hAnsi="Garamond"/>
              </w:rPr>
            </w:pPr>
            <w:r w:rsidRPr="006D35A9">
              <w:rPr>
                <w:rFonts w:ascii="Garamond" w:hAnsi="Garamond"/>
                <w:sz w:val="22"/>
                <w:szCs w:val="22"/>
              </w:rPr>
              <w:t>Mathématiques</w:t>
            </w:r>
          </w:p>
        </w:tc>
        <w:tc>
          <w:tcPr>
            <w:tcW w:w="1418" w:type="dxa"/>
            <w:noWrap/>
            <w:hideMark/>
          </w:tcPr>
          <w:p w:rsidR="007D069E" w:rsidRPr="006D35A9" w:rsidRDefault="007D069E" w:rsidP="007D069E">
            <w:pPr>
              <w:rPr>
                <w:rFonts w:ascii="Garamond" w:hAnsi="Garamond"/>
              </w:rPr>
            </w:pPr>
            <w:r w:rsidRPr="006D35A9">
              <w:rPr>
                <w:rFonts w:ascii="Garamond" w:hAnsi="Garamond"/>
                <w:sz w:val="22"/>
                <w:szCs w:val="22"/>
              </w:rPr>
              <w:t>07/07/2020</w:t>
            </w:r>
          </w:p>
        </w:tc>
        <w:tc>
          <w:tcPr>
            <w:tcW w:w="852" w:type="dxa"/>
            <w:hideMark/>
          </w:tcPr>
          <w:p w:rsidR="007D069E" w:rsidRPr="006D35A9" w:rsidRDefault="007D069E">
            <w:pPr>
              <w:rPr>
                <w:rFonts w:ascii="Garamond" w:hAnsi="Garamond"/>
              </w:rPr>
            </w:pPr>
            <w:r w:rsidRPr="006D35A9">
              <w:rPr>
                <w:rFonts w:ascii="Garamond" w:hAnsi="Garamond"/>
                <w:sz w:val="22"/>
                <w:szCs w:val="22"/>
              </w:rPr>
              <w:t xml:space="preserve">Doctorat Es Sciences </w:t>
            </w:r>
          </w:p>
        </w:tc>
      </w:tr>
      <w:tr w:rsidR="007D069E" w:rsidRPr="007D069E" w:rsidTr="008F01A5">
        <w:trPr>
          <w:cantSplit/>
          <w:trHeight w:val="900"/>
        </w:trPr>
        <w:tc>
          <w:tcPr>
            <w:tcW w:w="563" w:type="dxa"/>
            <w:noWrap/>
            <w:hideMark/>
          </w:tcPr>
          <w:p w:rsidR="007D069E" w:rsidRPr="006D35A9" w:rsidRDefault="007D069E" w:rsidP="007D069E">
            <w:pPr>
              <w:rPr>
                <w:rFonts w:ascii="Garamond" w:hAnsi="Garamond"/>
              </w:rPr>
            </w:pPr>
            <w:r w:rsidRPr="006D35A9">
              <w:rPr>
                <w:rFonts w:ascii="Garamond" w:hAnsi="Garamond"/>
                <w:sz w:val="22"/>
                <w:szCs w:val="22"/>
              </w:rPr>
              <w:t>10</w:t>
            </w:r>
          </w:p>
        </w:tc>
        <w:tc>
          <w:tcPr>
            <w:tcW w:w="1276" w:type="dxa"/>
            <w:hideMark/>
          </w:tcPr>
          <w:p w:rsidR="007D069E" w:rsidRPr="006D35A9" w:rsidRDefault="007D069E">
            <w:pPr>
              <w:rPr>
                <w:rFonts w:ascii="Garamond" w:hAnsi="Garamond"/>
              </w:rPr>
            </w:pPr>
            <w:r w:rsidRPr="006D35A9">
              <w:rPr>
                <w:rFonts w:ascii="Garamond" w:hAnsi="Garamond"/>
                <w:sz w:val="22"/>
                <w:szCs w:val="22"/>
              </w:rPr>
              <w:t>DJABRI, Yousra</w:t>
            </w:r>
          </w:p>
        </w:tc>
        <w:tc>
          <w:tcPr>
            <w:tcW w:w="2410" w:type="dxa"/>
            <w:hideMark/>
          </w:tcPr>
          <w:p w:rsidR="007D069E" w:rsidRPr="006D35A9" w:rsidRDefault="007D069E">
            <w:pPr>
              <w:rPr>
                <w:rFonts w:ascii="Garamond" w:hAnsi="Garamond"/>
              </w:rPr>
            </w:pPr>
            <w:r w:rsidRPr="006D35A9">
              <w:rPr>
                <w:rFonts w:ascii="Garamond" w:hAnsi="Garamond"/>
                <w:sz w:val="22"/>
                <w:szCs w:val="22"/>
              </w:rPr>
              <w:t>Fonctions presque périodiques généralisées et équations différentielles</w:t>
            </w:r>
          </w:p>
        </w:tc>
        <w:tc>
          <w:tcPr>
            <w:tcW w:w="1418" w:type="dxa"/>
            <w:hideMark/>
          </w:tcPr>
          <w:p w:rsidR="007D069E" w:rsidRPr="006D35A9" w:rsidRDefault="007D069E">
            <w:pPr>
              <w:rPr>
                <w:rFonts w:ascii="Garamond" w:hAnsi="Garamond"/>
              </w:rPr>
            </w:pPr>
            <w:r w:rsidRPr="006D35A9">
              <w:rPr>
                <w:rFonts w:ascii="Garamond" w:hAnsi="Garamond"/>
                <w:sz w:val="22"/>
                <w:szCs w:val="22"/>
              </w:rPr>
              <w:t>BEDOUHENE Fazia</w:t>
            </w:r>
          </w:p>
        </w:tc>
        <w:tc>
          <w:tcPr>
            <w:tcW w:w="1277" w:type="dxa"/>
            <w:hideMark/>
          </w:tcPr>
          <w:p w:rsidR="007D069E" w:rsidRPr="006D35A9" w:rsidRDefault="007D069E">
            <w:pPr>
              <w:rPr>
                <w:rFonts w:ascii="Garamond" w:hAnsi="Garamond"/>
              </w:rPr>
            </w:pPr>
            <w:r w:rsidRPr="006D35A9">
              <w:rPr>
                <w:rFonts w:ascii="Garamond" w:hAnsi="Garamond"/>
                <w:sz w:val="22"/>
                <w:szCs w:val="22"/>
              </w:rPr>
              <w:t>BOULAHIA Fatiha (Bejaia)</w:t>
            </w:r>
          </w:p>
        </w:tc>
        <w:tc>
          <w:tcPr>
            <w:tcW w:w="709" w:type="dxa"/>
            <w:hideMark/>
          </w:tcPr>
          <w:p w:rsidR="007D069E" w:rsidRPr="006D35A9" w:rsidRDefault="007D069E">
            <w:pPr>
              <w:rPr>
                <w:rFonts w:ascii="Garamond" w:hAnsi="Garamond"/>
              </w:rPr>
            </w:pPr>
            <w:r w:rsidRPr="006D35A9">
              <w:rPr>
                <w:rFonts w:ascii="Garamond" w:hAnsi="Garamond"/>
                <w:sz w:val="22"/>
                <w:szCs w:val="22"/>
              </w:rPr>
              <w:t>AMA</w:t>
            </w:r>
          </w:p>
        </w:tc>
        <w:tc>
          <w:tcPr>
            <w:tcW w:w="993" w:type="dxa"/>
            <w:hideMark/>
          </w:tcPr>
          <w:p w:rsidR="007D069E" w:rsidRPr="006D35A9" w:rsidRDefault="007D069E">
            <w:pPr>
              <w:rPr>
                <w:rFonts w:ascii="Garamond" w:hAnsi="Garamond"/>
              </w:rPr>
            </w:pPr>
            <w:r w:rsidRPr="006D35A9">
              <w:rPr>
                <w:rFonts w:ascii="Garamond" w:hAnsi="Garamond"/>
                <w:sz w:val="22"/>
                <w:szCs w:val="22"/>
              </w:rPr>
              <w:t>Mathématiques</w:t>
            </w:r>
          </w:p>
        </w:tc>
        <w:tc>
          <w:tcPr>
            <w:tcW w:w="1418" w:type="dxa"/>
            <w:noWrap/>
            <w:hideMark/>
          </w:tcPr>
          <w:p w:rsidR="007D069E" w:rsidRPr="006D35A9" w:rsidRDefault="007D069E" w:rsidP="007D069E">
            <w:pPr>
              <w:rPr>
                <w:rFonts w:ascii="Garamond" w:hAnsi="Garamond"/>
              </w:rPr>
            </w:pPr>
            <w:r w:rsidRPr="006D35A9">
              <w:rPr>
                <w:rFonts w:ascii="Garamond" w:hAnsi="Garamond"/>
                <w:sz w:val="22"/>
                <w:szCs w:val="22"/>
              </w:rPr>
              <w:t>16/01/2020</w:t>
            </w:r>
          </w:p>
        </w:tc>
        <w:tc>
          <w:tcPr>
            <w:tcW w:w="852" w:type="dxa"/>
            <w:hideMark/>
          </w:tcPr>
          <w:p w:rsidR="007D069E" w:rsidRPr="006D35A9" w:rsidRDefault="007D069E">
            <w:pPr>
              <w:rPr>
                <w:rFonts w:ascii="Garamond" w:hAnsi="Garamond"/>
              </w:rPr>
            </w:pPr>
            <w:r w:rsidRPr="006D35A9">
              <w:rPr>
                <w:rFonts w:ascii="Garamond" w:hAnsi="Garamond"/>
                <w:sz w:val="22"/>
                <w:szCs w:val="22"/>
              </w:rPr>
              <w:t>D-LMD</w:t>
            </w:r>
          </w:p>
        </w:tc>
      </w:tr>
      <w:tr w:rsidR="007D069E" w:rsidRPr="007D069E" w:rsidTr="008F01A5">
        <w:trPr>
          <w:cantSplit/>
          <w:trHeight w:val="1200"/>
        </w:trPr>
        <w:tc>
          <w:tcPr>
            <w:tcW w:w="563" w:type="dxa"/>
            <w:noWrap/>
            <w:hideMark/>
          </w:tcPr>
          <w:p w:rsidR="007D069E" w:rsidRPr="006D35A9" w:rsidRDefault="007D069E" w:rsidP="007D069E">
            <w:pPr>
              <w:rPr>
                <w:rFonts w:ascii="Garamond" w:hAnsi="Garamond"/>
              </w:rPr>
            </w:pPr>
            <w:r w:rsidRPr="006D35A9">
              <w:rPr>
                <w:rFonts w:ascii="Garamond" w:hAnsi="Garamond"/>
                <w:sz w:val="22"/>
                <w:szCs w:val="22"/>
              </w:rPr>
              <w:t>11</w:t>
            </w:r>
          </w:p>
        </w:tc>
        <w:tc>
          <w:tcPr>
            <w:tcW w:w="1276" w:type="dxa"/>
            <w:hideMark/>
          </w:tcPr>
          <w:p w:rsidR="007D069E" w:rsidRPr="006D35A9" w:rsidRDefault="007D069E">
            <w:pPr>
              <w:rPr>
                <w:rFonts w:ascii="Garamond" w:hAnsi="Garamond"/>
              </w:rPr>
            </w:pPr>
            <w:r w:rsidRPr="006D35A9">
              <w:rPr>
                <w:rFonts w:ascii="Garamond" w:hAnsi="Garamond"/>
                <w:sz w:val="22"/>
                <w:szCs w:val="22"/>
              </w:rPr>
              <w:t>BOUZEKRI, Ali</w:t>
            </w:r>
          </w:p>
        </w:tc>
        <w:tc>
          <w:tcPr>
            <w:tcW w:w="2410" w:type="dxa"/>
            <w:hideMark/>
          </w:tcPr>
          <w:p w:rsidR="007D069E" w:rsidRPr="006D35A9" w:rsidRDefault="007D069E">
            <w:pPr>
              <w:rPr>
                <w:rFonts w:ascii="Garamond" w:hAnsi="Garamond"/>
              </w:rPr>
            </w:pPr>
            <w:r w:rsidRPr="006D35A9">
              <w:rPr>
                <w:rFonts w:ascii="Garamond" w:hAnsi="Garamond"/>
                <w:sz w:val="22"/>
                <w:szCs w:val="22"/>
              </w:rPr>
              <w:t>The Foldy--Lax Approximation for the Full Electromagnetic waves and application to the electromagnetic metamaterials.</w:t>
            </w:r>
          </w:p>
        </w:tc>
        <w:tc>
          <w:tcPr>
            <w:tcW w:w="1418" w:type="dxa"/>
            <w:hideMark/>
          </w:tcPr>
          <w:p w:rsidR="007D069E" w:rsidRPr="006D35A9" w:rsidRDefault="007D069E">
            <w:pPr>
              <w:rPr>
                <w:rFonts w:ascii="Garamond" w:hAnsi="Garamond"/>
              </w:rPr>
            </w:pPr>
            <w:r w:rsidRPr="006D35A9">
              <w:rPr>
                <w:rFonts w:ascii="Garamond" w:hAnsi="Garamond"/>
                <w:sz w:val="22"/>
                <w:szCs w:val="22"/>
              </w:rPr>
              <w:t>MORSLI Mohamed</w:t>
            </w:r>
          </w:p>
        </w:tc>
        <w:tc>
          <w:tcPr>
            <w:tcW w:w="1277" w:type="dxa"/>
            <w:hideMark/>
          </w:tcPr>
          <w:p w:rsidR="007D069E" w:rsidRPr="006D35A9" w:rsidRDefault="007D069E">
            <w:pPr>
              <w:rPr>
                <w:rFonts w:ascii="Garamond" w:hAnsi="Garamond"/>
              </w:rPr>
            </w:pPr>
            <w:r w:rsidRPr="006D35A9">
              <w:rPr>
                <w:rFonts w:ascii="Garamond" w:hAnsi="Garamond"/>
                <w:sz w:val="22"/>
                <w:szCs w:val="22"/>
              </w:rPr>
              <w:t>SINI Mourad (Autriche)</w:t>
            </w:r>
          </w:p>
        </w:tc>
        <w:tc>
          <w:tcPr>
            <w:tcW w:w="709" w:type="dxa"/>
            <w:hideMark/>
          </w:tcPr>
          <w:p w:rsidR="007D069E" w:rsidRPr="006D35A9" w:rsidRDefault="007D069E">
            <w:pPr>
              <w:rPr>
                <w:rFonts w:ascii="Garamond" w:hAnsi="Garamond"/>
              </w:rPr>
            </w:pPr>
            <w:r w:rsidRPr="006D35A9">
              <w:rPr>
                <w:rFonts w:ascii="Garamond" w:hAnsi="Garamond"/>
                <w:sz w:val="22"/>
                <w:szCs w:val="22"/>
              </w:rPr>
              <w:t>AMA</w:t>
            </w:r>
          </w:p>
        </w:tc>
        <w:tc>
          <w:tcPr>
            <w:tcW w:w="993" w:type="dxa"/>
            <w:hideMark/>
          </w:tcPr>
          <w:p w:rsidR="007D069E" w:rsidRPr="006D35A9" w:rsidRDefault="007D069E">
            <w:pPr>
              <w:rPr>
                <w:rFonts w:ascii="Garamond" w:hAnsi="Garamond"/>
              </w:rPr>
            </w:pPr>
            <w:r w:rsidRPr="006D35A9">
              <w:rPr>
                <w:rFonts w:ascii="Garamond" w:hAnsi="Garamond"/>
                <w:sz w:val="22"/>
                <w:szCs w:val="22"/>
              </w:rPr>
              <w:t>Mathématiques</w:t>
            </w:r>
          </w:p>
        </w:tc>
        <w:tc>
          <w:tcPr>
            <w:tcW w:w="1418" w:type="dxa"/>
            <w:noWrap/>
            <w:hideMark/>
          </w:tcPr>
          <w:p w:rsidR="007D069E" w:rsidRPr="006D35A9" w:rsidRDefault="007D069E" w:rsidP="007D069E">
            <w:pPr>
              <w:rPr>
                <w:rFonts w:ascii="Garamond" w:hAnsi="Garamond"/>
              </w:rPr>
            </w:pPr>
            <w:r w:rsidRPr="006D35A9">
              <w:rPr>
                <w:rFonts w:ascii="Garamond" w:hAnsi="Garamond"/>
                <w:sz w:val="22"/>
                <w:szCs w:val="22"/>
              </w:rPr>
              <w:t>08/12/2019</w:t>
            </w:r>
          </w:p>
        </w:tc>
        <w:tc>
          <w:tcPr>
            <w:tcW w:w="852" w:type="dxa"/>
            <w:noWrap/>
            <w:hideMark/>
          </w:tcPr>
          <w:p w:rsidR="007D069E" w:rsidRPr="006D35A9" w:rsidRDefault="007D069E">
            <w:pPr>
              <w:rPr>
                <w:rFonts w:ascii="Garamond" w:hAnsi="Garamond"/>
              </w:rPr>
            </w:pPr>
            <w:r w:rsidRPr="006D35A9">
              <w:rPr>
                <w:rFonts w:ascii="Garamond" w:hAnsi="Garamond"/>
                <w:sz w:val="22"/>
                <w:szCs w:val="22"/>
              </w:rPr>
              <w:t>D-LMD</w:t>
            </w:r>
          </w:p>
        </w:tc>
      </w:tr>
      <w:tr w:rsidR="007D069E" w:rsidRPr="007D069E" w:rsidTr="008F01A5">
        <w:trPr>
          <w:cantSplit/>
          <w:trHeight w:val="900"/>
        </w:trPr>
        <w:tc>
          <w:tcPr>
            <w:tcW w:w="563" w:type="dxa"/>
            <w:shd w:val="clear" w:color="auto" w:fill="FBD4B4" w:themeFill="accent6" w:themeFillTint="66"/>
            <w:noWrap/>
            <w:hideMark/>
          </w:tcPr>
          <w:p w:rsidR="007D069E" w:rsidRPr="006D35A9" w:rsidRDefault="007D069E" w:rsidP="007D069E">
            <w:pPr>
              <w:rPr>
                <w:rFonts w:ascii="Garamond" w:hAnsi="Garamond"/>
              </w:rPr>
            </w:pPr>
            <w:r w:rsidRPr="006D35A9">
              <w:rPr>
                <w:rFonts w:ascii="Garamond" w:hAnsi="Garamond"/>
                <w:sz w:val="22"/>
                <w:szCs w:val="22"/>
              </w:rPr>
              <w:t>12</w:t>
            </w:r>
          </w:p>
        </w:tc>
        <w:tc>
          <w:tcPr>
            <w:tcW w:w="1276" w:type="dxa"/>
            <w:shd w:val="clear" w:color="auto" w:fill="FBD4B4" w:themeFill="accent6" w:themeFillTint="66"/>
            <w:hideMark/>
          </w:tcPr>
          <w:p w:rsidR="007D069E" w:rsidRPr="006D35A9" w:rsidRDefault="007D069E">
            <w:pPr>
              <w:rPr>
                <w:rFonts w:ascii="Garamond" w:hAnsi="Garamond"/>
              </w:rPr>
            </w:pPr>
            <w:r w:rsidRPr="006D35A9">
              <w:rPr>
                <w:rFonts w:ascii="Garamond" w:hAnsi="Garamond"/>
                <w:sz w:val="22"/>
                <w:szCs w:val="22"/>
              </w:rPr>
              <w:t>IBAOUENE, Youcef</w:t>
            </w:r>
          </w:p>
        </w:tc>
        <w:tc>
          <w:tcPr>
            <w:tcW w:w="2410" w:type="dxa"/>
            <w:shd w:val="clear" w:color="auto" w:fill="FBD4B4" w:themeFill="accent6" w:themeFillTint="66"/>
            <w:hideMark/>
          </w:tcPr>
          <w:p w:rsidR="007D069E" w:rsidRPr="006D35A9" w:rsidRDefault="007D069E">
            <w:pPr>
              <w:rPr>
                <w:rFonts w:ascii="Garamond" w:hAnsi="Garamond"/>
              </w:rPr>
            </w:pPr>
            <w:r w:rsidRPr="006D35A9">
              <w:rPr>
                <w:rFonts w:ascii="Garamond" w:hAnsi="Garamond"/>
                <w:sz w:val="22"/>
                <w:szCs w:val="22"/>
              </w:rPr>
              <w:t>Processus Weyl presque périodiques et équations différentielles stochastiques</w:t>
            </w:r>
          </w:p>
        </w:tc>
        <w:tc>
          <w:tcPr>
            <w:tcW w:w="1418" w:type="dxa"/>
            <w:shd w:val="clear" w:color="auto" w:fill="FBD4B4" w:themeFill="accent6" w:themeFillTint="66"/>
            <w:hideMark/>
          </w:tcPr>
          <w:p w:rsidR="007D069E" w:rsidRPr="006D35A9" w:rsidRDefault="007D069E">
            <w:pPr>
              <w:rPr>
                <w:rFonts w:ascii="Garamond" w:hAnsi="Garamond"/>
              </w:rPr>
            </w:pPr>
            <w:r w:rsidRPr="006D35A9">
              <w:rPr>
                <w:rFonts w:ascii="Garamond" w:hAnsi="Garamond"/>
                <w:sz w:val="22"/>
                <w:szCs w:val="22"/>
              </w:rPr>
              <w:t>BEDOUHENE Fazia</w:t>
            </w:r>
          </w:p>
        </w:tc>
        <w:tc>
          <w:tcPr>
            <w:tcW w:w="1277" w:type="dxa"/>
            <w:shd w:val="clear" w:color="auto" w:fill="FBD4B4" w:themeFill="accent6" w:themeFillTint="66"/>
            <w:hideMark/>
          </w:tcPr>
          <w:p w:rsidR="007D069E" w:rsidRPr="006D35A9" w:rsidRDefault="007D069E">
            <w:pPr>
              <w:rPr>
                <w:rFonts w:ascii="Garamond" w:hAnsi="Garamond"/>
              </w:rPr>
            </w:pPr>
            <w:r w:rsidRPr="006D35A9">
              <w:rPr>
                <w:rFonts w:ascii="Garamond" w:hAnsi="Garamond"/>
                <w:sz w:val="22"/>
                <w:szCs w:val="22"/>
              </w:rPr>
              <w:t>Paul RAYNAUD DE FITTE (Rouen)</w:t>
            </w:r>
          </w:p>
        </w:tc>
        <w:tc>
          <w:tcPr>
            <w:tcW w:w="709" w:type="dxa"/>
            <w:shd w:val="clear" w:color="auto" w:fill="FBD4B4" w:themeFill="accent6" w:themeFillTint="66"/>
            <w:hideMark/>
          </w:tcPr>
          <w:p w:rsidR="007D069E" w:rsidRPr="006D35A9" w:rsidRDefault="007D069E">
            <w:pPr>
              <w:rPr>
                <w:rFonts w:ascii="Garamond" w:hAnsi="Garamond"/>
              </w:rPr>
            </w:pPr>
            <w:r w:rsidRPr="006D35A9">
              <w:rPr>
                <w:rFonts w:ascii="Garamond" w:hAnsi="Garamond"/>
                <w:sz w:val="22"/>
                <w:szCs w:val="22"/>
              </w:rPr>
              <w:t>AMA</w:t>
            </w:r>
          </w:p>
        </w:tc>
        <w:tc>
          <w:tcPr>
            <w:tcW w:w="993" w:type="dxa"/>
            <w:shd w:val="clear" w:color="auto" w:fill="FBD4B4" w:themeFill="accent6" w:themeFillTint="66"/>
            <w:hideMark/>
          </w:tcPr>
          <w:p w:rsidR="007D069E" w:rsidRPr="006D35A9" w:rsidRDefault="007D069E">
            <w:pPr>
              <w:rPr>
                <w:rFonts w:ascii="Garamond" w:hAnsi="Garamond"/>
              </w:rPr>
            </w:pPr>
            <w:r w:rsidRPr="006D35A9">
              <w:rPr>
                <w:rFonts w:ascii="Garamond" w:hAnsi="Garamond"/>
                <w:sz w:val="22"/>
                <w:szCs w:val="22"/>
              </w:rPr>
              <w:t>Mathématiques</w:t>
            </w:r>
          </w:p>
        </w:tc>
        <w:tc>
          <w:tcPr>
            <w:tcW w:w="1418" w:type="dxa"/>
            <w:shd w:val="clear" w:color="auto" w:fill="FBD4B4" w:themeFill="accent6" w:themeFillTint="66"/>
            <w:hideMark/>
          </w:tcPr>
          <w:p w:rsidR="007D069E" w:rsidRPr="006D35A9" w:rsidRDefault="007D069E" w:rsidP="007D069E">
            <w:pPr>
              <w:rPr>
                <w:rFonts w:ascii="Garamond" w:hAnsi="Garamond"/>
              </w:rPr>
            </w:pPr>
            <w:r w:rsidRPr="006D35A9">
              <w:rPr>
                <w:rFonts w:ascii="Garamond" w:hAnsi="Garamond"/>
                <w:sz w:val="22"/>
                <w:szCs w:val="22"/>
              </w:rPr>
              <w:t>19/11/2019</w:t>
            </w:r>
          </w:p>
        </w:tc>
        <w:tc>
          <w:tcPr>
            <w:tcW w:w="852" w:type="dxa"/>
            <w:shd w:val="clear" w:color="auto" w:fill="FBD4B4" w:themeFill="accent6" w:themeFillTint="66"/>
            <w:hideMark/>
          </w:tcPr>
          <w:p w:rsidR="007D069E" w:rsidRPr="006D35A9" w:rsidRDefault="007D069E">
            <w:pPr>
              <w:rPr>
                <w:rFonts w:ascii="Garamond" w:hAnsi="Garamond"/>
              </w:rPr>
            </w:pPr>
            <w:r w:rsidRPr="006D35A9">
              <w:rPr>
                <w:rFonts w:ascii="Garamond" w:hAnsi="Garamond"/>
                <w:sz w:val="22"/>
                <w:szCs w:val="22"/>
              </w:rPr>
              <w:t>D-LMD (Cotutelle)</w:t>
            </w:r>
          </w:p>
        </w:tc>
      </w:tr>
      <w:tr w:rsidR="007D069E" w:rsidRPr="007D069E" w:rsidTr="008F01A5">
        <w:trPr>
          <w:cantSplit/>
          <w:trHeight w:val="900"/>
        </w:trPr>
        <w:tc>
          <w:tcPr>
            <w:tcW w:w="563" w:type="dxa"/>
            <w:noWrap/>
            <w:hideMark/>
          </w:tcPr>
          <w:p w:rsidR="007D069E" w:rsidRPr="006D35A9" w:rsidRDefault="007D069E" w:rsidP="007D069E">
            <w:pPr>
              <w:rPr>
                <w:rFonts w:ascii="Garamond" w:hAnsi="Garamond"/>
              </w:rPr>
            </w:pPr>
            <w:r w:rsidRPr="006D35A9">
              <w:rPr>
                <w:rFonts w:ascii="Garamond" w:hAnsi="Garamond"/>
                <w:sz w:val="22"/>
                <w:szCs w:val="22"/>
              </w:rPr>
              <w:t>13</w:t>
            </w:r>
          </w:p>
        </w:tc>
        <w:tc>
          <w:tcPr>
            <w:tcW w:w="1276" w:type="dxa"/>
            <w:noWrap/>
            <w:hideMark/>
          </w:tcPr>
          <w:p w:rsidR="007D069E" w:rsidRPr="006D35A9" w:rsidRDefault="007D069E">
            <w:pPr>
              <w:rPr>
                <w:rFonts w:ascii="Garamond" w:hAnsi="Garamond"/>
              </w:rPr>
            </w:pPr>
            <w:r w:rsidRPr="006D35A9">
              <w:rPr>
                <w:rFonts w:ascii="Garamond" w:hAnsi="Garamond"/>
                <w:sz w:val="22"/>
                <w:szCs w:val="22"/>
              </w:rPr>
              <w:t>Sadani Idir</w:t>
            </w:r>
          </w:p>
        </w:tc>
        <w:tc>
          <w:tcPr>
            <w:tcW w:w="2410" w:type="dxa"/>
            <w:hideMark/>
          </w:tcPr>
          <w:p w:rsidR="007D069E" w:rsidRPr="006D35A9" w:rsidRDefault="007D069E">
            <w:pPr>
              <w:rPr>
                <w:rFonts w:ascii="Garamond" w:hAnsi="Garamond"/>
              </w:rPr>
            </w:pPr>
            <w:r w:rsidRPr="006D35A9">
              <w:rPr>
                <w:rFonts w:ascii="Garamond" w:hAnsi="Garamond"/>
                <w:sz w:val="22"/>
                <w:szCs w:val="22"/>
              </w:rPr>
              <w:t>Etude algébrique et analytique de quelques suites de nombres premiers définies par récurrence</w:t>
            </w:r>
          </w:p>
        </w:tc>
        <w:tc>
          <w:tcPr>
            <w:tcW w:w="1418" w:type="dxa"/>
            <w:hideMark/>
          </w:tcPr>
          <w:p w:rsidR="007D069E" w:rsidRPr="006D35A9" w:rsidRDefault="007D069E">
            <w:pPr>
              <w:rPr>
                <w:rFonts w:ascii="Garamond" w:hAnsi="Garamond"/>
              </w:rPr>
            </w:pPr>
            <w:r w:rsidRPr="006D35A9">
              <w:rPr>
                <w:rFonts w:ascii="Garamond" w:hAnsi="Garamond"/>
                <w:sz w:val="22"/>
                <w:szCs w:val="22"/>
              </w:rPr>
              <w:t>MORSLI Mohamed</w:t>
            </w:r>
          </w:p>
        </w:tc>
        <w:tc>
          <w:tcPr>
            <w:tcW w:w="1277" w:type="dxa"/>
            <w:noWrap/>
            <w:hideMark/>
          </w:tcPr>
          <w:p w:rsidR="007D069E" w:rsidRPr="006D35A9" w:rsidRDefault="007D069E">
            <w:pPr>
              <w:rPr>
                <w:rFonts w:ascii="Garamond" w:hAnsi="Garamond"/>
              </w:rPr>
            </w:pPr>
            <w:r w:rsidRPr="006D35A9">
              <w:rPr>
                <w:rFonts w:ascii="Garamond" w:hAnsi="Garamond"/>
                <w:sz w:val="22"/>
                <w:szCs w:val="22"/>
              </w:rPr>
              <w:t> </w:t>
            </w:r>
          </w:p>
        </w:tc>
        <w:tc>
          <w:tcPr>
            <w:tcW w:w="709" w:type="dxa"/>
            <w:hideMark/>
          </w:tcPr>
          <w:p w:rsidR="007D069E" w:rsidRPr="006D35A9" w:rsidRDefault="00F52237">
            <w:pPr>
              <w:rPr>
                <w:rFonts w:ascii="Garamond" w:hAnsi="Garamond"/>
              </w:rPr>
            </w:pPr>
            <w:r w:rsidRPr="006D35A9">
              <w:rPr>
                <w:rFonts w:ascii="Garamond" w:hAnsi="Garamond"/>
                <w:sz w:val="22"/>
                <w:szCs w:val="22"/>
              </w:rPr>
              <w:t>AMA</w:t>
            </w:r>
          </w:p>
        </w:tc>
        <w:tc>
          <w:tcPr>
            <w:tcW w:w="993" w:type="dxa"/>
            <w:noWrap/>
            <w:hideMark/>
          </w:tcPr>
          <w:p w:rsidR="007D069E" w:rsidRPr="006D35A9" w:rsidRDefault="007D069E">
            <w:pPr>
              <w:rPr>
                <w:rFonts w:ascii="Garamond" w:hAnsi="Garamond"/>
              </w:rPr>
            </w:pPr>
            <w:r w:rsidRPr="006D35A9">
              <w:rPr>
                <w:rFonts w:ascii="Garamond" w:hAnsi="Garamond"/>
                <w:sz w:val="22"/>
                <w:szCs w:val="22"/>
              </w:rPr>
              <w:t>Mathématiques</w:t>
            </w:r>
          </w:p>
        </w:tc>
        <w:tc>
          <w:tcPr>
            <w:tcW w:w="1418" w:type="dxa"/>
            <w:noWrap/>
            <w:hideMark/>
          </w:tcPr>
          <w:p w:rsidR="007D069E" w:rsidRPr="006D35A9" w:rsidRDefault="007D069E" w:rsidP="007D069E">
            <w:pPr>
              <w:rPr>
                <w:rFonts w:ascii="Garamond" w:hAnsi="Garamond"/>
              </w:rPr>
            </w:pPr>
            <w:r w:rsidRPr="006D35A9">
              <w:rPr>
                <w:rFonts w:ascii="Garamond" w:hAnsi="Garamond"/>
                <w:sz w:val="22"/>
                <w:szCs w:val="22"/>
              </w:rPr>
              <w:t>18/05/2019</w:t>
            </w:r>
          </w:p>
        </w:tc>
        <w:tc>
          <w:tcPr>
            <w:tcW w:w="852" w:type="dxa"/>
            <w:hideMark/>
          </w:tcPr>
          <w:p w:rsidR="007D069E" w:rsidRPr="006D35A9" w:rsidRDefault="007D069E">
            <w:pPr>
              <w:rPr>
                <w:rFonts w:ascii="Garamond" w:hAnsi="Garamond"/>
              </w:rPr>
            </w:pPr>
            <w:r w:rsidRPr="006D35A9">
              <w:rPr>
                <w:rFonts w:ascii="Garamond" w:hAnsi="Garamond"/>
                <w:sz w:val="22"/>
                <w:szCs w:val="22"/>
              </w:rPr>
              <w:t xml:space="preserve">Doctorat Es Sciences </w:t>
            </w:r>
          </w:p>
        </w:tc>
      </w:tr>
      <w:tr w:rsidR="007D069E" w:rsidRPr="007D069E" w:rsidTr="008F01A5">
        <w:trPr>
          <w:cantSplit/>
          <w:trHeight w:val="900"/>
        </w:trPr>
        <w:tc>
          <w:tcPr>
            <w:tcW w:w="563" w:type="dxa"/>
            <w:noWrap/>
            <w:hideMark/>
          </w:tcPr>
          <w:p w:rsidR="007D069E" w:rsidRPr="006D35A9" w:rsidRDefault="007D069E" w:rsidP="007D069E">
            <w:pPr>
              <w:rPr>
                <w:rFonts w:ascii="Garamond" w:hAnsi="Garamond"/>
              </w:rPr>
            </w:pPr>
            <w:r w:rsidRPr="006D35A9">
              <w:rPr>
                <w:rFonts w:ascii="Garamond" w:hAnsi="Garamond"/>
                <w:sz w:val="22"/>
                <w:szCs w:val="22"/>
              </w:rPr>
              <w:t>14</w:t>
            </w:r>
          </w:p>
        </w:tc>
        <w:tc>
          <w:tcPr>
            <w:tcW w:w="1276" w:type="dxa"/>
            <w:noWrap/>
            <w:hideMark/>
          </w:tcPr>
          <w:p w:rsidR="007D069E" w:rsidRPr="006D35A9" w:rsidRDefault="007D069E">
            <w:pPr>
              <w:rPr>
                <w:rFonts w:ascii="Garamond" w:hAnsi="Garamond"/>
              </w:rPr>
            </w:pPr>
            <w:r w:rsidRPr="006D35A9">
              <w:rPr>
                <w:rFonts w:ascii="Garamond" w:hAnsi="Garamond"/>
                <w:sz w:val="22"/>
                <w:szCs w:val="22"/>
              </w:rPr>
              <w:t>Ghettaf Rabah</w:t>
            </w:r>
          </w:p>
        </w:tc>
        <w:tc>
          <w:tcPr>
            <w:tcW w:w="2410" w:type="dxa"/>
            <w:hideMark/>
          </w:tcPr>
          <w:p w:rsidR="007D069E" w:rsidRPr="006D35A9" w:rsidRDefault="007D069E">
            <w:pPr>
              <w:rPr>
                <w:rFonts w:ascii="Garamond" w:hAnsi="Garamond"/>
              </w:rPr>
            </w:pPr>
            <w:r w:rsidRPr="006D35A9">
              <w:rPr>
                <w:rFonts w:ascii="Garamond" w:hAnsi="Garamond"/>
                <w:sz w:val="22"/>
                <w:szCs w:val="22"/>
              </w:rPr>
              <w:t>Contribution à la decision Multicritère dans les reseaux de transport aérien</w:t>
            </w:r>
          </w:p>
        </w:tc>
        <w:tc>
          <w:tcPr>
            <w:tcW w:w="1418" w:type="dxa"/>
            <w:hideMark/>
          </w:tcPr>
          <w:p w:rsidR="007D069E" w:rsidRPr="006D35A9" w:rsidRDefault="007D069E">
            <w:pPr>
              <w:rPr>
                <w:rFonts w:ascii="Garamond" w:hAnsi="Garamond"/>
              </w:rPr>
            </w:pPr>
            <w:r w:rsidRPr="006D35A9">
              <w:rPr>
                <w:rFonts w:ascii="Garamond" w:hAnsi="Garamond"/>
                <w:sz w:val="22"/>
                <w:szCs w:val="22"/>
              </w:rPr>
              <w:t>Ouanes Mohand</w:t>
            </w:r>
          </w:p>
        </w:tc>
        <w:tc>
          <w:tcPr>
            <w:tcW w:w="1277" w:type="dxa"/>
            <w:hideMark/>
          </w:tcPr>
          <w:p w:rsidR="007D069E" w:rsidRPr="006D35A9" w:rsidRDefault="007D069E">
            <w:pPr>
              <w:rPr>
                <w:rFonts w:ascii="Garamond" w:hAnsi="Garamond"/>
              </w:rPr>
            </w:pPr>
            <w:r w:rsidRPr="006D35A9">
              <w:rPr>
                <w:rFonts w:ascii="Garamond" w:hAnsi="Garamond"/>
                <w:sz w:val="22"/>
                <w:szCs w:val="22"/>
              </w:rPr>
              <w:t>Mora Kamino Felix (France)</w:t>
            </w:r>
          </w:p>
        </w:tc>
        <w:tc>
          <w:tcPr>
            <w:tcW w:w="709" w:type="dxa"/>
            <w:hideMark/>
          </w:tcPr>
          <w:p w:rsidR="007D069E" w:rsidRPr="006D35A9" w:rsidRDefault="007D069E">
            <w:pPr>
              <w:rPr>
                <w:rFonts w:ascii="Garamond" w:hAnsi="Garamond"/>
              </w:rPr>
            </w:pPr>
            <w:r w:rsidRPr="006D35A9">
              <w:rPr>
                <w:rFonts w:ascii="Garamond" w:hAnsi="Garamond"/>
                <w:sz w:val="22"/>
                <w:szCs w:val="22"/>
              </w:rPr>
              <w:t>RO</w:t>
            </w:r>
          </w:p>
        </w:tc>
        <w:tc>
          <w:tcPr>
            <w:tcW w:w="993" w:type="dxa"/>
            <w:noWrap/>
            <w:hideMark/>
          </w:tcPr>
          <w:p w:rsidR="007D069E" w:rsidRPr="006D35A9" w:rsidRDefault="007D069E">
            <w:pPr>
              <w:rPr>
                <w:rFonts w:ascii="Garamond" w:hAnsi="Garamond"/>
              </w:rPr>
            </w:pPr>
            <w:r w:rsidRPr="006D35A9">
              <w:rPr>
                <w:rFonts w:ascii="Garamond" w:hAnsi="Garamond"/>
                <w:sz w:val="22"/>
                <w:szCs w:val="22"/>
              </w:rPr>
              <w:t>Mathématiques</w:t>
            </w:r>
          </w:p>
        </w:tc>
        <w:tc>
          <w:tcPr>
            <w:tcW w:w="1418" w:type="dxa"/>
            <w:noWrap/>
            <w:hideMark/>
          </w:tcPr>
          <w:p w:rsidR="007D069E" w:rsidRPr="006D35A9" w:rsidRDefault="007D069E" w:rsidP="007D069E">
            <w:pPr>
              <w:rPr>
                <w:rFonts w:ascii="Garamond" w:hAnsi="Garamond"/>
              </w:rPr>
            </w:pPr>
            <w:r w:rsidRPr="006D35A9">
              <w:rPr>
                <w:rFonts w:ascii="Garamond" w:hAnsi="Garamond"/>
                <w:sz w:val="22"/>
                <w:szCs w:val="22"/>
              </w:rPr>
              <w:t>04/05/2019</w:t>
            </w:r>
          </w:p>
        </w:tc>
        <w:tc>
          <w:tcPr>
            <w:tcW w:w="852" w:type="dxa"/>
            <w:hideMark/>
          </w:tcPr>
          <w:p w:rsidR="007D069E" w:rsidRPr="006D35A9" w:rsidRDefault="007D069E">
            <w:pPr>
              <w:rPr>
                <w:rFonts w:ascii="Garamond" w:hAnsi="Garamond"/>
              </w:rPr>
            </w:pPr>
            <w:r w:rsidRPr="006D35A9">
              <w:rPr>
                <w:rFonts w:ascii="Garamond" w:hAnsi="Garamond"/>
                <w:sz w:val="22"/>
                <w:szCs w:val="22"/>
              </w:rPr>
              <w:t xml:space="preserve">Doctorat Es Sciences </w:t>
            </w:r>
          </w:p>
        </w:tc>
      </w:tr>
      <w:tr w:rsidR="007D069E" w:rsidRPr="007D069E" w:rsidTr="008F01A5">
        <w:trPr>
          <w:cantSplit/>
          <w:trHeight w:val="900"/>
        </w:trPr>
        <w:tc>
          <w:tcPr>
            <w:tcW w:w="563" w:type="dxa"/>
            <w:noWrap/>
            <w:hideMark/>
          </w:tcPr>
          <w:p w:rsidR="007D069E" w:rsidRPr="006D35A9" w:rsidRDefault="007D069E" w:rsidP="007D069E">
            <w:pPr>
              <w:rPr>
                <w:rFonts w:ascii="Garamond" w:hAnsi="Garamond"/>
              </w:rPr>
            </w:pPr>
            <w:r w:rsidRPr="006D35A9">
              <w:rPr>
                <w:rFonts w:ascii="Garamond" w:hAnsi="Garamond"/>
                <w:sz w:val="22"/>
                <w:szCs w:val="22"/>
              </w:rPr>
              <w:t>15</w:t>
            </w:r>
          </w:p>
        </w:tc>
        <w:tc>
          <w:tcPr>
            <w:tcW w:w="1276" w:type="dxa"/>
            <w:hideMark/>
          </w:tcPr>
          <w:p w:rsidR="007D069E" w:rsidRPr="006D35A9" w:rsidRDefault="007D069E">
            <w:pPr>
              <w:rPr>
                <w:rFonts w:ascii="Garamond" w:hAnsi="Garamond"/>
              </w:rPr>
            </w:pPr>
            <w:r w:rsidRPr="006D35A9">
              <w:rPr>
                <w:rFonts w:ascii="Garamond" w:hAnsi="Garamond"/>
                <w:sz w:val="22"/>
                <w:szCs w:val="22"/>
              </w:rPr>
              <w:t>LOUNIS, Ferhat</w:t>
            </w:r>
          </w:p>
        </w:tc>
        <w:tc>
          <w:tcPr>
            <w:tcW w:w="2410" w:type="dxa"/>
            <w:hideMark/>
          </w:tcPr>
          <w:p w:rsidR="007D069E" w:rsidRPr="006D35A9" w:rsidRDefault="007D069E">
            <w:pPr>
              <w:rPr>
                <w:rFonts w:ascii="Garamond" w:hAnsi="Garamond"/>
              </w:rPr>
            </w:pPr>
            <w:r w:rsidRPr="006D35A9">
              <w:rPr>
                <w:rFonts w:ascii="Garamond" w:hAnsi="Garamond"/>
                <w:sz w:val="22"/>
                <w:szCs w:val="22"/>
              </w:rPr>
              <w:t>Approximation dans les systèmes de files d’attente avec rappels et serveur non fiable.</w:t>
            </w:r>
          </w:p>
        </w:tc>
        <w:tc>
          <w:tcPr>
            <w:tcW w:w="1418" w:type="dxa"/>
            <w:hideMark/>
          </w:tcPr>
          <w:p w:rsidR="007D069E" w:rsidRPr="006D35A9" w:rsidRDefault="007D069E">
            <w:pPr>
              <w:rPr>
                <w:rFonts w:ascii="Garamond" w:hAnsi="Garamond"/>
              </w:rPr>
            </w:pPr>
            <w:r w:rsidRPr="006D35A9">
              <w:rPr>
                <w:rFonts w:ascii="Garamond" w:hAnsi="Garamond"/>
                <w:sz w:val="22"/>
                <w:szCs w:val="22"/>
              </w:rPr>
              <w:t>HAMADOUCHE Djamel</w:t>
            </w:r>
          </w:p>
        </w:tc>
        <w:tc>
          <w:tcPr>
            <w:tcW w:w="1277" w:type="dxa"/>
            <w:hideMark/>
          </w:tcPr>
          <w:p w:rsidR="007D069E" w:rsidRPr="006D35A9" w:rsidRDefault="007D069E">
            <w:pPr>
              <w:rPr>
                <w:rFonts w:ascii="Garamond" w:hAnsi="Garamond"/>
              </w:rPr>
            </w:pPr>
            <w:r w:rsidRPr="006D35A9">
              <w:rPr>
                <w:rFonts w:ascii="Garamond" w:hAnsi="Garamond"/>
                <w:sz w:val="22"/>
                <w:szCs w:val="22"/>
              </w:rPr>
              <w:t>AISSANI Amar (USTHB)</w:t>
            </w:r>
          </w:p>
        </w:tc>
        <w:tc>
          <w:tcPr>
            <w:tcW w:w="709" w:type="dxa"/>
            <w:hideMark/>
          </w:tcPr>
          <w:p w:rsidR="007D069E" w:rsidRPr="006D35A9" w:rsidRDefault="007D069E">
            <w:pPr>
              <w:rPr>
                <w:rFonts w:ascii="Garamond" w:hAnsi="Garamond"/>
              </w:rPr>
            </w:pPr>
            <w:r w:rsidRPr="006D35A9">
              <w:rPr>
                <w:rFonts w:ascii="Garamond" w:hAnsi="Garamond"/>
                <w:sz w:val="22"/>
                <w:szCs w:val="22"/>
              </w:rPr>
              <w:t>RO</w:t>
            </w:r>
          </w:p>
        </w:tc>
        <w:tc>
          <w:tcPr>
            <w:tcW w:w="993" w:type="dxa"/>
            <w:hideMark/>
          </w:tcPr>
          <w:p w:rsidR="007D069E" w:rsidRPr="006D35A9" w:rsidRDefault="007D069E">
            <w:pPr>
              <w:rPr>
                <w:rFonts w:ascii="Garamond" w:hAnsi="Garamond"/>
              </w:rPr>
            </w:pPr>
            <w:r w:rsidRPr="006D35A9">
              <w:rPr>
                <w:rFonts w:ascii="Garamond" w:hAnsi="Garamond"/>
                <w:sz w:val="22"/>
                <w:szCs w:val="22"/>
              </w:rPr>
              <w:t>Mathématiques</w:t>
            </w:r>
          </w:p>
        </w:tc>
        <w:tc>
          <w:tcPr>
            <w:tcW w:w="1418" w:type="dxa"/>
            <w:noWrap/>
            <w:hideMark/>
          </w:tcPr>
          <w:p w:rsidR="007D069E" w:rsidRPr="006D35A9" w:rsidRDefault="007D069E" w:rsidP="007D069E">
            <w:pPr>
              <w:rPr>
                <w:rFonts w:ascii="Garamond" w:hAnsi="Garamond"/>
              </w:rPr>
            </w:pPr>
            <w:r w:rsidRPr="006D35A9">
              <w:rPr>
                <w:rFonts w:ascii="Garamond" w:hAnsi="Garamond"/>
                <w:sz w:val="22"/>
                <w:szCs w:val="22"/>
              </w:rPr>
              <w:t>25/04/2019</w:t>
            </w:r>
          </w:p>
        </w:tc>
        <w:tc>
          <w:tcPr>
            <w:tcW w:w="852" w:type="dxa"/>
            <w:noWrap/>
            <w:hideMark/>
          </w:tcPr>
          <w:p w:rsidR="007D069E" w:rsidRPr="006D35A9" w:rsidRDefault="007D069E">
            <w:pPr>
              <w:rPr>
                <w:rFonts w:ascii="Garamond" w:hAnsi="Garamond"/>
              </w:rPr>
            </w:pPr>
            <w:r w:rsidRPr="006D35A9">
              <w:rPr>
                <w:rFonts w:ascii="Garamond" w:hAnsi="Garamond"/>
                <w:sz w:val="22"/>
                <w:szCs w:val="22"/>
              </w:rPr>
              <w:t>D-LMD</w:t>
            </w:r>
          </w:p>
        </w:tc>
      </w:tr>
      <w:tr w:rsidR="007D069E" w:rsidRPr="007D069E" w:rsidTr="008F01A5">
        <w:trPr>
          <w:cantSplit/>
          <w:trHeight w:val="900"/>
        </w:trPr>
        <w:tc>
          <w:tcPr>
            <w:tcW w:w="563" w:type="dxa"/>
            <w:noWrap/>
            <w:hideMark/>
          </w:tcPr>
          <w:p w:rsidR="007D069E" w:rsidRPr="006D35A9" w:rsidRDefault="007D069E" w:rsidP="007D069E">
            <w:pPr>
              <w:rPr>
                <w:rFonts w:ascii="Garamond" w:hAnsi="Garamond"/>
              </w:rPr>
            </w:pPr>
            <w:r w:rsidRPr="006D35A9">
              <w:rPr>
                <w:rFonts w:ascii="Garamond" w:hAnsi="Garamond"/>
                <w:sz w:val="22"/>
                <w:szCs w:val="22"/>
              </w:rPr>
              <w:t>16</w:t>
            </w:r>
          </w:p>
        </w:tc>
        <w:tc>
          <w:tcPr>
            <w:tcW w:w="1276" w:type="dxa"/>
            <w:hideMark/>
          </w:tcPr>
          <w:p w:rsidR="007D069E" w:rsidRPr="006D35A9" w:rsidRDefault="007D069E">
            <w:pPr>
              <w:rPr>
                <w:rFonts w:ascii="Garamond" w:hAnsi="Garamond"/>
              </w:rPr>
            </w:pPr>
            <w:r w:rsidRPr="006D35A9">
              <w:rPr>
                <w:rFonts w:ascii="Garamond" w:hAnsi="Garamond"/>
                <w:sz w:val="22"/>
                <w:szCs w:val="22"/>
              </w:rPr>
              <w:t>IME</w:t>
            </w:r>
            <w:r w:rsidRPr="006D35A9">
              <w:rPr>
                <w:rFonts w:asciiTheme="majorHAnsi" w:hAnsiTheme="majorHAnsi"/>
                <w:sz w:val="22"/>
                <w:szCs w:val="22"/>
              </w:rPr>
              <w:t>Ҫ</w:t>
            </w:r>
            <w:r w:rsidRPr="006D35A9">
              <w:rPr>
                <w:rFonts w:ascii="Garamond" w:hAnsi="Garamond"/>
                <w:sz w:val="22"/>
                <w:szCs w:val="22"/>
              </w:rPr>
              <w:t>AOUDENE, Kahina</w:t>
            </w:r>
          </w:p>
        </w:tc>
        <w:tc>
          <w:tcPr>
            <w:tcW w:w="2410" w:type="dxa"/>
            <w:hideMark/>
          </w:tcPr>
          <w:p w:rsidR="007D069E" w:rsidRPr="006D35A9" w:rsidRDefault="007D069E">
            <w:pPr>
              <w:rPr>
                <w:rFonts w:ascii="Garamond" w:hAnsi="Garamond"/>
              </w:rPr>
            </w:pPr>
            <w:r w:rsidRPr="006D35A9">
              <w:rPr>
                <w:rFonts w:ascii="Garamond" w:hAnsi="Garamond"/>
                <w:sz w:val="22"/>
                <w:szCs w:val="22"/>
              </w:rPr>
              <w:t>Inférence statistique hölderienne pour la détection de rupture épidémique</w:t>
            </w:r>
          </w:p>
        </w:tc>
        <w:tc>
          <w:tcPr>
            <w:tcW w:w="1418" w:type="dxa"/>
            <w:hideMark/>
          </w:tcPr>
          <w:p w:rsidR="007D069E" w:rsidRPr="006D35A9" w:rsidRDefault="007D069E">
            <w:pPr>
              <w:rPr>
                <w:rFonts w:ascii="Garamond" w:hAnsi="Garamond"/>
              </w:rPr>
            </w:pPr>
            <w:r w:rsidRPr="006D35A9">
              <w:rPr>
                <w:rFonts w:ascii="Garamond" w:hAnsi="Garamond"/>
                <w:sz w:val="22"/>
                <w:szCs w:val="22"/>
              </w:rPr>
              <w:t>HAMADOUCHE Djamel</w:t>
            </w:r>
          </w:p>
        </w:tc>
        <w:tc>
          <w:tcPr>
            <w:tcW w:w="1277" w:type="dxa"/>
            <w:noWrap/>
            <w:hideMark/>
          </w:tcPr>
          <w:p w:rsidR="007D069E" w:rsidRPr="006D35A9" w:rsidRDefault="007D069E">
            <w:pPr>
              <w:rPr>
                <w:rFonts w:ascii="Garamond" w:hAnsi="Garamond"/>
              </w:rPr>
            </w:pPr>
            <w:r w:rsidRPr="006D35A9">
              <w:rPr>
                <w:rFonts w:ascii="Garamond" w:hAnsi="Garamond"/>
                <w:sz w:val="22"/>
                <w:szCs w:val="22"/>
              </w:rPr>
              <w:t> </w:t>
            </w:r>
          </w:p>
        </w:tc>
        <w:tc>
          <w:tcPr>
            <w:tcW w:w="709" w:type="dxa"/>
            <w:hideMark/>
          </w:tcPr>
          <w:p w:rsidR="007D069E" w:rsidRPr="006D35A9" w:rsidRDefault="007D069E">
            <w:pPr>
              <w:rPr>
                <w:rFonts w:ascii="Garamond" w:hAnsi="Garamond"/>
              </w:rPr>
            </w:pPr>
            <w:r w:rsidRPr="006D35A9">
              <w:rPr>
                <w:rFonts w:ascii="Garamond" w:hAnsi="Garamond"/>
                <w:sz w:val="22"/>
                <w:szCs w:val="22"/>
              </w:rPr>
              <w:t>PS</w:t>
            </w:r>
          </w:p>
        </w:tc>
        <w:tc>
          <w:tcPr>
            <w:tcW w:w="993" w:type="dxa"/>
            <w:hideMark/>
          </w:tcPr>
          <w:p w:rsidR="007D069E" w:rsidRPr="006D35A9" w:rsidRDefault="007D069E">
            <w:pPr>
              <w:rPr>
                <w:rFonts w:ascii="Garamond" w:hAnsi="Garamond"/>
              </w:rPr>
            </w:pPr>
            <w:r w:rsidRPr="006D35A9">
              <w:rPr>
                <w:rFonts w:ascii="Garamond" w:hAnsi="Garamond"/>
                <w:sz w:val="22"/>
                <w:szCs w:val="22"/>
              </w:rPr>
              <w:t>Mathématiques</w:t>
            </w:r>
          </w:p>
        </w:tc>
        <w:tc>
          <w:tcPr>
            <w:tcW w:w="1418" w:type="dxa"/>
            <w:noWrap/>
            <w:hideMark/>
          </w:tcPr>
          <w:p w:rsidR="007D069E" w:rsidRPr="006D35A9" w:rsidRDefault="007D069E" w:rsidP="007D069E">
            <w:pPr>
              <w:rPr>
                <w:rFonts w:ascii="Garamond" w:hAnsi="Garamond"/>
              </w:rPr>
            </w:pPr>
            <w:r w:rsidRPr="006D35A9">
              <w:rPr>
                <w:rFonts w:ascii="Garamond" w:hAnsi="Garamond"/>
                <w:sz w:val="22"/>
                <w:szCs w:val="22"/>
              </w:rPr>
              <w:t>17/04/2019</w:t>
            </w:r>
          </w:p>
        </w:tc>
        <w:tc>
          <w:tcPr>
            <w:tcW w:w="852" w:type="dxa"/>
            <w:noWrap/>
            <w:hideMark/>
          </w:tcPr>
          <w:p w:rsidR="007D069E" w:rsidRPr="006D35A9" w:rsidRDefault="007D069E">
            <w:pPr>
              <w:rPr>
                <w:rFonts w:ascii="Garamond" w:hAnsi="Garamond"/>
              </w:rPr>
            </w:pPr>
            <w:r w:rsidRPr="006D35A9">
              <w:rPr>
                <w:rFonts w:ascii="Garamond" w:hAnsi="Garamond"/>
                <w:sz w:val="22"/>
                <w:szCs w:val="22"/>
              </w:rPr>
              <w:t>D-LMD</w:t>
            </w:r>
          </w:p>
        </w:tc>
      </w:tr>
      <w:tr w:rsidR="007D069E" w:rsidRPr="007D069E" w:rsidTr="008F01A5">
        <w:trPr>
          <w:cantSplit/>
          <w:trHeight w:val="600"/>
        </w:trPr>
        <w:tc>
          <w:tcPr>
            <w:tcW w:w="563" w:type="dxa"/>
            <w:noWrap/>
            <w:hideMark/>
          </w:tcPr>
          <w:p w:rsidR="007D069E" w:rsidRPr="006D35A9" w:rsidRDefault="007D069E" w:rsidP="007D069E">
            <w:pPr>
              <w:rPr>
                <w:rFonts w:ascii="Garamond" w:hAnsi="Garamond"/>
              </w:rPr>
            </w:pPr>
            <w:r w:rsidRPr="006D35A9">
              <w:rPr>
                <w:rFonts w:ascii="Garamond" w:hAnsi="Garamond"/>
                <w:sz w:val="22"/>
                <w:szCs w:val="22"/>
              </w:rPr>
              <w:t>17</w:t>
            </w:r>
          </w:p>
        </w:tc>
        <w:tc>
          <w:tcPr>
            <w:tcW w:w="1276" w:type="dxa"/>
            <w:noWrap/>
            <w:hideMark/>
          </w:tcPr>
          <w:p w:rsidR="007D069E" w:rsidRPr="006D35A9" w:rsidRDefault="007D069E">
            <w:pPr>
              <w:rPr>
                <w:rFonts w:ascii="Garamond" w:hAnsi="Garamond"/>
              </w:rPr>
            </w:pPr>
            <w:r w:rsidRPr="006D35A9">
              <w:rPr>
                <w:rFonts w:ascii="Garamond" w:hAnsi="Garamond"/>
                <w:sz w:val="22"/>
                <w:szCs w:val="22"/>
              </w:rPr>
              <w:t>Kara, Fadila</w:t>
            </w:r>
          </w:p>
        </w:tc>
        <w:tc>
          <w:tcPr>
            <w:tcW w:w="2410" w:type="dxa"/>
            <w:hideMark/>
          </w:tcPr>
          <w:p w:rsidR="007D069E" w:rsidRPr="006D35A9" w:rsidRDefault="007D069E">
            <w:pPr>
              <w:rPr>
                <w:rFonts w:ascii="Garamond" w:hAnsi="Garamond"/>
              </w:rPr>
            </w:pPr>
            <w:r w:rsidRPr="006D35A9">
              <w:rPr>
                <w:rFonts w:ascii="Garamond" w:hAnsi="Garamond"/>
                <w:sz w:val="22"/>
                <w:szCs w:val="22"/>
              </w:rPr>
              <w:t xml:space="preserve"> Problème de contrôle optimal d'une commande polyédrale</w:t>
            </w:r>
          </w:p>
        </w:tc>
        <w:tc>
          <w:tcPr>
            <w:tcW w:w="1418" w:type="dxa"/>
            <w:hideMark/>
          </w:tcPr>
          <w:p w:rsidR="007D069E" w:rsidRPr="006D35A9" w:rsidRDefault="007D069E">
            <w:pPr>
              <w:rPr>
                <w:rFonts w:ascii="Garamond" w:hAnsi="Garamond"/>
              </w:rPr>
            </w:pPr>
            <w:r w:rsidRPr="006D35A9">
              <w:rPr>
                <w:rFonts w:ascii="Garamond" w:hAnsi="Garamond"/>
                <w:sz w:val="22"/>
                <w:szCs w:val="22"/>
              </w:rPr>
              <w:t xml:space="preserve">Aidene, </w:t>
            </w:r>
          </w:p>
          <w:p w:rsidR="007D069E" w:rsidRPr="006D35A9" w:rsidRDefault="007D069E">
            <w:pPr>
              <w:rPr>
                <w:rFonts w:ascii="Garamond" w:hAnsi="Garamond"/>
              </w:rPr>
            </w:pPr>
            <w:r w:rsidRPr="006D35A9">
              <w:rPr>
                <w:rFonts w:ascii="Garamond" w:hAnsi="Garamond"/>
                <w:sz w:val="22"/>
                <w:szCs w:val="22"/>
              </w:rPr>
              <w:t>Mohamed</w:t>
            </w:r>
          </w:p>
        </w:tc>
        <w:tc>
          <w:tcPr>
            <w:tcW w:w="1277" w:type="dxa"/>
            <w:noWrap/>
            <w:hideMark/>
          </w:tcPr>
          <w:p w:rsidR="007D069E" w:rsidRPr="006D35A9" w:rsidRDefault="007D069E">
            <w:pPr>
              <w:rPr>
                <w:rFonts w:ascii="Garamond" w:hAnsi="Garamond"/>
              </w:rPr>
            </w:pPr>
            <w:r w:rsidRPr="006D35A9">
              <w:rPr>
                <w:rFonts w:ascii="Garamond" w:hAnsi="Garamond"/>
                <w:sz w:val="22"/>
                <w:szCs w:val="22"/>
              </w:rPr>
              <w:t> </w:t>
            </w:r>
          </w:p>
        </w:tc>
        <w:tc>
          <w:tcPr>
            <w:tcW w:w="709" w:type="dxa"/>
            <w:hideMark/>
          </w:tcPr>
          <w:p w:rsidR="007D069E" w:rsidRPr="006D35A9" w:rsidRDefault="007D069E">
            <w:pPr>
              <w:rPr>
                <w:rFonts w:ascii="Garamond" w:hAnsi="Garamond"/>
              </w:rPr>
            </w:pPr>
            <w:r w:rsidRPr="006D35A9">
              <w:rPr>
                <w:rFonts w:ascii="Garamond" w:hAnsi="Garamond"/>
                <w:sz w:val="22"/>
                <w:szCs w:val="22"/>
              </w:rPr>
              <w:t>RO</w:t>
            </w:r>
          </w:p>
        </w:tc>
        <w:tc>
          <w:tcPr>
            <w:tcW w:w="993" w:type="dxa"/>
            <w:noWrap/>
            <w:hideMark/>
          </w:tcPr>
          <w:p w:rsidR="007D069E" w:rsidRPr="006D35A9" w:rsidRDefault="007D069E">
            <w:pPr>
              <w:rPr>
                <w:rFonts w:ascii="Garamond" w:hAnsi="Garamond"/>
              </w:rPr>
            </w:pPr>
            <w:r w:rsidRPr="006D35A9">
              <w:rPr>
                <w:rFonts w:ascii="Garamond" w:hAnsi="Garamond"/>
                <w:sz w:val="22"/>
                <w:szCs w:val="22"/>
              </w:rPr>
              <w:t>Mathématiques</w:t>
            </w:r>
          </w:p>
        </w:tc>
        <w:tc>
          <w:tcPr>
            <w:tcW w:w="1418" w:type="dxa"/>
            <w:noWrap/>
            <w:hideMark/>
          </w:tcPr>
          <w:p w:rsidR="007D069E" w:rsidRPr="006D35A9" w:rsidRDefault="007D069E" w:rsidP="007D069E">
            <w:pPr>
              <w:rPr>
                <w:rFonts w:ascii="Garamond" w:hAnsi="Garamond"/>
              </w:rPr>
            </w:pPr>
            <w:r w:rsidRPr="006D35A9">
              <w:rPr>
                <w:rFonts w:ascii="Garamond" w:hAnsi="Garamond"/>
                <w:sz w:val="22"/>
                <w:szCs w:val="22"/>
              </w:rPr>
              <w:t>23/06/2018</w:t>
            </w:r>
          </w:p>
        </w:tc>
        <w:tc>
          <w:tcPr>
            <w:tcW w:w="852" w:type="dxa"/>
            <w:hideMark/>
          </w:tcPr>
          <w:p w:rsidR="007D069E" w:rsidRPr="006D35A9" w:rsidRDefault="007D069E">
            <w:pPr>
              <w:rPr>
                <w:rFonts w:ascii="Garamond" w:hAnsi="Garamond"/>
              </w:rPr>
            </w:pPr>
            <w:r w:rsidRPr="006D35A9">
              <w:rPr>
                <w:rFonts w:ascii="Garamond" w:hAnsi="Garamond"/>
                <w:sz w:val="22"/>
                <w:szCs w:val="22"/>
              </w:rPr>
              <w:t xml:space="preserve">Doctorat Es Sciences </w:t>
            </w:r>
          </w:p>
        </w:tc>
      </w:tr>
      <w:tr w:rsidR="007D069E" w:rsidRPr="007D069E" w:rsidTr="008F01A5">
        <w:trPr>
          <w:cantSplit/>
          <w:trHeight w:val="600"/>
        </w:trPr>
        <w:tc>
          <w:tcPr>
            <w:tcW w:w="563" w:type="dxa"/>
            <w:noWrap/>
            <w:hideMark/>
          </w:tcPr>
          <w:p w:rsidR="007D069E" w:rsidRPr="006D35A9" w:rsidRDefault="007D069E" w:rsidP="007D069E">
            <w:pPr>
              <w:rPr>
                <w:rFonts w:ascii="Garamond" w:hAnsi="Garamond"/>
              </w:rPr>
            </w:pPr>
            <w:r w:rsidRPr="006D35A9">
              <w:rPr>
                <w:rFonts w:ascii="Garamond" w:hAnsi="Garamond"/>
                <w:sz w:val="22"/>
                <w:szCs w:val="22"/>
              </w:rPr>
              <w:t>18</w:t>
            </w:r>
          </w:p>
        </w:tc>
        <w:tc>
          <w:tcPr>
            <w:tcW w:w="1276" w:type="dxa"/>
            <w:noWrap/>
            <w:hideMark/>
          </w:tcPr>
          <w:p w:rsidR="007D069E" w:rsidRPr="006D35A9" w:rsidRDefault="007D069E">
            <w:pPr>
              <w:rPr>
                <w:rFonts w:ascii="Garamond" w:hAnsi="Garamond"/>
              </w:rPr>
            </w:pPr>
            <w:r w:rsidRPr="006D35A9">
              <w:rPr>
                <w:rFonts w:ascii="Garamond" w:hAnsi="Garamond"/>
                <w:sz w:val="22"/>
                <w:szCs w:val="22"/>
              </w:rPr>
              <w:t xml:space="preserve">BIBI, </w:t>
            </w:r>
          </w:p>
          <w:p w:rsidR="007D069E" w:rsidRPr="006D35A9" w:rsidRDefault="007D069E">
            <w:pPr>
              <w:rPr>
                <w:rFonts w:ascii="Garamond" w:hAnsi="Garamond"/>
              </w:rPr>
            </w:pPr>
            <w:r w:rsidRPr="006D35A9">
              <w:rPr>
                <w:rFonts w:ascii="Garamond" w:hAnsi="Garamond"/>
                <w:sz w:val="22"/>
                <w:szCs w:val="22"/>
              </w:rPr>
              <w:t>Hamza</w:t>
            </w:r>
          </w:p>
        </w:tc>
        <w:tc>
          <w:tcPr>
            <w:tcW w:w="2410" w:type="dxa"/>
            <w:hideMark/>
          </w:tcPr>
          <w:p w:rsidR="007D069E" w:rsidRPr="006D35A9" w:rsidRDefault="007D069E">
            <w:pPr>
              <w:rPr>
                <w:rFonts w:ascii="Garamond" w:hAnsi="Garamond"/>
              </w:rPr>
            </w:pPr>
            <w:r w:rsidRPr="006D35A9">
              <w:rPr>
                <w:rFonts w:ascii="Garamond" w:hAnsi="Garamond"/>
                <w:sz w:val="22"/>
                <w:szCs w:val="22"/>
              </w:rPr>
              <w:t>Contribution à la stabilisation des systèmes dynamiques</w:t>
            </w:r>
          </w:p>
        </w:tc>
        <w:tc>
          <w:tcPr>
            <w:tcW w:w="1418" w:type="dxa"/>
            <w:hideMark/>
          </w:tcPr>
          <w:p w:rsidR="007D069E" w:rsidRPr="006D35A9" w:rsidRDefault="007D069E">
            <w:pPr>
              <w:rPr>
                <w:rFonts w:ascii="Garamond" w:hAnsi="Garamond"/>
              </w:rPr>
            </w:pPr>
            <w:r w:rsidRPr="006D35A9">
              <w:rPr>
                <w:rFonts w:ascii="Garamond" w:hAnsi="Garamond"/>
                <w:sz w:val="22"/>
                <w:szCs w:val="22"/>
              </w:rPr>
              <w:t>BEDOUHENE Fazia</w:t>
            </w:r>
          </w:p>
        </w:tc>
        <w:tc>
          <w:tcPr>
            <w:tcW w:w="1277" w:type="dxa"/>
            <w:hideMark/>
          </w:tcPr>
          <w:p w:rsidR="007D069E" w:rsidRPr="006D35A9" w:rsidRDefault="007D069E">
            <w:pPr>
              <w:rPr>
                <w:rFonts w:ascii="Garamond" w:hAnsi="Garamond"/>
              </w:rPr>
            </w:pPr>
            <w:r w:rsidRPr="006D35A9">
              <w:rPr>
                <w:rFonts w:ascii="Garamond" w:hAnsi="Garamond"/>
                <w:sz w:val="22"/>
                <w:szCs w:val="22"/>
              </w:rPr>
              <w:t>Ali ZEMOUCHE (Lorraine)</w:t>
            </w:r>
          </w:p>
        </w:tc>
        <w:tc>
          <w:tcPr>
            <w:tcW w:w="709" w:type="dxa"/>
            <w:hideMark/>
          </w:tcPr>
          <w:p w:rsidR="007D069E" w:rsidRPr="006D35A9" w:rsidRDefault="007D069E">
            <w:pPr>
              <w:rPr>
                <w:rFonts w:ascii="Garamond" w:hAnsi="Garamond"/>
              </w:rPr>
            </w:pPr>
            <w:r w:rsidRPr="006D35A9">
              <w:rPr>
                <w:rFonts w:ascii="Garamond" w:hAnsi="Garamond"/>
                <w:sz w:val="22"/>
                <w:szCs w:val="22"/>
              </w:rPr>
              <w:t>AMA</w:t>
            </w:r>
          </w:p>
        </w:tc>
        <w:tc>
          <w:tcPr>
            <w:tcW w:w="993" w:type="dxa"/>
            <w:noWrap/>
            <w:hideMark/>
          </w:tcPr>
          <w:p w:rsidR="007D069E" w:rsidRPr="006D35A9" w:rsidRDefault="007D069E">
            <w:pPr>
              <w:rPr>
                <w:rFonts w:ascii="Garamond" w:hAnsi="Garamond"/>
              </w:rPr>
            </w:pPr>
            <w:r w:rsidRPr="006D35A9">
              <w:rPr>
                <w:rFonts w:ascii="Garamond" w:hAnsi="Garamond"/>
                <w:sz w:val="22"/>
                <w:szCs w:val="22"/>
              </w:rPr>
              <w:t>Mathématiques</w:t>
            </w:r>
          </w:p>
        </w:tc>
        <w:tc>
          <w:tcPr>
            <w:tcW w:w="1418" w:type="dxa"/>
            <w:noWrap/>
            <w:hideMark/>
          </w:tcPr>
          <w:p w:rsidR="007D069E" w:rsidRPr="006D35A9" w:rsidRDefault="007D069E" w:rsidP="007D069E">
            <w:pPr>
              <w:rPr>
                <w:rFonts w:ascii="Garamond" w:hAnsi="Garamond"/>
              </w:rPr>
            </w:pPr>
            <w:r w:rsidRPr="006D35A9">
              <w:rPr>
                <w:rFonts w:ascii="Garamond" w:hAnsi="Garamond"/>
                <w:sz w:val="22"/>
                <w:szCs w:val="22"/>
              </w:rPr>
              <w:t>28/02/2018</w:t>
            </w:r>
          </w:p>
        </w:tc>
        <w:tc>
          <w:tcPr>
            <w:tcW w:w="852" w:type="dxa"/>
            <w:noWrap/>
            <w:hideMark/>
          </w:tcPr>
          <w:p w:rsidR="007D069E" w:rsidRPr="006D35A9" w:rsidRDefault="007D069E">
            <w:pPr>
              <w:rPr>
                <w:rFonts w:ascii="Garamond" w:hAnsi="Garamond"/>
              </w:rPr>
            </w:pPr>
            <w:r w:rsidRPr="006D35A9">
              <w:rPr>
                <w:rFonts w:ascii="Garamond" w:hAnsi="Garamond"/>
                <w:sz w:val="22"/>
                <w:szCs w:val="22"/>
              </w:rPr>
              <w:t>D-LMD</w:t>
            </w:r>
          </w:p>
        </w:tc>
      </w:tr>
    </w:tbl>
    <w:p w:rsidR="00004D1E" w:rsidRDefault="00004D1E" w:rsidP="00004D1E">
      <w:pPr>
        <w:pStyle w:val="Titre1"/>
      </w:pPr>
      <w:bookmarkStart w:id="75" w:name="_Toc67855142"/>
      <w:r>
        <w:t>Liste des  doctorants inscrits au titre de l’année 2020/2021</w:t>
      </w:r>
      <w:bookmarkEnd w:id="75"/>
    </w:p>
    <w:p w:rsidR="00DD10A4" w:rsidRDefault="00BA1619" w:rsidP="00DD10A4">
      <w:r w:rsidRPr="00BA1619">
        <w:rPr>
          <w:b/>
          <w:noProof/>
        </w:rPr>
        <w:pict>
          <v:roundrect id="_x0000_s1033" style="position:absolute;margin-left:130.1pt;margin-top:10.85pt;width:251.85pt;height:47.3pt;z-index:-2516582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" fillcolor="#d8d8d8 [2732]" strokecolor="#243f60 [1604]" strokeweight="1pt">
            <v:stroke joinstyle="miter"/>
            <v:path arrowok="t"/>
          </v:roundrect>
        </w:pict>
      </w:r>
    </w:p>
    <w:p w:rsidR="00B85ED9" w:rsidRDefault="00B85ED9" w:rsidP="004B1FC6">
      <w:pPr>
        <w:jc w:val="center"/>
      </w:pPr>
    </w:p>
    <w:p w:rsidR="00DD10A4" w:rsidRDefault="00DD10A4" w:rsidP="004B1FC6">
      <w:pPr>
        <w:jc w:val="center"/>
      </w:pPr>
      <w:r w:rsidRPr="00DD10A4">
        <w:t>DEPARTEMENT DE MATHEMATIQUES</w:t>
      </w:r>
    </w:p>
    <w:p w:rsidR="00004D1E" w:rsidRPr="00004D1E" w:rsidRDefault="00004D1E" w:rsidP="00004D1E">
      <w:pPr>
        <w:ind w:left="720"/>
        <w:rPr>
          <w:b/>
        </w:rPr>
      </w:pPr>
    </w:p>
    <w:p w:rsidR="00B85ED9" w:rsidRDefault="00B85ED9" w:rsidP="00DD10A4">
      <w:pPr>
        <w:rPr>
          <w:b/>
        </w:rPr>
      </w:pPr>
    </w:p>
    <w:p w:rsidR="00DD10A4" w:rsidRPr="006B66AC" w:rsidRDefault="00DD10A4" w:rsidP="006B66AC">
      <w:pPr>
        <w:pStyle w:val="Paragraphedeliste"/>
        <w:numPr>
          <w:ilvl w:val="1"/>
          <w:numId w:val="40"/>
        </w:numPr>
        <w:rPr>
          <w:b/>
          <w:u w:val="single"/>
        </w:rPr>
      </w:pPr>
      <w:r w:rsidRPr="006B66AC">
        <w:rPr>
          <w:b/>
          <w:u w:val="single"/>
        </w:rPr>
        <w:t>Réinscriptionsen Doctorat  Es Sciences</w:t>
      </w:r>
    </w:p>
    <w:p w:rsidR="006B66AC" w:rsidRPr="006B66AC" w:rsidRDefault="006B66AC" w:rsidP="006B66AC">
      <w:pPr>
        <w:pStyle w:val="Paragraphedeliste"/>
        <w:ind w:left="360"/>
        <w:rPr>
          <w:b/>
          <w:u w:val="single"/>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2"/>
        <w:gridCol w:w="1064"/>
        <w:gridCol w:w="2480"/>
        <w:gridCol w:w="1347"/>
        <w:gridCol w:w="2835"/>
        <w:gridCol w:w="1134"/>
      </w:tblGrid>
      <w:tr w:rsidR="00DD10A4" w:rsidRPr="00DD10A4" w:rsidTr="00004D1E">
        <w:trPr>
          <w:trHeight w:val="739"/>
          <w:tblHeader/>
        </w:trPr>
        <w:tc>
          <w:tcPr>
            <w:tcW w:w="1772" w:type="dxa"/>
            <w:tcBorders>
              <w:top w:val="single" w:sz="4" w:space="0" w:color="auto"/>
              <w:left w:val="single" w:sz="4" w:space="0" w:color="auto"/>
              <w:bottom w:val="single" w:sz="4" w:space="0" w:color="auto"/>
              <w:right w:val="single" w:sz="4" w:space="0" w:color="auto"/>
            </w:tcBorders>
            <w:shd w:val="clear" w:color="auto" w:fill="FFFF00"/>
            <w:hideMark/>
          </w:tcPr>
          <w:p w:rsidR="00DD10A4" w:rsidRPr="006D35A9" w:rsidRDefault="00DD10A4" w:rsidP="00DD10A4">
            <w:pPr>
              <w:rPr>
                <w:rFonts w:ascii="Garamond" w:hAnsi="Garamond"/>
                <w:b/>
              </w:rPr>
            </w:pPr>
            <w:r w:rsidRPr="006D35A9">
              <w:rPr>
                <w:rFonts w:ascii="Garamond" w:hAnsi="Garamond"/>
                <w:b/>
                <w:sz w:val="22"/>
                <w:szCs w:val="22"/>
              </w:rPr>
              <w:t>Doctorant</w:t>
            </w:r>
          </w:p>
        </w:tc>
        <w:tc>
          <w:tcPr>
            <w:tcW w:w="1064" w:type="dxa"/>
            <w:tcBorders>
              <w:top w:val="single" w:sz="4" w:space="0" w:color="auto"/>
              <w:left w:val="single" w:sz="4" w:space="0" w:color="auto"/>
              <w:bottom w:val="single" w:sz="4" w:space="0" w:color="auto"/>
              <w:right w:val="single" w:sz="4" w:space="0" w:color="auto"/>
            </w:tcBorders>
            <w:shd w:val="clear" w:color="auto" w:fill="FFFF00"/>
            <w:hideMark/>
          </w:tcPr>
          <w:p w:rsidR="00DD10A4" w:rsidRPr="006D35A9" w:rsidRDefault="00DD10A4" w:rsidP="00DD10A4">
            <w:pPr>
              <w:rPr>
                <w:rFonts w:ascii="Garamond" w:hAnsi="Garamond"/>
                <w:b/>
              </w:rPr>
            </w:pPr>
            <w:r w:rsidRPr="006D35A9">
              <w:rPr>
                <w:rFonts w:ascii="Garamond" w:hAnsi="Garamond"/>
                <w:b/>
                <w:sz w:val="22"/>
                <w:szCs w:val="22"/>
              </w:rPr>
              <w:t>Specialité</w:t>
            </w:r>
          </w:p>
        </w:tc>
        <w:tc>
          <w:tcPr>
            <w:tcW w:w="2480" w:type="dxa"/>
            <w:tcBorders>
              <w:top w:val="single" w:sz="4" w:space="0" w:color="auto"/>
              <w:left w:val="single" w:sz="4" w:space="0" w:color="auto"/>
              <w:bottom w:val="single" w:sz="4" w:space="0" w:color="auto"/>
              <w:right w:val="single" w:sz="4" w:space="0" w:color="auto"/>
            </w:tcBorders>
            <w:shd w:val="clear" w:color="auto" w:fill="FFFF00"/>
            <w:hideMark/>
          </w:tcPr>
          <w:p w:rsidR="00DD10A4" w:rsidRPr="006D35A9" w:rsidRDefault="00DD10A4" w:rsidP="00DD10A4">
            <w:pPr>
              <w:rPr>
                <w:rFonts w:ascii="Garamond" w:hAnsi="Garamond"/>
                <w:b/>
              </w:rPr>
            </w:pPr>
            <w:r w:rsidRPr="006D35A9">
              <w:rPr>
                <w:rFonts w:ascii="Garamond" w:hAnsi="Garamond"/>
                <w:b/>
                <w:sz w:val="22"/>
                <w:szCs w:val="22"/>
              </w:rPr>
              <w:t>Directeur de thèse</w:t>
            </w:r>
          </w:p>
        </w:tc>
        <w:tc>
          <w:tcPr>
            <w:tcW w:w="1347" w:type="dxa"/>
            <w:tcBorders>
              <w:top w:val="single" w:sz="4" w:space="0" w:color="auto"/>
              <w:left w:val="single" w:sz="4" w:space="0" w:color="auto"/>
              <w:bottom w:val="single" w:sz="4" w:space="0" w:color="auto"/>
              <w:right w:val="single" w:sz="4" w:space="0" w:color="auto"/>
            </w:tcBorders>
            <w:shd w:val="clear" w:color="auto" w:fill="FFFF00"/>
            <w:hideMark/>
          </w:tcPr>
          <w:p w:rsidR="00DD10A4" w:rsidRPr="006D35A9" w:rsidRDefault="00DD10A4" w:rsidP="00DD10A4">
            <w:pPr>
              <w:rPr>
                <w:rFonts w:ascii="Garamond" w:hAnsi="Garamond"/>
                <w:b/>
              </w:rPr>
            </w:pPr>
            <w:r w:rsidRPr="006D35A9">
              <w:rPr>
                <w:rFonts w:ascii="Garamond" w:hAnsi="Garamond"/>
                <w:b/>
                <w:sz w:val="22"/>
                <w:szCs w:val="22"/>
              </w:rPr>
              <w:t>Co-directeur</w:t>
            </w:r>
          </w:p>
        </w:tc>
        <w:tc>
          <w:tcPr>
            <w:tcW w:w="2835" w:type="dxa"/>
            <w:tcBorders>
              <w:top w:val="single" w:sz="4" w:space="0" w:color="auto"/>
              <w:left w:val="single" w:sz="4" w:space="0" w:color="auto"/>
              <w:bottom w:val="single" w:sz="4" w:space="0" w:color="auto"/>
              <w:right w:val="single" w:sz="4" w:space="0" w:color="auto"/>
            </w:tcBorders>
            <w:shd w:val="clear" w:color="auto" w:fill="FFFF00"/>
            <w:hideMark/>
          </w:tcPr>
          <w:p w:rsidR="00DD10A4" w:rsidRPr="006D35A9" w:rsidRDefault="00DD10A4" w:rsidP="00DD10A4">
            <w:pPr>
              <w:rPr>
                <w:rFonts w:ascii="Garamond" w:hAnsi="Garamond"/>
                <w:b/>
              </w:rPr>
            </w:pPr>
            <w:r w:rsidRPr="006D35A9">
              <w:rPr>
                <w:rFonts w:ascii="Garamond" w:hAnsi="Garamond"/>
                <w:b/>
                <w:sz w:val="22"/>
                <w:szCs w:val="22"/>
              </w:rPr>
              <w:t>Intitulé</w:t>
            </w:r>
          </w:p>
        </w:tc>
        <w:tc>
          <w:tcPr>
            <w:tcW w:w="1134" w:type="dxa"/>
            <w:tcBorders>
              <w:top w:val="single" w:sz="4" w:space="0" w:color="auto"/>
              <w:left w:val="single" w:sz="4" w:space="0" w:color="auto"/>
              <w:bottom w:val="single" w:sz="4" w:space="0" w:color="auto"/>
              <w:right w:val="single" w:sz="4" w:space="0" w:color="auto"/>
            </w:tcBorders>
            <w:shd w:val="clear" w:color="auto" w:fill="FFFF00"/>
            <w:hideMark/>
          </w:tcPr>
          <w:p w:rsidR="00DD10A4" w:rsidRPr="006D35A9" w:rsidRDefault="00DD10A4" w:rsidP="00DD10A4">
            <w:pPr>
              <w:rPr>
                <w:rFonts w:ascii="Garamond" w:hAnsi="Garamond"/>
                <w:b/>
              </w:rPr>
            </w:pPr>
            <w:r w:rsidRPr="006D35A9">
              <w:rPr>
                <w:rFonts w:ascii="Garamond" w:hAnsi="Garamond"/>
                <w:b/>
                <w:sz w:val="22"/>
                <w:szCs w:val="22"/>
              </w:rPr>
              <w:t>Année d’inscription</w:t>
            </w:r>
          </w:p>
        </w:tc>
      </w:tr>
      <w:tr w:rsidR="00DD10A4" w:rsidRPr="00DD10A4" w:rsidTr="00004D1E">
        <w:trPr>
          <w:trHeight w:val="1047"/>
          <w:tblHeader/>
        </w:trPr>
        <w:tc>
          <w:tcPr>
            <w:tcW w:w="1772" w:type="dxa"/>
            <w:tcBorders>
              <w:top w:val="single" w:sz="4" w:space="0" w:color="auto"/>
              <w:left w:val="single" w:sz="4" w:space="0" w:color="auto"/>
              <w:bottom w:val="single" w:sz="4" w:space="0" w:color="auto"/>
              <w:right w:val="single" w:sz="4" w:space="0" w:color="auto"/>
            </w:tcBorders>
            <w:hideMark/>
          </w:tcPr>
          <w:p w:rsidR="00DD10A4" w:rsidRPr="006D35A9" w:rsidRDefault="00DD10A4" w:rsidP="00DD10A4">
            <w:pPr>
              <w:rPr>
                <w:rFonts w:ascii="Garamond" w:hAnsi="Garamond"/>
              </w:rPr>
            </w:pPr>
            <w:r w:rsidRPr="006D35A9">
              <w:rPr>
                <w:rFonts w:ascii="Garamond" w:hAnsi="Garamond"/>
                <w:sz w:val="22"/>
                <w:szCs w:val="22"/>
              </w:rPr>
              <w:t>Moktefi Lynda</w:t>
            </w:r>
          </w:p>
        </w:tc>
        <w:tc>
          <w:tcPr>
            <w:tcW w:w="1064" w:type="dxa"/>
            <w:tcBorders>
              <w:top w:val="single" w:sz="4" w:space="0" w:color="auto"/>
              <w:left w:val="single" w:sz="4" w:space="0" w:color="auto"/>
              <w:bottom w:val="single" w:sz="4" w:space="0" w:color="auto"/>
              <w:right w:val="single" w:sz="4" w:space="0" w:color="auto"/>
            </w:tcBorders>
            <w:hideMark/>
          </w:tcPr>
          <w:p w:rsidR="00DD10A4" w:rsidRPr="006D35A9" w:rsidRDefault="00DD10A4" w:rsidP="00DD10A4">
            <w:pPr>
              <w:rPr>
                <w:rFonts w:ascii="Garamond" w:hAnsi="Garamond"/>
              </w:rPr>
            </w:pPr>
            <w:r w:rsidRPr="006D35A9">
              <w:rPr>
                <w:rFonts w:ascii="Garamond" w:hAnsi="Garamond"/>
                <w:sz w:val="22"/>
                <w:szCs w:val="22"/>
              </w:rPr>
              <w:t>Analyse</w:t>
            </w:r>
          </w:p>
        </w:tc>
        <w:tc>
          <w:tcPr>
            <w:tcW w:w="2480" w:type="dxa"/>
            <w:tcBorders>
              <w:top w:val="single" w:sz="4" w:space="0" w:color="auto"/>
              <w:left w:val="single" w:sz="4" w:space="0" w:color="auto"/>
              <w:bottom w:val="single" w:sz="4" w:space="0" w:color="auto"/>
              <w:right w:val="single" w:sz="4" w:space="0" w:color="auto"/>
            </w:tcBorders>
            <w:hideMark/>
          </w:tcPr>
          <w:p w:rsidR="00DD10A4" w:rsidRPr="006D35A9" w:rsidRDefault="00DD10A4" w:rsidP="00DD10A4">
            <w:pPr>
              <w:rPr>
                <w:rFonts w:ascii="Garamond" w:hAnsi="Garamond"/>
              </w:rPr>
            </w:pPr>
            <w:r w:rsidRPr="006D35A9">
              <w:rPr>
                <w:rFonts w:ascii="Garamond" w:hAnsi="Garamond"/>
                <w:sz w:val="22"/>
                <w:szCs w:val="22"/>
              </w:rPr>
              <w:t>Pr. Bedouhene</w:t>
            </w:r>
          </w:p>
          <w:p w:rsidR="00DD10A4" w:rsidRPr="006D35A9" w:rsidRDefault="00DD10A4" w:rsidP="00DD10A4">
            <w:pPr>
              <w:rPr>
                <w:rFonts w:ascii="Garamond" w:hAnsi="Garamond"/>
              </w:rPr>
            </w:pPr>
            <w:r w:rsidRPr="006D35A9">
              <w:rPr>
                <w:rFonts w:ascii="Garamond" w:hAnsi="Garamond"/>
                <w:sz w:val="22"/>
                <w:szCs w:val="22"/>
              </w:rPr>
              <w:t>/Khellas Fazia (UMMTO)</w:t>
            </w:r>
          </w:p>
        </w:tc>
        <w:tc>
          <w:tcPr>
            <w:tcW w:w="1347"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w:t>
            </w:r>
          </w:p>
        </w:tc>
        <w:tc>
          <w:tcPr>
            <w:tcW w:w="2835" w:type="dxa"/>
            <w:tcBorders>
              <w:top w:val="single" w:sz="4" w:space="0" w:color="auto"/>
              <w:left w:val="single" w:sz="4" w:space="0" w:color="auto"/>
              <w:bottom w:val="single" w:sz="4" w:space="0" w:color="auto"/>
              <w:right w:val="single" w:sz="4" w:space="0" w:color="auto"/>
            </w:tcBorders>
            <w:hideMark/>
          </w:tcPr>
          <w:p w:rsidR="00DD10A4" w:rsidRPr="006D35A9" w:rsidRDefault="00DD10A4" w:rsidP="00DD10A4">
            <w:pPr>
              <w:rPr>
                <w:rFonts w:ascii="Garamond" w:hAnsi="Garamond"/>
              </w:rPr>
            </w:pPr>
            <w:r w:rsidRPr="006D35A9">
              <w:rPr>
                <w:rFonts w:ascii="Garamond" w:hAnsi="Garamond"/>
                <w:sz w:val="22"/>
                <w:szCs w:val="22"/>
              </w:rPr>
              <w:t>Contribution à l’étude de la stabilité des systèmes dynamiques à retard.</w:t>
            </w:r>
          </w:p>
        </w:tc>
        <w:tc>
          <w:tcPr>
            <w:tcW w:w="1134"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2</w:t>
            </w:r>
            <w:r w:rsidRPr="006D35A9">
              <w:rPr>
                <w:rFonts w:ascii="Garamond" w:hAnsi="Garamond"/>
                <w:sz w:val="22"/>
                <w:szCs w:val="22"/>
                <w:vertAlign w:val="superscript"/>
              </w:rPr>
              <w:t>ème</w:t>
            </w:r>
            <w:r w:rsidRPr="006D35A9">
              <w:rPr>
                <w:rFonts w:ascii="Garamond" w:hAnsi="Garamond"/>
                <w:sz w:val="22"/>
                <w:szCs w:val="22"/>
              </w:rPr>
              <w:t xml:space="preserve"> </w:t>
            </w:r>
          </w:p>
        </w:tc>
      </w:tr>
      <w:tr w:rsidR="00DD10A4" w:rsidRPr="00DD10A4" w:rsidTr="00004D1E">
        <w:trPr>
          <w:trHeight w:val="757"/>
          <w:tblHeader/>
        </w:trPr>
        <w:tc>
          <w:tcPr>
            <w:tcW w:w="1772" w:type="dxa"/>
            <w:tcBorders>
              <w:top w:val="single" w:sz="4" w:space="0" w:color="auto"/>
              <w:left w:val="single" w:sz="4" w:space="0" w:color="auto"/>
              <w:bottom w:val="single" w:sz="4" w:space="0" w:color="auto"/>
              <w:right w:val="single" w:sz="4" w:space="0" w:color="auto"/>
            </w:tcBorders>
            <w:hideMark/>
          </w:tcPr>
          <w:p w:rsidR="00DD10A4" w:rsidRPr="006D35A9" w:rsidRDefault="00DD10A4" w:rsidP="00DD10A4">
            <w:pPr>
              <w:rPr>
                <w:rFonts w:ascii="Garamond" w:hAnsi="Garamond"/>
              </w:rPr>
            </w:pPr>
            <w:r w:rsidRPr="006D35A9">
              <w:rPr>
                <w:rFonts w:ascii="Garamond" w:hAnsi="Garamond"/>
                <w:sz w:val="22"/>
                <w:szCs w:val="22"/>
              </w:rPr>
              <w:t>TRAD Fatima Zohra</w:t>
            </w:r>
          </w:p>
        </w:tc>
        <w:tc>
          <w:tcPr>
            <w:tcW w:w="1064" w:type="dxa"/>
            <w:tcBorders>
              <w:top w:val="single" w:sz="4" w:space="0" w:color="auto"/>
              <w:left w:val="single" w:sz="4" w:space="0" w:color="auto"/>
              <w:bottom w:val="single" w:sz="4" w:space="0" w:color="auto"/>
              <w:right w:val="single" w:sz="4" w:space="0" w:color="auto"/>
            </w:tcBorders>
            <w:hideMark/>
          </w:tcPr>
          <w:p w:rsidR="00DD10A4" w:rsidRPr="006D35A9" w:rsidRDefault="00DD10A4" w:rsidP="00DD10A4">
            <w:pPr>
              <w:rPr>
                <w:rFonts w:ascii="Garamond" w:hAnsi="Garamond"/>
              </w:rPr>
            </w:pPr>
            <w:r w:rsidRPr="006D35A9">
              <w:rPr>
                <w:rFonts w:ascii="Garamond" w:hAnsi="Garamond"/>
                <w:sz w:val="22"/>
                <w:szCs w:val="22"/>
              </w:rPr>
              <w:t>Analyse</w:t>
            </w:r>
          </w:p>
        </w:tc>
        <w:tc>
          <w:tcPr>
            <w:tcW w:w="2480" w:type="dxa"/>
            <w:tcBorders>
              <w:top w:val="single" w:sz="4" w:space="0" w:color="auto"/>
              <w:left w:val="single" w:sz="4" w:space="0" w:color="auto"/>
              <w:bottom w:val="single" w:sz="4" w:space="0" w:color="auto"/>
              <w:right w:val="single" w:sz="4" w:space="0" w:color="auto"/>
            </w:tcBorders>
            <w:hideMark/>
          </w:tcPr>
          <w:p w:rsidR="00DD10A4" w:rsidRPr="006D35A9" w:rsidRDefault="00DD10A4" w:rsidP="00DD10A4">
            <w:pPr>
              <w:rPr>
                <w:rFonts w:ascii="Garamond" w:hAnsi="Garamond"/>
              </w:rPr>
            </w:pPr>
            <w:r w:rsidRPr="006D35A9">
              <w:rPr>
                <w:rFonts w:ascii="Garamond" w:hAnsi="Garamond"/>
                <w:sz w:val="22"/>
                <w:szCs w:val="22"/>
              </w:rPr>
              <w:t>LOUNI Hamid</w:t>
            </w:r>
          </w:p>
          <w:p w:rsidR="00DD10A4" w:rsidRPr="006D35A9" w:rsidRDefault="00DD10A4" w:rsidP="00DD10A4">
            <w:pPr>
              <w:rPr>
                <w:rFonts w:ascii="Garamond" w:hAnsi="Garamond"/>
              </w:rPr>
            </w:pPr>
            <w:r w:rsidRPr="006D35A9">
              <w:rPr>
                <w:rFonts w:ascii="Garamond" w:hAnsi="Garamond"/>
                <w:sz w:val="22"/>
                <w:szCs w:val="22"/>
              </w:rPr>
              <w:t>M.C.A.</w:t>
            </w:r>
          </w:p>
          <w:p w:rsidR="00DD10A4" w:rsidRPr="006D35A9" w:rsidRDefault="00DD10A4" w:rsidP="00DD10A4">
            <w:pPr>
              <w:rPr>
                <w:rFonts w:ascii="Garamond" w:hAnsi="Garamond"/>
              </w:rPr>
            </w:pPr>
            <w:r w:rsidRPr="006D35A9">
              <w:rPr>
                <w:rFonts w:ascii="Garamond" w:hAnsi="Garamond"/>
                <w:sz w:val="22"/>
                <w:szCs w:val="22"/>
              </w:rPr>
              <w:t>U.M.M.T.O.</w:t>
            </w:r>
          </w:p>
        </w:tc>
        <w:tc>
          <w:tcPr>
            <w:tcW w:w="1347"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w:t>
            </w:r>
          </w:p>
        </w:tc>
        <w:tc>
          <w:tcPr>
            <w:tcW w:w="2835" w:type="dxa"/>
            <w:tcBorders>
              <w:top w:val="single" w:sz="4" w:space="0" w:color="auto"/>
              <w:left w:val="single" w:sz="4" w:space="0" w:color="auto"/>
              <w:bottom w:val="single" w:sz="4" w:space="0" w:color="auto"/>
              <w:right w:val="single" w:sz="4" w:space="0" w:color="auto"/>
            </w:tcBorders>
            <w:hideMark/>
          </w:tcPr>
          <w:p w:rsidR="00DD10A4" w:rsidRPr="006D35A9" w:rsidRDefault="00DD10A4" w:rsidP="00DD10A4">
            <w:pPr>
              <w:rPr>
                <w:rFonts w:ascii="Garamond" w:hAnsi="Garamond"/>
              </w:rPr>
            </w:pPr>
            <w:r w:rsidRPr="006D35A9">
              <w:rPr>
                <w:rFonts w:ascii="Garamond" w:hAnsi="Garamond"/>
                <w:sz w:val="22"/>
                <w:szCs w:val="22"/>
              </w:rPr>
              <w:t>Modélisation du mouvement d’un fluide visqueux clomifène compressible dans une couche sphérique</w:t>
            </w:r>
          </w:p>
        </w:tc>
        <w:tc>
          <w:tcPr>
            <w:tcW w:w="1134"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4</w:t>
            </w:r>
            <w:r w:rsidRPr="006D35A9">
              <w:rPr>
                <w:rFonts w:ascii="Garamond" w:hAnsi="Garamond"/>
                <w:sz w:val="22"/>
                <w:szCs w:val="22"/>
                <w:vertAlign w:val="superscript"/>
              </w:rPr>
              <w:t>ème</w:t>
            </w:r>
            <w:r w:rsidRPr="006D35A9">
              <w:rPr>
                <w:rFonts w:ascii="Garamond" w:hAnsi="Garamond"/>
                <w:sz w:val="22"/>
                <w:szCs w:val="22"/>
              </w:rPr>
              <w:t xml:space="preserve"> </w:t>
            </w:r>
          </w:p>
        </w:tc>
      </w:tr>
    </w:tbl>
    <w:p w:rsidR="00DD10A4" w:rsidRPr="00DD10A4" w:rsidRDefault="00DD10A4" w:rsidP="00DD10A4">
      <w:pPr>
        <w:numPr>
          <w:ilvl w:val="1"/>
          <w:numId w:val="28"/>
        </w:numPr>
        <w:rPr>
          <w:b/>
          <w:u w:val="single"/>
        </w:rPr>
      </w:pPr>
      <w:r w:rsidRPr="00DD10A4">
        <w:rPr>
          <w:b/>
          <w:u w:val="single"/>
        </w:rPr>
        <w:t>Réinscriptionsen Doctorat  LMD</w:t>
      </w:r>
    </w:p>
    <w:p w:rsidR="00DD10A4" w:rsidRPr="00DD10A4" w:rsidRDefault="00DD10A4" w:rsidP="00DD10A4">
      <w:pPr>
        <w:rPr>
          <w:b/>
          <w:u w:val="single"/>
        </w:rPr>
      </w:pPr>
    </w:p>
    <w:tbl>
      <w:tblPr>
        <w:tblW w:w="110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701"/>
        <w:gridCol w:w="850"/>
        <w:gridCol w:w="2646"/>
        <w:gridCol w:w="1559"/>
        <w:gridCol w:w="2834"/>
        <w:gridCol w:w="852"/>
      </w:tblGrid>
      <w:tr w:rsidR="00DD10A4" w:rsidRPr="00DD10A4" w:rsidTr="00004D1E">
        <w:trPr>
          <w:trHeight w:val="814"/>
          <w:tblHeader/>
        </w:trPr>
        <w:tc>
          <w:tcPr>
            <w:tcW w:w="568" w:type="dxa"/>
            <w:tcBorders>
              <w:top w:val="single" w:sz="4" w:space="0" w:color="auto"/>
              <w:left w:val="single" w:sz="4" w:space="0" w:color="auto"/>
              <w:bottom w:val="single" w:sz="4" w:space="0" w:color="auto"/>
              <w:right w:val="single" w:sz="4" w:space="0" w:color="auto"/>
            </w:tcBorders>
            <w:shd w:val="clear" w:color="auto" w:fill="D9D9D9"/>
          </w:tcPr>
          <w:p w:rsidR="00DD10A4" w:rsidRPr="006D35A9" w:rsidRDefault="00DD10A4" w:rsidP="00DD10A4">
            <w:pPr>
              <w:rPr>
                <w:rFonts w:ascii="Garamond" w:hAnsi="Garamond"/>
                <w:b/>
              </w:rPr>
            </w:pPr>
            <w:r w:rsidRPr="006D35A9">
              <w:rPr>
                <w:rFonts w:ascii="Garamond" w:hAnsi="Garamond"/>
                <w:b/>
                <w:sz w:val="22"/>
                <w:szCs w:val="22"/>
              </w:rPr>
              <w:t>N°</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DD10A4" w:rsidRPr="006D35A9" w:rsidRDefault="00DD10A4" w:rsidP="00DD10A4">
            <w:pPr>
              <w:rPr>
                <w:rFonts w:ascii="Garamond" w:hAnsi="Garamond"/>
              </w:rPr>
            </w:pPr>
            <w:r w:rsidRPr="006D35A9">
              <w:rPr>
                <w:rFonts w:ascii="Garamond" w:hAnsi="Garamond"/>
                <w:b/>
                <w:sz w:val="22"/>
                <w:szCs w:val="22"/>
              </w:rPr>
              <w:t>Doctorant</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DD10A4" w:rsidRPr="006D35A9" w:rsidRDefault="00DD10A4" w:rsidP="00DD10A4">
            <w:pPr>
              <w:rPr>
                <w:rFonts w:ascii="Garamond" w:hAnsi="Garamond"/>
              </w:rPr>
            </w:pPr>
            <w:r w:rsidRPr="006D35A9">
              <w:rPr>
                <w:rFonts w:ascii="Garamond" w:hAnsi="Garamond"/>
                <w:sz w:val="22"/>
                <w:szCs w:val="22"/>
              </w:rPr>
              <w:t>Spécialité</w:t>
            </w:r>
          </w:p>
        </w:tc>
        <w:tc>
          <w:tcPr>
            <w:tcW w:w="2646" w:type="dxa"/>
            <w:tcBorders>
              <w:top w:val="single" w:sz="4" w:space="0" w:color="auto"/>
              <w:left w:val="single" w:sz="4" w:space="0" w:color="auto"/>
              <w:bottom w:val="single" w:sz="4" w:space="0" w:color="auto"/>
              <w:right w:val="single" w:sz="4" w:space="0" w:color="auto"/>
            </w:tcBorders>
            <w:shd w:val="clear" w:color="auto" w:fill="D9D9D9"/>
            <w:hideMark/>
          </w:tcPr>
          <w:p w:rsidR="00DD10A4" w:rsidRPr="006D35A9" w:rsidRDefault="00DD10A4" w:rsidP="00DD10A4">
            <w:pPr>
              <w:rPr>
                <w:rFonts w:ascii="Garamond" w:hAnsi="Garamond"/>
              </w:rPr>
            </w:pPr>
            <w:r w:rsidRPr="006D35A9">
              <w:rPr>
                <w:rFonts w:ascii="Garamond" w:hAnsi="Garamond"/>
                <w:sz w:val="22"/>
                <w:szCs w:val="22"/>
              </w:rPr>
              <w:t>Directeur de thèse</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DD10A4" w:rsidRPr="006D35A9" w:rsidRDefault="00DD10A4" w:rsidP="00DD10A4">
            <w:pPr>
              <w:rPr>
                <w:rFonts w:ascii="Garamond" w:hAnsi="Garamond"/>
              </w:rPr>
            </w:pPr>
            <w:r w:rsidRPr="006D35A9">
              <w:rPr>
                <w:rFonts w:ascii="Garamond" w:hAnsi="Garamond"/>
                <w:sz w:val="22"/>
                <w:szCs w:val="22"/>
              </w:rPr>
              <w:t>Co-directeur</w:t>
            </w:r>
          </w:p>
        </w:tc>
        <w:tc>
          <w:tcPr>
            <w:tcW w:w="2834" w:type="dxa"/>
            <w:tcBorders>
              <w:top w:val="single" w:sz="4" w:space="0" w:color="auto"/>
              <w:left w:val="single" w:sz="4" w:space="0" w:color="auto"/>
              <w:bottom w:val="single" w:sz="4" w:space="0" w:color="auto"/>
              <w:right w:val="single" w:sz="4" w:space="0" w:color="auto"/>
            </w:tcBorders>
            <w:shd w:val="clear" w:color="auto" w:fill="D9D9D9"/>
            <w:hideMark/>
          </w:tcPr>
          <w:p w:rsidR="00DD10A4" w:rsidRPr="006D35A9" w:rsidRDefault="00DD10A4" w:rsidP="00DD10A4">
            <w:pPr>
              <w:rPr>
                <w:rFonts w:ascii="Garamond" w:hAnsi="Garamond"/>
              </w:rPr>
            </w:pPr>
            <w:r w:rsidRPr="006D35A9">
              <w:rPr>
                <w:rFonts w:ascii="Garamond" w:hAnsi="Garamond"/>
                <w:sz w:val="22"/>
                <w:szCs w:val="22"/>
              </w:rPr>
              <w:t>Intitulé</w:t>
            </w:r>
          </w:p>
        </w:tc>
        <w:tc>
          <w:tcPr>
            <w:tcW w:w="852" w:type="dxa"/>
            <w:tcBorders>
              <w:top w:val="single" w:sz="4" w:space="0" w:color="auto"/>
              <w:left w:val="single" w:sz="4" w:space="0" w:color="auto"/>
              <w:bottom w:val="single" w:sz="4" w:space="0" w:color="auto"/>
              <w:right w:val="single" w:sz="4" w:space="0" w:color="auto"/>
            </w:tcBorders>
            <w:shd w:val="clear" w:color="auto" w:fill="D9D9D9"/>
            <w:hideMark/>
          </w:tcPr>
          <w:p w:rsidR="00DD10A4" w:rsidRPr="006D35A9" w:rsidRDefault="00DD10A4" w:rsidP="00DD10A4">
            <w:pPr>
              <w:rPr>
                <w:rFonts w:ascii="Garamond" w:hAnsi="Garamond"/>
              </w:rPr>
            </w:pPr>
            <w:r w:rsidRPr="006D35A9">
              <w:rPr>
                <w:rFonts w:ascii="Garamond" w:hAnsi="Garamond"/>
                <w:b/>
                <w:sz w:val="22"/>
                <w:szCs w:val="22"/>
              </w:rPr>
              <w:t>Année d’inscription</w:t>
            </w:r>
          </w:p>
        </w:tc>
      </w:tr>
      <w:tr w:rsidR="00DD10A4" w:rsidRPr="00DD10A4" w:rsidTr="00004D1E">
        <w:trPr>
          <w:trHeight w:val="586"/>
          <w:tblHeader/>
        </w:trPr>
        <w:tc>
          <w:tcPr>
            <w:tcW w:w="568"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01</w:t>
            </w:r>
          </w:p>
        </w:tc>
        <w:tc>
          <w:tcPr>
            <w:tcW w:w="1701" w:type="dxa"/>
            <w:tcBorders>
              <w:top w:val="single" w:sz="4" w:space="0" w:color="auto"/>
              <w:left w:val="single" w:sz="4" w:space="0" w:color="auto"/>
              <w:bottom w:val="single" w:sz="4" w:space="0" w:color="auto"/>
              <w:right w:val="single" w:sz="4" w:space="0" w:color="auto"/>
            </w:tcBorders>
            <w:hideMark/>
          </w:tcPr>
          <w:p w:rsidR="00DD10A4" w:rsidRPr="006D35A9" w:rsidRDefault="00DD10A4" w:rsidP="00DD10A4">
            <w:pPr>
              <w:rPr>
                <w:rFonts w:ascii="Garamond" w:hAnsi="Garamond"/>
              </w:rPr>
            </w:pPr>
            <w:r w:rsidRPr="006D35A9">
              <w:rPr>
                <w:rFonts w:ascii="Garamond" w:hAnsi="Garamond"/>
                <w:sz w:val="22"/>
                <w:szCs w:val="22"/>
              </w:rPr>
              <w:t>AZIZEN Aghilès</w:t>
            </w:r>
          </w:p>
        </w:tc>
        <w:tc>
          <w:tcPr>
            <w:tcW w:w="850" w:type="dxa"/>
            <w:tcBorders>
              <w:top w:val="single" w:sz="4" w:space="0" w:color="auto"/>
              <w:left w:val="single" w:sz="4" w:space="0" w:color="auto"/>
              <w:bottom w:val="single" w:sz="4" w:space="0" w:color="auto"/>
              <w:right w:val="single" w:sz="4" w:space="0" w:color="auto"/>
            </w:tcBorders>
            <w:hideMark/>
          </w:tcPr>
          <w:p w:rsidR="00DD10A4" w:rsidRPr="006D35A9" w:rsidRDefault="00DD10A4" w:rsidP="00DD10A4">
            <w:pPr>
              <w:rPr>
                <w:rFonts w:ascii="Garamond" w:hAnsi="Garamond"/>
                <w:bCs/>
              </w:rPr>
            </w:pPr>
            <w:r w:rsidRPr="006D35A9">
              <w:rPr>
                <w:rFonts w:ascii="Garamond" w:hAnsi="Garamond"/>
                <w:bCs/>
                <w:sz w:val="22"/>
                <w:szCs w:val="22"/>
              </w:rPr>
              <w:t>RO</w:t>
            </w:r>
          </w:p>
        </w:tc>
        <w:tc>
          <w:tcPr>
            <w:tcW w:w="2646" w:type="dxa"/>
            <w:tcBorders>
              <w:top w:val="single" w:sz="4" w:space="0" w:color="auto"/>
              <w:left w:val="single" w:sz="4" w:space="0" w:color="auto"/>
              <w:bottom w:val="single" w:sz="4" w:space="0" w:color="auto"/>
              <w:right w:val="single" w:sz="4" w:space="0" w:color="auto"/>
            </w:tcBorders>
            <w:hideMark/>
          </w:tcPr>
          <w:p w:rsidR="00DD10A4" w:rsidRPr="006D35A9" w:rsidRDefault="00DD10A4" w:rsidP="00DD10A4">
            <w:pPr>
              <w:rPr>
                <w:rFonts w:ascii="Garamond" w:hAnsi="Garamond"/>
              </w:rPr>
            </w:pPr>
            <w:r w:rsidRPr="006D35A9">
              <w:rPr>
                <w:rFonts w:ascii="Garamond" w:hAnsi="Garamond"/>
                <w:sz w:val="22"/>
                <w:szCs w:val="22"/>
              </w:rPr>
              <w:t>Pr. Aidene Mohamed</w:t>
            </w:r>
          </w:p>
          <w:p w:rsidR="00DD10A4" w:rsidRPr="006D35A9" w:rsidRDefault="00DD10A4" w:rsidP="00DD10A4">
            <w:pPr>
              <w:rPr>
                <w:rFonts w:ascii="Garamond" w:hAnsi="Garamond"/>
              </w:rPr>
            </w:pPr>
            <w:r w:rsidRPr="006D35A9">
              <w:rPr>
                <w:rFonts w:ascii="Garamond" w:hAnsi="Garamond"/>
                <w:sz w:val="22"/>
                <w:szCs w:val="22"/>
              </w:rPr>
              <w:t>(UMMTO)</w:t>
            </w:r>
          </w:p>
        </w:tc>
        <w:tc>
          <w:tcPr>
            <w:tcW w:w="1559" w:type="dxa"/>
            <w:tcBorders>
              <w:top w:val="single" w:sz="4" w:space="0" w:color="auto"/>
              <w:left w:val="single" w:sz="4" w:space="0" w:color="auto"/>
              <w:bottom w:val="single" w:sz="4" w:space="0" w:color="auto"/>
              <w:right w:val="single" w:sz="4" w:space="0" w:color="auto"/>
            </w:tcBorders>
            <w:hideMark/>
          </w:tcPr>
          <w:p w:rsidR="00DD10A4" w:rsidRPr="006D35A9" w:rsidRDefault="00DD10A4" w:rsidP="00DD10A4">
            <w:pPr>
              <w:rPr>
                <w:rFonts w:ascii="Garamond" w:hAnsi="Garamond"/>
              </w:rPr>
            </w:pPr>
            <w:r w:rsidRPr="006D35A9">
              <w:rPr>
                <w:rFonts w:ascii="Garamond" w:hAnsi="Garamond"/>
                <w:sz w:val="22"/>
                <w:szCs w:val="22"/>
                <w:lang w:val="en-US"/>
              </w:rPr>
              <w:t xml:space="preserve">Dr. LOUADJ Kahina (MCB, Univ. </w:t>
            </w:r>
            <w:r w:rsidRPr="006D35A9">
              <w:rPr>
                <w:rFonts w:ascii="Garamond" w:hAnsi="Garamond"/>
                <w:sz w:val="22"/>
                <w:szCs w:val="22"/>
              </w:rPr>
              <w:t>Bouira)</w:t>
            </w:r>
          </w:p>
        </w:tc>
        <w:tc>
          <w:tcPr>
            <w:tcW w:w="2834" w:type="dxa"/>
            <w:tcBorders>
              <w:top w:val="single" w:sz="4" w:space="0" w:color="auto"/>
              <w:left w:val="single" w:sz="4" w:space="0" w:color="auto"/>
              <w:bottom w:val="single" w:sz="4" w:space="0" w:color="auto"/>
              <w:right w:val="single" w:sz="4" w:space="0" w:color="auto"/>
            </w:tcBorders>
            <w:hideMark/>
          </w:tcPr>
          <w:p w:rsidR="00DD10A4" w:rsidRPr="006D35A9" w:rsidRDefault="00DD10A4" w:rsidP="00DD10A4">
            <w:pPr>
              <w:rPr>
                <w:rFonts w:ascii="Garamond" w:hAnsi="Garamond"/>
              </w:rPr>
            </w:pPr>
            <w:r w:rsidRPr="006D35A9">
              <w:rPr>
                <w:rFonts w:ascii="Garamond" w:hAnsi="Garamond"/>
                <w:sz w:val="22"/>
                <w:szCs w:val="22"/>
              </w:rPr>
              <w:t>Optimisation d’un problème min-max de  contrôle</w:t>
            </w:r>
          </w:p>
        </w:tc>
        <w:tc>
          <w:tcPr>
            <w:tcW w:w="852"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2</w:t>
            </w:r>
            <w:r w:rsidRPr="006D35A9">
              <w:rPr>
                <w:rFonts w:ascii="Garamond" w:hAnsi="Garamond"/>
                <w:sz w:val="22"/>
                <w:szCs w:val="22"/>
                <w:vertAlign w:val="superscript"/>
              </w:rPr>
              <w:t>ème</w:t>
            </w:r>
          </w:p>
        </w:tc>
      </w:tr>
      <w:tr w:rsidR="00DD10A4" w:rsidRPr="00DD10A4" w:rsidTr="00004D1E">
        <w:trPr>
          <w:trHeight w:val="713"/>
          <w:tblHeader/>
        </w:trPr>
        <w:tc>
          <w:tcPr>
            <w:tcW w:w="568"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02</w:t>
            </w:r>
          </w:p>
        </w:tc>
        <w:tc>
          <w:tcPr>
            <w:tcW w:w="1701" w:type="dxa"/>
            <w:tcBorders>
              <w:top w:val="single" w:sz="4" w:space="0" w:color="auto"/>
              <w:left w:val="single" w:sz="4" w:space="0" w:color="auto"/>
              <w:bottom w:val="single" w:sz="4" w:space="0" w:color="auto"/>
              <w:right w:val="single" w:sz="4" w:space="0" w:color="auto"/>
            </w:tcBorders>
            <w:hideMark/>
          </w:tcPr>
          <w:p w:rsidR="00DD10A4" w:rsidRPr="006D35A9" w:rsidRDefault="00DD10A4" w:rsidP="00DD10A4">
            <w:pPr>
              <w:rPr>
                <w:rFonts w:ascii="Garamond" w:hAnsi="Garamond"/>
              </w:rPr>
            </w:pPr>
            <w:r w:rsidRPr="006D35A9">
              <w:rPr>
                <w:rFonts w:ascii="Garamond" w:hAnsi="Garamond"/>
                <w:sz w:val="22"/>
                <w:szCs w:val="22"/>
              </w:rPr>
              <w:t>ZERROUKI Djamel</w:t>
            </w:r>
          </w:p>
        </w:tc>
        <w:tc>
          <w:tcPr>
            <w:tcW w:w="850" w:type="dxa"/>
            <w:tcBorders>
              <w:top w:val="single" w:sz="4" w:space="0" w:color="auto"/>
              <w:left w:val="single" w:sz="4" w:space="0" w:color="auto"/>
              <w:bottom w:val="single" w:sz="4" w:space="0" w:color="auto"/>
              <w:right w:val="single" w:sz="4" w:space="0" w:color="auto"/>
            </w:tcBorders>
            <w:hideMark/>
          </w:tcPr>
          <w:p w:rsidR="00DD10A4" w:rsidRPr="006D35A9" w:rsidRDefault="00DD10A4" w:rsidP="00DD10A4">
            <w:pPr>
              <w:rPr>
                <w:rFonts w:ascii="Garamond" w:hAnsi="Garamond"/>
              </w:rPr>
            </w:pPr>
            <w:r w:rsidRPr="006D35A9">
              <w:rPr>
                <w:rFonts w:ascii="Garamond" w:hAnsi="Garamond"/>
                <w:sz w:val="22"/>
                <w:szCs w:val="22"/>
              </w:rPr>
              <w:t>RO</w:t>
            </w:r>
          </w:p>
        </w:tc>
        <w:tc>
          <w:tcPr>
            <w:tcW w:w="2646" w:type="dxa"/>
            <w:tcBorders>
              <w:top w:val="single" w:sz="4" w:space="0" w:color="auto"/>
              <w:left w:val="single" w:sz="4" w:space="0" w:color="auto"/>
              <w:bottom w:val="single" w:sz="4" w:space="0" w:color="auto"/>
              <w:right w:val="single" w:sz="4" w:space="0" w:color="auto"/>
            </w:tcBorders>
            <w:hideMark/>
          </w:tcPr>
          <w:p w:rsidR="00DD10A4" w:rsidRPr="006D35A9" w:rsidRDefault="00DD10A4" w:rsidP="00DD10A4">
            <w:pPr>
              <w:rPr>
                <w:rFonts w:ascii="Garamond" w:hAnsi="Garamond"/>
              </w:rPr>
            </w:pPr>
            <w:r w:rsidRPr="006D35A9">
              <w:rPr>
                <w:rFonts w:ascii="Garamond" w:hAnsi="Garamond"/>
                <w:sz w:val="22"/>
                <w:szCs w:val="22"/>
              </w:rPr>
              <w:t>Pr. Ouanes Mohand</w:t>
            </w:r>
          </w:p>
          <w:p w:rsidR="00DD10A4" w:rsidRPr="006D35A9" w:rsidRDefault="00DD10A4" w:rsidP="00DD10A4">
            <w:pPr>
              <w:rPr>
                <w:rFonts w:ascii="Garamond" w:hAnsi="Garamond"/>
              </w:rPr>
            </w:pPr>
            <w:r w:rsidRPr="006D35A9">
              <w:rPr>
                <w:rFonts w:ascii="Garamond" w:hAnsi="Garamond"/>
                <w:sz w:val="22"/>
                <w:szCs w:val="22"/>
              </w:rPr>
              <w:t>UMMTO</w:t>
            </w:r>
          </w:p>
        </w:tc>
        <w:tc>
          <w:tcPr>
            <w:tcW w:w="1559"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w:t>
            </w:r>
          </w:p>
        </w:tc>
        <w:tc>
          <w:tcPr>
            <w:tcW w:w="2834" w:type="dxa"/>
            <w:tcBorders>
              <w:top w:val="single" w:sz="4" w:space="0" w:color="auto"/>
              <w:left w:val="single" w:sz="4" w:space="0" w:color="auto"/>
              <w:bottom w:val="single" w:sz="4" w:space="0" w:color="auto"/>
              <w:right w:val="single" w:sz="4" w:space="0" w:color="auto"/>
            </w:tcBorders>
            <w:hideMark/>
          </w:tcPr>
          <w:p w:rsidR="00DD10A4" w:rsidRPr="006D35A9" w:rsidRDefault="00DD10A4" w:rsidP="00DD10A4">
            <w:pPr>
              <w:rPr>
                <w:rFonts w:ascii="Garamond" w:hAnsi="Garamond"/>
              </w:rPr>
            </w:pPr>
            <w:r w:rsidRPr="006D35A9">
              <w:rPr>
                <w:rFonts w:ascii="Garamond" w:hAnsi="Garamond"/>
                <w:sz w:val="22"/>
                <w:szCs w:val="22"/>
              </w:rPr>
              <w:t>Optimisation globale et optimisation semi infinie, Théorie, algorithme et applications</w:t>
            </w:r>
          </w:p>
        </w:tc>
        <w:tc>
          <w:tcPr>
            <w:tcW w:w="852"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2</w:t>
            </w:r>
            <w:r w:rsidRPr="006D35A9">
              <w:rPr>
                <w:rFonts w:ascii="Garamond" w:hAnsi="Garamond"/>
                <w:sz w:val="22"/>
                <w:szCs w:val="22"/>
                <w:vertAlign w:val="superscript"/>
              </w:rPr>
              <w:t>ème</w:t>
            </w:r>
          </w:p>
        </w:tc>
      </w:tr>
      <w:tr w:rsidR="0007046F" w:rsidRPr="00DD10A4" w:rsidTr="00004D1E">
        <w:trPr>
          <w:trHeight w:val="713"/>
          <w:tblHeader/>
        </w:trPr>
        <w:tc>
          <w:tcPr>
            <w:tcW w:w="568"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03</w:t>
            </w:r>
          </w:p>
        </w:tc>
        <w:tc>
          <w:tcPr>
            <w:tcW w:w="1701" w:type="dxa"/>
            <w:tcBorders>
              <w:top w:val="single" w:sz="4" w:space="0" w:color="auto"/>
              <w:left w:val="single" w:sz="4" w:space="0" w:color="auto"/>
              <w:bottom w:val="single" w:sz="4" w:space="0" w:color="auto"/>
              <w:right w:val="single" w:sz="4" w:space="0" w:color="auto"/>
            </w:tcBorders>
            <w:hideMark/>
          </w:tcPr>
          <w:p w:rsidR="0007046F" w:rsidRPr="006D35A9" w:rsidRDefault="0007046F" w:rsidP="0007046F">
            <w:pPr>
              <w:suppressAutoHyphens/>
              <w:rPr>
                <w:rFonts w:ascii="Garamond" w:hAnsi="Garamond"/>
                <w:b/>
                <w:lang w:eastAsia="zh-CN"/>
              </w:rPr>
            </w:pPr>
            <w:r w:rsidRPr="006D35A9">
              <w:rPr>
                <w:rFonts w:ascii="Garamond" w:hAnsi="Garamond"/>
                <w:b/>
                <w:sz w:val="22"/>
                <w:szCs w:val="22"/>
              </w:rPr>
              <w:t>Djebara Sabiha</w:t>
            </w:r>
          </w:p>
        </w:tc>
        <w:tc>
          <w:tcPr>
            <w:tcW w:w="850" w:type="dxa"/>
            <w:tcBorders>
              <w:top w:val="single" w:sz="4" w:space="0" w:color="auto"/>
              <w:left w:val="single" w:sz="4" w:space="0" w:color="auto"/>
              <w:bottom w:val="single" w:sz="4" w:space="0" w:color="auto"/>
              <w:right w:val="single" w:sz="4" w:space="0" w:color="auto"/>
            </w:tcBorders>
            <w:hideMark/>
          </w:tcPr>
          <w:p w:rsidR="0007046F" w:rsidRPr="006D35A9" w:rsidRDefault="0007046F" w:rsidP="003D170C">
            <w:pPr>
              <w:suppressAutoHyphens/>
              <w:jc w:val="center"/>
              <w:rPr>
                <w:rFonts w:ascii="Garamond" w:hAnsi="Garamond"/>
                <w:lang w:eastAsia="zh-CN"/>
              </w:rPr>
            </w:pPr>
            <w:r w:rsidRPr="006D35A9">
              <w:rPr>
                <w:rFonts w:ascii="Garamond" w:hAnsi="Garamond"/>
                <w:sz w:val="22"/>
                <w:szCs w:val="22"/>
              </w:rPr>
              <w:t>RO</w:t>
            </w:r>
          </w:p>
        </w:tc>
        <w:tc>
          <w:tcPr>
            <w:tcW w:w="2646" w:type="dxa"/>
            <w:tcBorders>
              <w:top w:val="single" w:sz="4" w:space="0" w:color="auto"/>
              <w:left w:val="single" w:sz="4" w:space="0" w:color="auto"/>
              <w:bottom w:val="single" w:sz="4" w:space="0" w:color="auto"/>
              <w:right w:val="single" w:sz="4" w:space="0" w:color="auto"/>
            </w:tcBorders>
            <w:hideMark/>
          </w:tcPr>
          <w:p w:rsidR="0007046F" w:rsidRPr="006D35A9" w:rsidRDefault="0007046F" w:rsidP="003D170C">
            <w:pPr>
              <w:suppressAutoHyphens/>
              <w:jc w:val="center"/>
              <w:rPr>
                <w:rFonts w:ascii="Garamond" w:hAnsi="Garamond"/>
                <w:lang w:eastAsia="zh-CN"/>
              </w:rPr>
            </w:pPr>
            <w:r w:rsidRPr="006D35A9">
              <w:rPr>
                <w:rFonts w:ascii="Garamond" w:hAnsi="Garamond"/>
                <w:sz w:val="22"/>
                <w:szCs w:val="22"/>
              </w:rPr>
              <w:t>Dr. Achemine Farida (MCA, UMMTO)</w:t>
            </w:r>
          </w:p>
        </w:tc>
        <w:tc>
          <w:tcPr>
            <w:tcW w:w="1559" w:type="dxa"/>
            <w:tcBorders>
              <w:top w:val="single" w:sz="4" w:space="0" w:color="auto"/>
              <w:left w:val="single" w:sz="4" w:space="0" w:color="auto"/>
              <w:bottom w:val="single" w:sz="4" w:space="0" w:color="auto"/>
              <w:right w:val="single" w:sz="4" w:space="0" w:color="auto"/>
            </w:tcBorders>
          </w:tcPr>
          <w:p w:rsidR="0007046F" w:rsidRPr="006D35A9" w:rsidRDefault="0007046F" w:rsidP="003D170C">
            <w:pPr>
              <w:suppressAutoHyphens/>
              <w:rPr>
                <w:rFonts w:ascii="Garamond" w:hAnsi="Garamond"/>
                <w:lang w:eastAsia="zh-CN"/>
              </w:rPr>
            </w:pPr>
            <w:r w:rsidRPr="006D35A9">
              <w:rPr>
                <w:rFonts w:ascii="Garamond" w:hAnsi="Garamond"/>
                <w:sz w:val="22"/>
                <w:szCs w:val="22"/>
              </w:rPr>
              <w:t>Dr. Bouarab Ouiza (MCA, UMMTO)</w:t>
            </w:r>
          </w:p>
        </w:tc>
        <w:tc>
          <w:tcPr>
            <w:tcW w:w="2834" w:type="dxa"/>
            <w:tcBorders>
              <w:top w:val="single" w:sz="4" w:space="0" w:color="auto"/>
              <w:left w:val="single" w:sz="4" w:space="0" w:color="auto"/>
              <w:bottom w:val="single" w:sz="4" w:space="0" w:color="auto"/>
              <w:right w:val="single" w:sz="4" w:space="0" w:color="auto"/>
            </w:tcBorders>
            <w:hideMark/>
          </w:tcPr>
          <w:p w:rsidR="0007046F" w:rsidRPr="006D35A9" w:rsidRDefault="0007046F" w:rsidP="003D170C">
            <w:pPr>
              <w:suppressAutoHyphens/>
              <w:rPr>
                <w:rFonts w:ascii="Garamond" w:hAnsi="Garamond"/>
                <w:lang w:eastAsia="zh-CN"/>
              </w:rPr>
            </w:pPr>
            <w:r w:rsidRPr="006D35A9">
              <w:rPr>
                <w:rFonts w:ascii="Garamond" w:hAnsi="Garamond"/>
                <w:sz w:val="22"/>
                <w:szCs w:val="22"/>
              </w:rPr>
              <w:t>Contribution à l’étude d’un jeu sous forme normale</w:t>
            </w:r>
          </w:p>
        </w:tc>
        <w:tc>
          <w:tcPr>
            <w:tcW w:w="852" w:type="dxa"/>
            <w:tcBorders>
              <w:top w:val="single" w:sz="4" w:space="0" w:color="auto"/>
              <w:left w:val="single" w:sz="4" w:space="0" w:color="auto"/>
              <w:bottom w:val="single" w:sz="4" w:space="0" w:color="auto"/>
              <w:right w:val="single" w:sz="4" w:space="0" w:color="auto"/>
            </w:tcBorders>
          </w:tcPr>
          <w:p w:rsidR="0007046F" w:rsidRPr="006D35A9" w:rsidRDefault="0007046F" w:rsidP="0007046F">
            <w:pPr>
              <w:suppressAutoHyphens/>
              <w:rPr>
                <w:rFonts w:ascii="Garamond" w:hAnsi="Garamond"/>
                <w:b/>
                <w:lang w:eastAsia="zh-CN"/>
              </w:rPr>
            </w:pPr>
            <w:r w:rsidRPr="006D35A9">
              <w:rPr>
                <w:rFonts w:ascii="Garamond" w:hAnsi="Garamond"/>
                <w:sz w:val="22"/>
                <w:szCs w:val="22"/>
              </w:rPr>
              <w:t>2</w:t>
            </w:r>
            <w:r w:rsidRPr="006D35A9">
              <w:rPr>
                <w:rFonts w:ascii="Garamond" w:hAnsi="Garamond"/>
                <w:sz w:val="22"/>
                <w:szCs w:val="22"/>
                <w:vertAlign w:val="superscript"/>
              </w:rPr>
              <w:t>ème</w:t>
            </w:r>
            <w:r w:rsidRPr="006D35A9">
              <w:rPr>
                <w:rStyle w:val="Appelnotedebasdep"/>
                <w:rFonts w:ascii="Garamond" w:hAnsi="Garamond"/>
                <w:b/>
                <w:sz w:val="22"/>
                <w:szCs w:val="22"/>
              </w:rPr>
              <w:t xml:space="preserve"> </w:t>
            </w:r>
          </w:p>
        </w:tc>
      </w:tr>
      <w:tr w:rsidR="0007046F" w:rsidRPr="00DD10A4" w:rsidTr="00004D1E">
        <w:trPr>
          <w:trHeight w:val="917"/>
          <w:tblHeader/>
        </w:trPr>
        <w:tc>
          <w:tcPr>
            <w:tcW w:w="568" w:type="dxa"/>
            <w:tcBorders>
              <w:top w:val="single" w:sz="4" w:space="0" w:color="auto"/>
              <w:left w:val="single" w:sz="4" w:space="0" w:color="auto"/>
              <w:bottom w:val="single" w:sz="4" w:space="0" w:color="auto"/>
              <w:right w:val="single" w:sz="4" w:space="0" w:color="auto"/>
            </w:tcBorders>
          </w:tcPr>
          <w:p w:rsidR="0007046F" w:rsidRPr="006D35A9" w:rsidRDefault="0007046F" w:rsidP="003D170C">
            <w:pPr>
              <w:rPr>
                <w:rFonts w:ascii="Garamond" w:hAnsi="Garamond"/>
                <w:bCs/>
              </w:rPr>
            </w:pPr>
            <w:r w:rsidRPr="006D35A9">
              <w:rPr>
                <w:rFonts w:ascii="Garamond" w:hAnsi="Garamond"/>
                <w:bCs/>
                <w:sz w:val="22"/>
                <w:szCs w:val="22"/>
              </w:rPr>
              <w:t>04</w:t>
            </w:r>
          </w:p>
        </w:tc>
        <w:tc>
          <w:tcPr>
            <w:tcW w:w="1701" w:type="dxa"/>
            <w:tcBorders>
              <w:top w:val="single" w:sz="4" w:space="0" w:color="auto"/>
              <w:left w:val="single" w:sz="4" w:space="0" w:color="auto"/>
              <w:bottom w:val="single" w:sz="4" w:space="0" w:color="auto"/>
              <w:right w:val="single" w:sz="4" w:space="0" w:color="auto"/>
            </w:tcBorders>
            <w:hideMark/>
          </w:tcPr>
          <w:p w:rsidR="0007046F" w:rsidRPr="006D35A9" w:rsidRDefault="0007046F" w:rsidP="00DD10A4">
            <w:pPr>
              <w:rPr>
                <w:rFonts w:ascii="Garamond" w:hAnsi="Garamond"/>
              </w:rPr>
            </w:pPr>
            <w:r w:rsidRPr="006D35A9">
              <w:rPr>
                <w:rFonts w:ascii="Garamond" w:hAnsi="Garamond"/>
                <w:sz w:val="22"/>
                <w:szCs w:val="22"/>
              </w:rPr>
              <w:t>ARAB Hakim</w:t>
            </w:r>
          </w:p>
        </w:tc>
        <w:tc>
          <w:tcPr>
            <w:tcW w:w="850" w:type="dxa"/>
            <w:tcBorders>
              <w:top w:val="single" w:sz="4" w:space="0" w:color="auto"/>
              <w:left w:val="single" w:sz="4" w:space="0" w:color="auto"/>
              <w:bottom w:val="single" w:sz="4" w:space="0" w:color="auto"/>
              <w:right w:val="single" w:sz="4" w:space="0" w:color="auto"/>
            </w:tcBorders>
            <w:hideMark/>
          </w:tcPr>
          <w:p w:rsidR="0007046F" w:rsidRPr="006D35A9" w:rsidRDefault="0007046F" w:rsidP="00DD10A4">
            <w:pPr>
              <w:rPr>
                <w:rFonts w:ascii="Garamond" w:hAnsi="Garamond"/>
                <w:bCs/>
              </w:rPr>
            </w:pPr>
            <w:r w:rsidRPr="006D35A9">
              <w:rPr>
                <w:rFonts w:ascii="Garamond" w:hAnsi="Garamond"/>
                <w:bCs/>
                <w:sz w:val="22"/>
                <w:szCs w:val="22"/>
              </w:rPr>
              <w:t>AMA</w:t>
            </w:r>
          </w:p>
        </w:tc>
        <w:tc>
          <w:tcPr>
            <w:tcW w:w="2646" w:type="dxa"/>
            <w:tcBorders>
              <w:top w:val="single" w:sz="4" w:space="0" w:color="auto"/>
              <w:left w:val="single" w:sz="4" w:space="0" w:color="auto"/>
              <w:bottom w:val="single" w:sz="4" w:space="0" w:color="auto"/>
              <w:right w:val="single" w:sz="4" w:space="0" w:color="auto"/>
            </w:tcBorders>
            <w:hideMark/>
          </w:tcPr>
          <w:p w:rsidR="0007046F" w:rsidRPr="006D35A9" w:rsidRDefault="0007046F" w:rsidP="00DD10A4">
            <w:pPr>
              <w:rPr>
                <w:rFonts w:ascii="Garamond" w:hAnsi="Garamond"/>
              </w:rPr>
            </w:pPr>
            <w:r w:rsidRPr="006D35A9">
              <w:rPr>
                <w:rFonts w:ascii="Garamond" w:hAnsi="Garamond"/>
                <w:sz w:val="22"/>
                <w:szCs w:val="22"/>
              </w:rPr>
              <w:t>Pr. RAHMANI Leila</w:t>
            </w:r>
          </w:p>
          <w:p w:rsidR="0007046F" w:rsidRPr="006D35A9" w:rsidRDefault="0007046F" w:rsidP="00DD10A4">
            <w:pPr>
              <w:rPr>
                <w:rFonts w:ascii="Garamond" w:hAnsi="Garamond"/>
              </w:rPr>
            </w:pPr>
            <w:r w:rsidRPr="006D35A9">
              <w:rPr>
                <w:rFonts w:ascii="Garamond" w:hAnsi="Garamond"/>
                <w:sz w:val="22"/>
                <w:szCs w:val="22"/>
              </w:rPr>
              <w:t>(UMMTO)</w:t>
            </w:r>
          </w:p>
        </w:tc>
        <w:tc>
          <w:tcPr>
            <w:tcW w:w="1559"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w:t>
            </w:r>
          </w:p>
        </w:tc>
        <w:tc>
          <w:tcPr>
            <w:tcW w:w="2834" w:type="dxa"/>
            <w:tcBorders>
              <w:top w:val="single" w:sz="4" w:space="0" w:color="auto"/>
              <w:left w:val="single" w:sz="4" w:space="0" w:color="auto"/>
              <w:bottom w:val="single" w:sz="4" w:space="0" w:color="auto"/>
              <w:right w:val="single" w:sz="4" w:space="0" w:color="auto"/>
            </w:tcBorders>
            <w:hideMark/>
          </w:tcPr>
          <w:p w:rsidR="0007046F" w:rsidRPr="006D35A9" w:rsidRDefault="0007046F" w:rsidP="00DD10A4">
            <w:pPr>
              <w:rPr>
                <w:rFonts w:ascii="Garamond" w:hAnsi="Garamond"/>
              </w:rPr>
            </w:pPr>
            <w:r w:rsidRPr="006D35A9">
              <w:rPr>
                <w:rFonts w:ascii="Garamond" w:hAnsi="Garamond"/>
                <w:sz w:val="22"/>
                <w:szCs w:val="22"/>
              </w:rPr>
              <w:t>Analyse asymptotique et modèles  approchés pour quelques problèmes de couches minces</w:t>
            </w:r>
          </w:p>
        </w:tc>
        <w:tc>
          <w:tcPr>
            <w:tcW w:w="852"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2</w:t>
            </w:r>
            <w:r w:rsidRPr="006D35A9">
              <w:rPr>
                <w:rFonts w:ascii="Garamond" w:hAnsi="Garamond"/>
                <w:sz w:val="22"/>
                <w:szCs w:val="22"/>
                <w:vertAlign w:val="superscript"/>
              </w:rPr>
              <w:t>ème</w:t>
            </w:r>
          </w:p>
        </w:tc>
      </w:tr>
      <w:tr w:rsidR="0007046F" w:rsidRPr="00DD10A4" w:rsidTr="00004D1E">
        <w:trPr>
          <w:trHeight w:val="847"/>
          <w:tblHeader/>
        </w:trPr>
        <w:tc>
          <w:tcPr>
            <w:tcW w:w="568" w:type="dxa"/>
            <w:tcBorders>
              <w:top w:val="single" w:sz="4" w:space="0" w:color="auto"/>
              <w:left w:val="single" w:sz="4" w:space="0" w:color="auto"/>
              <w:bottom w:val="single" w:sz="4" w:space="0" w:color="auto"/>
              <w:right w:val="single" w:sz="4" w:space="0" w:color="auto"/>
            </w:tcBorders>
          </w:tcPr>
          <w:p w:rsidR="0007046F" w:rsidRPr="006D35A9" w:rsidRDefault="0007046F" w:rsidP="003D170C">
            <w:pPr>
              <w:rPr>
                <w:rFonts w:ascii="Garamond" w:hAnsi="Garamond"/>
              </w:rPr>
            </w:pPr>
            <w:r w:rsidRPr="006D35A9">
              <w:rPr>
                <w:rFonts w:ascii="Garamond" w:hAnsi="Garamond"/>
                <w:sz w:val="22"/>
                <w:szCs w:val="22"/>
              </w:rPr>
              <w:t>05</w:t>
            </w:r>
          </w:p>
        </w:tc>
        <w:tc>
          <w:tcPr>
            <w:tcW w:w="1701" w:type="dxa"/>
            <w:tcBorders>
              <w:top w:val="single" w:sz="4" w:space="0" w:color="auto"/>
              <w:left w:val="single" w:sz="4" w:space="0" w:color="auto"/>
              <w:bottom w:val="single" w:sz="4" w:space="0" w:color="auto"/>
              <w:right w:val="single" w:sz="4" w:space="0" w:color="auto"/>
            </w:tcBorders>
            <w:hideMark/>
          </w:tcPr>
          <w:p w:rsidR="0007046F" w:rsidRPr="006D35A9" w:rsidRDefault="0007046F" w:rsidP="00DD10A4">
            <w:pPr>
              <w:rPr>
                <w:rFonts w:ascii="Garamond" w:hAnsi="Garamond"/>
                <w:bCs/>
              </w:rPr>
            </w:pPr>
            <w:r w:rsidRPr="006D35A9">
              <w:rPr>
                <w:rFonts w:ascii="Garamond" w:hAnsi="Garamond"/>
                <w:bCs/>
                <w:sz w:val="22"/>
                <w:szCs w:val="22"/>
              </w:rPr>
              <w:t>AZOUZ Mohamed</w:t>
            </w:r>
            <w:r w:rsidRPr="006D35A9">
              <w:rPr>
                <w:rFonts w:ascii="Garamond" w:hAnsi="Garamond"/>
                <w:bCs/>
                <w:sz w:val="22"/>
                <w:szCs w:val="22"/>
                <w:vertAlign w:val="superscript"/>
              </w:rPr>
              <w:footnoteReference w:id="2"/>
            </w:r>
          </w:p>
        </w:tc>
        <w:tc>
          <w:tcPr>
            <w:tcW w:w="850" w:type="dxa"/>
            <w:tcBorders>
              <w:top w:val="single" w:sz="4" w:space="0" w:color="auto"/>
              <w:left w:val="single" w:sz="4" w:space="0" w:color="auto"/>
              <w:bottom w:val="single" w:sz="4" w:space="0" w:color="auto"/>
              <w:right w:val="single" w:sz="4" w:space="0" w:color="auto"/>
            </w:tcBorders>
            <w:hideMark/>
          </w:tcPr>
          <w:p w:rsidR="0007046F" w:rsidRPr="006D35A9" w:rsidRDefault="0007046F" w:rsidP="00DD10A4">
            <w:pPr>
              <w:rPr>
                <w:rFonts w:ascii="Garamond" w:hAnsi="Garamond"/>
              </w:rPr>
            </w:pPr>
            <w:r w:rsidRPr="006D35A9">
              <w:rPr>
                <w:rFonts w:ascii="Garamond" w:hAnsi="Garamond"/>
                <w:sz w:val="22"/>
                <w:szCs w:val="22"/>
              </w:rPr>
              <w:t>AMA</w:t>
            </w:r>
          </w:p>
        </w:tc>
        <w:tc>
          <w:tcPr>
            <w:tcW w:w="2646" w:type="dxa"/>
            <w:tcBorders>
              <w:top w:val="single" w:sz="4" w:space="0" w:color="auto"/>
              <w:left w:val="single" w:sz="4" w:space="0" w:color="auto"/>
              <w:bottom w:val="single" w:sz="4" w:space="0" w:color="auto"/>
              <w:right w:val="single" w:sz="4" w:space="0" w:color="auto"/>
            </w:tcBorders>
            <w:hideMark/>
          </w:tcPr>
          <w:p w:rsidR="0007046F" w:rsidRPr="006D35A9" w:rsidRDefault="0007046F" w:rsidP="00DD10A4">
            <w:pPr>
              <w:rPr>
                <w:rFonts w:ascii="Garamond" w:hAnsi="Garamond"/>
                <w:lang w:val="en-US"/>
              </w:rPr>
            </w:pPr>
            <w:r w:rsidRPr="006D35A9">
              <w:rPr>
                <w:rFonts w:ascii="Garamond" w:hAnsi="Garamond"/>
                <w:sz w:val="22"/>
                <w:szCs w:val="22"/>
                <w:lang w:val="en-US"/>
              </w:rPr>
              <w:t>Pr. Bedouhene/Khellas Fazia     (UMMTO)</w:t>
            </w:r>
          </w:p>
          <w:p w:rsidR="0007046F" w:rsidRPr="006D35A9" w:rsidRDefault="0007046F" w:rsidP="00DD10A4">
            <w:pPr>
              <w:rPr>
                <w:rFonts w:ascii="Garamond" w:hAnsi="Garamond"/>
                <w:lang w:val="en-US"/>
              </w:rPr>
            </w:pPr>
          </w:p>
        </w:tc>
        <w:tc>
          <w:tcPr>
            <w:tcW w:w="1559"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w:t>
            </w:r>
          </w:p>
        </w:tc>
        <w:tc>
          <w:tcPr>
            <w:tcW w:w="2834" w:type="dxa"/>
            <w:tcBorders>
              <w:top w:val="single" w:sz="4" w:space="0" w:color="auto"/>
              <w:left w:val="single" w:sz="4" w:space="0" w:color="auto"/>
              <w:bottom w:val="single" w:sz="4" w:space="0" w:color="auto"/>
              <w:right w:val="single" w:sz="4" w:space="0" w:color="auto"/>
            </w:tcBorders>
            <w:hideMark/>
          </w:tcPr>
          <w:p w:rsidR="0007046F" w:rsidRPr="006D35A9" w:rsidRDefault="0007046F" w:rsidP="00DD10A4">
            <w:pPr>
              <w:rPr>
                <w:rFonts w:ascii="Garamond" w:hAnsi="Garamond"/>
              </w:rPr>
            </w:pPr>
            <w:r w:rsidRPr="006D35A9">
              <w:rPr>
                <w:rFonts w:ascii="Garamond" w:hAnsi="Garamond"/>
                <w:sz w:val="22"/>
                <w:szCs w:val="22"/>
              </w:rPr>
              <w:t>Contribution à l’étude des systèmes dynamiques stochastiques </w:t>
            </w:r>
          </w:p>
        </w:tc>
        <w:tc>
          <w:tcPr>
            <w:tcW w:w="852" w:type="dxa"/>
            <w:tcBorders>
              <w:top w:val="single" w:sz="4" w:space="0" w:color="auto"/>
              <w:left w:val="single" w:sz="4" w:space="0" w:color="auto"/>
              <w:bottom w:val="single" w:sz="4" w:space="0" w:color="auto"/>
              <w:right w:val="single" w:sz="4" w:space="0" w:color="auto"/>
            </w:tcBorders>
            <w:hideMark/>
          </w:tcPr>
          <w:p w:rsidR="0007046F" w:rsidRPr="006D35A9" w:rsidRDefault="0007046F" w:rsidP="00DD10A4">
            <w:pPr>
              <w:rPr>
                <w:rFonts w:ascii="Garamond" w:hAnsi="Garamond"/>
              </w:rPr>
            </w:pPr>
            <w:r w:rsidRPr="006D35A9">
              <w:rPr>
                <w:rFonts w:ascii="Garamond" w:hAnsi="Garamond"/>
                <w:sz w:val="22"/>
                <w:szCs w:val="22"/>
              </w:rPr>
              <w:t>2</w:t>
            </w:r>
            <w:r w:rsidRPr="006D35A9">
              <w:rPr>
                <w:rFonts w:ascii="Garamond" w:hAnsi="Garamond"/>
                <w:sz w:val="22"/>
                <w:szCs w:val="22"/>
                <w:vertAlign w:val="superscript"/>
              </w:rPr>
              <w:t>ème</w:t>
            </w:r>
          </w:p>
        </w:tc>
      </w:tr>
      <w:tr w:rsidR="0007046F" w:rsidRPr="00DD10A4" w:rsidTr="00004D1E">
        <w:trPr>
          <w:trHeight w:val="923"/>
          <w:tblHeader/>
        </w:trPr>
        <w:tc>
          <w:tcPr>
            <w:tcW w:w="568" w:type="dxa"/>
            <w:tcBorders>
              <w:top w:val="single" w:sz="4" w:space="0" w:color="auto"/>
              <w:left w:val="single" w:sz="4" w:space="0" w:color="auto"/>
              <w:bottom w:val="single" w:sz="4" w:space="0" w:color="auto"/>
              <w:right w:val="single" w:sz="4" w:space="0" w:color="auto"/>
            </w:tcBorders>
          </w:tcPr>
          <w:p w:rsidR="0007046F" w:rsidRPr="006D35A9" w:rsidRDefault="0007046F" w:rsidP="003D170C">
            <w:pPr>
              <w:rPr>
                <w:rFonts w:ascii="Garamond" w:hAnsi="Garamond"/>
              </w:rPr>
            </w:pPr>
            <w:r w:rsidRPr="006D35A9">
              <w:rPr>
                <w:rFonts w:ascii="Garamond" w:hAnsi="Garamond"/>
                <w:sz w:val="22"/>
                <w:szCs w:val="22"/>
              </w:rPr>
              <w:t>07</w:t>
            </w:r>
          </w:p>
        </w:tc>
        <w:tc>
          <w:tcPr>
            <w:tcW w:w="1701" w:type="dxa"/>
            <w:tcBorders>
              <w:top w:val="single" w:sz="4" w:space="0" w:color="auto"/>
              <w:left w:val="single" w:sz="4" w:space="0" w:color="auto"/>
              <w:bottom w:val="single" w:sz="4" w:space="0" w:color="auto"/>
              <w:right w:val="single" w:sz="4" w:space="0" w:color="auto"/>
            </w:tcBorders>
            <w:hideMark/>
          </w:tcPr>
          <w:p w:rsidR="0007046F" w:rsidRPr="006D35A9" w:rsidRDefault="0007046F" w:rsidP="00DD10A4">
            <w:pPr>
              <w:rPr>
                <w:rFonts w:ascii="Garamond" w:hAnsi="Garamond"/>
              </w:rPr>
            </w:pPr>
            <w:r w:rsidRPr="006D35A9">
              <w:rPr>
                <w:rFonts w:ascii="Garamond" w:hAnsi="Garamond"/>
                <w:sz w:val="22"/>
                <w:szCs w:val="22"/>
              </w:rPr>
              <w:t>ZINE Hassan</w:t>
            </w:r>
          </w:p>
        </w:tc>
        <w:tc>
          <w:tcPr>
            <w:tcW w:w="850" w:type="dxa"/>
            <w:tcBorders>
              <w:top w:val="single" w:sz="4" w:space="0" w:color="auto"/>
              <w:left w:val="single" w:sz="4" w:space="0" w:color="auto"/>
              <w:bottom w:val="single" w:sz="4" w:space="0" w:color="auto"/>
              <w:right w:val="single" w:sz="4" w:space="0" w:color="auto"/>
            </w:tcBorders>
            <w:hideMark/>
          </w:tcPr>
          <w:p w:rsidR="0007046F" w:rsidRPr="006D35A9" w:rsidRDefault="0007046F" w:rsidP="00DD10A4">
            <w:pPr>
              <w:rPr>
                <w:rFonts w:ascii="Garamond" w:hAnsi="Garamond"/>
              </w:rPr>
            </w:pPr>
            <w:r w:rsidRPr="006D35A9">
              <w:rPr>
                <w:rFonts w:ascii="Garamond" w:hAnsi="Garamond"/>
                <w:sz w:val="22"/>
                <w:szCs w:val="22"/>
              </w:rPr>
              <w:t>AMA</w:t>
            </w:r>
          </w:p>
        </w:tc>
        <w:tc>
          <w:tcPr>
            <w:tcW w:w="2646" w:type="dxa"/>
            <w:tcBorders>
              <w:top w:val="single" w:sz="4" w:space="0" w:color="auto"/>
              <w:left w:val="single" w:sz="4" w:space="0" w:color="auto"/>
              <w:bottom w:val="single" w:sz="4" w:space="0" w:color="auto"/>
              <w:right w:val="single" w:sz="4" w:space="0" w:color="auto"/>
            </w:tcBorders>
            <w:hideMark/>
          </w:tcPr>
          <w:p w:rsidR="0007046F" w:rsidRPr="006D35A9" w:rsidRDefault="0007046F" w:rsidP="00DD10A4">
            <w:pPr>
              <w:rPr>
                <w:rFonts w:ascii="Garamond" w:hAnsi="Garamond"/>
                <w:lang w:val="en-US"/>
              </w:rPr>
            </w:pPr>
            <w:r w:rsidRPr="006D35A9">
              <w:rPr>
                <w:rFonts w:ascii="Garamond" w:hAnsi="Garamond"/>
                <w:sz w:val="22"/>
                <w:szCs w:val="22"/>
                <w:lang w:val="en-US"/>
              </w:rPr>
              <w:t>Pr. Bedouhene/Khellas Fazia    (UMMTO)</w:t>
            </w:r>
          </w:p>
          <w:p w:rsidR="0007046F" w:rsidRPr="006D35A9" w:rsidRDefault="0007046F" w:rsidP="00DD10A4">
            <w:pPr>
              <w:rPr>
                <w:rFonts w:ascii="Garamond" w:hAnsi="Garamond"/>
                <w:lang w:val="en-US"/>
              </w:rPr>
            </w:pPr>
          </w:p>
        </w:tc>
        <w:tc>
          <w:tcPr>
            <w:tcW w:w="1559"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w:t>
            </w:r>
          </w:p>
        </w:tc>
        <w:tc>
          <w:tcPr>
            <w:tcW w:w="2834" w:type="dxa"/>
            <w:tcBorders>
              <w:top w:val="single" w:sz="4" w:space="0" w:color="auto"/>
              <w:left w:val="single" w:sz="4" w:space="0" w:color="auto"/>
              <w:bottom w:val="single" w:sz="4" w:space="0" w:color="auto"/>
              <w:right w:val="single" w:sz="4" w:space="0" w:color="auto"/>
            </w:tcBorders>
            <w:hideMark/>
          </w:tcPr>
          <w:p w:rsidR="0007046F" w:rsidRPr="006D35A9" w:rsidRDefault="0007046F" w:rsidP="00DD10A4">
            <w:pPr>
              <w:rPr>
                <w:rFonts w:ascii="Garamond" w:hAnsi="Garamond"/>
              </w:rPr>
            </w:pPr>
            <w:r w:rsidRPr="006D35A9">
              <w:rPr>
                <w:rFonts w:ascii="Garamond" w:hAnsi="Garamond"/>
                <w:sz w:val="22"/>
                <w:szCs w:val="22"/>
              </w:rPr>
              <w:t>Etude qualitative d’une classe d’équations différentielles à coefficients presque périodiques</w:t>
            </w:r>
          </w:p>
        </w:tc>
        <w:tc>
          <w:tcPr>
            <w:tcW w:w="852"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2</w:t>
            </w:r>
            <w:r w:rsidRPr="006D35A9">
              <w:rPr>
                <w:rFonts w:ascii="Garamond" w:hAnsi="Garamond"/>
                <w:sz w:val="22"/>
                <w:szCs w:val="22"/>
                <w:vertAlign w:val="superscript"/>
              </w:rPr>
              <w:t>ème</w:t>
            </w:r>
          </w:p>
        </w:tc>
      </w:tr>
      <w:tr w:rsidR="0007046F" w:rsidRPr="00DD10A4" w:rsidTr="00004D1E">
        <w:trPr>
          <w:trHeight w:val="923"/>
          <w:tblHeader/>
        </w:trPr>
        <w:tc>
          <w:tcPr>
            <w:tcW w:w="568" w:type="dxa"/>
            <w:tcBorders>
              <w:top w:val="single" w:sz="4" w:space="0" w:color="auto"/>
              <w:left w:val="single" w:sz="4" w:space="0" w:color="auto"/>
              <w:bottom w:val="single" w:sz="4" w:space="0" w:color="auto"/>
              <w:right w:val="single" w:sz="4" w:space="0" w:color="auto"/>
            </w:tcBorders>
          </w:tcPr>
          <w:p w:rsidR="0007046F" w:rsidRPr="006D35A9" w:rsidRDefault="0007046F" w:rsidP="003D170C">
            <w:pPr>
              <w:rPr>
                <w:rFonts w:ascii="Garamond" w:hAnsi="Garamond"/>
              </w:rPr>
            </w:pPr>
            <w:r w:rsidRPr="006D35A9">
              <w:rPr>
                <w:rFonts w:ascii="Garamond" w:hAnsi="Garamond"/>
                <w:sz w:val="22"/>
                <w:szCs w:val="22"/>
              </w:rPr>
              <w:t>08</w:t>
            </w:r>
          </w:p>
        </w:tc>
        <w:tc>
          <w:tcPr>
            <w:tcW w:w="1701" w:type="dxa"/>
            <w:tcBorders>
              <w:top w:val="single" w:sz="4" w:space="0" w:color="auto"/>
              <w:left w:val="single" w:sz="4" w:space="0" w:color="auto"/>
              <w:bottom w:val="single" w:sz="4" w:space="0" w:color="auto"/>
              <w:right w:val="single" w:sz="4" w:space="0" w:color="auto"/>
            </w:tcBorders>
          </w:tcPr>
          <w:p w:rsidR="0007046F" w:rsidRPr="006D35A9" w:rsidRDefault="00BF4CD9" w:rsidP="00DD10A4">
            <w:pPr>
              <w:rPr>
                <w:rFonts w:ascii="Garamond" w:hAnsi="Garamond"/>
              </w:rPr>
            </w:pPr>
            <w:r w:rsidRPr="006D35A9">
              <w:rPr>
                <w:rFonts w:ascii="Garamond" w:hAnsi="Garamond"/>
                <w:sz w:val="22"/>
                <w:szCs w:val="22"/>
              </w:rPr>
              <w:t>DJEBID</w:t>
            </w:r>
            <w:r w:rsidR="0007046F" w:rsidRPr="006D35A9">
              <w:rPr>
                <w:rFonts w:ascii="Garamond" w:hAnsi="Garamond"/>
                <w:sz w:val="22"/>
                <w:szCs w:val="22"/>
              </w:rPr>
              <w:t xml:space="preserve">  Ali</w:t>
            </w:r>
          </w:p>
        </w:tc>
        <w:tc>
          <w:tcPr>
            <w:tcW w:w="850"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RO</w:t>
            </w:r>
          </w:p>
        </w:tc>
        <w:tc>
          <w:tcPr>
            <w:tcW w:w="2646"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Pr. Oukacha Brahim</w:t>
            </w:r>
          </w:p>
          <w:p w:rsidR="0007046F" w:rsidRPr="006D35A9" w:rsidRDefault="0007046F" w:rsidP="00DD10A4">
            <w:pPr>
              <w:rPr>
                <w:rFonts w:ascii="Garamond" w:hAnsi="Garamond"/>
              </w:rPr>
            </w:pPr>
            <w:r w:rsidRPr="006D35A9">
              <w:rPr>
                <w:rFonts w:ascii="Garamond" w:hAnsi="Garamond"/>
                <w:sz w:val="22"/>
                <w:szCs w:val="22"/>
              </w:rPr>
              <w:t>(UMMTO)</w:t>
            </w:r>
          </w:p>
        </w:tc>
        <w:tc>
          <w:tcPr>
            <w:tcW w:w="1559"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p>
        </w:tc>
        <w:tc>
          <w:tcPr>
            <w:tcW w:w="2834"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Les Symétries dans les problèmes d’optimisation.</w:t>
            </w:r>
          </w:p>
        </w:tc>
        <w:tc>
          <w:tcPr>
            <w:tcW w:w="852"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3</w:t>
            </w:r>
            <w:r w:rsidRPr="006D35A9">
              <w:rPr>
                <w:rFonts w:ascii="Garamond" w:hAnsi="Garamond"/>
                <w:sz w:val="22"/>
                <w:szCs w:val="22"/>
                <w:vertAlign w:val="superscript"/>
              </w:rPr>
              <w:t>ème</w:t>
            </w:r>
          </w:p>
          <w:p w:rsidR="0007046F" w:rsidRPr="006D35A9" w:rsidRDefault="0007046F" w:rsidP="00DD10A4">
            <w:pPr>
              <w:rPr>
                <w:rFonts w:ascii="Garamond" w:hAnsi="Garamond"/>
              </w:rPr>
            </w:pPr>
          </w:p>
        </w:tc>
      </w:tr>
      <w:tr w:rsidR="0007046F" w:rsidRPr="00DD10A4" w:rsidTr="00004D1E">
        <w:trPr>
          <w:trHeight w:val="923"/>
          <w:tblHeader/>
        </w:trPr>
        <w:tc>
          <w:tcPr>
            <w:tcW w:w="568" w:type="dxa"/>
            <w:tcBorders>
              <w:top w:val="single" w:sz="4" w:space="0" w:color="auto"/>
              <w:left w:val="single" w:sz="4" w:space="0" w:color="auto"/>
              <w:bottom w:val="single" w:sz="4" w:space="0" w:color="auto"/>
              <w:right w:val="single" w:sz="4" w:space="0" w:color="auto"/>
            </w:tcBorders>
          </w:tcPr>
          <w:p w:rsidR="0007046F" w:rsidRPr="006D35A9" w:rsidRDefault="0007046F" w:rsidP="003D170C">
            <w:pPr>
              <w:rPr>
                <w:rFonts w:ascii="Garamond" w:hAnsi="Garamond"/>
                <w:b/>
              </w:rPr>
            </w:pPr>
            <w:r w:rsidRPr="006D35A9">
              <w:rPr>
                <w:rFonts w:ascii="Garamond" w:hAnsi="Garamond"/>
                <w:b/>
                <w:sz w:val="22"/>
                <w:szCs w:val="22"/>
              </w:rPr>
              <w:t>09</w:t>
            </w:r>
          </w:p>
        </w:tc>
        <w:tc>
          <w:tcPr>
            <w:tcW w:w="1701"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SAIDI Amel</w:t>
            </w:r>
          </w:p>
        </w:tc>
        <w:tc>
          <w:tcPr>
            <w:tcW w:w="850"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PS</w:t>
            </w:r>
          </w:p>
        </w:tc>
        <w:tc>
          <w:tcPr>
            <w:tcW w:w="2646"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HAMAZ Abdelghani (MCA, UMMTO)</w:t>
            </w:r>
          </w:p>
        </w:tc>
        <w:tc>
          <w:tcPr>
            <w:tcW w:w="1559"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Pr. Fazia BEDOUHENE / KHELLAS (UMMTO)</w:t>
            </w:r>
          </w:p>
        </w:tc>
        <w:tc>
          <w:tcPr>
            <w:tcW w:w="2834"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lang w:val="en-US"/>
              </w:rPr>
            </w:pPr>
            <w:r w:rsidRPr="006D35A9">
              <w:rPr>
                <w:rFonts w:ascii="Garamond" w:hAnsi="Garamond"/>
                <w:sz w:val="22"/>
                <w:szCs w:val="22"/>
                <w:lang w:val="en-US"/>
              </w:rPr>
              <w:t>Estimation and prediction of spatial processes and applications</w:t>
            </w:r>
          </w:p>
        </w:tc>
        <w:tc>
          <w:tcPr>
            <w:tcW w:w="852"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3</w:t>
            </w:r>
            <w:r w:rsidRPr="006D35A9">
              <w:rPr>
                <w:rFonts w:ascii="Garamond" w:hAnsi="Garamond"/>
                <w:sz w:val="22"/>
                <w:szCs w:val="22"/>
                <w:vertAlign w:val="superscript"/>
              </w:rPr>
              <w:t>ème</w:t>
            </w:r>
          </w:p>
          <w:p w:rsidR="0007046F" w:rsidRPr="006D35A9" w:rsidRDefault="0007046F" w:rsidP="00DD10A4">
            <w:pPr>
              <w:rPr>
                <w:rFonts w:ascii="Garamond" w:hAnsi="Garamond"/>
              </w:rPr>
            </w:pPr>
          </w:p>
          <w:p w:rsidR="0007046F" w:rsidRPr="006D35A9" w:rsidRDefault="0007046F" w:rsidP="00DD10A4">
            <w:pPr>
              <w:rPr>
                <w:rFonts w:ascii="Garamond" w:hAnsi="Garamond"/>
              </w:rPr>
            </w:pPr>
          </w:p>
        </w:tc>
      </w:tr>
      <w:tr w:rsidR="0007046F" w:rsidRPr="00DD10A4" w:rsidTr="00004D1E">
        <w:trPr>
          <w:trHeight w:val="923"/>
          <w:tblHeader/>
        </w:trPr>
        <w:tc>
          <w:tcPr>
            <w:tcW w:w="568" w:type="dxa"/>
            <w:tcBorders>
              <w:top w:val="single" w:sz="4" w:space="0" w:color="auto"/>
              <w:left w:val="single" w:sz="4" w:space="0" w:color="auto"/>
              <w:bottom w:val="single" w:sz="4" w:space="0" w:color="auto"/>
              <w:right w:val="single" w:sz="4" w:space="0" w:color="auto"/>
            </w:tcBorders>
          </w:tcPr>
          <w:p w:rsidR="0007046F" w:rsidRPr="006D35A9" w:rsidRDefault="0007046F" w:rsidP="003D170C">
            <w:pPr>
              <w:rPr>
                <w:rFonts w:ascii="Garamond" w:hAnsi="Garamond"/>
                <w:b/>
              </w:rPr>
            </w:pPr>
            <w:r w:rsidRPr="006D35A9">
              <w:rPr>
                <w:rFonts w:ascii="Garamond" w:hAnsi="Garamond"/>
                <w:b/>
                <w:sz w:val="22"/>
                <w:szCs w:val="22"/>
              </w:rPr>
              <w:t>10</w:t>
            </w:r>
          </w:p>
        </w:tc>
        <w:tc>
          <w:tcPr>
            <w:tcW w:w="1701"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bCs/>
              </w:rPr>
            </w:pPr>
            <w:r w:rsidRPr="006D35A9">
              <w:rPr>
                <w:rFonts w:ascii="Garamond" w:hAnsi="Garamond"/>
                <w:bCs/>
                <w:sz w:val="22"/>
                <w:szCs w:val="22"/>
              </w:rPr>
              <w:t>KHERBOUCHE Lynda</w:t>
            </w:r>
          </w:p>
        </w:tc>
        <w:tc>
          <w:tcPr>
            <w:tcW w:w="850"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b/>
              </w:rPr>
            </w:pPr>
            <w:r w:rsidRPr="006D35A9">
              <w:rPr>
                <w:rFonts w:ascii="Garamond" w:hAnsi="Garamond"/>
                <w:b/>
                <w:sz w:val="22"/>
                <w:szCs w:val="22"/>
              </w:rPr>
              <w:t>RO</w:t>
            </w:r>
          </w:p>
        </w:tc>
        <w:tc>
          <w:tcPr>
            <w:tcW w:w="2646"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Pr. OUANES Mohand</w:t>
            </w:r>
          </w:p>
          <w:p w:rsidR="0007046F" w:rsidRPr="006D35A9" w:rsidRDefault="0007046F" w:rsidP="00DD10A4">
            <w:pPr>
              <w:rPr>
                <w:rFonts w:ascii="Garamond" w:hAnsi="Garamond"/>
              </w:rPr>
            </w:pPr>
            <w:r w:rsidRPr="006D35A9">
              <w:rPr>
                <w:rFonts w:ascii="Garamond" w:hAnsi="Garamond"/>
                <w:sz w:val="22"/>
                <w:szCs w:val="22"/>
              </w:rPr>
              <w:t>(UMMTO)</w:t>
            </w:r>
          </w:p>
        </w:tc>
        <w:tc>
          <w:tcPr>
            <w:tcW w:w="1559"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b/>
              </w:rPr>
            </w:pPr>
            <w:r w:rsidRPr="006D35A9">
              <w:rPr>
                <w:rFonts w:ascii="Garamond" w:hAnsi="Garamond"/>
                <w:b/>
                <w:sz w:val="22"/>
                <w:szCs w:val="22"/>
              </w:rPr>
              <w:t>Pr. Phillipe  MARTHON (ENSEEIHT- France)</w:t>
            </w:r>
          </w:p>
        </w:tc>
        <w:tc>
          <w:tcPr>
            <w:tcW w:w="2834"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b/>
              </w:rPr>
            </w:pPr>
            <w:r w:rsidRPr="006D35A9">
              <w:rPr>
                <w:rFonts w:ascii="Garamond" w:hAnsi="Garamond"/>
                <w:b/>
                <w:sz w:val="22"/>
                <w:szCs w:val="22"/>
              </w:rPr>
              <w:t>Optimisation globale de fonctions non convexes différentiables</w:t>
            </w:r>
          </w:p>
        </w:tc>
        <w:tc>
          <w:tcPr>
            <w:tcW w:w="852"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3</w:t>
            </w:r>
            <w:r w:rsidRPr="006D35A9">
              <w:rPr>
                <w:rFonts w:ascii="Garamond" w:hAnsi="Garamond"/>
                <w:sz w:val="22"/>
                <w:szCs w:val="22"/>
                <w:vertAlign w:val="superscript"/>
              </w:rPr>
              <w:t>ème</w:t>
            </w:r>
          </w:p>
          <w:p w:rsidR="0007046F" w:rsidRPr="006D35A9" w:rsidRDefault="0007046F" w:rsidP="00DD10A4">
            <w:pPr>
              <w:rPr>
                <w:rFonts w:ascii="Garamond" w:hAnsi="Garamond"/>
                <w:b/>
              </w:rPr>
            </w:pPr>
          </w:p>
        </w:tc>
      </w:tr>
      <w:tr w:rsidR="0007046F" w:rsidRPr="00DD10A4" w:rsidTr="00004D1E">
        <w:trPr>
          <w:trHeight w:val="923"/>
          <w:tblHeader/>
        </w:trPr>
        <w:tc>
          <w:tcPr>
            <w:tcW w:w="568" w:type="dxa"/>
            <w:tcBorders>
              <w:top w:val="single" w:sz="4" w:space="0" w:color="auto"/>
              <w:left w:val="single" w:sz="4" w:space="0" w:color="auto"/>
              <w:bottom w:val="single" w:sz="4" w:space="0" w:color="auto"/>
              <w:right w:val="single" w:sz="4" w:space="0" w:color="auto"/>
            </w:tcBorders>
          </w:tcPr>
          <w:p w:rsidR="0007046F" w:rsidRPr="006D35A9" w:rsidRDefault="0007046F" w:rsidP="003D170C">
            <w:pPr>
              <w:rPr>
                <w:rFonts w:ascii="Garamond" w:hAnsi="Garamond"/>
              </w:rPr>
            </w:pPr>
            <w:r w:rsidRPr="006D35A9">
              <w:rPr>
                <w:rFonts w:ascii="Garamond" w:hAnsi="Garamond"/>
                <w:sz w:val="22"/>
                <w:szCs w:val="22"/>
              </w:rPr>
              <w:t>11</w:t>
            </w:r>
          </w:p>
        </w:tc>
        <w:tc>
          <w:tcPr>
            <w:tcW w:w="1701" w:type="dxa"/>
            <w:tcBorders>
              <w:top w:val="single" w:sz="4" w:space="0" w:color="auto"/>
              <w:left w:val="single" w:sz="4" w:space="0" w:color="auto"/>
              <w:bottom w:val="single" w:sz="4" w:space="0" w:color="auto"/>
              <w:right w:val="single" w:sz="4" w:space="0" w:color="auto"/>
            </w:tcBorders>
          </w:tcPr>
          <w:p w:rsidR="0007046F" w:rsidRPr="006D35A9" w:rsidRDefault="00BF4CD9" w:rsidP="00DD10A4">
            <w:pPr>
              <w:rPr>
                <w:rFonts w:ascii="Garamond" w:hAnsi="Garamond"/>
                <w:bCs/>
              </w:rPr>
            </w:pPr>
            <w:r w:rsidRPr="006D35A9">
              <w:rPr>
                <w:rFonts w:ascii="Garamond" w:hAnsi="Garamond"/>
                <w:bCs/>
                <w:sz w:val="22"/>
                <w:szCs w:val="22"/>
              </w:rPr>
              <w:t>LOUNIS</w:t>
            </w:r>
            <w:r w:rsidR="0007046F" w:rsidRPr="006D35A9">
              <w:rPr>
                <w:rFonts w:ascii="Garamond" w:hAnsi="Garamond"/>
                <w:bCs/>
                <w:sz w:val="22"/>
                <w:szCs w:val="22"/>
              </w:rPr>
              <w:t xml:space="preserve"> Abbes</w:t>
            </w:r>
          </w:p>
        </w:tc>
        <w:tc>
          <w:tcPr>
            <w:tcW w:w="850"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RO</w:t>
            </w:r>
          </w:p>
        </w:tc>
        <w:tc>
          <w:tcPr>
            <w:tcW w:w="2646"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Pr. Aidene Mohamed</w:t>
            </w:r>
          </w:p>
          <w:p w:rsidR="0007046F" w:rsidRPr="006D35A9" w:rsidRDefault="0007046F" w:rsidP="00DD10A4">
            <w:pPr>
              <w:rPr>
                <w:rFonts w:ascii="Garamond" w:hAnsi="Garamond"/>
              </w:rPr>
            </w:pPr>
            <w:r w:rsidRPr="006D35A9">
              <w:rPr>
                <w:rFonts w:ascii="Garamond" w:hAnsi="Garamond"/>
                <w:sz w:val="22"/>
                <w:szCs w:val="22"/>
              </w:rPr>
              <w:t>(UMMTO)</w:t>
            </w:r>
          </w:p>
        </w:tc>
        <w:tc>
          <w:tcPr>
            <w:tcW w:w="1559"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lang w:val="en-US"/>
              </w:rPr>
              <w:t xml:space="preserve">Dr. Louadj Kahina (MCB, Univ. </w:t>
            </w:r>
            <w:r w:rsidRPr="006D35A9">
              <w:rPr>
                <w:rFonts w:ascii="Garamond" w:hAnsi="Garamond"/>
                <w:sz w:val="22"/>
                <w:szCs w:val="22"/>
              </w:rPr>
              <w:t>Bouira)</w:t>
            </w:r>
          </w:p>
        </w:tc>
        <w:tc>
          <w:tcPr>
            <w:tcW w:w="2834"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Contrôle optimal : application en robotique</w:t>
            </w:r>
          </w:p>
        </w:tc>
        <w:tc>
          <w:tcPr>
            <w:tcW w:w="852"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3</w:t>
            </w:r>
            <w:r w:rsidRPr="006D35A9">
              <w:rPr>
                <w:rFonts w:ascii="Garamond" w:hAnsi="Garamond"/>
                <w:sz w:val="22"/>
                <w:szCs w:val="22"/>
                <w:vertAlign w:val="superscript"/>
              </w:rPr>
              <w:t>ème</w:t>
            </w:r>
          </w:p>
          <w:p w:rsidR="0007046F" w:rsidRPr="006D35A9" w:rsidRDefault="0007046F" w:rsidP="00DD10A4">
            <w:pPr>
              <w:rPr>
                <w:rFonts w:ascii="Garamond" w:hAnsi="Garamond"/>
              </w:rPr>
            </w:pPr>
          </w:p>
          <w:p w:rsidR="0007046F" w:rsidRPr="006D35A9" w:rsidRDefault="0007046F" w:rsidP="00DD10A4">
            <w:pPr>
              <w:rPr>
                <w:rFonts w:ascii="Garamond" w:hAnsi="Garamond"/>
              </w:rPr>
            </w:pPr>
          </w:p>
        </w:tc>
      </w:tr>
      <w:tr w:rsidR="0007046F" w:rsidRPr="00DD10A4" w:rsidTr="00004D1E">
        <w:trPr>
          <w:trHeight w:val="923"/>
          <w:tblHeader/>
        </w:trPr>
        <w:tc>
          <w:tcPr>
            <w:tcW w:w="568" w:type="dxa"/>
            <w:tcBorders>
              <w:top w:val="single" w:sz="4" w:space="0" w:color="auto"/>
              <w:left w:val="single" w:sz="4" w:space="0" w:color="auto"/>
              <w:bottom w:val="single" w:sz="4" w:space="0" w:color="auto"/>
              <w:right w:val="single" w:sz="4" w:space="0" w:color="auto"/>
            </w:tcBorders>
          </w:tcPr>
          <w:p w:rsidR="0007046F" w:rsidRPr="006D35A9" w:rsidRDefault="0007046F" w:rsidP="003D170C">
            <w:pPr>
              <w:rPr>
                <w:rFonts w:ascii="Garamond" w:hAnsi="Garamond"/>
              </w:rPr>
            </w:pPr>
            <w:r w:rsidRPr="006D35A9">
              <w:rPr>
                <w:rFonts w:ascii="Garamond" w:hAnsi="Garamond"/>
                <w:sz w:val="22"/>
                <w:szCs w:val="22"/>
              </w:rPr>
              <w:t>12</w:t>
            </w:r>
          </w:p>
        </w:tc>
        <w:tc>
          <w:tcPr>
            <w:tcW w:w="1701"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Hadaddou Kamilia</w:t>
            </w:r>
          </w:p>
        </w:tc>
        <w:tc>
          <w:tcPr>
            <w:tcW w:w="850"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PS</w:t>
            </w:r>
          </w:p>
        </w:tc>
        <w:tc>
          <w:tcPr>
            <w:tcW w:w="2646"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Dr. Atil Lynda</w:t>
            </w:r>
          </w:p>
          <w:p w:rsidR="0007046F" w:rsidRPr="006D35A9" w:rsidRDefault="0007046F" w:rsidP="00DD10A4">
            <w:pPr>
              <w:rPr>
                <w:rFonts w:ascii="Garamond" w:hAnsi="Garamond"/>
              </w:rPr>
            </w:pPr>
            <w:r w:rsidRPr="006D35A9">
              <w:rPr>
                <w:rFonts w:ascii="Garamond" w:hAnsi="Garamond"/>
                <w:sz w:val="22"/>
                <w:szCs w:val="22"/>
              </w:rPr>
              <w:t>(MCA, UMMTO)</w:t>
            </w:r>
          </w:p>
        </w:tc>
        <w:tc>
          <w:tcPr>
            <w:tcW w:w="1559"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Pr. Fellag Hocine (UMMTO)</w:t>
            </w:r>
          </w:p>
        </w:tc>
        <w:tc>
          <w:tcPr>
            <w:tcW w:w="2834"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 xml:space="preserve">Robustesse et traitement des valeurs aberrantes en Séries chronologiques </w:t>
            </w:r>
          </w:p>
        </w:tc>
        <w:tc>
          <w:tcPr>
            <w:tcW w:w="852"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3</w:t>
            </w:r>
            <w:r w:rsidRPr="006D35A9">
              <w:rPr>
                <w:rFonts w:ascii="Garamond" w:hAnsi="Garamond"/>
                <w:sz w:val="22"/>
                <w:szCs w:val="22"/>
                <w:vertAlign w:val="superscript"/>
              </w:rPr>
              <w:t>ème</w:t>
            </w:r>
          </w:p>
          <w:p w:rsidR="0007046F" w:rsidRPr="006D35A9" w:rsidRDefault="0007046F" w:rsidP="00DD10A4">
            <w:pPr>
              <w:rPr>
                <w:rFonts w:ascii="Garamond" w:hAnsi="Garamond"/>
              </w:rPr>
            </w:pPr>
          </w:p>
        </w:tc>
      </w:tr>
      <w:tr w:rsidR="0007046F" w:rsidRPr="00DD10A4" w:rsidTr="00004D1E">
        <w:trPr>
          <w:trHeight w:val="923"/>
          <w:tblHeader/>
        </w:trPr>
        <w:tc>
          <w:tcPr>
            <w:tcW w:w="568" w:type="dxa"/>
            <w:tcBorders>
              <w:top w:val="single" w:sz="4" w:space="0" w:color="auto"/>
              <w:left w:val="single" w:sz="4" w:space="0" w:color="auto"/>
              <w:bottom w:val="single" w:sz="4" w:space="0" w:color="auto"/>
              <w:right w:val="single" w:sz="4" w:space="0" w:color="auto"/>
            </w:tcBorders>
          </w:tcPr>
          <w:p w:rsidR="0007046F" w:rsidRPr="006D35A9" w:rsidRDefault="0007046F" w:rsidP="003D170C">
            <w:pPr>
              <w:rPr>
                <w:rFonts w:ascii="Garamond" w:hAnsi="Garamond"/>
              </w:rPr>
            </w:pPr>
            <w:r w:rsidRPr="006D35A9">
              <w:rPr>
                <w:rFonts w:ascii="Garamond" w:hAnsi="Garamond"/>
                <w:sz w:val="22"/>
                <w:szCs w:val="22"/>
              </w:rPr>
              <w:t>13</w:t>
            </w:r>
          </w:p>
        </w:tc>
        <w:tc>
          <w:tcPr>
            <w:tcW w:w="1701"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Zemoul sara Imane</w:t>
            </w:r>
          </w:p>
        </w:tc>
        <w:tc>
          <w:tcPr>
            <w:tcW w:w="850"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PS</w:t>
            </w:r>
          </w:p>
        </w:tc>
        <w:tc>
          <w:tcPr>
            <w:tcW w:w="2646"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Pr. Berkoun Youcef</w:t>
            </w:r>
          </w:p>
          <w:p w:rsidR="0007046F" w:rsidRPr="006D35A9" w:rsidRDefault="0007046F" w:rsidP="00DD10A4">
            <w:pPr>
              <w:rPr>
                <w:rFonts w:ascii="Garamond" w:hAnsi="Garamond"/>
              </w:rPr>
            </w:pPr>
            <w:r w:rsidRPr="006D35A9">
              <w:rPr>
                <w:rFonts w:ascii="Garamond" w:hAnsi="Garamond"/>
                <w:sz w:val="22"/>
                <w:szCs w:val="22"/>
              </w:rPr>
              <w:t>(UMMTO)</w:t>
            </w:r>
          </w:p>
          <w:p w:rsidR="0007046F" w:rsidRPr="006D35A9" w:rsidRDefault="0007046F" w:rsidP="00DD10A4">
            <w:pPr>
              <w:rPr>
                <w:rFonts w:ascii="Garamond" w:hAnsi="Garamond"/>
              </w:rPr>
            </w:pPr>
          </w:p>
        </w:tc>
        <w:tc>
          <w:tcPr>
            <w:tcW w:w="1559"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w:t>
            </w:r>
          </w:p>
        </w:tc>
        <w:tc>
          <w:tcPr>
            <w:tcW w:w="2834"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Inférence statistique dans les processus linéaires avec des innovations associées</w:t>
            </w:r>
          </w:p>
        </w:tc>
        <w:tc>
          <w:tcPr>
            <w:tcW w:w="852"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3</w:t>
            </w:r>
            <w:r w:rsidRPr="006D35A9">
              <w:rPr>
                <w:rFonts w:ascii="Garamond" w:hAnsi="Garamond"/>
                <w:sz w:val="22"/>
                <w:szCs w:val="22"/>
                <w:vertAlign w:val="superscript"/>
              </w:rPr>
              <w:t>ème</w:t>
            </w:r>
          </w:p>
          <w:p w:rsidR="0007046F" w:rsidRPr="006D35A9" w:rsidRDefault="0007046F" w:rsidP="00DD10A4">
            <w:pPr>
              <w:rPr>
                <w:rFonts w:ascii="Garamond" w:hAnsi="Garamond"/>
              </w:rPr>
            </w:pPr>
          </w:p>
          <w:p w:rsidR="0007046F" w:rsidRPr="006D35A9" w:rsidRDefault="0007046F" w:rsidP="00DD10A4">
            <w:pPr>
              <w:rPr>
                <w:rFonts w:ascii="Garamond" w:hAnsi="Garamond"/>
              </w:rPr>
            </w:pPr>
          </w:p>
        </w:tc>
      </w:tr>
      <w:tr w:rsidR="0007046F" w:rsidRPr="00DD10A4" w:rsidTr="00004D1E">
        <w:trPr>
          <w:trHeight w:val="923"/>
          <w:tblHeader/>
        </w:trPr>
        <w:tc>
          <w:tcPr>
            <w:tcW w:w="568" w:type="dxa"/>
            <w:tcBorders>
              <w:top w:val="single" w:sz="4" w:space="0" w:color="auto"/>
              <w:left w:val="single" w:sz="4" w:space="0" w:color="auto"/>
              <w:bottom w:val="single" w:sz="4" w:space="0" w:color="auto"/>
              <w:right w:val="single" w:sz="4" w:space="0" w:color="auto"/>
            </w:tcBorders>
          </w:tcPr>
          <w:p w:rsidR="0007046F" w:rsidRPr="006D35A9" w:rsidRDefault="0007046F" w:rsidP="003D170C">
            <w:pPr>
              <w:rPr>
                <w:rFonts w:ascii="Garamond" w:hAnsi="Garamond"/>
              </w:rPr>
            </w:pPr>
            <w:r w:rsidRPr="006D35A9">
              <w:rPr>
                <w:rFonts w:ascii="Garamond" w:hAnsi="Garamond"/>
                <w:sz w:val="22"/>
                <w:szCs w:val="22"/>
              </w:rPr>
              <w:t>14</w:t>
            </w:r>
          </w:p>
        </w:tc>
        <w:tc>
          <w:tcPr>
            <w:tcW w:w="1701"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Harrouche Lyasmine</w:t>
            </w:r>
          </w:p>
        </w:tc>
        <w:tc>
          <w:tcPr>
            <w:tcW w:w="850"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PS</w:t>
            </w:r>
          </w:p>
        </w:tc>
        <w:tc>
          <w:tcPr>
            <w:tcW w:w="2646"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Pr. Fellag Hocine (UMMTO)</w:t>
            </w:r>
          </w:p>
          <w:p w:rsidR="0007046F" w:rsidRPr="006D35A9" w:rsidRDefault="0007046F" w:rsidP="00DD10A4">
            <w:pPr>
              <w:rPr>
                <w:rFonts w:ascii="Garamond" w:hAnsi="Garamond"/>
              </w:rPr>
            </w:pPr>
          </w:p>
        </w:tc>
        <w:tc>
          <w:tcPr>
            <w:tcW w:w="1559"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Dr. Atil Lynda</w:t>
            </w:r>
          </w:p>
          <w:p w:rsidR="0007046F" w:rsidRPr="006D35A9" w:rsidRDefault="0007046F" w:rsidP="00DD10A4">
            <w:pPr>
              <w:rPr>
                <w:rFonts w:ascii="Garamond" w:hAnsi="Garamond"/>
              </w:rPr>
            </w:pPr>
            <w:r w:rsidRPr="006D35A9">
              <w:rPr>
                <w:rFonts w:ascii="Garamond" w:hAnsi="Garamond"/>
                <w:sz w:val="22"/>
                <w:szCs w:val="22"/>
              </w:rPr>
              <w:t>(MCA, UMMTO)</w:t>
            </w:r>
          </w:p>
        </w:tc>
        <w:tc>
          <w:tcPr>
            <w:tcW w:w="2834"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Problèmes de robustesse en statistique inférentielle - application aux modèles de survie.</w:t>
            </w:r>
          </w:p>
        </w:tc>
        <w:tc>
          <w:tcPr>
            <w:tcW w:w="852"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3</w:t>
            </w:r>
            <w:r w:rsidRPr="006D35A9">
              <w:rPr>
                <w:rFonts w:ascii="Garamond" w:hAnsi="Garamond"/>
                <w:sz w:val="22"/>
                <w:szCs w:val="22"/>
                <w:vertAlign w:val="superscript"/>
              </w:rPr>
              <w:t>ème</w:t>
            </w:r>
          </w:p>
          <w:p w:rsidR="0007046F" w:rsidRPr="006D35A9" w:rsidRDefault="0007046F" w:rsidP="00DD10A4">
            <w:pPr>
              <w:rPr>
                <w:rFonts w:ascii="Garamond" w:hAnsi="Garamond"/>
              </w:rPr>
            </w:pPr>
          </w:p>
        </w:tc>
      </w:tr>
      <w:tr w:rsidR="0007046F" w:rsidRPr="00DD10A4" w:rsidTr="00004D1E">
        <w:trPr>
          <w:trHeight w:val="923"/>
          <w:tblHeader/>
        </w:trPr>
        <w:tc>
          <w:tcPr>
            <w:tcW w:w="568" w:type="dxa"/>
            <w:tcBorders>
              <w:top w:val="single" w:sz="4" w:space="0" w:color="auto"/>
              <w:left w:val="single" w:sz="4" w:space="0" w:color="auto"/>
              <w:bottom w:val="single" w:sz="4" w:space="0" w:color="auto"/>
              <w:right w:val="single" w:sz="4" w:space="0" w:color="auto"/>
            </w:tcBorders>
          </w:tcPr>
          <w:p w:rsidR="0007046F" w:rsidRPr="006D35A9" w:rsidRDefault="0007046F" w:rsidP="003D170C">
            <w:pPr>
              <w:rPr>
                <w:rFonts w:ascii="Garamond" w:hAnsi="Garamond"/>
              </w:rPr>
            </w:pPr>
            <w:r w:rsidRPr="006D35A9">
              <w:rPr>
                <w:rFonts w:ascii="Garamond" w:hAnsi="Garamond"/>
                <w:sz w:val="22"/>
                <w:szCs w:val="22"/>
              </w:rPr>
              <w:t>15</w:t>
            </w:r>
          </w:p>
        </w:tc>
        <w:tc>
          <w:tcPr>
            <w:tcW w:w="1701"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Adil Ania</w:t>
            </w:r>
          </w:p>
        </w:tc>
        <w:tc>
          <w:tcPr>
            <w:tcW w:w="850"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AMA</w:t>
            </w:r>
          </w:p>
        </w:tc>
        <w:tc>
          <w:tcPr>
            <w:tcW w:w="2646"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lang w:val="en-US"/>
              </w:rPr>
            </w:pPr>
            <w:r w:rsidRPr="006D35A9">
              <w:rPr>
                <w:rFonts w:ascii="Garamond" w:hAnsi="Garamond"/>
                <w:sz w:val="22"/>
                <w:szCs w:val="22"/>
                <w:lang w:val="en-US"/>
              </w:rPr>
              <w:t>Dr. Hamaz Abdelghani</w:t>
            </w:r>
          </w:p>
          <w:p w:rsidR="0007046F" w:rsidRPr="006D35A9" w:rsidRDefault="0007046F" w:rsidP="00DD10A4">
            <w:pPr>
              <w:rPr>
                <w:rFonts w:ascii="Garamond" w:hAnsi="Garamond"/>
                <w:lang w:val="en-US"/>
              </w:rPr>
            </w:pPr>
            <w:r w:rsidRPr="006D35A9">
              <w:rPr>
                <w:rFonts w:ascii="Garamond" w:hAnsi="Garamond"/>
                <w:sz w:val="22"/>
                <w:szCs w:val="22"/>
                <w:lang w:val="en-US"/>
              </w:rPr>
              <w:t>(MCA, UMMTO)</w:t>
            </w:r>
          </w:p>
        </w:tc>
        <w:tc>
          <w:tcPr>
            <w:tcW w:w="1559"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Zemouche Ali</w:t>
            </w:r>
          </w:p>
          <w:p w:rsidR="0007046F" w:rsidRPr="006D35A9" w:rsidRDefault="0007046F" w:rsidP="00DD10A4">
            <w:pPr>
              <w:rPr>
                <w:rFonts w:ascii="Garamond" w:hAnsi="Garamond"/>
              </w:rPr>
            </w:pPr>
            <w:r w:rsidRPr="006D35A9">
              <w:rPr>
                <w:rFonts w:ascii="Garamond" w:hAnsi="Garamond"/>
                <w:sz w:val="22"/>
                <w:szCs w:val="22"/>
              </w:rPr>
              <w:t>(HDR. France)</w:t>
            </w:r>
          </w:p>
        </w:tc>
        <w:tc>
          <w:tcPr>
            <w:tcW w:w="2834"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lang w:val="en-US"/>
              </w:rPr>
            </w:pPr>
            <w:r w:rsidRPr="006D35A9">
              <w:rPr>
                <w:rFonts w:ascii="Garamond" w:hAnsi="Garamond"/>
                <w:sz w:val="22"/>
                <w:szCs w:val="22"/>
                <w:lang w:val="en-US"/>
              </w:rPr>
              <w:t>On estimation and observer design in nonlinear systems: Theory and applications.</w:t>
            </w:r>
          </w:p>
        </w:tc>
        <w:tc>
          <w:tcPr>
            <w:tcW w:w="852"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lang w:val="en-US"/>
              </w:rPr>
            </w:pPr>
          </w:p>
          <w:p w:rsidR="0007046F" w:rsidRPr="006D35A9" w:rsidRDefault="0007046F" w:rsidP="00DD10A4">
            <w:pPr>
              <w:rPr>
                <w:rFonts w:ascii="Garamond" w:hAnsi="Garamond"/>
              </w:rPr>
            </w:pPr>
            <w:r w:rsidRPr="006D35A9">
              <w:rPr>
                <w:rFonts w:ascii="Garamond" w:hAnsi="Garamond"/>
                <w:sz w:val="22"/>
                <w:szCs w:val="22"/>
              </w:rPr>
              <w:t>3</w:t>
            </w:r>
            <w:r w:rsidRPr="006D35A9">
              <w:rPr>
                <w:rFonts w:ascii="Garamond" w:hAnsi="Garamond"/>
                <w:sz w:val="22"/>
                <w:szCs w:val="22"/>
                <w:vertAlign w:val="superscript"/>
              </w:rPr>
              <w:t>ème</w:t>
            </w:r>
          </w:p>
          <w:p w:rsidR="0007046F" w:rsidRPr="006D35A9" w:rsidRDefault="0007046F" w:rsidP="00DD10A4">
            <w:pPr>
              <w:rPr>
                <w:rFonts w:ascii="Garamond" w:hAnsi="Garamond"/>
                <w:lang w:val="en-US"/>
              </w:rPr>
            </w:pPr>
          </w:p>
        </w:tc>
      </w:tr>
      <w:tr w:rsidR="0007046F" w:rsidRPr="00DD10A4" w:rsidTr="00004D1E">
        <w:trPr>
          <w:trHeight w:val="923"/>
          <w:tblHeader/>
        </w:trPr>
        <w:tc>
          <w:tcPr>
            <w:tcW w:w="568" w:type="dxa"/>
            <w:tcBorders>
              <w:top w:val="single" w:sz="4" w:space="0" w:color="auto"/>
              <w:left w:val="single" w:sz="4" w:space="0" w:color="auto"/>
              <w:bottom w:val="single" w:sz="4" w:space="0" w:color="auto"/>
              <w:right w:val="single" w:sz="4" w:space="0" w:color="auto"/>
            </w:tcBorders>
          </w:tcPr>
          <w:p w:rsidR="0007046F" w:rsidRPr="006D35A9" w:rsidRDefault="0007046F" w:rsidP="003D170C">
            <w:pPr>
              <w:rPr>
                <w:rFonts w:ascii="Garamond" w:hAnsi="Garamond"/>
              </w:rPr>
            </w:pPr>
            <w:r w:rsidRPr="006D35A9">
              <w:rPr>
                <w:rFonts w:ascii="Garamond" w:hAnsi="Garamond"/>
                <w:sz w:val="22"/>
                <w:szCs w:val="22"/>
              </w:rPr>
              <w:t>16</w:t>
            </w:r>
          </w:p>
        </w:tc>
        <w:tc>
          <w:tcPr>
            <w:tcW w:w="1701"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Ibeghouchene Aldjia</w:t>
            </w:r>
          </w:p>
        </w:tc>
        <w:tc>
          <w:tcPr>
            <w:tcW w:w="850"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AMA</w:t>
            </w:r>
          </w:p>
        </w:tc>
        <w:tc>
          <w:tcPr>
            <w:tcW w:w="2646"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lang w:val="en-US"/>
              </w:rPr>
            </w:pPr>
            <w:r w:rsidRPr="006D35A9">
              <w:rPr>
                <w:rFonts w:ascii="Garamond" w:hAnsi="Garamond"/>
                <w:sz w:val="22"/>
                <w:szCs w:val="22"/>
                <w:lang w:val="en-US"/>
              </w:rPr>
              <w:t>Dr. Merakeb Abdelkader</w:t>
            </w:r>
          </w:p>
          <w:p w:rsidR="0007046F" w:rsidRPr="006D35A9" w:rsidRDefault="0007046F" w:rsidP="00DD10A4">
            <w:pPr>
              <w:rPr>
                <w:rFonts w:ascii="Garamond" w:hAnsi="Garamond"/>
                <w:lang w:val="en-US"/>
              </w:rPr>
            </w:pPr>
            <w:r w:rsidRPr="006D35A9">
              <w:rPr>
                <w:rFonts w:ascii="Garamond" w:hAnsi="Garamond"/>
                <w:sz w:val="22"/>
                <w:szCs w:val="22"/>
                <w:lang w:val="en-US"/>
              </w:rPr>
              <w:t>(MCA, UMMTO)</w:t>
            </w:r>
          </w:p>
        </w:tc>
        <w:tc>
          <w:tcPr>
            <w:tcW w:w="1559"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Dr. Taleb Lynda</w:t>
            </w:r>
          </w:p>
          <w:p w:rsidR="0007046F" w:rsidRPr="006D35A9" w:rsidRDefault="0007046F" w:rsidP="00DD10A4">
            <w:pPr>
              <w:rPr>
                <w:rFonts w:ascii="Garamond" w:hAnsi="Garamond"/>
              </w:rPr>
            </w:pPr>
            <w:r w:rsidRPr="006D35A9">
              <w:rPr>
                <w:rFonts w:ascii="Garamond" w:hAnsi="Garamond"/>
                <w:sz w:val="22"/>
                <w:szCs w:val="22"/>
              </w:rPr>
              <w:t>(MCB. UMMTO)</w:t>
            </w:r>
          </w:p>
        </w:tc>
        <w:tc>
          <w:tcPr>
            <w:tcW w:w="2834"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Modélisation mathématique de l’évolution tumorale</w:t>
            </w:r>
          </w:p>
        </w:tc>
        <w:tc>
          <w:tcPr>
            <w:tcW w:w="852"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3</w:t>
            </w:r>
            <w:r w:rsidRPr="006D35A9">
              <w:rPr>
                <w:rFonts w:ascii="Garamond" w:hAnsi="Garamond"/>
                <w:sz w:val="22"/>
                <w:szCs w:val="22"/>
                <w:vertAlign w:val="superscript"/>
              </w:rPr>
              <w:t>ème</w:t>
            </w:r>
          </w:p>
          <w:p w:rsidR="0007046F" w:rsidRPr="006D35A9" w:rsidRDefault="0007046F" w:rsidP="00DD10A4">
            <w:pPr>
              <w:rPr>
                <w:rFonts w:ascii="Garamond" w:hAnsi="Garamond"/>
              </w:rPr>
            </w:pPr>
          </w:p>
          <w:p w:rsidR="0007046F" w:rsidRPr="006D35A9" w:rsidRDefault="0007046F" w:rsidP="00DD10A4">
            <w:pPr>
              <w:rPr>
                <w:rFonts w:ascii="Garamond" w:hAnsi="Garamond"/>
              </w:rPr>
            </w:pPr>
          </w:p>
        </w:tc>
      </w:tr>
      <w:tr w:rsidR="0007046F" w:rsidRPr="00DD10A4" w:rsidTr="00004D1E">
        <w:trPr>
          <w:trHeight w:val="923"/>
          <w:tblHeader/>
        </w:trPr>
        <w:tc>
          <w:tcPr>
            <w:tcW w:w="568" w:type="dxa"/>
            <w:tcBorders>
              <w:top w:val="single" w:sz="4" w:space="0" w:color="auto"/>
              <w:left w:val="single" w:sz="4" w:space="0" w:color="auto"/>
              <w:bottom w:val="single" w:sz="4" w:space="0" w:color="auto"/>
              <w:right w:val="single" w:sz="4" w:space="0" w:color="auto"/>
            </w:tcBorders>
          </w:tcPr>
          <w:p w:rsidR="0007046F" w:rsidRPr="006D35A9" w:rsidRDefault="0007046F" w:rsidP="003D170C">
            <w:pPr>
              <w:rPr>
                <w:rFonts w:ascii="Garamond" w:hAnsi="Garamond"/>
              </w:rPr>
            </w:pPr>
            <w:r w:rsidRPr="006D35A9">
              <w:rPr>
                <w:rFonts w:ascii="Garamond" w:hAnsi="Garamond"/>
                <w:sz w:val="22"/>
                <w:szCs w:val="22"/>
              </w:rPr>
              <w:t>17</w:t>
            </w:r>
          </w:p>
        </w:tc>
        <w:tc>
          <w:tcPr>
            <w:tcW w:w="1701"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Gherdaoui Rabah</w:t>
            </w:r>
          </w:p>
        </w:tc>
        <w:tc>
          <w:tcPr>
            <w:tcW w:w="850"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AMA</w:t>
            </w:r>
          </w:p>
        </w:tc>
        <w:tc>
          <w:tcPr>
            <w:tcW w:w="2646"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lang w:val="en-US"/>
              </w:rPr>
            </w:pPr>
            <w:r w:rsidRPr="006D35A9">
              <w:rPr>
                <w:rFonts w:ascii="Garamond" w:hAnsi="Garamond"/>
                <w:sz w:val="22"/>
                <w:szCs w:val="22"/>
                <w:lang w:val="en-US"/>
              </w:rPr>
              <w:t>Dr. Merakeb Abdelkader</w:t>
            </w:r>
          </w:p>
          <w:p w:rsidR="0007046F" w:rsidRPr="006D35A9" w:rsidRDefault="0007046F" w:rsidP="00DD10A4">
            <w:pPr>
              <w:rPr>
                <w:rFonts w:ascii="Garamond" w:hAnsi="Garamond"/>
                <w:lang w:val="en-US"/>
              </w:rPr>
            </w:pPr>
            <w:r w:rsidRPr="006D35A9">
              <w:rPr>
                <w:rFonts w:ascii="Garamond" w:hAnsi="Garamond"/>
                <w:sz w:val="22"/>
                <w:szCs w:val="22"/>
                <w:lang w:val="en-US"/>
              </w:rPr>
              <w:t>(MCA, UMMTO)</w:t>
            </w:r>
          </w:p>
        </w:tc>
        <w:tc>
          <w:tcPr>
            <w:tcW w:w="1559"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Dr. Taleb Lynda</w:t>
            </w:r>
          </w:p>
          <w:p w:rsidR="0007046F" w:rsidRPr="006D35A9" w:rsidRDefault="0007046F" w:rsidP="00DD10A4">
            <w:pPr>
              <w:rPr>
                <w:rFonts w:ascii="Garamond" w:hAnsi="Garamond"/>
              </w:rPr>
            </w:pPr>
            <w:r w:rsidRPr="006D35A9">
              <w:rPr>
                <w:rFonts w:ascii="Garamond" w:hAnsi="Garamond"/>
                <w:sz w:val="22"/>
                <w:szCs w:val="22"/>
              </w:rPr>
              <w:t>(MCB. UMMTO)</w:t>
            </w:r>
          </w:p>
        </w:tc>
        <w:tc>
          <w:tcPr>
            <w:tcW w:w="2834"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Equation de transport diffusion et applications</w:t>
            </w:r>
          </w:p>
        </w:tc>
        <w:tc>
          <w:tcPr>
            <w:tcW w:w="852"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3</w:t>
            </w:r>
            <w:r w:rsidRPr="006D35A9">
              <w:rPr>
                <w:rFonts w:ascii="Garamond" w:hAnsi="Garamond"/>
                <w:sz w:val="22"/>
                <w:szCs w:val="22"/>
                <w:vertAlign w:val="superscript"/>
              </w:rPr>
              <w:t>ème</w:t>
            </w:r>
          </w:p>
          <w:p w:rsidR="0007046F" w:rsidRPr="006D35A9" w:rsidRDefault="0007046F" w:rsidP="00DD10A4">
            <w:pPr>
              <w:rPr>
                <w:rFonts w:ascii="Garamond" w:hAnsi="Garamond"/>
              </w:rPr>
            </w:pPr>
          </w:p>
        </w:tc>
      </w:tr>
      <w:tr w:rsidR="0007046F" w:rsidRPr="00DD10A4" w:rsidTr="00004D1E">
        <w:trPr>
          <w:trHeight w:val="923"/>
          <w:tblHeader/>
        </w:trPr>
        <w:tc>
          <w:tcPr>
            <w:tcW w:w="568" w:type="dxa"/>
            <w:tcBorders>
              <w:top w:val="single" w:sz="4" w:space="0" w:color="auto"/>
              <w:left w:val="single" w:sz="4" w:space="0" w:color="auto"/>
              <w:bottom w:val="single" w:sz="4" w:space="0" w:color="auto"/>
              <w:right w:val="single" w:sz="4" w:space="0" w:color="auto"/>
            </w:tcBorders>
          </w:tcPr>
          <w:p w:rsidR="0007046F" w:rsidRPr="006D35A9" w:rsidRDefault="0007046F" w:rsidP="003D170C">
            <w:pPr>
              <w:rPr>
                <w:rFonts w:ascii="Garamond" w:hAnsi="Garamond"/>
              </w:rPr>
            </w:pPr>
            <w:r w:rsidRPr="006D35A9">
              <w:rPr>
                <w:rFonts w:ascii="Garamond" w:hAnsi="Garamond"/>
                <w:sz w:val="22"/>
                <w:szCs w:val="22"/>
              </w:rPr>
              <w:t>18</w:t>
            </w:r>
          </w:p>
        </w:tc>
        <w:tc>
          <w:tcPr>
            <w:tcW w:w="1701"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bCs/>
              </w:rPr>
            </w:pPr>
            <w:r w:rsidRPr="006D35A9">
              <w:rPr>
                <w:rFonts w:ascii="Garamond" w:hAnsi="Garamond"/>
                <w:bCs/>
                <w:sz w:val="22"/>
                <w:szCs w:val="22"/>
              </w:rPr>
              <w:t>DROUCHE    Hakima</w:t>
            </w:r>
          </w:p>
        </w:tc>
        <w:tc>
          <w:tcPr>
            <w:tcW w:w="850"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bCs/>
              </w:rPr>
            </w:pPr>
            <w:r w:rsidRPr="006D35A9">
              <w:rPr>
                <w:rFonts w:ascii="Garamond" w:hAnsi="Garamond"/>
                <w:bCs/>
                <w:sz w:val="22"/>
                <w:szCs w:val="22"/>
              </w:rPr>
              <w:t>Mathématiques Appliquées</w:t>
            </w:r>
          </w:p>
        </w:tc>
        <w:tc>
          <w:tcPr>
            <w:tcW w:w="2646"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Pr. OUANES Mohand</w:t>
            </w:r>
          </w:p>
          <w:p w:rsidR="0007046F" w:rsidRPr="006D35A9" w:rsidRDefault="0007046F" w:rsidP="00DD10A4">
            <w:pPr>
              <w:rPr>
                <w:rFonts w:ascii="Garamond" w:hAnsi="Garamond"/>
              </w:rPr>
            </w:pPr>
            <w:r w:rsidRPr="006D35A9">
              <w:rPr>
                <w:rFonts w:ascii="Garamond" w:hAnsi="Garamond"/>
                <w:sz w:val="22"/>
                <w:szCs w:val="22"/>
              </w:rPr>
              <w:t>(UMMTO)</w:t>
            </w:r>
          </w:p>
        </w:tc>
        <w:tc>
          <w:tcPr>
            <w:tcW w:w="1559"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w:t>
            </w:r>
          </w:p>
        </w:tc>
        <w:tc>
          <w:tcPr>
            <w:tcW w:w="2834"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 xml:space="preserve">Optimisation semi infinie standard et généralisée et applications </w:t>
            </w:r>
          </w:p>
        </w:tc>
        <w:tc>
          <w:tcPr>
            <w:tcW w:w="852"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4</w:t>
            </w:r>
            <w:r w:rsidRPr="006D35A9">
              <w:rPr>
                <w:rFonts w:ascii="Garamond" w:hAnsi="Garamond"/>
                <w:sz w:val="22"/>
                <w:szCs w:val="22"/>
                <w:vertAlign w:val="superscript"/>
              </w:rPr>
              <w:t>ème</w:t>
            </w:r>
          </w:p>
          <w:p w:rsidR="0007046F" w:rsidRPr="006D35A9" w:rsidRDefault="0007046F" w:rsidP="00DD10A4">
            <w:pPr>
              <w:rPr>
                <w:rFonts w:ascii="Garamond" w:hAnsi="Garamond"/>
              </w:rPr>
            </w:pPr>
          </w:p>
          <w:p w:rsidR="0007046F" w:rsidRPr="006D35A9" w:rsidRDefault="0007046F" w:rsidP="00DD10A4">
            <w:pPr>
              <w:rPr>
                <w:rFonts w:ascii="Garamond" w:hAnsi="Garamond"/>
              </w:rPr>
            </w:pPr>
          </w:p>
        </w:tc>
      </w:tr>
      <w:tr w:rsidR="0007046F" w:rsidRPr="00DD10A4" w:rsidTr="00004D1E">
        <w:trPr>
          <w:trHeight w:val="923"/>
          <w:tblHeader/>
        </w:trPr>
        <w:tc>
          <w:tcPr>
            <w:tcW w:w="568" w:type="dxa"/>
            <w:tcBorders>
              <w:top w:val="single" w:sz="4" w:space="0" w:color="auto"/>
              <w:left w:val="single" w:sz="4" w:space="0" w:color="auto"/>
              <w:bottom w:val="single" w:sz="4" w:space="0" w:color="auto"/>
              <w:right w:val="single" w:sz="4" w:space="0" w:color="auto"/>
            </w:tcBorders>
          </w:tcPr>
          <w:p w:rsidR="0007046F" w:rsidRPr="006D35A9" w:rsidRDefault="0007046F" w:rsidP="003D170C">
            <w:pPr>
              <w:rPr>
                <w:rFonts w:ascii="Garamond" w:hAnsi="Garamond"/>
              </w:rPr>
            </w:pPr>
            <w:r w:rsidRPr="006D35A9">
              <w:rPr>
                <w:rFonts w:ascii="Garamond" w:hAnsi="Garamond"/>
                <w:sz w:val="22"/>
                <w:szCs w:val="22"/>
              </w:rPr>
              <w:t>19</w:t>
            </w:r>
          </w:p>
        </w:tc>
        <w:tc>
          <w:tcPr>
            <w:tcW w:w="1701"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Kasri Ramzi</w:t>
            </w:r>
          </w:p>
          <w:p w:rsidR="0007046F" w:rsidRPr="006D35A9" w:rsidRDefault="0007046F" w:rsidP="00DD10A4">
            <w:pPr>
              <w:rPr>
                <w:rFonts w:ascii="Garamond" w:hAnsi="Garamond"/>
              </w:rPr>
            </w:pPr>
          </w:p>
        </w:tc>
        <w:tc>
          <w:tcPr>
            <w:tcW w:w="850"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RO</w:t>
            </w:r>
          </w:p>
        </w:tc>
        <w:tc>
          <w:tcPr>
            <w:tcW w:w="2646"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Pr. Bellahcene ép. Rabia</w:t>
            </w:r>
          </w:p>
          <w:p w:rsidR="0007046F" w:rsidRPr="006D35A9" w:rsidRDefault="0007046F" w:rsidP="00DD10A4">
            <w:pPr>
              <w:rPr>
                <w:rFonts w:ascii="Garamond" w:hAnsi="Garamond"/>
              </w:rPr>
            </w:pPr>
            <w:r w:rsidRPr="006D35A9">
              <w:rPr>
                <w:rFonts w:ascii="Garamond" w:hAnsi="Garamond"/>
                <w:sz w:val="22"/>
                <w:szCs w:val="22"/>
              </w:rPr>
              <w:t>Fatima (UMMTO)</w:t>
            </w:r>
          </w:p>
        </w:tc>
        <w:tc>
          <w:tcPr>
            <w:tcW w:w="1559"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p>
        </w:tc>
        <w:tc>
          <w:tcPr>
            <w:tcW w:w="2834"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Contribution à l’optimisation multicritère stochastique discrète</w:t>
            </w:r>
          </w:p>
        </w:tc>
        <w:tc>
          <w:tcPr>
            <w:tcW w:w="852"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5</w:t>
            </w:r>
            <w:r w:rsidRPr="006D35A9">
              <w:rPr>
                <w:rFonts w:ascii="Garamond" w:hAnsi="Garamond"/>
                <w:sz w:val="22"/>
                <w:szCs w:val="22"/>
                <w:vertAlign w:val="superscript"/>
              </w:rPr>
              <w:t>ème</w:t>
            </w:r>
          </w:p>
        </w:tc>
      </w:tr>
      <w:tr w:rsidR="0007046F" w:rsidRPr="00DD10A4" w:rsidTr="00004D1E">
        <w:trPr>
          <w:trHeight w:val="923"/>
          <w:tblHeader/>
        </w:trPr>
        <w:tc>
          <w:tcPr>
            <w:tcW w:w="568" w:type="dxa"/>
            <w:tcBorders>
              <w:top w:val="single" w:sz="4" w:space="0" w:color="auto"/>
              <w:left w:val="single" w:sz="4" w:space="0" w:color="auto"/>
              <w:bottom w:val="single" w:sz="4" w:space="0" w:color="auto"/>
              <w:right w:val="single" w:sz="4" w:space="0" w:color="auto"/>
            </w:tcBorders>
          </w:tcPr>
          <w:p w:rsidR="0007046F" w:rsidRPr="006D35A9" w:rsidRDefault="0007046F" w:rsidP="003D170C">
            <w:pPr>
              <w:rPr>
                <w:rFonts w:ascii="Garamond" w:hAnsi="Garamond"/>
              </w:rPr>
            </w:pPr>
            <w:r w:rsidRPr="006D35A9">
              <w:rPr>
                <w:rFonts w:ascii="Garamond" w:hAnsi="Garamond"/>
                <w:sz w:val="22"/>
                <w:szCs w:val="22"/>
              </w:rPr>
              <w:t>20</w:t>
            </w:r>
          </w:p>
        </w:tc>
        <w:tc>
          <w:tcPr>
            <w:tcW w:w="1701"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Sadi Aris</w:t>
            </w:r>
          </w:p>
        </w:tc>
        <w:tc>
          <w:tcPr>
            <w:tcW w:w="850"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RO</w:t>
            </w:r>
          </w:p>
        </w:tc>
        <w:tc>
          <w:tcPr>
            <w:tcW w:w="2646"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Pr.  Oukacha Brahim</w:t>
            </w:r>
          </w:p>
          <w:p w:rsidR="0007046F" w:rsidRPr="006D35A9" w:rsidRDefault="0007046F" w:rsidP="00DD10A4">
            <w:pPr>
              <w:rPr>
                <w:rFonts w:ascii="Garamond" w:hAnsi="Garamond"/>
              </w:rPr>
            </w:pPr>
            <w:r w:rsidRPr="006D35A9">
              <w:rPr>
                <w:rFonts w:ascii="Garamond" w:hAnsi="Garamond"/>
                <w:sz w:val="22"/>
                <w:szCs w:val="22"/>
              </w:rPr>
              <w:t>(UMMTO)</w:t>
            </w:r>
          </w:p>
        </w:tc>
        <w:tc>
          <w:tcPr>
            <w:tcW w:w="1559"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Pr. Kheddouci Hammamache</w:t>
            </w:r>
          </w:p>
          <w:p w:rsidR="0007046F" w:rsidRPr="006D35A9" w:rsidRDefault="0007046F" w:rsidP="00DD10A4">
            <w:pPr>
              <w:rPr>
                <w:rFonts w:ascii="Garamond" w:hAnsi="Garamond"/>
              </w:rPr>
            </w:pPr>
            <w:r w:rsidRPr="006D35A9">
              <w:rPr>
                <w:rFonts w:ascii="Garamond" w:hAnsi="Garamond"/>
                <w:sz w:val="22"/>
                <w:szCs w:val="22"/>
              </w:rPr>
              <w:t>(Prof. France)</w:t>
            </w:r>
          </w:p>
        </w:tc>
        <w:tc>
          <w:tcPr>
            <w:tcW w:w="2834"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Paramètre de graphes : Combinatoire et algorithmes</w:t>
            </w:r>
          </w:p>
        </w:tc>
        <w:tc>
          <w:tcPr>
            <w:tcW w:w="852"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5</w:t>
            </w:r>
            <w:r w:rsidRPr="006D35A9">
              <w:rPr>
                <w:rFonts w:ascii="Garamond" w:hAnsi="Garamond"/>
                <w:sz w:val="22"/>
                <w:szCs w:val="22"/>
                <w:vertAlign w:val="superscript"/>
              </w:rPr>
              <w:t>ème</w:t>
            </w:r>
          </w:p>
        </w:tc>
      </w:tr>
      <w:tr w:rsidR="0007046F" w:rsidRPr="00DD10A4" w:rsidTr="00004D1E">
        <w:trPr>
          <w:trHeight w:val="923"/>
          <w:tblHeader/>
        </w:trPr>
        <w:tc>
          <w:tcPr>
            <w:tcW w:w="568" w:type="dxa"/>
            <w:tcBorders>
              <w:top w:val="single" w:sz="4" w:space="0" w:color="auto"/>
              <w:left w:val="single" w:sz="4" w:space="0" w:color="auto"/>
              <w:bottom w:val="single" w:sz="4" w:space="0" w:color="auto"/>
              <w:right w:val="single" w:sz="4" w:space="0" w:color="auto"/>
            </w:tcBorders>
          </w:tcPr>
          <w:p w:rsidR="0007046F" w:rsidRPr="006D35A9" w:rsidRDefault="0007046F" w:rsidP="003D170C">
            <w:pPr>
              <w:rPr>
                <w:rFonts w:ascii="Garamond" w:hAnsi="Garamond"/>
              </w:rPr>
            </w:pPr>
            <w:r w:rsidRPr="006D35A9">
              <w:rPr>
                <w:rFonts w:ascii="Garamond" w:hAnsi="Garamond"/>
                <w:sz w:val="22"/>
                <w:szCs w:val="22"/>
              </w:rPr>
              <w:t>21</w:t>
            </w:r>
          </w:p>
        </w:tc>
        <w:tc>
          <w:tcPr>
            <w:tcW w:w="1701"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Hammoutene Ouafa</w:t>
            </w:r>
          </w:p>
        </w:tc>
        <w:tc>
          <w:tcPr>
            <w:tcW w:w="850"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RO</w:t>
            </w:r>
          </w:p>
        </w:tc>
        <w:tc>
          <w:tcPr>
            <w:tcW w:w="2646"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lang w:val="en-US"/>
              </w:rPr>
            </w:pPr>
            <w:r w:rsidRPr="006D35A9">
              <w:rPr>
                <w:rFonts w:ascii="Garamond" w:hAnsi="Garamond"/>
                <w:sz w:val="22"/>
                <w:szCs w:val="22"/>
                <w:lang w:val="en-US"/>
              </w:rPr>
              <w:t>Affif  Chaouch Fatima</w:t>
            </w:r>
          </w:p>
          <w:p w:rsidR="0007046F" w:rsidRPr="006D35A9" w:rsidRDefault="0007046F" w:rsidP="00DD10A4">
            <w:pPr>
              <w:rPr>
                <w:rFonts w:ascii="Garamond" w:hAnsi="Garamond"/>
                <w:lang w:val="en-US"/>
              </w:rPr>
            </w:pPr>
            <w:r w:rsidRPr="006D35A9">
              <w:rPr>
                <w:rFonts w:ascii="Garamond" w:hAnsi="Garamond"/>
                <w:sz w:val="22"/>
                <w:szCs w:val="22"/>
                <w:lang w:val="en-US"/>
              </w:rPr>
              <w:t>(MCA-USTHB)</w:t>
            </w:r>
          </w:p>
          <w:p w:rsidR="0007046F" w:rsidRPr="006D35A9" w:rsidRDefault="0007046F" w:rsidP="00DD10A4">
            <w:pPr>
              <w:rPr>
                <w:rFonts w:ascii="Garamond" w:hAnsi="Garamond"/>
                <w:lang w:val="en-US"/>
              </w:rPr>
            </w:pPr>
          </w:p>
        </w:tc>
        <w:tc>
          <w:tcPr>
            <w:tcW w:w="1559"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lang w:val="en-US"/>
              </w:rPr>
            </w:pPr>
            <w:r w:rsidRPr="006D35A9">
              <w:rPr>
                <w:rFonts w:ascii="Garamond" w:hAnsi="Garamond"/>
                <w:sz w:val="22"/>
                <w:szCs w:val="22"/>
                <w:lang w:val="en-US"/>
              </w:rPr>
              <w:t>Dr. Sadi Bachir</w:t>
            </w:r>
          </w:p>
          <w:p w:rsidR="0007046F" w:rsidRPr="006D35A9" w:rsidRDefault="0007046F" w:rsidP="00DD10A4">
            <w:pPr>
              <w:rPr>
                <w:rFonts w:ascii="Garamond" w:hAnsi="Garamond"/>
                <w:lang w:val="en-US"/>
              </w:rPr>
            </w:pPr>
            <w:r w:rsidRPr="006D35A9">
              <w:rPr>
                <w:rFonts w:ascii="Garamond" w:hAnsi="Garamond"/>
                <w:sz w:val="22"/>
                <w:szCs w:val="22"/>
                <w:lang w:val="en-US"/>
              </w:rPr>
              <w:t>(MCA, UMMTO)</w:t>
            </w:r>
          </w:p>
        </w:tc>
        <w:tc>
          <w:tcPr>
            <w:tcW w:w="2834"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Etude de graphes avec des propriétés de régularité stable</w:t>
            </w:r>
          </w:p>
        </w:tc>
        <w:tc>
          <w:tcPr>
            <w:tcW w:w="852"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5</w:t>
            </w:r>
            <w:r w:rsidRPr="006D35A9">
              <w:rPr>
                <w:rFonts w:ascii="Garamond" w:hAnsi="Garamond"/>
                <w:sz w:val="22"/>
                <w:szCs w:val="22"/>
                <w:vertAlign w:val="superscript"/>
              </w:rPr>
              <w:t>ème</w:t>
            </w:r>
          </w:p>
        </w:tc>
      </w:tr>
      <w:tr w:rsidR="0007046F" w:rsidRPr="00DD10A4" w:rsidTr="00004D1E">
        <w:trPr>
          <w:trHeight w:val="923"/>
          <w:tblHeader/>
        </w:trPr>
        <w:tc>
          <w:tcPr>
            <w:tcW w:w="568" w:type="dxa"/>
            <w:tcBorders>
              <w:top w:val="single" w:sz="4" w:space="0" w:color="auto"/>
              <w:left w:val="single" w:sz="4" w:space="0" w:color="auto"/>
              <w:bottom w:val="single" w:sz="4" w:space="0" w:color="auto"/>
              <w:right w:val="single" w:sz="4" w:space="0" w:color="auto"/>
            </w:tcBorders>
          </w:tcPr>
          <w:p w:rsidR="0007046F" w:rsidRPr="006D35A9" w:rsidRDefault="0007046F" w:rsidP="003D170C">
            <w:pPr>
              <w:rPr>
                <w:rFonts w:ascii="Garamond" w:hAnsi="Garamond"/>
              </w:rPr>
            </w:pPr>
            <w:r w:rsidRPr="006D35A9">
              <w:rPr>
                <w:rFonts w:ascii="Garamond" w:hAnsi="Garamond"/>
                <w:sz w:val="22"/>
                <w:szCs w:val="22"/>
              </w:rPr>
              <w:t>22</w:t>
            </w:r>
          </w:p>
        </w:tc>
        <w:tc>
          <w:tcPr>
            <w:tcW w:w="1701"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 xml:space="preserve"> Arezki Hasni</w:t>
            </w:r>
          </w:p>
        </w:tc>
        <w:tc>
          <w:tcPr>
            <w:tcW w:w="850"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AMA</w:t>
            </w:r>
          </w:p>
        </w:tc>
        <w:tc>
          <w:tcPr>
            <w:tcW w:w="2646"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lang w:val="en-US"/>
              </w:rPr>
            </w:pPr>
            <w:r w:rsidRPr="006D35A9">
              <w:rPr>
                <w:rFonts w:ascii="Garamond" w:hAnsi="Garamond"/>
                <w:sz w:val="22"/>
                <w:szCs w:val="22"/>
                <w:lang w:val="en-US"/>
              </w:rPr>
              <w:t>Bedouhene/Khellas  Fazia  (Prof. UMMTO)</w:t>
            </w:r>
          </w:p>
        </w:tc>
        <w:tc>
          <w:tcPr>
            <w:tcW w:w="1559"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Zemouche Ali</w:t>
            </w:r>
          </w:p>
          <w:p w:rsidR="0007046F" w:rsidRPr="006D35A9" w:rsidRDefault="0007046F" w:rsidP="00DD10A4">
            <w:pPr>
              <w:rPr>
                <w:rFonts w:ascii="Garamond" w:hAnsi="Garamond"/>
              </w:rPr>
            </w:pPr>
            <w:r w:rsidRPr="006D35A9">
              <w:rPr>
                <w:rFonts w:ascii="Garamond" w:hAnsi="Garamond"/>
                <w:sz w:val="22"/>
                <w:szCs w:val="22"/>
              </w:rPr>
              <w:t>(HDR. France)</w:t>
            </w:r>
          </w:p>
        </w:tc>
        <w:tc>
          <w:tcPr>
            <w:tcW w:w="2834"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Sur la conception d’observateurs d’état des systèmes non linéaires et applications</w:t>
            </w:r>
          </w:p>
        </w:tc>
        <w:tc>
          <w:tcPr>
            <w:tcW w:w="852"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5</w:t>
            </w:r>
            <w:r w:rsidRPr="006D35A9">
              <w:rPr>
                <w:rFonts w:ascii="Garamond" w:hAnsi="Garamond"/>
                <w:sz w:val="22"/>
                <w:szCs w:val="22"/>
                <w:vertAlign w:val="superscript"/>
              </w:rPr>
              <w:t>ème</w:t>
            </w:r>
          </w:p>
        </w:tc>
      </w:tr>
      <w:tr w:rsidR="0007046F" w:rsidRPr="00DD10A4" w:rsidTr="00004D1E">
        <w:trPr>
          <w:trHeight w:val="923"/>
          <w:tblHeader/>
        </w:trPr>
        <w:tc>
          <w:tcPr>
            <w:tcW w:w="568" w:type="dxa"/>
            <w:tcBorders>
              <w:top w:val="single" w:sz="4" w:space="0" w:color="auto"/>
              <w:left w:val="single" w:sz="4" w:space="0" w:color="auto"/>
              <w:bottom w:val="single" w:sz="4" w:space="0" w:color="auto"/>
              <w:right w:val="single" w:sz="4" w:space="0" w:color="auto"/>
            </w:tcBorders>
          </w:tcPr>
          <w:p w:rsidR="0007046F" w:rsidRPr="006D35A9" w:rsidRDefault="0007046F" w:rsidP="003D170C">
            <w:pPr>
              <w:rPr>
                <w:rFonts w:ascii="Garamond" w:hAnsi="Garamond"/>
              </w:rPr>
            </w:pPr>
            <w:r w:rsidRPr="006D35A9">
              <w:rPr>
                <w:rFonts w:ascii="Garamond" w:hAnsi="Garamond"/>
                <w:sz w:val="22"/>
                <w:szCs w:val="22"/>
              </w:rPr>
              <w:t>23</w:t>
            </w:r>
          </w:p>
        </w:tc>
        <w:tc>
          <w:tcPr>
            <w:tcW w:w="1701"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Akeb Tassadit</w:t>
            </w:r>
          </w:p>
          <w:p w:rsidR="0007046F" w:rsidRPr="006D35A9" w:rsidRDefault="0007046F" w:rsidP="00DD10A4">
            <w:pPr>
              <w:rPr>
                <w:rFonts w:ascii="Garamond" w:hAnsi="Garamond"/>
              </w:rPr>
            </w:pPr>
          </w:p>
        </w:tc>
        <w:tc>
          <w:tcPr>
            <w:tcW w:w="850"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AMA</w:t>
            </w:r>
          </w:p>
          <w:p w:rsidR="0007046F" w:rsidRPr="006D35A9" w:rsidRDefault="0007046F" w:rsidP="00DD10A4">
            <w:pPr>
              <w:rPr>
                <w:rFonts w:ascii="Garamond" w:hAnsi="Garamond"/>
              </w:rPr>
            </w:pPr>
          </w:p>
        </w:tc>
        <w:tc>
          <w:tcPr>
            <w:tcW w:w="2646"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lang w:val="en-US"/>
              </w:rPr>
            </w:pPr>
            <w:r w:rsidRPr="006D35A9">
              <w:rPr>
                <w:rFonts w:ascii="Garamond" w:hAnsi="Garamond"/>
                <w:sz w:val="22"/>
                <w:szCs w:val="22"/>
                <w:lang w:val="en-US"/>
              </w:rPr>
              <w:t>Bedouhene/Khellas  Fazia  (Prof. UMMTO)</w:t>
            </w:r>
          </w:p>
        </w:tc>
        <w:tc>
          <w:tcPr>
            <w:tcW w:w="1559"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Mellah Omar</w:t>
            </w:r>
          </w:p>
        </w:tc>
        <w:tc>
          <w:tcPr>
            <w:tcW w:w="2834"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Equations différentielles stochastiques gouvernées par un mouvement brownien fractionnaire</w:t>
            </w:r>
          </w:p>
        </w:tc>
        <w:tc>
          <w:tcPr>
            <w:tcW w:w="852"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5</w:t>
            </w:r>
            <w:r w:rsidRPr="006D35A9">
              <w:rPr>
                <w:rFonts w:ascii="Garamond" w:hAnsi="Garamond"/>
                <w:sz w:val="22"/>
                <w:szCs w:val="22"/>
                <w:vertAlign w:val="superscript"/>
              </w:rPr>
              <w:t>ème</w:t>
            </w:r>
          </w:p>
        </w:tc>
      </w:tr>
      <w:tr w:rsidR="0007046F" w:rsidRPr="00DD10A4" w:rsidTr="00004D1E">
        <w:trPr>
          <w:trHeight w:val="923"/>
          <w:tblHeader/>
        </w:trPr>
        <w:tc>
          <w:tcPr>
            <w:tcW w:w="568" w:type="dxa"/>
            <w:tcBorders>
              <w:top w:val="single" w:sz="4" w:space="0" w:color="auto"/>
              <w:left w:val="single" w:sz="4" w:space="0" w:color="auto"/>
              <w:bottom w:val="single" w:sz="4" w:space="0" w:color="auto"/>
              <w:right w:val="single" w:sz="4" w:space="0" w:color="auto"/>
            </w:tcBorders>
          </w:tcPr>
          <w:p w:rsidR="0007046F" w:rsidRPr="006D35A9" w:rsidRDefault="0007046F" w:rsidP="003D170C">
            <w:pPr>
              <w:rPr>
                <w:rFonts w:ascii="Garamond" w:hAnsi="Garamond"/>
              </w:rPr>
            </w:pPr>
            <w:r w:rsidRPr="006D35A9">
              <w:rPr>
                <w:rFonts w:ascii="Garamond" w:hAnsi="Garamond"/>
                <w:sz w:val="22"/>
                <w:szCs w:val="22"/>
              </w:rPr>
              <w:t>24</w:t>
            </w:r>
          </w:p>
        </w:tc>
        <w:tc>
          <w:tcPr>
            <w:tcW w:w="1701"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Hassaine Slimane</w:t>
            </w:r>
          </w:p>
        </w:tc>
        <w:tc>
          <w:tcPr>
            <w:tcW w:w="850"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AMA</w:t>
            </w:r>
          </w:p>
        </w:tc>
        <w:tc>
          <w:tcPr>
            <w:tcW w:w="2646"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Boulahia Fatiha</w:t>
            </w:r>
          </w:p>
          <w:p w:rsidR="0007046F" w:rsidRPr="006D35A9" w:rsidRDefault="0007046F" w:rsidP="00DD10A4">
            <w:pPr>
              <w:rPr>
                <w:rFonts w:ascii="Garamond" w:hAnsi="Garamond"/>
              </w:rPr>
            </w:pPr>
            <w:r w:rsidRPr="006D35A9">
              <w:rPr>
                <w:rFonts w:ascii="Garamond" w:hAnsi="Garamond"/>
                <w:sz w:val="22"/>
                <w:szCs w:val="22"/>
              </w:rPr>
              <w:t>(MCA-Bejaia)</w:t>
            </w:r>
          </w:p>
        </w:tc>
        <w:tc>
          <w:tcPr>
            <w:tcW w:w="1559"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w:t>
            </w:r>
          </w:p>
        </w:tc>
        <w:tc>
          <w:tcPr>
            <w:tcW w:w="2834"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Géométrie des espaces de fonctions presque périodiques généralisés</w:t>
            </w:r>
          </w:p>
        </w:tc>
        <w:tc>
          <w:tcPr>
            <w:tcW w:w="852"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5</w:t>
            </w:r>
            <w:r w:rsidRPr="006D35A9">
              <w:rPr>
                <w:rFonts w:ascii="Garamond" w:hAnsi="Garamond"/>
                <w:sz w:val="22"/>
                <w:szCs w:val="22"/>
                <w:vertAlign w:val="superscript"/>
              </w:rPr>
              <w:t>ème</w:t>
            </w:r>
          </w:p>
        </w:tc>
      </w:tr>
      <w:tr w:rsidR="0007046F" w:rsidRPr="00DD10A4" w:rsidTr="00004D1E">
        <w:trPr>
          <w:trHeight w:val="923"/>
          <w:tblHeader/>
        </w:trPr>
        <w:tc>
          <w:tcPr>
            <w:tcW w:w="568" w:type="dxa"/>
            <w:tcBorders>
              <w:top w:val="single" w:sz="4" w:space="0" w:color="auto"/>
              <w:left w:val="single" w:sz="4" w:space="0" w:color="auto"/>
              <w:bottom w:val="single" w:sz="4" w:space="0" w:color="auto"/>
              <w:right w:val="single" w:sz="4" w:space="0" w:color="auto"/>
            </w:tcBorders>
          </w:tcPr>
          <w:p w:rsidR="0007046F" w:rsidRPr="006D35A9" w:rsidRDefault="0007046F" w:rsidP="003D170C">
            <w:pPr>
              <w:rPr>
                <w:rFonts w:ascii="Garamond" w:hAnsi="Garamond"/>
              </w:rPr>
            </w:pPr>
            <w:r w:rsidRPr="006D35A9">
              <w:rPr>
                <w:rFonts w:ascii="Garamond" w:hAnsi="Garamond"/>
                <w:sz w:val="22"/>
                <w:szCs w:val="22"/>
              </w:rPr>
              <w:t>25</w:t>
            </w:r>
          </w:p>
        </w:tc>
        <w:tc>
          <w:tcPr>
            <w:tcW w:w="1701"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Chebbab Mesbah</w:t>
            </w:r>
          </w:p>
        </w:tc>
        <w:tc>
          <w:tcPr>
            <w:tcW w:w="850"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AMA</w:t>
            </w:r>
          </w:p>
        </w:tc>
        <w:tc>
          <w:tcPr>
            <w:tcW w:w="2646"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Boulahia Fatiha</w:t>
            </w:r>
          </w:p>
          <w:p w:rsidR="0007046F" w:rsidRPr="006D35A9" w:rsidRDefault="0007046F" w:rsidP="00DD10A4">
            <w:pPr>
              <w:rPr>
                <w:rFonts w:ascii="Garamond" w:hAnsi="Garamond"/>
              </w:rPr>
            </w:pPr>
            <w:r w:rsidRPr="006D35A9">
              <w:rPr>
                <w:rFonts w:ascii="Garamond" w:hAnsi="Garamond"/>
                <w:sz w:val="22"/>
                <w:szCs w:val="22"/>
              </w:rPr>
              <w:t>(MCA-Bejaia)</w:t>
            </w:r>
          </w:p>
        </w:tc>
        <w:tc>
          <w:tcPr>
            <w:tcW w:w="1559"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w:t>
            </w:r>
          </w:p>
        </w:tc>
        <w:tc>
          <w:tcPr>
            <w:tcW w:w="2834"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Contribution à la théorie des équations différentielles ordinaires presque périodique</w:t>
            </w:r>
          </w:p>
        </w:tc>
        <w:tc>
          <w:tcPr>
            <w:tcW w:w="852"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5</w:t>
            </w:r>
            <w:r w:rsidRPr="006D35A9">
              <w:rPr>
                <w:rFonts w:ascii="Garamond" w:hAnsi="Garamond"/>
                <w:sz w:val="22"/>
                <w:szCs w:val="22"/>
                <w:vertAlign w:val="superscript"/>
              </w:rPr>
              <w:t>ème</w:t>
            </w:r>
          </w:p>
        </w:tc>
      </w:tr>
      <w:tr w:rsidR="0007046F" w:rsidRPr="00DD10A4" w:rsidTr="00004D1E">
        <w:trPr>
          <w:trHeight w:val="923"/>
          <w:tblHeader/>
        </w:trPr>
        <w:tc>
          <w:tcPr>
            <w:tcW w:w="568" w:type="dxa"/>
            <w:tcBorders>
              <w:top w:val="single" w:sz="4" w:space="0" w:color="auto"/>
              <w:left w:val="single" w:sz="4" w:space="0" w:color="auto"/>
              <w:bottom w:val="single" w:sz="4" w:space="0" w:color="auto"/>
              <w:right w:val="single" w:sz="4" w:space="0" w:color="auto"/>
            </w:tcBorders>
          </w:tcPr>
          <w:p w:rsidR="0007046F" w:rsidRPr="006D35A9" w:rsidRDefault="0007046F" w:rsidP="003D170C">
            <w:pPr>
              <w:rPr>
                <w:rFonts w:ascii="Garamond" w:hAnsi="Garamond"/>
              </w:rPr>
            </w:pPr>
            <w:r w:rsidRPr="006D35A9">
              <w:rPr>
                <w:rFonts w:ascii="Garamond" w:hAnsi="Garamond"/>
                <w:sz w:val="22"/>
                <w:szCs w:val="22"/>
              </w:rPr>
              <w:t>26</w:t>
            </w:r>
          </w:p>
        </w:tc>
        <w:tc>
          <w:tcPr>
            <w:tcW w:w="1701"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Benhadad Hicham</w:t>
            </w:r>
          </w:p>
          <w:p w:rsidR="0007046F" w:rsidRPr="006D35A9" w:rsidRDefault="0007046F" w:rsidP="00DD10A4">
            <w:pPr>
              <w:rPr>
                <w:rFonts w:ascii="Garamond" w:hAnsi="Garamond"/>
                <w:u w:val="single"/>
              </w:rPr>
            </w:pPr>
          </w:p>
        </w:tc>
        <w:tc>
          <w:tcPr>
            <w:tcW w:w="850"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RO</w:t>
            </w:r>
          </w:p>
        </w:tc>
        <w:tc>
          <w:tcPr>
            <w:tcW w:w="2646"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Pr. Aidene Mohamed</w:t>
            </w:r>
          </w:p>
          <w:p w:rsidR="0007046F" w:rsidRPr="006D35A9" w:rsidRDefault="0007046F" w:rsidP="00DD10A4">
            <w:pPr>
              <w:rPr>
                <w:rFonts w:ascii="Garamond" w:hAnsi="Garamond"/>
              </w:rPr>
            </w:pPr>
            <w:r w:rsidRPr="006D35A9">
              <w:rPr>
                <w:rFonts w:ascii="Garamond" w:hAnsi="Garamond"/>
                <w:sz w:val="22"/>
                <w:szCs w:val="22"/>
              </w:rPr>
              <w:t>(UMMTO)</w:t>
            </w:r>
          </w:p>
        </w:tc>
        <w:tc>
          <w:tcPr>
            <w:tcW w:w="1559"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b/>
                <w:u w:val="single"/>
              </w:rPr>
            </w:pPr>
            <w:r w:rsidRPr="006D35A9">
              <w:rPr>
                <w:rFonts w:ascii="Garamond" w:hAnsi="Garamond"/>
                <w:b/>
                <w:sz w:val="22"/>
                <w:szCs w:val="22"/>
                <w:u w:val="single"/>
              </w:rPr>
              <w:t>--</w:t>
            </w:r>
          </w:p>
        </w:tc>
        <w:tc>
          <w:tcPr>
            <w:tcW w:w="2834"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Optimisation d’un système dynamique avec des contraintes sur l’état</w:t>
            </w:r>
          </w:p>
        </w:tc>
        <w:tc>
          <w:tcPr>
            <w:tcW w:w="852" w:type="dxa"/>
            <w:tcBorders>
              <w:top w:val="single" w:sz="4" w:space="0" w:color="auto"/>
              <w:left w:val="single" w:sz="4" w:space="0" w:color="auto"/>
              <w:bottom w:val="single" w:sz="4" w:space="0" w:color="auto"/>
              <w:right w:val="single" w:sz="4" w:space="0" w:color="auto"/>
            </w:tcBorders>
          </w:tcPr>
          <w:p w:rsidR="0007046F" w:rsidRPr="006D35A9" w:rsidRDefault="0007046F" w:rsidP="00DD10A4">
            <w:pPr>
              <w:rPr>
                <w:rFonts w:ascii="Garamond" w:hAnsi="Garamond"/>
              </w:rPr>
            </w:pPr>
            <w:r w:rsidRPr="006D35A9">
              <w:rPr>
                <w:rFonts w:ascii="Garamond" w:hAnsi="Garamond"/>
                <w:sz w:val="22"/>
                <w:szCs w:val="22"/>
              </w:rPr>
              <w:t>5</w:t>
            </w:r>
            <w:r w:rsidRPr="006D35A9">
              <w:rPr>
                <w:rFonts w:ascii="Garamond" w:hAnsi="Garamond"/>
                <w:sz w:val="22"/>
                <w:szCs w:val="22"/>
                <w:vertAlign w:val="superscript"/>
              </w:rPr>
              <w:t>ème</w:t>
            </w:r>
          </w:p>
        </w:tc>
      </w:tr>
      <w:tr w:rsidR="00DD10A4" w:rsidRPr="00DD10A4" w:rsidTr="00004D1E">
        <w:trPr>
          <w:trHeight w:val="923"/>
          <w:tblHeader/>
        </w:trPr>
        <w:tc>
          <w:tcPr>
            <w:tcW w:w="568" w:type="dxa"/>
            <w:tcBorders>
              <w:top w:val="single" w:sz="4" w:space="0" w:color="auto"/>
              <w:left w:val="single" w:sz="4" w:space="0" w:color="auto"/>
              <w:bottom w:val="single" w:sz="4" w:space="0" w:color="auto"/>
              <w:right w:val="single" w:sz="4" w:space="0" w:color="auto"/>
            </w:tcBorders>
          </w:tcPr>
          <w:p w:rsidR="00DD10A4" w:rsidRPr="006D35A9" w:rsidRDefault="0007046F" w:rsidP="00DD10A4">
            <w:pPr>
              <w:rPr>
                <w:rFonts w:ascii="Garamond" w:hAnsi="Garamond"/>
              </w:rPr>
            </w:pPr>
            <w:r w:rsidRPr="006D35A9">
              <w:rPr>
                <w:rFonts w:ascii="Garamond" w:hAnsi="Garamond"/>
                <w:sz w:val="22"/>
                <w:szCs w:val="22"/>
              </w:rPr>
              <w:t>27</w:t>
            </w:r>
          </w:p>
        </w:tc>
        <w:tc>
          <w:tcPr>
            <w:tcW w:w="1701"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Afroun Fairouz</w:t>
            </w:r>
          </w:p>
        </w:tc>
        <w:tc>
          <w:tcPr>
            <w:tcW w:w="850"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R.O.</w:t>
            </w:r>
          </w:p>
        </w:tc>
        <w:tc>
          <w:tcPr>
            <w:tcW w:w="2646"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Aissani Djamil</w:t>
            </w:r>
          </w:p>
          <w:p w:rsidR="00DD10A4" w:rsidRPr="006D35A9" w:rsidRDefault="00DD10A4" w:rsidP="00DD10A4">
            <w:pPr>
              <w:rPr>
                <w:rFonts w:ascii="Garamond" w:hAnsi="Garamond"/>
              </w:rPr>
            </w:pPr>
            <w:r w:rsidRPr="006D35A9">
              <w:rPr>
                <w:rFonts w:ascii="Garamond" w:hAnsi="Garamond"/>
                <w:sz w:val="22"/>
                <w:szCs w:val="22"/>
              </w:rPr>
              <w:t>(Prof. LAMOS Bejaia)</w:t>
            </w:r>
          </w:p>
        </w:tc>
        <w:tc>
          <w:tcPr>
            <w:tcW w:w="1559"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Hamadouche Djamel</w:t>
            </w:r>
          </w:p>
          <w:p w:rsidR="00DD10A4" w:rsidRPr="006D35A9" w:rsidRDefault="00DD10A4" w:rsidP="00DD10A4">
            <w:pPr>
              <w:rPr>
                <w:rFonts w:ascii="Garamond" w:hAnsi="Garamond"/>
              </w:rPr>
            </w:pPr>
            <w:r w:rsidRPr="006D35A9">
              <w:rPr>
                <w:rFonts w:ascii="Garamond" w:hAnsi="Garamond"/>
                <w:sz w:val="22"/>
                <w:szCs w:val="22"/>
              </w:rPr>
              <w:t>(Prof. UMMTO)</w:t>
            </w:r>
          </w:p>
        </w:tc>
        <w:tc>
          <w:tcPr>
            <w:tcW w:w="2834"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Estimation non paramétrique dans les processus markoviens</w:t>
            </w:r>
          </w:p>
        </w:tc>
        <w:tc>
          <w:tcPr>
            <w:tcW w:w="852"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b/>
                <w:u w:val="single"/>
              </w:rPr>
            </w:pPr>
            <w:r w:rsidRPr="006D35A9">
              <w:rPr>
                <w:rFonts w:ascii="Garamond" w:hAnsi="Garamond"/>
                <w:sz w:val="22"/>
                <w:szCs w:val="22"/>
              </w:rPr>
              <w:t>5</w:t>
            </w:r>
            <w:r w:rsidRPr="006D35A9">
              <w:rPr>
                <w:rFonts w:ascii="Garamond" w:hAnsi="Garamond"/>
                <w:sz w:val="22"/>
                <w:szCs w:val="22"/>
                <w:vertAlign w:val="superscript"/>
              </w:rPr>
              <w:t>ème</w:t>
            </w:r>
          </w:p>
        </w:tc>
      </w:tr>
    </w:tbl>
    <w:p w:rsidR="00DD10A4" w:rsidRPr="00DD10A4" w:rsidRDefault="00DD10A4" w:rsidP="00DD10A4">
      <w:pPr>
        <w:rPr>
          <w:b/>
        </w:rPr>
      </w:pPr>
    </w:p>
    <w:p w:rsidR="00DD10A4" w:rsidRPr="00DD10A4" w:rsidRDefault="00BA1619" w:rsidP="00DD10A4">
      <w:pPr>
        <w:rPr>
          <w:b/>
        </w:rPr>
      </w:pPr>
      <w:r w:rsidRPr="00BA1619">
        <w:rPr>
          <w:b/>
          <w:bCs/>
          <w:u w:val="single"/>
        </w:rPr>
        <w:pict>
          <v:roundrect id="Rectangle à coins arrondis 17" o:spid="_x0000_s1030" style="position:absolute;margin-left:163.3pt;margin-top:.95pt;width:231.25pt;height:47.3pt;z-index:-2516602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" fillcolor="#d8d8d8 [2732]" strokecolor="#243f60 [1604]" strokeweight="1pt">
            <v:stroke joinstyle="miter"/>
            <v:path arrowok="t"/>
          </v:roundrect>
        </w:pict>
      </w:r>
    </w:p>
    <w:p w:rsidR="00DD10A4" w:rsidRPr="00DD10A4" w:rsidRDefault="00DD10A4" w:rsidP="00B85ED9">
      <w:pPr>
        <w:ind w:left="720"/>
        <w:jc w:val="center"/>
        <w:rPr>
          <w:b/>
        </w:rPr>
      </w:pPr>
      <w:r w:rsidRPr="00DD10A4">
        <w:rPr>
          <w:b/>
        </w:rPr>
        <w:t>DEPARTEMENT DE PHYSIQUE</w:t>
      </w:r>
    </w:p>
    <w:p w:rsidR="00DD10A4" w:rsidRPr="00DD10A4" w:rsidRDefault="00DD10A4" w:rsidP="00DD10A4">
      <w:pPr>
        <w:rPr>
          <w:b/>
          <w:bCs/>
          <w:u w:val="single"/>
        </w:rPr>
      </w:pPr>
    </w:p>
    <w:p w:rsidR="00B85ED9" w:rsidRDefault="00B85ED9" w:rsidP="00B85ED9">
      <w:pPr>
        <w:ind w:left="375"/>
        <w:rPr>
          <w:b/>
          <w:u w:val="single"/>
        </w:rPr>
      </w:pPr>
    </w:p>
    <w:p w:rsidR="00B85ED9" w:rsidRDefault="00B85ED9" w:rsidP="00B85ED9">
      <w:pPr>
        <w:ind w:left="375"/>
        <w:rPr>
          <w:b/>
          <w:u w:val="single"/>
        </w:rPr>
      </w:pPr>
    </w:p>
    <w:p w:rsidR="00DD10A4" w:rsidRDefault="00DD10A4" w:rsidP="00DD10A4">
      <w:pPr>
        <w:numPr>
          <w:ilvl w:val="1"/>
          <w:numId w:val="26"/>
        </w:numPr>
        <w:rPr>
          <w:b/>
          <w:u w:val="single"/>
        </w:rPr>
      </w:pPr>
      <w:r w:rsidRPr="00DD10A4">
        <w:rPr>
          <w:b/>
          <w:u w:val="single"/>
        </w:rPr>
        <w:t>Inscription en 2</w:t>
      </w:r>
      <w:r w:rsidRPr="00DD10A4">
        <w:rPr>
          <w:b/>
          <w:u w:val="single"/>
          <w:vertAlign w:val="superscript"/>
        </w:rPr>
        <w:t>ème</w:t>
      </w:r>
      <w:r w:rsidRPr="00DD10A4">
        <w:rPr>
          <w:b/>
          <w:u w:val="single"/>
        </w:rPr>
        <w:t xml:space="preserve"> année doctorat (LMD) « </w:t>
      </w:r>
      <w:r w:rsidR="00A627E8" w:rsidRPr="00A627E8">
        <w:rPr>
          <w:b/>
          <w:u w:val="single"/>
        </w:rPr>
        <w:t>Matière et rayonnement</w:t>
      </w:r>
      <w:r w:rsidRPr="00DD10A4">
        <w:rPr>
          <w:b/>
          <w:u w:val="single"/>
        </w:rPr>
        <w:t>».</w:t>
      </w:r>
    </w:p>
    <w:p w:rsidR="006B66AC" w:rsidRPr="00DD10A4" w:rsidRDefault="006B66AC" w:rsidP="006B66AC">
      <w:pPr>
        <w:ind w:left="375"/>
        <w:rPr>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134"/>
        <w:gridCol w:w="1275"/>
        <w:gridCol w:w="2694"/>
        <w:gridCol w:w="3827"/>
        <w:gridCol w:w="992"/>
      </w:tblGrid>
      <w:tr w:rsidR="00DD10A4" w:rsidRPr="00DD10A4" w:rsidTr="00004D1E">
        <w:tc>
          <w:tcPr>
            <w:tcW w:w="534"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N°</w:t>
            </w:r>
          </w:p>
        </w:tc>
        <w:tc>
          <w:tcPr>
            <w:tcW w:w="1134"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Doctorant</w:t>
            </w:r>
          </w:p>
        </w:tc>
        <w:tc>
          <w:tcPr>
            <w:tcW w:w="1275"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Option</w:t>
            </w:r>
          </w:p>
        </w:tc>
        <w:tc>
          <w:tcPr>
            <w:tcW w:w="2694"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Directeur de Thèse</w:t>
            </w:r>
          </w:p>
        </w:tc>
        <w:tc>
          <w:tcPr>
            <w:tcW w:w="3827"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Intitulé</w:t>
            </w:r>
          </w:p>
        </w:tc>
        <w:tc>
          <w:tcPr>
            <w:tcW w:w="992"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Année</w:t>
            </w:r>
          </w:p>
          <w:p w:rsidR="00DD10A4" w:rsidRPr="006D35A9" w:rsidRDefault="00DD10A4" w:rsidP="00DD10A4">
            <w:pPr>
              <w:rPr>
                <w:rFonts w:ascii="Garamond" w:hAnsi="Garamond"/>
              </w:rPr>
            </w:pPr>
          </w:p>
        </w:tc>
      </w:tr>
      <w:tr w:rsidR="00DD10A4" w:rsidRPr="00DD10A4" w:rsidTr="00004D1E">
        <w:tc>
          <w:tcPr>
            <w:tcW w:w="534" w:type="dxa"/>
            <w:vAlign w:val="center"/>
          </w:tcPr>
          <w:p w:rsidR="00DD10A4" w:rsidRPr="006D35A9" w:rsidRDefault="00DD10A4" w:rsidP="00DD10A4">
            <w:pPr>
              <w:rPr>
                <w:rFonts w:ascii="Garamond" w:hAnsi="Garamond"/>
              </w:rPr>
            </w:pPr>
            <w:r w:rsidRPr="006D35A9">
              <w:rPr>
                <w:rFonts w:ascii="Garamond" w:hAnsi="Garamond"/>
                <w:sz w:val="22"/>
                <w:szCs w:val="22"/>
              </w:rPr>
              <w:t xml:space="preserve">   01</w:t>
            </w:r>
          </w:p>
        </w:tc>
        <w:tc>
          <w:tcPr>
            <w:tcW w:w="1134" w:type="dxa"/>
            <w:vAlign w:val="center"/>
          </w:tcPr>
          <w:p w:rsidR="00DD10A4" w:rsidRPr="006D35A9" w:rsidRDefault="00DD10A4" w:rsidP="00DD10A4">
            <w:pPr>
              <w:rPr>
                <w:rFonts w:ascii="Garamond" w:hAnsi="Garamond"/>
              </w:rPr>
            </w:pPr>
            <w:r w:rsidRPr="006D35A9">
              <w:rPr>
                <w:rFonts w:ascii="Garamond" w:hAnsi="Garamond"/>
                <w:sz w:val="22"/>
                <w:szCs w:val="22"/>
              </w:rPr>
              <w:t>KAIS</w:t>
            </w:r>
          </w:p>
          <w:p w:rsidR="00DD10A4" w:rsidRPr="006D35A9" w:rsidRDefault="00DD10A4" w:rsidP="00DD10A4">
            <w:pPr>
              <w:rPr>
                <w:rFonts w:ascii="Garamond" w:hAnsi="Garamond"/>
              </w:rPr>
            </w:pPr>
            <w:r w:rsidRPr="006D35A9">
              <w:rPr>
                <w:rFonts w:ascii="Garamond" w:hAnsi="Garamond"/>
                <w:sz w:val="22"/>
                <w:szCs w:val="22"/>
              </w:rPr>
              <w:t>Salim</w:t>
            </w:r>
          </w:p>
        </w:tc>
        <w:tc>
          <w:tcPr>
            <w:tcW w:w="1275" w:type="dxa"/>
            <w:vAlign w:val="center"/>
          </w:tcPr>
          <w:p w:rsidR="00DD10A4" w:rsidRPr="006D35A9" w:rsidRDefault="00DD10A4" w:rsidP="00DD10A4">
            <w:pPr>
              <w:rPr>
                <w:rFonts w:ascii="Garamond" w:hAnsi="Garamond"/>
              </w:rPr>
            </w:pPr>
            <w:r w:rsidRPr="006D35A9">
              <w:rPr>
                <w:rFonts w:ascii="Garamond" w:hAnsi="Garamond"/>
                <w:sz w:val="22"/>
                <w:szCs w:val="22"/>
              </w:rPr>
              <w:t>Matière et rayonnement</w:t>
            </w:r>
          </w:p>
        </w:tc>
        <w:tc>
          <w:tcPr>
            <w:tcW w:w="2694" w:type="dxa"/>
            <w:vAlign w:val="center"/>
          </w:tcPr>
          <w:p w:rsidR="00DD10A4" w:rsidRPr="006D35A9" w:rsidRDefault="00DD10A4" w:rsidP="00DD10A4">
            <w:pPr>
              <w:rPr>
                <w:rFonts w:ascii="Garamond" w:hAnsi="Garamond"/>
                <w:lang w:val="en-US"/>
              </w:rPr>
            </w:pPr>
            <w:r w:rsidRPr="006D35A9">
              <w:rPr>
                <w:rFonts w:ascii="Garamond" w:hAnsi="Garamond"/>
                <w:sz w:val="22"/>
                <w:szCs w:val="22"/>
                <w:lang w:val="en-US"/>
              </w:rPr>
              <w:t xml:space="preserve">BOUZAR Hamid </w:t>
            </w:r>
          </w:p>
          <w:p w:rsidR="00DD10A4" w:rsidRPr="006D35A9" w:rsidRDefault="00DD10A4" w:rsidP="00DD10A4">
            <w:pPr>
              <w:rPr>
                <w:rFonts w:ascii="Garamond" w:hAnsi="Garamond"/>
                <w:lang w:val="en-US"/>
              </w:rPr>
            </w:pPr>
            <w:r w:rsidRPr="006D35A9">
              <w:rPr>
                <w:rFonts w:ascii="Garamond" w:hAnsi="Garamond"/>
                <w:sz w:val="22"/>
                <w:szCs w:val="22"/>
                <w:lang w:val="en-US"/>
              </w:rPr>
              <w:t xml:space="preserve"> (Pr – UMMTO) </w:t>
            </w:r>
          </w:p>
          <w:p w:rsidR="00DD10A4" w:rsidRPr="006D35A9" w:rsidRDefault="00DD10A4" w:rsidP="00DD10A4">
            <w:pPr>
              <w:rPr>
                <w:rFonts w:ascii="Garamond" w:hAnsi="Garamond"/>
                <w:lang w:val="en-US"/>
              </w:rPr>
            </w:pPr>
            <w:r w:rsidRPr="006D35A9">
              <w:rPr>
                <w:rFonts w:ascii="Garamond" w:hAnsi="Garamond"/>
                <w:sz w:val="22"/>
                <w:szCs w:val="22"/>
                <w:lang w:val="en-US"/>
              </w:rPr>
              <w:t>Co-directeur :</w:t>
            </w:r>
          </w:p>
          <w:p w:rsidR="00DD10A4" w:rsidRPr="006D35A9" w:rsidRDefault="00DD10A4" w:rsidP="00DD10A4">
            <w:pPr>
              <w:rPr>
                <w:rFonts w:ascii="Garamond" w:hAnsi="Garamond"/>
                <w:lang w:val="en-US"/>
              </w:rPr>
            </w:pPr>
            <w:r w:rsidRPr="006D35A9">
              <w:rPr>
                <w:rFonts w:ascii="Garamond" w:hAnsi="Garamond"/>
                <w:sz w:val="22"/>
                <w:szCs w:val="22"/>
                <w:lang w:val="en-US"/>
              </w:rPr>
              <w:t>SAAD Farida (MCB UMMTO)</w:t>
            </w:r>
          </w:p>
        </w:tc>
        <w:tc>
          <w:tcPr>
            <w:tcW w:w="3827" w:type="dxa"/>
            <w:vAlign w:val="center"/>
          </w:tcPr>
          <w:p w:rsidR="00DD10A4" w:rsidRPr="006D35A9" w:rsidRDefault="00DD10A4" w:rsidP="00DD10A4">
            <w:pPr>
              <w:rPr>
                <w:rFonts w:ascii="Garamond" w:hAnsi="Garamond"/>
              </w:rPr>
            </w:pPr>
            <w:r w:rsidRPr="006D35A9">
              <w:rPr>
                <w:rFonts w:ascii="Garamond" w:hAnsi="Garamond"/>
                <w:sz w:val="22"/>
                <w:szCs w:val="22"/>
              </w:rPr>
              <w:t>Influence de l’adhésion d’agrégats métalliques sur les propriétés photocatalytiques de dioxyde de titane</w:t>
            </w:r>
          </w:p>
        </w:tc>
        <w:tc>
          <w:tcPr>
            <w:tcW w:w="992" w:type="dxa"/>
            <w:vAlign w:val="center"/>
          </w:tcPr>
          <w:p w:rsidR="00DD10A4" w:rsidRPr="006D35A9" w:rsidRDefault="00DD10A4" w:rsidP="00DD10A4">
            <w:pPr>
              <w:rPr>
                <w:rFonts w:ascii="Garamond" w:hAnsi="Garamond"/>
              </w:rPr>
            </w:pPr>
            <w:r w:rsidRPr="006D35A9">
              <w:rPr>
                <w:rFonts w:ascii="Garamond" w:hAnsi="Garamond"/>
                <w:sz w:val="22"/>
                <w:szCs w:val="22"/>
              </w:rPr>
              <w:t>2</w:t>
            </w:r>
            <w:r w:rsidRPr="006D35A9">
              <w:rPr>
                <w:rFonts w:ascii="Garamond" w:hAnsi="Garamond"/>
                <w:sz w:val="22"/>
                <w:szCs w:val="22"/>
                <w:vertAlign w:val="superscript"/>
              </w:rPr>
              <w:t>ème</w:t>
            </w:r>
          </w:p>
          <w:p w:rsidR="00DD10A4" w:rsidRPr="006D35A9" w:rsidRDefault="00DD10A4" w:rsidP="00DD10A4">
            <w:pPr>
              <w:rPr>
                <w:rFonts w:ascii="Garamond" w:hAnsi="Garamond"/>
              </w:rPr>
            </w:pPr>
          </w:p>
        </w:tc>
      </w:tr>
      <w:tr w:rsidR="00DD10A4" w:rsidRPr="00DD10A4" w:rsidTr="00004D1E">
        <w:tc>
          <w:tcPr>
            <w:tcW w:w="534" w:type="dxa"/>
            <w:vAlign w:val="center"/>
          </w:tcPr>
          <w:p w:rsidR="00DD10A4" w:rsidRPr="006D35A9" w:rsidRDefault="00DD10A4" w:rsidP="00DD10A4">
            <w:pPr>
              <w:rPr>
                <w:rFonts w:ascii="Garamond" w:hAnsi="Garamond"/>
              </w:rPr>
            </w:pPr>
            <w:r w:rsidRPr="006D35A9">
              <w:rPr>
                <w:rFonts w:ascii="Garamond" w:hAnsi="Garamond"/>
                <w:sz w:val="22"/>
                <w:szCs w:val="22"/>
              </w:rPr>
              <w:t>02</w:t>
            </w:r>
          </w:p>
        </w:tc>
        <w:tc>
          <w:tcPr>
            <w:tcW w:w="1134" w:type="dxa"/>
            <w:vAlign w:val="center"/>
          </w:tcPr>
          <w:p w:rsidR="00DD10A4" w:rsidRPr="006D35A9" w:rsidRDefault="00DD10A4" w:rsidP="00DD10A4">
            <w:pPr>
              <w:rPr>
                <w:rFonts w:ascii="Garamond" w:hAnsi="Garamond"/>
              </w:rPr>
            </w:pPr>
            <w:r w:rsidRPr="006D35A9">
              <w:rPr>
                <w:rFonts w:ascii="Garamond" w:hAnsi="Garamond"/>
                <w:sz w:val="22"/>
                <w:szCs w:val="22"/>
              </w:rPr>
              <w:t xml:space="preserve">KELLOU </w:t>
            </w:r>
          </w:p>
          <w:p w:rsidR="00DD10A4" w:rsidRPr="006D35A9" w:rsidRDefault="00DD10A4" w:rsidP="00DD10A4">
            <w:pPr>
              <w:rPr>
                <w:rFonts w:ascii="Garamond" w:hAnsi="Garamond"/>
              </w:rPr>
            </w:pPr>
            <w:r w:rsidRPr="006D35A9">
              <w:rPr>
                <w:rFonts w:ascii="Garamond" w:hAnsi="Garamond"/>
                <w:sz w:val="22"/>
                <w:szCs w:val="22"/>
              </w:rPr>
              <w:t>Hamza</w:t>
            </w:r>
          </w:p>
        </w:tc>
        <w:tc>
          <w:tcPr>
            <w:tcW w:w="1275" w:type="dxa"/>
            <w:vAlign w:val="center"/>
          </w:tcPr>
          <w:p w:rsidR="00DD10A4" w:rsidRPr="006D35A9" w:rsidRDefault="00DD10A4" w:rsidP="00DD10A4">
            <w:pPr>
              <w:rPr>
                <w:rFonts w:ascii="Garamond" w:hAnsi="Garamond"/>
              </w:rPr>
            </w:pPr>
            <w:r w:rsidRPr="006D35A9">
              <w:rPr>
                <w:rFonts w:ascii="Garamond" w:hAnsi="Garamond"/>
                <w:sz w:val="22"/>
                <w:szCs w:val="22"/>
              </w:rPr>
              <w:t>Matière et rayonnement</w:t>
            </w:r>
          </w:p>
        </w:tc>
        <w:tc>
          <w:tcPr>
            <w:tcW w:w="2694" w:type="dxa"/>
            <w:vAlign w:val="center"/>
          </w:tcPr>
          <w:p w:rsidR="00DD10A4" w:rsidRPr="006D35A9" w:rsidRDefault="00DD10A4" w:rsidP="00DD10A4">
            <w:pPr>
              <w:rPr>
                <w:rFonts w:ascii="Garamond" w:hAnsi="Garamond"/>
                <w:b/>
                <w:bCs/>
              </w:rPr>
            </w:pPr>
            <w:r w:rsidRPr="006D35A9">
              <w:rPr>
                <w:rFonts w:ascii="Garamond" w:hAnsi="Garamond"/>
                <w:b/>
                <w:bCs/>
                <w:sz w:val="22"/>
                <w:szCs w:val="22"/>
              </w:rPr>
              <w:t>SOUICI ABDELHAFID                 (MCA Université de Béjaia) et co-directeur :</w:t>
            </w:r>
          </w:p>
          <w:p w:rsidR="00DD10A4" w:rsidRPr="006D35A9" w:rsidRDefault="00DD10A4" w:rsidP="00DD10A4">
            <w:pPr>
              <w:rPr>
                <w:rFonts w:ascii="Garamond" w:hAnsi="Garamond"/>
                <w:b/>
                <w:bCs/>
                <w:lang w:val="en-US"/>
              </w:rPr>
            </w:pPr>
            <w:r w:rsidRPr="006D35A9">
              <w:rPr>
                <w:rFonts w:ascii="Garamond" w:hAnsi="Garamond"/>
                <w:b/>
                <w:bCs/>
                <w:sz w:val="22"/>
                <w:szCs w:val="22"/>
                <w:lang w:val="en-US"/>
              </w:rPr>
              <w:t>Boudinar Salem(MCB UMMTO)</w:t>
            </w:r>
          </w:p>
        </w:tc>
        <w:tc>
          <w:tcPr>
            <w:tcW w:w="3827" w:type="dxa"/>
            <w:vAlign w:val="center"/>
          </w:tcPr>
          <w:p w:rsidR="00DD10A4" w:rsidRPr="006D35A9" w:rsidRDefault="00DD10A4" w:rsidP="00DD10A4">
            <w:pPr>
              <w:rPr>
                <w:rFonts w:ascii="Garamond" w:hAnsi="Garamond"/>
              </w:rPr>
            </w:pPr>
            <w:r w:rsidRPr="006D35A9">
              <w:rPr>
                <w:rFonts w:ascii="Garamond" w:hAnsi="Garamond"/>
                <w:sz w:val="22"/>
                <w:szCs w:val="22"/>
              </w:rPr>
              <w:t>Synthèse et propriétés physico-chimiques des nanoparticules de métaux de transition.</w:t>
            </w:r>
          </w:p>
          <w:p w:rsidR="00DD10A4" w:rsidRPr="006D35A9" w:rsidRDefault="00DD10A4" w:rsidP="00DD10A4">
            <w:pPr>
              <w:rPr>
                <w:rFonts w:ascii="Garamond" w:hAnsi="Garamond"/>
              </w:rPr>
            </w:pPr>
          </w:p>
        </w:tc>
        <w:tc>
          <w:tcPr>
            <w:tcW w:w="992" w:type="dxa"/>
            <w:vAlign w:val="center"/>
          </w:tcPr>
          <w:p w:rsidR="00DD10A4" w:rsidRPr="006D35A9" w:rsidRDefault="00DD10A4" w:rsidP="00DD10A4">
            <w:pPr>
              <w:rPr>
                <w:rFonts w:ascii="Garamond" w:hAnsi="Garamond"/>
              </w:rPr>
            </w:pPr>
            <w:r w:rsidRPr="006D35A9">
              <w:rPr>
                <w:rFonts w:ascii="Garamond" w:hAnsi="Garamond"/>
                <w:sz w:val="22"/>
                <w:szCs w:val="22"/>
              </w:rPr>
              <w:t>2</w:t>
            </w:r>
            <w:r w:rsidRPr="006D35A9">
              <w:rPr>
                <w:rFonts w:ascii="Garamond" w:hAnsi="Garamond"/>
                <w:sz w:val="22"/>
                <w:szCs w:val="22"/>
                <w:vertAlign w:val="superscript"/>
              </w:rPr>
              <w:t>ème</w:t>
            </w:r>
          </w:p>
          <w:p w:rsidR="00DD10A4" w:rsidRPr="006D35A9" w:rsidRDefault="00DD10A4" w:rsidP="00DD10A4">
            <w:pPr>
              <w:rPr>
                <w:rFonts w:ascii="Garamond" w:hAnsi="Garamond"/>
              </w:rPr>
            </w:pPr>
          </w:p>
        </w:tc>
      </w:tr>
      <w:tr w:rsidR="00DD10A4" w:rsidRPr="00DD10A4" w:rsidTr="00004D1E">
        <w:tc>
          <w:tcPr>
            <w:tcW w:w="534" w:type="dxa"/>
            <w:vAlign w:val="center"/>
          </w:tcPr>
          <w:p w:rsidR="00DD10A4" w:rsidRPr="006D35A9" w:rsidRDefault="00DD10A4" w:rsidP="00DD10A4">
            <w:pPr>
              <w:rPr>
                <w:rFonts w:ascii="Garamond" w:hAnsi="Garamond"/>
              </w:rPr>
            </w:pPr>
            <w:r w:rsidRPr="006D35A9">
              <w:rPr>
                <w:rFonts w:ascii="Garamond" w:hAnsi="Garamond"/>
                <w:sz w:val="22"/>
                <w:szCs w:val="22"/>
              </w:rPr>
              <w:t>03</w:t>
            </w:r>
          </w:p>
        </w:tc>
        <w:tc>
          <w:tcPr>
            <w:tcW w:w="1134" w:type="dxa"/>
            <w:vAlign w:val="center"/>
          </w:tcPr>
          <w:p w:rsidR="00DD10A4" w:rsidRPr="006D35A9" w:rsidRDefault="00DD10A4" w:rsidP="00DD10A4">
            <w:pPr>
              <w:rPr>
                <w:rFonts w:ascii="Garamond" w:hAnsi="Garamond"/>
              </w:rPr>
            </w:pPr>
            <w:r w:rsidRPr="006D35A9">
              <w:rPr>
                <w:rFonts w:ascii="Garamond" w:hAnsi="Garamond"/>
                <w:sz w:val="22"/>
                <w:szCs w:val="22"/>
              </w:rPr>
              <w:t>BEN MAMMAR RIMA</w:t>
            </w:r>
          </w:p>
        </w:tc>
        <w:tc>
          <w:tcPr>
            <w:tcW w:w="1275" w:type="dxa"/>
            <w:vAlign w:val="center"/>
          </w:tcPr>
          <w:p w:rsidR="00DD10A4" w:rsidRPr="006D35A9" w:rsidRDefault="00DD10A4" w:rsidP="00DD10A4">
            <w:pPr>
              <w:rPr>
                <w:rFonts w:ascii="Garamond" w:hAnsi="Garamond"/>
              </w:rPr>
            </w:pPr>
            <w:r w:rsidRPr="006D35A9">
              <w:rPr>
                <w:rFonts w:ascii="Garamond" w:hAnsi="Garamond"/>
                <w:sz w:val="22"/>
                <w:szCs w:val="22"/>
              </w:rPr>
              <w:t>Matière et rayonnement</w:t>
            </w:r>
          </w:p>
        </w:tc>
        <w:tc>
          <w:tcPr>
            <w:tcW w:w="2694" w:type="dxa"/>
            <w:vAlign w:val="center"/>
          </w:tcPr>
          <w:p w:rsidR="00DD10A4" w:rsidRPr="006D35A9" w:rsidRDefault="00DD10A4" w:rsidP="00DD10A4">
            <w:pPr>
              <w:rPr>
                <w:rFonts w:ascii="Garamond" w:hAnsi="Garamond"/>
              </w:rPr>
            </w:pPr>
            <w:r w:rsidRPr="006D35A9">
              <w:rPr>
                <w:rFonts w:ascii="Garamond" w:hAnsi="Garamond"/>
                <w:sz w:val="22"/>
                <w:szCs w:val="22"/>
              </w:rPr>
              <w:t>HAMADOU ep.</w:t>
            </w:r>
          </w:p>
          <w:p w:rsidR="00DD10A4" w:rsidRPr="006D35A9" w:rsidRDefault="00DD10A4" w:rsidP="00DD10A4">
            <w:pPr>
              <w:rPr>
                <w:rFonts w:ascii="Garamond" w:hAnsi="Garamond"/>
              </w:rPr>
            </w:pPr>
            <w:r w:rsidRPr="006D35A9">
              <w:rPr>
                <w:rFonts w:ascii="Garamond" w:hAnsi="Garamond"/>
                <w:sz w:val="22"/>
                <w:szCs w:val="22"/>
              </w:rPr>
              <w:t>MEZERGHRANE Lamia</w:t>
            </w:r>
          </w:p>
          <w:p w:rsidR="00DD10A4" w:rsidRPr="006D35A9" w:rsidRDefault="00DD10A4" w:rsidP="00DD10A4">
            <w:pPr>
              <w:rPr>
                <w:rFonts w:ascii="Garamond" w:hAnsi="Garamond"/>
              </w:rPr>
            </w:pPr>
            <w:r w:rsidRPr="006D35A9">
              <w:rPr>
                <w:rFonts w:ascii="Garamond" w:hAnsi="Garamond"/>
                <w:sz w:val="22"/>
                <w:szCs w:val="22"/>
              </w:rPr>
              <w:t>(Pr UMMTO)</w:t>
            </w:r>
          </w:p>
          <w:p w:rsidR="00DD10A4" w:rsidRPr="006D35A9" w:rsidRDefault="00DD10A4" w:rsidP="00DD10A4">
            <w:pPr>
              <w:rPr>
                <w:rFonts w:ascii="Garamond" w:hAnsi="Garamond"/>
              </w:rPr>
            </w:pPr>
          </w:p>
        </w:tc>
        <w:tc>
          <w:tcPr>
            <w:tcW w:w="3827" w:type="dxa"/>
            <w:vAlign w:val="center"/>
          </w:tcPr>
          <w:p w:rsidR="00DD10A4" w:rsidRPr="006D35A9" w:rsidRDefault="00DD10A4" w:rsidP="00DD10A4">
            <w:pPr>
              <w:rPr>
                <w:rFonts w:ascii="Garamond" w:hAnsi="Garamond"/>
              </w:rPr>
            </w:pPr>
            <w:r w:rsidRPr="006D35A9">
              <w:rPr>
                <w:rFonts w:ascii="Garamond" w:hAnsi="Garamond"/>
                <w:sz w:val="22"/>
                <w:szCs w:val="22"/>
              </w:rPr>
              <w:t>Modification des nanotubes de TiO</w:t>
            </w:r>
            <w:r w:rsidRPr="006D35A9">
              <w:rPr>
                <w:rFonts w:ascii="Garamond" w:hAnsi="Garamond"/>
                <w:sz w:val="22"/>
                <w:szCs w:val="22"/>
                <w:vertAlign w:val="subscript"/>
              </w:rPr>
              <w:t>2</w:t>
            </w:r>
            <w:r w:rsidRPr="006D35A9">
              <w:rPr>
                <w:rFonts w:ascii="Garamond" w:hAnsi="Garamond"/>
                <w:sz w:val="22"/>
                <w:szCs w:val="22"/>
              </w:rPr>
              <w:t xml:space="preserve"> par des nanoparticules de Cu et Ag pour des applications sous éclairement solaire.</w:t>
            </w:r>
          </w:p>
        </w:tc>
        <w:tc>
          <w:tcPr>
            <w:tcW w:w="992" w:type="dxa"/>
            <w:vAlign w:val="center"/>
          </w:tcPr>
          <w:p w:rsidR="00DD10A4" w:rsidRPr="006D35A9" w:rsidRDefault="00DD10A4" w:rsidP="00DD10A4">
            <w:pPr>
              <w:rPr>
                <w:rFonts w:ascii="Garamond" w:hAnsi="Garamond"/>
              </w:rPr>
            </w:pPr>
            <w:r w:rsidRPr="006D35A9">
              <w:rPr>
                <w:rFonts w:ascii="Garamond" w:hAnsi="Garamond"/>
                <w:sz w:val="22"/>
                <w:szCs w:val="22"/>
              </w:rPr>
              <w:t>2</w:t>
            </w:r>
            <w:r w:rsidRPr="006D35A9">
              <w:rPr>
                <w:rFonts w:ascii="Garamond" w:hAnsi="Garamond"/>
                <w:sz w:val="22"/>
                <w:szCs w:val="22"/>
                <w:vertAlign w:val="superscript"/>
              </w:rPr>
              <w:t>ème</w:t>
            </w:r>
          </w:p>
          <w:p w:rsidR="00DD10A4" w:rsidRPr="006D35A9" w:rsidRDefault="00DD10A4" w:rsidP="00DD10A4">
            <w:pPr>
              <w:rPr>
                <w:rFonts w:ascii="Garamond" w:hAnsi="Garamond"/>
              </w:rPr>
            </w:pPr>
          </w:p>
        </w:tc>
      </w:tr>
      <w:tr w:rsidR="00DD10A4" w:rsidRPr="00DD10A4" w:rsidTr="00004D1E">
        <w:trPr>
          <w:trHeight w:val="127"/>
        </w:trPr>
        <w:tc>
          <w:tcPr>
            <w:tcW w:w="534" w:type="dxa"/>
            <w:vAlign w:val="center"/>
          </w:tcPr>
          <w:p w:rsidR="00DD10A4" w:rsidRPr="006D35A9" w:rsidRDefault="00DD10A4" w:rsidP="00DD10A4">
            <w:pPr>
              <w:rPr>
                <w:rFonts w:ascii="Garamond" w:hAnsi="Garamond"/>
              </w:rPr>
            </w:pPr>
            <w:r w:rsidRPr="006D35A9">
              <w:rPr>
                <w:rFonts w:ascii="Garamond" w:hAnsi="Garamond"/>
                <w:sz w:val="22"/>
                <w:szCs w:val="22"/>
              </w:rPr>
              <w:t>04</w:t>
            </w:r>
          </w:p>
        </w:tc>
        <w:tc>
          <w:tcPr>
            <w:tcW w:w="1134" w:type="dxa"/>
            <w:vAlign w:val="center"/>
          </w:tcPr>
          <w:p w:rsidR="00DD10A4" w:rsidRPr="006D35A9" w:rsidRDefault="00DD10A4" w:rsidP="00DD10A4">
            <w:pPr>
              <w:rPr>
                <w:rFonts w:ascii="Garamond" w:hAnsi="Garamond"/>
              </w:rPr>
            </w:pPr>
            <w:r w:rsidRPr="006D35A9">
              <w:rPr>
                <w:rFonts w:ascii="Garamond" w:hAnsi="Garamond"/>
                <w:sz w:val="22"/>
                <w:szCs w:val="22"/>
              </w:rPr>
              <w:t xml:space="preserve">HARA Menad  </w:t>
            </w:r>
          </w:p>
        </w:tc>
        <w:tc>
          <w:tcPr>
            <w:tcW w:w="1275" w:type="dxa"/>
            <w:vAlign w:val="center"/>
          </w:tcPr>
          <w:p w:rsidR="00DD10A4" w:rsidRPr="006D35A9" w:rsidRDefault="00DD10A4" w:rsidP="00DD10A4">
            <w:pPr>
              <w:rPr>
                <w:rFonts w:ascii="Garamond" w:hAnsi="Garamond"/>
              </w:rPr>
            </w:pPr>
            <w:r w:rsidRPr="006D35A9">
              <w:rPr>
                <w:rFonts w:ascii="Garamond" w:hAnsi="Garamond"/>
                <w:sz w:val="22"/>
                <w:szCs w:val="22"/>
              </w:rPr>
              <w:t>Matière et rayonnement</w:t>
            </w:r>
          </w:p>
        </w:tc>
        <w:tc>
          <w:tcPr>
            <w:tcW w:w="2694" w:type="dxa"/>
            <w:vAlign w:val="center"/>
          </w:tcPr>
          <w:p w:rsidR="00DD10A4" w:rsidRPr="006D35A9" w:rsidRDefault="00DD10A4" w:rsidP="00DD10A4">
            <w:pPr>
              <w:rPr>
                <w:rFonts w:ascii="Garamond" w:hAnsi="Garamond"/>
                <w:bCs/>
              </w:rPr>
            </w:pPr>
            <w:r w:rsidRPr="006D35A9">
              <w:rPr>
                <w:rFonts w:ascii="Garamond" w:hAnsi="Garamond"/>
                <w:bCs/>
                <w:sz w:val="22"/>
                <w:szCs w:val="22"/>
              </w:rPr>
              <w:t>ZENIA Hand</w:t>
            </w:r>
          </w:p>
          <w:p w:rsidR="00DD10A4" w:rsidRPr="006D35A9" w:rsidRDefault="00DD10A4" w:rsidP="00DD10A4">
            <w:pPr>
              <w:rPr>
                <w:rFonts w:ascii="Garamond" w:hAnsi="Garamond"/>
              </w:rPr>
            </w:pPr>
            <w:r w:rsidRPr="006D35A9">
              <w:rPr>
                <w:rFonts w:ascii="Garamond" w:hAnsi="Garamond"/>
                <w:sz w:val="22"/>
                <w:szCs w:val="22"/>
              </w:rPr>
              <w:t>(MCA UMMTO)</w:t>
            </w:r>
          </w:p>
          <w:p w:rsidR="00DD10A4" w:rsidRPr="006D35A9" w:rsidRDefault="00DD10A4" w:rsidP="00DD10A4">
            <w:pPr>
              <w:rPr>
                <w:rFonts w:ascii="Garamond" w:hAnsi="Garamond"/>
              </w:rPr>
            </w:pPr>
          </w:p>
        </w:tc>
        <w:tc>
          <w:tcPr>
            <w:tcW w:w="3827" w:type="dxa"/>
            <w:vAlign w:val="center"/>
          </w:tcPr>
          <w:p w:rsidR="00DD10A4" w:rsidRPr="006D35A9" w:rsidRDefault="00DD10A4" w:rsidP="00DD10A4">
            <w:pPr>
              <w:rPr>
                <w:rFonts w:ascii="Garamond" w:hAnsi="Garamond"/>
              </w:rPr>
            </w:pPr>
            <w:r w:rsidRPr="006D35A9">
              <w:rPr>
                <w:rFonts w:ascii="Garamond" w:hAnsi="Garamond"/>
                <w:sz w:val="22"/>
                <w:szCs w:val="22"/>
              </w:rPr>
              <w:t>Décomposition de la transmission en modes individuels dans le problème du transport microscopique de charge et de chaleur : Formalisme des fonctions de Green</w:t>
            </w:r>
          </w:p>
        </w:tc>
        <w:tc>
          <w:tcPr>
            <w:tcW w:w="992" w:type="dxa"/>
            <w:vAlign w:val="center"/>
          </w:tcPr>
          <w:p w:rsidR="00DD10A4" w:rsidRPr="006D35A9" w:rsidRDefault="00DD10A4" w:rsidP="00DD10A4">
            <w:pPr>
              <w:rPr>
                <w:rFonts w:ascii="Garamond" w:hAnsi="Garamond"/>
              </w:rPr>
            </w:pPr>
            <w:r w:rsidRPr="006D35A9">
              <w:rPr>
                <w:rFonts w:ascii="Garamond" w:hAnsi="Garamond"/>
                <w:sz w:val="22"/>
                <w:szCs w:val="22"/>
              </w:rPr>
              <w:t>2</w:t>
            </w:r>
            <w:r w:rsidRPr="006D35A9">
              <w:rPr>
                <w:rFonts w:ascii="Garamond" w:hAnsi="Garamond"/>
                <w:sz w:val="22"/>
                <w:szCs w:val="22"/>
                <w:vertAlign w:val="superscript"/>
              </w:rPr>
              <w:t>ème</w:t>
            </w:r>
          </w:p>
          <w:p w:rsidR="00DD10A4" w:rsidRPr="006D35A9" w:rsidRDefault="00DD10A4" w:rsidP="00DD10A4">
            <w:pPr>
              <w:rPr>
                <w:rFonts w:ascii="Garamond" w:hAnsi="Garamond"/>
              </w:rPr>
            </w:pPr>
          </w:p>
        </w:tc>
      </w:tr>
      <w:tr w:rsidR="00DD10A4" w:rsidRPr="00DD10A4" w:rsidTr="00004D1E">
        <w:tc>
          <w:tcPr>
            <w:tcW w:w="534" w:type="dxa"/>
            <w:vAlign w:val="center"/>
          </w:tcPr>
          <w:p w:rsidR="00DD10A4" w:rsidRPr="006D35A9" w:rsidRDefault="00DD10A4" w:rsidP="00DD10A4">
            <w:pPr>
              <w:rPr>
                <w:rFonts w:ascii="Garamond" w:hAnsi="Garamond"/>
              </w:rPr>
            </w:pPr>
            <w:r w:rsidRPr="006D35A9">
              <w:rPr>
                <w:rFonts w:ascii="Garamond" w:hAnsi="Garamond"/>
                <w:sz w:val="22"/>
                <w:szCs w:val="22"/>
              </w:rPr>
              <w:t>05</w:t>
            </w:r>
          </w:p>
        </w:tc>
        <w:tc>
          <w:tcPr>
            <w:tcW w:w="1134" w:type="dxa"/>
            <w:vAlign w:val="center"/>
          </w:tcPr>
          <w:p w:rsidR="00DD10A4" w:rsidRPr="006D35A9" w:rsidRDefault="00DD10A4" w:rsidP="00DD10A4">
            <w:pPr>
              <w:rPr>
                <w:rFonts w:ascii="Garamond" w:hAnsi="Garamond"/>
              </w:rPr>
            </w:pPr>
            <w:r w:rsidRPr="006D35A9">
              <w:rPr>
                <w:rFonts w:ascii="Garamond" w:hAnsi="Garamond"/>
                <w:sz w:val="22"/>
                <w:szCs w:val="22"/>
              </w:rPr>
              <w:t>Nait Djoudi Abdelkrim</w:t>
            </w:r>
          </w:p>
        </w:tc>
        <w:tc>
          <w:tcPr>
            <w:tcW w:w="1275" w:type="dxa"/>
            <w:vAlign w:val="center"/>
          </w:tcPr>
          <w:p w:rsidR="00DD10A4" w:rsidRPr="006D35A9" w:rsidRDefault="00DD10A4" w:rsidP="00DD10A4">
            <w:pPr>
              <w:rPr>
                <w:rFonts w:ascii="Garamond" w:hAnsi="Garamond"/>
              </w:rPr>
            </w:pPr>
            <w:r w:rsidRPr="006D35A9">
              <w:rPr>
                <w:rFonts w:ascii="Garamond" w:hAnsi="Garamond"/>
                <w:sz w:val="22"/>
                <w:szCs w:val="22"/>
              </w:rPr>
              <w:t>Matière et rayonnement</w:t>
            </w:r>
          </w:p>
        </w:tc>
        <w:tc>
          <w:tcPr>
            <w:tcW w:w="2694" w:type="dxa"/>
            <w:vAlign w:val="center"/>
          </w:tcPr>
          <w:p w:rsidR="00DD10A4" w:rsidRPr="006D35A9" w:rsidRDefault="00DD10A4" w:rsidP="00DD10A4">
            <w:pPr>
              <w:rPr>
                <w:rFonts w:ascii="Garamond" w:hAnsi="Garamond"/>
                <w:bCs/>
                <w:lang w:val="en-US"/>
              </w:rPr>
            </w:pPr>
            <w:r w:rsidRPr="006D35A9">
              <w:rPr>
                <w:rFonts w:ascii="Garamond" w:hAnsi="Garamond"/>
                <w:bCs/>
                <w:sz w:val="22"/>
                <w:szCs w:val="22"/>
                <w:lang w:val="en-US"/>
              </w:rPr>
              <w:t>Zenia Hand</w:t>
            </w:r>
          </w:p>
          <w:p w:rsidR="00DD10A4" w:rsidRPr="006D35A9" w:rsidRDefault="00DD10A4" w:rsidP="00DD10A4">
            <w:pPr>
              <w:rPr>
                <w:rFonts w:ascii="Garamond" w:hAnsi="Garamond"/>
                <w:lang w:val="en-US"/>
              </w:rPr>
            </w:pPr>
            <w:r w:rsidRPr="006D35A9">
              <w:rPr>
                <w:rFonts w:ascii="Garamond" w:hAnsi="Garamond"/>
                <w:bCs/>
                <w:sz w:val="22"/>
                <w:szCs w:val="22"/>
                <w:lang w:val="en-US"/>
              </w:rPr>
              <w:t>(MCA UMMTO)</w:t>
            </w:r>
          </w:p>
          <w:p w:rsidR="00DD10A4" w:rsidRPr="006D35A9" w:rsidRDefault="00DD10A4" w:rsidP="00DD10A4">
            <w:pPr>
              <w:rPr>
                <w:rFonts w:ascii="Garamond" w:hAnsi="Garamond"/>
                <w:lang w:val="en-US"/>
              </w:rPr>
            </w:pPr>
            <w:r w:rsidRPr="006D35A9">
              <w:rPr>
                <w:rFonts w:ascii="Garamond" w:hAnsi="Garamond"/>
                <w:sz w:val="22"/>
                <w:szCs w:val="22"/>
                <w:lang w:val="en-US"/>
              </w:rPr>
              <w:t>Co-directeur :</w:t>
            </w:r>
          </w:p>
          <w:p w:rsidR="00DD10A4" w:rsidRPr="006D35A9" w:rsidRDefault="00DD10A4" w:rsidP="00DD10A4">
            <w:pPr>
              <w:rPr>
                <w:rFonts w:ascii="Garamond" w:hAnsi="Garamond"/>
                <w:bCs/>
                <w:lang w:val="en-US"/>
              </w:rPr>
            </w:pPr>
            <w:r w:rsidRPr="006D35A9">
              <w:rPr>
                <w:rFonts w:ascii="Garamond" w:hAnsi="Garamond"/>
                <w:sz w:val="22"/>
                <w:szCs w:val="22"/>
                <w:lang w:val="en-US"/>
              </w:rPr>
              <w:t>BOUMRAR Hamid (MCB UMMTO)</w:t>
            </w:r>
          </w:p>
        </w:tc>
        <w:tc>
          <w:tcPr>
            <w:tcW w:w="3827" w:type="dxa"/>
            <w:vAlign w:val="center"/>
          </w:tcPr>
          <w:p w:rsidR="00DD10A4" w:rsidRPr="0059309F" w:rsidRDefault="00DD10A4" w:rsidP="00DD10A4">
            <w:pPr>
              <w:rPr>
                <w:rFonts w:ascii="Garamond" w:hAnsi="Garamond"/>
                <w:bCs/>
              </w:rPr>
            </w:pPr>
            <w:r w:rsidRPr="006D35A9">
              <w:rPr>
                <w:rFonts w:ascii="Garamond" w:hAnsi="Garamond"/>
                <w:bCs/>
                <w:sz w:val="22"/>
                <w:szCs w:val="22"/>
              </w:rPr>
              <w:t>Structure de bandes complexes phononiques : généralisation du formalisme de Green pour les matériaux bidimensionnels.</w:t>
            </w:r>
          </w:p>
        </w:tc>
        <w:tc>
          <w:tcPr>
            <w:tcW w:w="992" w:type="dxa"/>
            <w:vAlign w:val="center"/>
          </w:tcPr>
          <w:p w:rsidR="00DD10A4" w:rsidRPr="006D35A9" w:rsidRDefault="00DD10A4" w:rsidP="00DD10A4">
            <w:pPr>
              <w:rPr>
                <w:rFonts w:ascii="Garamond" w:hAnsi="Garamond"/>
              </w:rPr>
            </w:pPr>
            <w:r w:rsidRPr="006D35A9">
              <w:rPr>
                <w:rFonts w:ascii="Garamond" w:hAnsi="Garamond"/>
                <w:sz w:val="22"/>
                <w:szCs w:val="22"/>
              </w:rPr>
              <w:t>2</w:t>
            </w:r>
            <w:r w:rsidRPr="006D35A9">
              <w:rPr>
                <w:rFonts w:ascii="Garamond" w:hAnsi="Garamond"/>
                <w:sz w:val="22"/>
                <w:szCs w:val="22"/>
                <w:vertAlign w:val="superscript"/>
              </w:rPr>
              <w:t>ème</w:t>
            </w:r>
          </w:p>
          <w:p w:rsidR="00DD10A4" w:rsidRPr="006D35A9" w:rsidRDefault="00DD10A4" w:rsidP="00DD10A4">
            <w:pPr>
              <w:rPr>
                <w:rFonts w:ascii="Garamond" w:hAnsi="Garamond"/>
              </w:rPr>
            </w:pPr>
          </w:p>
          <w:p w:rsidR="00DD10A4" w:rsidRPr="006D35A9" w:rsidRDefault="00DD10A4" w:rsidP="00DD10A4">
            <w:pPr>
              <w:rPr>
                <w:rFonts w:ascii="Garamond" w:hAnsi="Garamond"/>
              </w:rPr>
            </w:pPr>
          </w:p>
        </w:tc>
      </w:tr>
    </w:tbl>
    <w:p w:rsidR="00DD10A4" w:rsidRPr="00DD10A4" w:rsidRDefault="00DD10A4" w:rsidP="00DD10A4">
      <w:pPr>
        <w:rPr>
          <w:b/>
          <w:u w:val="single"/>
        </w:rPr>
      </w:pPr>
    </w:p>
    <w:p w:rsidR="006B66AC" w:rsidRDefault="00DD10A4" w:rsidP="00DD10A4">
      <w:pPr>
        <w:rPr>
          <w:b/>
          <w:u w:val="single"/>
        </w:rPr>
      </w:pPr>
      <w:r w:rsidRPr="00DD10A4">
        <w:rPr>
          <w:b/>
          <w:u w:val="single"/>
        </w:rPr>
        <w:t>1-2 Inscription en 3</w:t>
      </w:r>
      <w:r w:rsidRPr="00DD10A4">
        <w:rPr>
          <w:b/>
          <w:u w:val="single"/>
          <w:vertAlign w:val="superscript"/>
        </w:rPr>
        <w:t>ème</w:t>
      </w:r>
      <w:r w:rsidRPr="00DD10A4">
        <w:rPr>
          <w:b/>
          <w:u w:val="single"/>
        </w:rPr>
        <w:t xml:space="preserve"> année doctorat (LMD) « Nano-Physique ».</w:t>
      </w:r>
    </w:p>
    <w:p w:rsidR="006B66AC" w:rsidRPr="00DD10A4" w:rsidRDefault="006B66AC" w:rsidP="00DD10A4">
      <w:pPr>
        <w:rPr>
          <w:b/>
          <w:u w:val="single"/>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1"/>
        <w:gridCol w:w="1342"/>
        <w:gridCol w:w="1134"/>
        <w:gridCol w:w="2410"/>
        <w:gridCol w:w="4111"/>
        <w:gridCol w:w="992"/>
      </w:tblGrid>
      <w:tr w:rsidR="00DD10A4" w:rsidRPr="00DD10A4" w:rsidTr="0059309F">
        <w:tc>
          <w:tcPr>
            <w:tcW w:w="501" w:type="dxa"/>
            <w:shd w:val="clear" w:color="auto" w:fill="D9D9D9" w:themeFill="background1" w:themeFillShade="D9"/>
            <w:vAlign w:val="center"/>
          </w:tcPr>
          <w:p w:rsidR="00DD10A4" w:rsidRPr="006D35A9" w:rsidRDefault="00DD10A4" w:rsidP="006D35A9">
            <w:pPr>
              <w:rPr>
                <w:rFonts w:ascii="Garamond" w:hAnsi="Garamond"/>
              </w:rPr>
            </w:pPr>
            <w:r w:rsidRPr="006D35A9">
              <w:rPr>
                <w:rFonts w:ascii="Garamond" w:hAnsi="Garamond"/>
                <w:sz w:val="22"/>
                <w:szCs w:val="22"/>
              </w:rPr>
              <w:t>N</w:t>
            </w:r>
            <w:r w:rsidR="006D35A9" w:rsidRPr="006D35A9">
              <w:rPr>
                <w:rFonts w:ascii="Garamond" w:hAnsi="Garamond"/>
                <w:sz w:val="22"/>
                <w:szCs w:val="22"/>
              </w:rPr>
              <w:t>°</w:t>
            </w:r>
          </w:p>
        </w:tc>
        <w:tc>
          <w:tcPr>
            <w:tcW w:w="1342"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Doctorant</w:t>
            </w:r>
          </w:p>
        </w:tc>
        <w:tc>
          <w:tcPr>
            <w:tcW w:w="1134"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Option</w:t>
            </w:r>
          </w:p>
        </w:tc>
        <w:tc>
          <w:tcPr>
            <w:tcW w:w="2410"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Directeur de Thèse</w:t>
            </w:r>
          </w:p>
        </w:tc>
        <w:tc>
          <w:tcPr>
            <w:tcW w:w="4111"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Intitulé</w:t>
            </w:r>
          </w:p>
        </w:tc>
        <w:tc>
          <w:tcPr>
            <w:tcW w:w="992"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Année</w:t>
            </w:r>
          </w:p>
          <w:p w:rsidR="00DD10A4" w:rsidRPr="006D35A9" w:rsidRDefault="00DD10A4" w:rsidP="00DD10A4">
            <w:pPr>
              <w:rPr>
                <w:rFonts w:ascii="Garamond" w:hAnsi="Garamond"/>
              </w:rPr>
            </w:pPr>
            <w:r w:rsidRPr="006D35A9">
              <w:rPr>
                <w:rFonts w:ascii="Garamond" w:hAnsi="Garamond"/>
                <w:sz w:val="22"/>
                <w:szCs w:val="22"/>
              </w:rPr>
              <w:t>inscription</w:t>
            </w:r>
          </w:p>
        </w:tc>
      </w:tr>
      <w:tr w:rsidR="00DD10A4" w:rsidRPr="00DD10A4" w:rsidTr="0059309F">
        <w:tc>
          <w:tcPr>
            <w:tcW w:w="501" w:type="dxa"/>
            <w:vAlign w:val="center"/>
          </w:tcPr>
          <w:p w:rsidR="00DD10A4" w:rsidRPr="006D35A9" w:rsidRDefault="00DD10A4" w:rsidP="00DD10A4">
            <w:pPr>
              <w:rPr>
                <w:rFonts w:ascii="Garamond" w:hAnsi="Garamond"/>
              </w:rPr>
            </w:pPr>
            <w:r w:rsidRPr="006D35A9">
              <w:rPr>
                <w:rFonts w:ascii="Garamond" w:hAnsi="Garamond"/>
                <w:sz w:val="22"/>
                <w:szCs w:val="22"/>
              </w:rPr>
              <w:t>01</w:t>
            </w:r>
          </w:p>
        </w:tc>
        <w:tc>
          <w:tcPr>
            <w:tcW w:w="1342" w:type="dxa"/>
            <w:vAlign w:val="center"/>
          </w:tcPr>
          <w:p w:rsidR="00DD10A4" w:rsidRPr="006D35A9" w:rsidRDefault="00DD10A4" w:rsidP="00DD10A4">
            <w:pPr>
              <w:rPr>
                <w:rFonts w:ascii="Garamond" w:hAnsi="Garamond"/>
              </w:rPr>
            </w:pPr>
            <w:r w:rsidRPr="006D35A9">
              <w:rPr>
                <w:rFonts w:ascii="Garamond" w:hAnsi="Garamond"/>
                <w:sz w:val="22"/>
                <w:szCs w:val="22"/>
              </w:rPr>
              <w:t>LOUNIS Lynda</w:t>
            </w:r>
          </w:p>
        </w:tc>
        <w:tc>
          <w:tcPr>
            <w:tcW w:w="1134" w:type="dxa"/>
            <w:vAlign w:val="center"/>
          </w:tcPr>
          <w:p w:rsidR="00DD10A4" w:rsidRPr="006D35A9" w:rsidRDefault="00DD10A4" w:rsidP="00DD10A4">
            <w:pPr>
              <w:rPr>
                <w:rFonts w:ascii="Garamond" w:hAnsi="Garamond"/>
              </w:rPr>
            </w:pPr>
            <w:r w:rsidRPr="006D35A9">
              <w:rPr>
                <w:rFonts w:ascii="Garamond" w:hAnsi="Garamond"/>
                <w:sz w:val="22"/>
                <w:szCs w:val="22"/>
              </w:rPr>
              <w:t>Nano-Physique</w:t>
            </w:r>
          </w:p>
        </w:tc>
        <w:tc>
          <w:tcPr>
            <w:tcW w:w="2410" w:type="dxa"/>
            <w:vAlign w:val="center"/>
          </w:tcPr>
          <w:p w:rsidR="00DD10A4" w:rsidRPr="006D35A9" w:rsidRDefault="00DD10A4" w:rsidP="00DD10A4">
            <w:pPr>
              <w:rPr>
                <w:rFonts w:ascii="Garamond" w:hAnsi="Garamond"/>
              </w:rPr>
            </w:pPr>
            <w:r w:rsidRPr="006D35A9">
              <w:rPr>
                <w:rFonts w:ascii="Garamond" w:hAnsi="Garamond"/>
                <w:sz w:val="22"/>
                <w:szCs w:val="22"/>
              </w:rPr>
              <w:t>MEGCHICHE El-Hocine</w:t>
            </w:r>
          </w:p>
          <w:p w:rsidR="00DD10A4" w:rsidRPr="006D35A9" w:rsidRDefault="00DD10A4" w:rsidP="00DD10A4">
            <w:pPr>
              <w:rPr>
                <w:rFonts w:ascii="Garamond" w:hAnsi="Garamond"/>
              </w:rPr>
            </w:pPr>
            <w:r w:rsidRPr="006D35A9">
              <w:rPr>
                <w:rFonts w:ascii="Garamond" w:hAnsi="Garamond"/>
                <w:sz w:val="22"/>
                <w:szCs w:val="22"/>
              </w:rPr>
              <w:t xml:space="preserve">(Pr – UMMTO) </w:t>
            </w:r>
          </w:p>
          <w:p w:rsidR="00DD10A4" w:rsidRPr="006D35A9" w:rsidRDefault="00DD10A4" w:rsidP="00DD10A4">
            <w:pPr>
              <w:rPr>
                <w:rFonts w:ascii="Garamond" w:hAnsi="Garamond"/>
              </w:rPr>
            </w:pPr>
            <w:r w:rsidRPr="006D35A9">
              <w:rPr>
                <w:rFonts w:ascii="Garamond" w:hAnsi="Garamond"/>
                <w:sz w:val="22"/>
                <w:szCs w:val="22"/>
              </w:rPr>
              <w:t>Co-directeur</w:t>
            </w:r>
          </w:p>
          <w:p w:rsidR="00DD10A4" w:rsidRPr="006D35A9" w:rsidRDefault="00DD10A4" w:rsidP="00DD10A4">
            <w:pPr>
              <w:rPr>
                <w:rFonts w:ascii="Garamond" w:hAnsi="Garamond"/>
              </w:rPr>
            </w:pPr>
            <w:r w:rsidRPr="006D35A9">
              <w:rPr>
                <w:rFonts w:ascii="Garamond" w:hAnsi="Garamond"/>
                <w:sz w:val="22"/>
                <w:szCs w:val="22"/>
              </w:rPr>
              <w:t>DARIO Rocca (Maitre de Conférences Univ. Lorraine</w:t>
            </w:r>
          </w:p>
        </w:tc>
        <w:tc>
          <w:tcPr>
            <w:tcW w:w="4111" w:type="dxa"/>
            <w:vAlign w:val="center"/>
          </w:tcPr>
          <w:p w:rsidR="00DD10A4" w:rsidRPr="006D35A9" w:rsidRDefault="00DD10A4" w:rsidP="00DD10A4">
            <w:pPr>
              <w:rPr>
                <w:rFonts w:ascii="Garamond" w:hAnsi="Garamond"/>
              </w:rPr>
            </w:pPr>
            <w:r w:rsidRPr="006D35A9">
              <w:rPr>
                <w:rFonts w:ascii="Garamond" w:hAnsi="Garamond"/>
                <w:sz w:val="22"/>
                <w:szCs w:val="22"/>
              </w:rPr>
              <w:t>Etude de système Ni-O en surface avec la méthode de la théorie de la fonctionnelle de la densité et de l’approximation de la phase aléatoire.</w:t>
            </w:r>
          </w:p>
        </w:tc>
        <w:tc>
          <w:tcPr>
            <w:tcW w:w="992" w:type="dxa"/>
            <w:vAlign w:val="center"/>
          </w:tcPr>
          <w:p w:rsidR="00DD10A4" w:rsidRPr="006D35A9" w:rsidRDefault="00DD10A4" w:rsidP="00DD10A4">
            <w:pPr>
              <w:rPr>
                <w:rFonts w:ascii="Garamond" w:hAnsi="Garamond"/>
              </w:rPr>
            </w:pPr>
            <w:r w:rsidRPr="006D35A9">
              <w:rPr>
                <w:rFonts w:ascii="Garamond" w:hAnsi="Garamond"/>
                <w:sz w:val="22"/>
                <w:szCs w:val="22"/>
              </w:rPr>
              <w:t>3</w:t>
            </w:r>
            <w:r w:rsidRPr="006D35A9">
              <w:rPr>
                <w:rFonts w:ascii="Garamond" w:hAnsi="Garamond"/>
                <w:sz w:val="22"/>
                <w:szCs w:val="22"/>
                <w:vertAlign w:val="superscript"/>
              </w:rPr>
              <w:t>ème</w:t>
            </w:r>
          </w:p>
        </w:tc>
      </w:tr>
      <w:tr w:rsidR="00DD10A4" w:rsidRPr="00DD10A4" w:rsidTr="0059309F">
        <w:tc>
          <w:tcPr>
            <w:tcW w:w="501" w:type="dxa"/>
            <w:vAlign w:val="center"/>
          </w:tcPr>
          <w:p w:rsidR="00DD10A4" w:rsidRPr="006D35A9" w:rsidRDefault="00DD10A4" w:rsidP="00DD10A4">
            <w:pPr>
              <w:rPr>
                <w:rFonts w:ascii="Garamond" w:hAnsi="Garamond"/>
              </w:rPr>
            </w:pPr>
            <w:r w:rsidRPr="006D35A9">
              <w:rPr>
                <w:rFonts w:ascii="Garamond" w:hAnsi="Garamond"/>
                <w:sz w:val="22"/>
                <w:szCs w:val="22"/>
              </w:rPr>
              <w:t>02</w:t>
            </w:r>
          </w:p>
        </w:tc>
        <w:tc>
          <w:tcPr>
            <w:tcW w:w="1342" w:type="dxa"/>
            <w:vAlign w:val="center"/>
          </w:tcPr>
          <w:p w:rsidR="00DD10A4" w:rsidRPr="006D35A9" w:rsidRDefault="00DD10A4" w:rsidP="00DD10A4">
            <w:pPr>
              <w:rPr>
                <w:rFonts w:ascii="Garamond" w:hAnsi="Garamond"/>
              </w:rPr>
            </w:pPr>
            <w:r w:rsidRPr="006D35A9">
              <w:rPr>
                <w:rFonts w:ascii="Garamond" w:hAnsi="Garamond"/>
                <w:sz w:val="22"/>
                <w:szCs w:val="22"/>
              </w:rPr>
              <w:t>MESBAHI Lyes</w:t>
            </w:r>
          </w:p>
        </w:tc>
        <w:tc>
          <w:tcPr>
            <w:tcW w:w="1134" w:type="dxa"/>
            <w:vAlign w:val="center"/>
          </w:tcPr>
          <w:p w:rsidR="00DD10A4" w:rsidRPr="006D35A9" w:rsidRDefault="00DD10A4" w:rsidP="00DD10A4">
            <w:pPr>
              <w:rPr>
                <w:rFonts w:ascii="Garamond" w:hAnsi="Garamond"/>
              </w:rPr>
            </w:pPr>
            <w:r w:rsidRPr="006D35A9">
              <w:rPr>
                <w:rFonts w:ascii="Garamond" w:hAnsi="Garamond"/>
                <w:sz w:val="22"/>
                <w:szCs w:val="22"/>
              </w:rPr>
              <w:t>Nano-Physique</w:t>
            </w:r>
          </w:p>
        </w:tc>
        <w:tc>
          <w:tcPr>
            <w:tcW w:w="2410" w:type="dxa"/>
            <w:vAlign w:val="center"/>
          </w:tcPr>
          <w:p w:rsidR="00DD10A4" w:rsidRPr="006D35A9" w:rsidRDefault="00DD10A4" w:rsidP="00DD10A4">
            <w:pPr>
              <w:rPr>
                <w:rFonts w:ascii="Garamond" w:hAnsi="Garamond"/>
              </w:rPr>
            </w:pPr>
            <w:r w:rsidRPr="006D35A9">
              <w:rPr>
                <w:rFonts w:ascii="Garamond" w:hAnsi="Garamond"/>
                <w:sz w:val="22"/>
                <w:szCs w:val="22"/>
              </w:rPr>
              <w:t xml:space="preserve">BOUZAR Hamid </w:t>
            </w:r>
          </w:p>
          <w:p w:rsidR="00DD10A4" w:rsidRPr="006D35A9" w:rsidRDefault="00DD10A4" w:rsidP="00DD10A4">
            <w:pPr>
              <w:rPr>
                <w:rFonts w:ascii="Garamond" w:hAnsi="Garamond"/>
              </w:rPr>
            </w:pPr>
            <w:r w:rsidRPr="006D35A9">
              <w:rPr>
                <w:rFonts w:ascii="Garamond" w:hAnsi="Garamond"/>
                <w:sz w:val="22"/>
                <w:szCs w:val="22"/>
              </w:rPr>
              <w:t>(Pr UMMTO)</w:t>
            </w:r>
          </w:p>
        </w:tc>
        <w:tc>
          <w:tcPr>
            <w:tcW w:w="4111" w:type="dxa"/>
            <w:vAlign w:val="center"/>
          </w:tcPr>
          <w:p w:rsidR="00DD10A4" w:rsidRPr="006D35A9" w:rsidRDefault="00DD10A4" w:rsidP="00DD10A4">
            <w:pPr>
              <w:rPr>
                <w:rFonts w:ascii="Garamond" w:hAnsi="Garamond"/>
              </w:rPr>
            </w:pPr>
            <w:r w:rsidRPr="006D35A9">
              <w:rPr>
                <w:rFonts w:ascii="Garamond" w:hAnsi="Garamond"/>
                <w:sz w:val="22"/>
                <w:szCs w:val="22"/>
              </w:rPr>
              <w:t>Etude ab-initio des propriétés physiques de couches 2D à base d’alliages ternaires métal1-métal2-chalcogène.</w:t>
            </w:r>
          </w:p>
        </w:tc>
        <w:tc>
          <w:tcPr>
            <w:tcW w:w="992" w:type="dxa"/>
            <w:vAlign w:val="center"/>
          </w:tcPr>
          <w:p w:rsidR="00DD10A4" w:rsidRPr="006D35A9" w:rsidRDefault="00DD10A4" w:rsidP="00DD10A4">
            <w:pPr>
              <w:rPr>
                <w:rFonts w:ascii="Garamond" w:hAnsi="Garamond"/>
              </w:rPr>
            </w:pPr>
            <w:r w:rsidRPr="006D35A9">
              <w:rPr>
                <w:rFonts w:ascii="Garamond" w:hAnsi="Garamond"/>
                <w:sz w:val="22"/>
                <w:szCs w:val="22"/>
              </w:rPr>
              <w:t>3</w:t>
            </w:r>
            <w:r w:rsidRPr="006D35A9">
              <w:rPr>
                <w:rFonts w:ascii="Garamond" w:hAnsi="Garamond"/>
                <w:sz w:val="22"/>
                <w:szCs w:val="22"/>
                <w:vertAlign w:val="superscript"/>
              </w:rPr>
              <w:t>ème</w:t>
            </w:r>
          </w:p>
        </w:tc>
      </w:tr>
      <w:tr w:rsidR="00DD10A4" w:rsidRPr="00DD10A4" w:rsidTr="0059309F">
        <w:tc>
          <w:tcPr>
            <w:tcW w:w="501" w:type="dxa"/>
            <w:vAlign w:val="center"/>
          </w:tcPr>
          <w:p w:rsidR="00DD10A4" w:rsidRPr="006D35A9" w:rsidRDefault="00DD10A4" w:rsidP="00DD10A4">
            <w:pPr>
              <w:rPr>
                <w:rFonts w:ascii="Garamond" w:hAnsi="Garamond"/>
              </w:rPr>
            </w:pPr>
            <w:r w:rsidRPr="006D35A9">
              <w:rPr>
                <w:rFonts w:ascii="Garamond" w:hAnsi="Garamond"/>
                <w:sz w:val="22"/>
                <w:szCs w:val="22"/>
              </w:rPr>
              <w:t>03</w:t>
            </w:r>
          </w:p>
        </w:tc>
        <w:tc>
          <w:tcPr>
            <w:tcW w:w="1342" w:type="dxa"/>
            <w:vAlign w:val="center"/>
          </w:tcPr>
          <w:p w:rsidR="00DD10A4" w:rsidRPr="006D35A9" w:rsidRDefault="00DD10A4" w:rsidP="00DD10A4">
            <w:pPr>
              <w:rPr>
                <w:rFonts w:ascii="Garamond" w:hAnsi="Garamond"/>
              </w:rPr>
            </w:pPr>
            <w:r w:rsidRPr="006D35A9">
              <w:rPr>
                <w:rFonts w:ascii="Garamond" w:hAnsi="Garamond"/>
                <w:sz w:val="22"/>
                <w:szCs w:val="22"/>
              </w:rPr>
              <w:t>BOUMATI Ryma</w:t>
            </w:r>
          </w:p>
        </w:tc>
        <w:tc>
          <w:tcPr>
            <w:tcW w:w="1134" w:type="dxa"/>
            <w:vAlign w:val="center"/>
          </w:tcPr>
          <w:p w:rsidR="00DD10A4" w:rsidRPr="006D35A9" w:rsidRDefault="00DD10A4" w:rsidP="00DD10A4">
            <w:pPr>
              <w:rPr>
                <w:rFonts w:ascii="Garamond" w:hAnsi="Garamond"/>
              </w:rPr>
            </w:pPr>
            <w:r w:rsidRPr="006D35A9">
              <w:rPr>
                <w:rFonts w:ascii="Garamond" w:hAnsi="Garamond"/>
                <w:sz w:val="22"/>
                <w:szCs w:val="22"/>
              </w:rPr>
              <w:t>Nano-Physique</w:t>
            </w:r>
          </w:p>
        </w:tc>
        <w:tc>
          <w:tcPr>
            <w:tcW w:w="2410" w:type="dxa"/>
            <w:vAlign w:val="center"/>
          </w:tcPr>
          <w:p w:rsidR="00DD10A4" w:rsidRPr="006D35A9" w:rsidRDefault="00DD10A4" w:rsidP="00DD10A4">
            <w:pPr>
              <w:rPr>
                <w:rFonts w:ascii="Garamond" w:hAnsi="Garamond"/>
              </w:rPr>
            </w:pPr>
            <w:r w:rsidRPr="006D35A9">
              <w:rPr>
                <w:rFonts w:ascii="Garamond" w:hAnsi="Garamond"/>
                <w:sz w:val="22"/>
                <w:szCs w:val="22"/>
              </w:rPr>
              <w:t xml:space="preserve">OUBAZIZ Dahbia </w:t>
            </w:r>
          </w:p>
          <w:p w:rsidR="00DD10A4" w:rsidRPr="006D35A9" w:rsidRDefault="00DD10A4" w:rsidP="00DD10A4">
            <w:pPr>
              <w:rPr>
                <w:rFonts w:ascii="Garamond" w:hAnsi="Garamond"/>
              </w:rPr>
            </w:pPr>
            <w:r w:rsidRPr="006D35A9">
              <w:rPr>
                <w:rFonts w:ascii="Garamond" w:hAnsi="Garamond"/>
                <w:sz w:val="22"/>
                <w:szCs w:val="22"/>
              </w:rPr>
              <w:t>(MCA UMMTO)</w:t>
            </w:r>
          </w:p>
          <w:p w:rsidR="00DD10A4" w:rsidRPr="006D35A9" w:rsidRDefault="00DD10A4" w:rsidP="00DD10A4">
            <w:pPr>
              <w:rPr>
                <w:rFonts w:ascii="Garamond" w:hAnsi="Garamond"/>
              </w:rPr>
            </w:pPr>
            <w:r w:rsidRPr="006D35A9">
              <w:rPr>
                <w:rFonts w:ascii="Garamond" w:hAnsi="Garamond"/>
                <w:sz w:val="22"/>
                <w:szCs w:val="22"/>
              </w:rPr>
              <w:t>Co-directeur CHAMPION Christophe (U. Bordeaux)</w:t>
            </w:r>
          </w:p>
        </w:tc>
        <w:tc>
          <w:tcPr>
            <w:tcW w:w="4111" w:type="dxa"/>
            <w:vAlign w:val="center"/>
          </w:tcPr>
          <w:p w:rsidR="00DD10A4" w:rsidRPr="006D35A9" w:rsidRDefault="00DD10A4" w:rsidP="00DD10A4">
            <w:pPr>
              <w:rPr>
                <w:rFonts w:ascii="Garamond" w:hAnsi="Garamond"/>
              </w:rPr>
            </w:pPr>
            <w:r w:rsidRPr="006D35A9">
              <w:rPr>
                <w:rFonts w:ascii="Garamond" w:hAnsi="Garamond"/>
                <w:sz w:val="22"/>
                <w:szCs w:val="22"/>
              </w:rPr>
              <w:t>Multi-ionisation et fragmentation de biomolécules par impact de protons et d’électrons : étude dynamique et de structure.</w:t>
            </w:r>
          </w:p>
        </w:tc>
        <w:tc>
          <w:tcPr>
            <w:tcW w:w="992" w:type="dxa"/>
            <w:vAlign w:val="center"/>
          </w:tcPr>
          <w:p w:rsidR="00DD10A4" w:rsidRPr="006D35A9" w:rsidRDefault="00DD10A4" w:rsidP="00DD10A4">
            <w:pPr>
              <w:rPr>
                <w:rFonts w:ascii="Garamond" w:hAnsi="Garamond"/>
              </w:rPr>
            </w:pPr>
            <w:r w:rsidRPr="006D35A9">
              <w:rPr>
                <w:rFonts w:ascii="Garamond" w:hAnsi="Garamond"/>
                <w:sz w:val="22"/>
                <w:szCs w:val="22"/>
              </w:rPr>
              <w:t>3</w:t>
            </w:r>
            <w:r w:rsidRPr="006D35A9">
              <w:rPr>
                <w:rFonts w:ascii="Garamond" w:hAnsi="Garamond"/>
                <w:sz w:val="22"/>
                <w:szCs w:val="22"/>
                <w:vertAlign w:val="superscript"/>
              </w:rPr>
              <w:t>ème</w:t>
            </w:r>
          </w:p>
        </w:tc>
      </w:tr>
      <w:tr w:rsidR="00DD10A4" w:rsidRPr="00DD10A4" w:rsidTr="0059309F">
        <w:tc>
          <w:tcPr>
            <w:tcW w:w="501" w:type="dxa"/>
            <w:vAlign w:val="center"/>
          </w:tcPr>
          <w:p w:rsidR="00DD10A4" w:rsidRPr="006D35A9" w:rsidRDefault="00DD10A4" w:rsidP="00DD10A4">
            <w:pPr>
              <w:rPr>
                <w:rFonts w:ascii="Garamond" w:hAnsi="Garamond"/>
              </w:rPr>
            </w:pPr>
            <w:r w:rsidRPr="006D35A9">
              <w:rPr>
                <w:rFonts w:ascii="Garamond" w:hAnsi="Garamond"/>
                <w:sz w:val="22"/>
                <w:szCs w:val="22"/>
              </w:rPr>
              <w:t>04</w:t>
            </w:r>
          </w:p>
        </w:tc>
        <w:tc>
          <w:tcPr>
            <w:tcW w:w="1342" w:type="dxa"/>
            <w:vAlign w:val="center"/>
          </w:tcPr>
          <w:p w:rsidR="00DD10A4" w:rsidRPr="006D35A9" w:rsidRDefault="00DD10A4" w:rsidP="00DD10A4">
            <w:pPr>
              <w:rPr>
                <w:rFonts w:ascii="Garamond" w:hAnsi="Garamond"/>
              </w:rPr>
            </w:pPr>
            <w:r w:rsidRPr="006D35A9">
              <w:rPr>
                <w:rFonts w:ascii="Garamond" w:hAnsi="Garamond"/>
                <w:sz w:val="22"/>
                <w:szCs w:val="22"/>
              </w:rPr>
              <w:t xml:space="preserve">CHEHAMI Fadhila  </w:t>
            </w:r>
          </w:p>
        </w:tc>
        <w:tc>
          <w:tcPr>
            <w:tcW w:w="1134" w:type="dxa"/>
            <w:vAlign w:val="center"/>
          </w:tcPr>
          <w:p w:rsidR="00DD10A4" w:rsidRPr="006D35A9" w:rsidRDefault="00DD10A4" w:rsidP="00DD10A4">
            <w:pPr>
              <w:rPr>
                <w:rFonts w:ascii="Garamond" w:hAnsi="Garamond"/>
              </w:rPr>
            </w:pPr>
            <w:r w:rsidRPr="006D35A9">
              <w:rPr>
                <w:rFonts w:ascii="Garamond" w:hAnsi="Garamond"/>
                <w:sz w:val="22"/>
                <w:szCs w:val="22"/>
              </w:rPr>
              <w:t>Nano-Physique</w:t>
            </w:r>
          </w:p>
        </w:tc>
        <w:tc>
          <w:tcPr>
            <w:tcW w:w="2410" w:type="dxa"/>
            <w:vAlign w:val="center"/>
          </w:tcPr>
          <w:p w:rsidR="00DD10A4" w:rsidRPr="006D35A9" w:rsidRDefault="00DD10A4" w:rsidP="00DD10A4">
            <w:pPr>
              <w:rPr>
                <w:rFonts w:ascii="Garamond" w:hAnsi="Garamond"/>
                <w:bCs/>
              </w:rPr>
            </w:pPr>
            <w:r w:rsidRPr="006D35A9">
              <w:rPr>
                <w:rFonts w:ascii="Garamond" w:hAnsi="Garamond"/>
                <w:bCs/>
                <w:sz w:val="22"/>
                <w:szCs w:val="22"/>
              </w:rPr>
              <w:t>Lamrous Omar (Pr UMMTO)</w:t>
            </w:r>
          </w:p>
          <w:p w:rsidR="00DD10A4" w:rsidRPr="006D35A9" w:rsidRDefault="00DD10A4" w:rsidP="00DD10A4">
            <w:pPr>
              <w:rPr>
                <w:rFonts w:ascii="Garamond" w:hAnsi="Garamond"/>
                <w:bCs/>
              </w:rPr>
            </w:pPr>
            <w:r w:rsidRPr="006D35A9">
              <w:rPr>
                <w:rFonts w:ascii="Garamond" w:hAnsi="Garamond"/>
                <w:bCs/>
                <w:sz w:val="22"/>
                <w:szCs w:val="22"/>
              </w:rPr>
              <w:t>co-direteur :</w:t>
            </w:r>
          </w:p>
          <w:p w:rsidR="00DD10A4" w:rsidRPr="006D35A9" w:rsidRDefault="00DD10A4" w:rsidP="00DD10A4">
            <w:pPr>
              <w:rPr>
                <w:rFonts w:ascii="Garamond" w:hAnsi="Garamond"/>
                <w:bCs/>
              </w:rPr>
            </w:pPr>
            <w:r w:rsidRPr="006D35A9">
              <w:rPr>
                <w:rFonts w:ascii="Garamond" w:hAnsi="Garamond"/>
                <w:bCs/>
                <w:sz w:val="22"/>
                <w:szCs w:val="22"/>
              </w:rPr>
              <w:t>Boudrioua Azzedine(Pr – Paris XIII)</w:t>
            </w:r>
          </w:p>
        </w:tc>
        <w:tc>
          <w:tcPr>
            <w:tcW w:w="4111" w:type="dxa"/>
            <w:vAlign w:val="center"/>
          </w:tcPr>
          <w:p w:rsidR="00DD10A4" w:rsidRPr="006D35A9" w:rsidRDefault="00DD10A4" w:rsidP="00DD10A4">
            <w:pPr>
              <w:rPr>
                <w:rFonts w:ascii="Garamond" w:hAnsi="Garamond"/>
              </w:rPr>
            </w:pPr>
            <w:r w:rsidRPr="006D35A9">
              <w:rPr>
                <w:rFonts w:ascii="Garamond" w:hAnsi="Garamond"/>
                <w:sz w:val="22"/>
                <w:szCs w:val="22"/>
              </w:rPr>
              <w:t>Etude et conception de méta-surfaces métalliques et diélectriques par l’amélioration des propriétés optiques et électriques des OLED.</w:t>
            </w:r>
          </w:p>
        </w:tc>
        <w:tc>
          <w:tcPr>
            <w:tcW w:w="992" w:type="dxa"/>
            <w:vAlign w:val="center"/>
          </w:tcPr>
          <w:p w:rsidR="00DD10A4" w:rsidRPr="006D35A9" w:rsidRDefault="00DD10A4" w:rsidP="00DD10A4">
            <w:pPr>
              <w:rPr>
                <w:rFonts w:ascii="Garamond" w:hAnsi="Garamond"/>
              </w:rPr>
            </w:pPr>
            <w:r w:rsidRPr="006D35A9">
              <w:rPr>
                <w:rFonts w:ascii="Garamond" w:hAnsi="Garamond"/>
                <w:sz w:val="22"/>
                <w:szCs w:val="22"/>
              </w:rPr>
              <w:t>3</w:t>
            </w:r>
            <w:r w:rsidRPr="006D35A9">
              <w:rPr>
                <w:rFonts w:ascii="Garamond" w:hAnsi="Garamond"/>
                <w:sz w:val="22"/>
                <w:szCs w:val="22"/>
                <w:vertAlign w:val="superscript"/>
              </w:rPr>
              <w:t>ème</w:t>
            </w:r>
          </w:p>
        </w:tc>
      </w:tr>
    </w:tbl>
    <w:p w:rsidR="00DD10A4" w:rsidRPr="00DD10A4" w:rsidRDefault="00DD10A4" w:rsidP="00DD10A4"/>
    <w:p w:rsidR="00DD10A4" w:rsidRPr="00E107F5" w:rsidRDefault="00DD10A4" w:rsidP="00E107F5">
      <w:pPr>
        <w:pStyle w:val="Paragraphedeliste"/>
        <w:numPr>
          <w:ilvl w:val="1"/>
          <w:numId w:val="26"/>
        </w:numPr>
        <w:rPr>
          <w:b/>
          <w:u w:val="single"/>
        </w:rPr>
      </w:pPr>
      <w:r w:rsidRPr="00E107F5">
        <w:rPr>
          <w:b/>
          <w:u w:val="single"/>
        </w:rPr>
        <w:t>– 4éme année doctorat LMD « Physique des Matériaux et Composants »</w:t>
      </w:r>
    </w:p>
    <w:p w:rsidR="00E107F5" w:rsidRPr="00E107F5" w:rsidRDefault="00E107F5" w:rsidP="00E107F5">
      <w:pPr>
        <w:pStyle w:val="Paragraphedeliste"/>
        <w:ind w:left="375"/>
        <w:rPr>
          <w:b/>
          <w:u w:val="single"/>
        </w:rPr>
      </w:pPr>
    </w:p>
    <w:tbl>
      <w:tblPr>
        <w:tblW w:w="10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064"/>
        <w:gridCol w:w="1331"/>
        <w:gridCol w:w="2424"/>
        <w:gridCol w:w="3827"/>
        <w:gridCol w:w="1121"/>
      </w:tblGrid>
      <w:tr w:rsidR="00DD10A4" w:rsidRPr="00DD10A4" w:rsidTr="006B66AC">
        <w:tc>
          <w:tcPr>
            <w:tcW w:w="534"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N°</w:t>
            </w:r>
          </w:p>
        </w:tc>
        <w:tc>
          <w:tcPr>
            <w:tcW w:w="1064"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Nom et Prénoms</w:t>
            </w:r>
          </w:p>
        </w:tc>
        <w:tc>
          <w:tcPr>
            <w:tcW w:w="1331"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Option</w:t>
            </w:r>
          </w:p>
        </w:tc>
        <w:tc>
          <w:tcPr>
            <w:tcW w:w="2424"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Directeur Mémoire / Thèse</w:t>
            </w:r>
          </w:p>
        </w:tc>
        <w:tc>
          <w:tcPr>
            <w:tcW w:w="3827"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Intitulé</w:t>
            </w:r>
          </w:p>
        </w:tc>
        <w:tc>
          <w:tcPr>
            <w:tcW w:w="1121"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Année</w:t>
            </w:r>
          </w:p>
          <w:p w:rsidR="00DD10A4" w:rsidRPr="006D35A9" w:rsidRDefault="00DD10A4" w:rsidP="00DD10A4">
            <w:pPr>
              <w:rPr>
                <w:rFonts w:ascii="Garamond" w:hAnsi="Garamond"/>
              </w:rPr>
            </w:pPr>
            <w:r w:rsidRPr="006D35A9">
              <w:rPr>
                <w:rFonts w:ascii="Garamond" w:hAnsi="Garamond"/>
                <w:sz w:val="22"/>
                <w:szCs w:val="22"/>
              </w:rPr>
              <w:t>inscription</w:t>
            </w:r>
          </w:p>
        </w:tc>
      </w:tr>
      <w:tr w:rsidR="00DD10A4" w:rsidRPr="00DD10A4" w:rsidTr="006B66AC">
        <w:tc>
          <w:tcPr>
            <w:tcW w:w="534" w:type="dxa"/>
            <w:vAlign w:val="center"/>
          </w:tcPr>
          <w:p w:rsidR="00DD10A4" w:rsidRPr="006D35A9" w:rsidRDefault="00DD10A4" w:rsidP="00DD10A4">
            <w:pPr>
              <w:rPr>
                <w:rFonts w:ascii="Garamond" w:hAnsi="Garamond"/>
              </w:rPr>
            </w:pPr>
            <w:r w:rsidRPr="006D35A9">
              <w:rPr>
                <w:rFonts w:ascii="Garamond" w:hAnsi="Garamond"/>
                <w:sz w:val="22"/>
                <w:szCs w:val="22"/>
              </w:rPr>
              <w:t>01</w:t>
            </w:r>
          </w:p>
        </w:tc>
        <w:tc>
          <w:tcPr>
            <w:tcW w:w="1064" w:type="dxa"/>
            <w:vAlign w:val="center"/>
          </w:tcPr>
          <w:p w:rsidR="00DD10A4" w:rsidRPr="006D35A9" w:rsidRDefault="00DD10A4" w:rsidP="00DD10A4">
            <w:pPr>
              <w:rPr>
                <w:rFonts w:ascii="Garamond" w:hAnsi="Garamond"/>
              </w:rPr>
            </w:pPr>
            <w:r w:rsidRPr="006D35A9">
              <w:rPr>
                <w:rFonts w:ascii="Garamond" w:hAnsi="Garamond"/>
                <w:sz w:val="22"/>
                <w:szCs w:val="22"/>
              </w:rPr>
              <w:t>BRAIK Macilia</w:t>
            </w:r>
          </w:p>
        </w:tc>
        <w:tc>
          <w:tcPr>
            <w:tcW w:w="1331" w:type="dxa"/>
            <w:vAlign w:val="center"/>
          </w:tcPr>
          <w:p w:rsidR="00DD10A4" w:rsidRPr="006D35A9" w:rsidRDefault="00DD10A4" w:rsidP="00DD10A4">
            <w:pPr>
              <w:rPr>
                <w:rFonts w:ascii="Garamond" w:hAnsi="Garamond"/>
              </w:rPr>
            </w:pPr>
            <w:r w:rsidRPr="006D35A9">
              <w:rPr>
                <w:rFonts w:ascii="Garamond" w:hAnsi="Garamond"/>
                <w:sz w:val="22"/>
                <w:szCs w:val="22"/>
              </w:rPr>
              <w:t>Physique des Matériaux et Composants</w:t>
            </w:r>
          </w:p>
        </w:tc>
        <w:tc>
          <w:tcPr>
            <w:tcW w:w="2424" w:type="dxa"/>
            <w:vAlign w:val="center"/>
          </w:tcPr>
          <w:p w:rsidR="00DD10A4" w:rsidRPr="006D35A9" w:rsidRDefault="00DD10A4" w:rsidP="00DD10A4">
            <w:pPr>
              <w:rPr>
                <w:rFonts w:ascii="Garamond" w:hAnsi="Garamond"/>
              </w:rPr>
            </w:pPr>
            <w:r w:rsidRPr="006D35A9">
              <w:rPr>
                <w:rFonts w:ascii="Garamond" w:hAnsi="Garamond"/>
                <w:sz w:val="22"/>
                <w:szCs w:val="22"/>
              </w:rPr>
              <w:t>Belkhir Abderrahmane</w:t>
            </w:r>
          </w:p>
          <w:p w:rsidR="00DD10A4" w:rsidRPr="006D35A9" w:rsidRDefault="00DD10A4" w:rsidP="00DD10A4">
            <w:pPr>
              <w:rPr>
                <w:rFonts w:ascii="Garamond" w:hAnsi="Garamond"/>
              </w:rPr>
            </w:pPr>
            <w:r w:rsidRPr="006D35A9">
              <w:rPr>
                <w:rFonts w:ascii="Garamond" w:hAnsi="Garamond"/>
                <w:sz w:val="22"/>
                <w:szCs w:val="22"/>
              </w:rPr>
              <w:t>(Professeur - UMMTO)</w:t>
            </w:r>
          </w:p>
          <w:p w:rsidR="00DD10A4" w:rsidRPr="006D35A9" w:rsidRDefault="00DD10A4" w:rsidP="00DD10A4">
            <w:pPr>
              <w:rPr>
                <w:rFonts w:ascii="Garamond" w:hAnsi="Garamond"/>
              </w:rPr>
            </w:pPr>
            <w:r w:rsidRPr="006D35A9">
              <w:rPr>
                <w:rFonts w:ascii="Garamond" w:hAnsi="Garamond"/>
                <w:sz w:val="22"/>
                <w:szCs w:val="22"/>
              </w:rPr>
              <w:t>Co-directeur FELIDJ Nordin (Pr U. Paris Diderot)</w:t>
            </w:r>
          </w:p>
        </w:tc>
        <w:tc>
          <w:tcPr>
            <w:tcW w:w="3827" w:type="dxa"/>
            <w:vAlign w:val="center"/>
          </w:tcPr>
          <w:p w:rsidR="00DD10A4" w:rsidRPr="006D35A9" w:rsidRDefault="00DD10A4" w:rsidP="00DD10A4">
            <w:pPr>
              <w:rPr>
                <w:rFonts w:ascii="Garamond" w:hAnsi="Garamond"/>
              </w:rPr>
            </w:pPr>
            <w:r w:rsidRPr="006D35A9">
              <w:rPr>
                <w:rFonts w:ascii="Garamond" w:hAnsi="Garamond"/>
                <w:sz w:val="22"/>
                <w:szCs w:val="22"/>
              </w:rPr>
              <w:t>Etude de Couplage Plasmonique à Longue Distance : Application à la Nano-Optique.</w:t>
            </w:r>
          </w:p>
        </w:tc>
        <w:tc>
          <w:tcPr>
            <w:tcW w:w="1121" w:type="dxa"/>
            <w:vAlign w:val="center"/>
          </w:tcPr>
          <w:p w:rsidR="00DD10A4" w:rsidRPr="006D35A9" w:rsidRDefault="00DD10A4" w:rsidP="00DD10A4">
            <w:pPr>
              <w:rPr>
                <w:rFonts w:ascii="Garamond" w:hAnsi="Garamond"/>
              </w:rPr>
            </w:pPr>
            <w:r w:rsidRPr="006D35A9">
              <w:rPr>
                <w:rFonts w:ascii="Garamond" w:hAnsi="Garamond"/>
                <w:sz w:val="22"/>
                <w:szCs w:val="22"/>
              </w:rPr>
              <w:t>4</w:t>
            </w:r>
            <w:r w:rsidRPr="006D35A9">
              <w:rPr>
                <w:rFonts w:ascii="Garamond" w:hAnsi="Garamond"/>
                <w:sz w:val="22"/>
                <w:szCs w:val="22"/>
                <w:vertAlign w:val="superscript"/>
              </w:rPr>
              <w:t>ème</w:t>
            </w:r>
          </w:p>
          <w:p w:rsidR="00DD10A4" w:rsidRPr="006D35A9" w:rsidRDefault="00DD10A4" w:rsidP="00DD10A4">
            <w:pPr>
              <w:rPr>
                <w:rFonts w:ascii="Garamond" w:hAnsi="Garamond"/>
              </w:rPr>
            </w:pPr>
          </w:p>
        </w:tc>
      </w:tr>
      <w:tr w:rsidR="00DD10A4" w:rsidRPr="00DD10A4" w:rsidTr="006B66AC">
        <w:trPr>
          <w:trHeight w:val="1781"/>
        </w:trPr>
        <w:tc>
          <w:tcPr>
            <w:tcW w:w="534" w:type="dxa"/>
            <w:vAlign w:val="center"/>
          </w:tcPr>
          <w:p w:rsidR="00DD10A4" w:rsidRPr="006D35A9" w:rsidRDefault="00DD10A4" w:rsidP="00DD10A4">
            <w:pPr>
              <w:rPr>
                <w:rFonts w:ascii="Garamond" w:hAnsi="Garamond"/>
              </w:rPr>
            </w:pPr>
            <w:r w:rsidRPr="006D35A9">
              <w:rPr>
                <w:rFonts w:ascii="Garamond" w:hAnsi="Garamond"/>
                <w:sz w:val="22"/>
                <w:szCs w:val="22"/>
              </w:rPr>
              <w:t>02</w:t>
            </w:r>
          </w:p>
        </w:tc>
        <w:tc>
          <w:tcPr>
            <w:tcW w:w="1064" w:type="dxa"/>
            <w:vAlign w:val="center"/>
          </w:tcPr>
          <w:p w:rsidR="00DD10A4" w:rsidRPr="006D35A9" w:rsidRDefault="00DD10A4" w:rsidP="00DD10A4">
            <w:pPr>
              <w:rPr>
                <w:rFonts w:ascii="Garamond" w:hAnsi="Garamond"/>
              </w:rPr>
            </w:pPr>
            <w:r w:rsidRPr="006D35A9">
              <w:rPr>
                <w:rFonts w:ascii="Garamond" w:hAnsi="Garamond"/>
                <w:sz w:val="22"/>
                <w:szCs w:val="22"/>
              </w:rPr>
              <w:t>MESLI Sabrina</w:t>
            </w:r>
          </w:p>
        </w:tc>
        <w:tc>
          <w:tcPr>
            <w:tcW w:w="1331" w:type="dxa"/>
            <w:vAlign w:val="center"/>
          </w:tcPr>
          <w:p w:rsidR="00DD10A4" w:rsidRPr="006D35A9" w:rsidRDefault="00DD10A4" w:rsidP="00DD10A4">
            <w:pPr>
              <w:rPr>
                <w:rFonts w:ascii="Garamond" w:hAnsi="Garamond"/>
              </w:rPr>
            </w:pPr>
            <w:r w:rsidRPr="006D35A9">
              <w:rPr>
                <w:rFonts w:ascii="Garamond" w:hAnsi="Garamond"/>
                <w:sz w:val="22"/>
                <w:szCs w:val="22"/>
              </w:rPr>
              <w:t>Physique des Matériaux et Composants</w:t>
            </w:r>
          </w:p>
        </w:tc>
        <w:tc>
          <w:tcPr>
            <w:tcW w:w="2424" w:type="dxa"/>
            <w:vAlign w:val="center"/>
          </w:tcPr>
          <w:p w:rsidR="00DD10A4" w:rsidRPr="006D35A9" w:rsidRDefault="00DD10A4" w:rsidP="00DD10A4">
            <w:pPr>
              <w:rPr>
                <w:rFonts w:ascii="Garamond" w:hAnsi="Garamond"/>
              </w:rPr>
            </w:pPr>
            <w:r w:rsidRPr="006D35A9">
              <w:rPr>
                <w:rFonts w:ascii="Garamond" w:hAnsi="Garamond"/>
                <w:sz w:val="22"/>
                <w:szCs w:val="22"/>
              </w:rPr>
              <w:t xml:space="preserve">Hamidi Mahdi </w:t>
            </w:r>
          </w:p>
          <w:p w:rsidR="00DD10A4" w:rsidRPr="006D35A9" w:rsidRDefault="00DD10A4" w:rsidP="00DD10A4">
            <w:pPr>
              <w:rPr>
                <w:rFonts w:ascii="Garamond" w:hAnsi="Garamond"/>
              </w:rPr>
            </w:pPr>
            <w:r w:rsidRPr="006D35A9">
              <w:rPr>
                <w:rFonts w:ascii="Garamond" w:hAnsi="Garamond"/>
                <w:sz w:val="22"/>
                <w:szCs w:val="22"/>
              </w:rPr>
              <w:t xml:space="preserve">(MCA – UMMTO) </w:t>
            </w:r>
          </w:p>
          <w:p w:rsidR="00DD10A4" w:rsidRPr="006D35A9" w:rsidRDefault="00DD10A4" w:rsidP="00DD10A4">
            <w:pPr>
              <w:rPr>
                <w:rFonts w:ascii="Garamond" w:hAnsi="Garamond"/>
              </w:rPr>
            </w:pPr>
            <w:r w:rsidRPr="006D35A9">
              <w:rPr>
                <w:rFonts w:ascii="Garamond" w:hAnsi="Garamond"/>
                <w:sz w:val="22"/>
                <w:szCs w:val="22"/>
              </w:rPr>
              <w:t xml:space="preserve"> Co-directeur BAIDA Fadi Issam (Pr U. Bourgogne Franche-Comté</w:t>
            </w:r>
          </w:p>
        </w:tc>
        <w:tc>
          <w:tcPr>
            <w:tcW w:w="3827" w:type="dxa"/>
            <w:vAlign w:val="center"/>
          </w:tcPr>
          <w:p w:rsidR="00DD10A4" w:rsidRPr="006D35A9" w:rsidRDefault="00DD10A4" w:rsidP="00DD10A4">
            <w:pPr>
              <w:rPr>
                <w:rFonts w:ascii="Garamond" w:hAnsi="Garamond"/>
              </w:rPr>
            </w:pPr>
            <w:r w:rsidRPr="006D35A9">
              <w:rPr>
                <w:rFonts w:ascii="Garamond" w:hAnsi="Garamond"/>
                <w:sz w:val="22"/>
                <w:szCs w:val="22"/>
              </w:rPr>
              <w:t>Modélisation et optimisation FDTD de capteurs optiques métallo-diélectriques.</w:t>
            </w:r>
          </w:p>
        </w:tc>
        <w:tc>
          <w:tcPr>
            <w:tcW w:w="1121" w:type="dxa"/>
            <w:tcBorders>
              <w:bottom w:val="single" w:sz="4" w:space="0" w:color="auto"/>
            </w:tcBorders>
            <w:vAlign w:val="center"/>
          </w:tcPr>
          <w:p w:rsidR="00DD10A4" w:rsidRPr="006D35A9" w:rsidRDefault="00DD10A4" w:rsidP="00DD10A4">
            <w:pPr>
              <w:rPr>
                <w:rFonts w:ascii="Garamond" w:hAnsi="Garamond"/>
              </w:rPr>
            </w:pPr>
            <w:r w:rsidRPr="006D35A9">
              <w:rPr>
                <w:rFonts w:ascii="Garamond" w:hAnsi="Garamond"/>
                <w:sz w:val="22"/>
                <w:szCs w:val="22"/>
              </w:rPr>
              <w:t>4</w:t>
            </w:r>
            <w:r w:rsidRPr="006D35A9">
              <w:rPr>
                <w:rFonts w:ascii="Garamond" w:hAnsi="Garamond"/>
                <w:sz w:val="22"/>
                <w:szCs w:val="22"/>
                <w:vertAlign w:val="superscript"/>
              </w:rPr>
              <w:t>ème</w:t>
            </w:r>
          </w:p>
          <w:p w:rsidR="00DD10A4" w:rsidRPr="006D35A9" w:rsidRDefault="00DD10A4" w:rsidP="00DD10A4">
            <w:pPr>
              <w:rPr>
                <w:rFonts w:ascii="Garamond" w:hAnsi="Garamond"/>
              </w:rPr>
            </w:pPr>
          </w:p>
        </w:tc>
      </w:tr>
      <w:tr w:rsidR="00DD10A4" w:rsidRPr="00DD10A4" w:rsidTr="006B66AC">
        <w:tc>
          <w:tcPr>
            <w:tcW w:w="534"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bCs/>
              </w:rPr>
            </w:pPr>
            <w:r w:rsidRPr="006D35A9">
              <w:rPr>
                <w:rFonts w:ascii="Garamond" w:hAnsi="Garamond"/>
                <w:bCs/>
                <w:sz w:val="22"/>
                <w:szCs w:val="22"/>
              </w:rPr>
              <w:t>03</w:t>
            </w:r>
          </w:p>
        </w:tc>
        <w:tc>
          <w:tcPr>
            <w:tcW w:w="1064" w:type="dxa"/>
            <w:tcBorders>
              <w:top w:val="single" w:sz="4" w:space="0" w:color="auto"/>
              <w:left w:val="single" w:sz="4" w:space="0" w:color="auto"/>
              <w:bottom w:val="single" w:sz="4" w:space="0" w:color="auto"/>
              <w:right w:val="single" w:sz="4" w:space="0" w:color="auto"/>
            </w:tcBorders>
            <w:vAlign w:val="center"/>
          </w:tcPr>
          <w:p w:rsidR="00DD10A4" w:rsidRPr="006D35A9" w:rsidRDefault="00DD10A4" w:rsidP="00DD10A4">
            <w:pPr>
              <w:rPr>
                <w:rFonts w:ascii="Garamond" w:hAnsi="Garamond"/>
                <w:b/>
              </w:rPr>
            </w:pPr>
            <w:r w:rsidRPr="006D35A9">
              <w:rPr>
                <w:rFonts w:ascii="Garamond" w:hAnsi="Garamond"/>
                <w:sz w:val="22"/>
                <w:szCs w:val="22"/>
              </w:rPr>
              <w:t>MERHAB Mahiout</w:t>
            </w:r>
          </w:p>
        </w:tc>
        <w:tc>
          <w:tcPr>
            <w:tcW w:w="1331" w:type="dxa"/>
            <w:tcBorders>
              <w:top w:val="single" w:sz="4" w:space="0" w:color="auto"/>
              <w:left w:val="single" w:sz="4" w:space="0" w:color="auto"/>
              <w:bottom w:val="single" w:sz="4" w:space="0" w:color="auto"/>
              <w:right w:val="single" w:sz="4" w:space="0" w:color="auto"/>
            </w:tcBorders>
            <w:vAlign w:val="center"/>
          </w:tcPr>
          <w:p w:rsidR="00DD10A4" w:rsidRPr="006D35A9" w:rsidRDefault="00DD10A4" w:rsidP="00DD10A4">
            <w:pPr>
              <w:rPr>
                <w:rFonts w:ascii="Garamond" w:hAnsi="Garamond"/>
                <w:bCs/>
              </w:rPr>
            </w:pPr>
            <w:r w:rsidRPr="006D35A9">
              <w:rPr>
                <w:rFonts w:ascii="Garamond" w:hAnsi="Garamond"/>
                <w:bCs/>
                <w:sz w:val="22"/>
                <w:szCs w:val="22"/>
              </w:rPr>
              <w:t>Physique des Matériaux et Composants </w:t>
            </w:r>
          </w:p>
        </w:tc>
        <w:tc>
          <w:tcPr>
            <w:tcW w:w="2424" w:type="dxa"/>
            <w:tcBorders>
              <w:top w:val="single" w:sz="4" w:space="0" w:color="auto"/>
              <w:left w:val="single" w:sz="4" w:space="0" w:color="auto"/>
              <w:bottom w:val="single" w:sz="4" w:space="0" w:color="auto"/>
              <w:right w:val="single" w:sz="4" w:space="0" w:color="auto"/>
            </w:tcBorders>
            <w:vAlign w:val="center"/>
          </w:tcPr>
          <w:p w:rsidR="00DD10A4" w:rsidRPr="006D35A9" w:rsidRDefault="00DD10A4" w:rsidP="00DD10A4">
            <w:pPr>
              <w:rPr>
                <w:rFonts w:ascii="Garamond" w:hAnsi="Garamond"/>
              </w:rPr>
            </w:pPr>
            <w:r w:rsidRPr="006D35A9">
              <w:rPr>
                <w:rFonts w:ascii="Garamond" w:hAnsi="Garamond"/>
                <w:sz w:val="22"/>
                <w:szCs w:val="22"/>
              </w:rPr>
              <w:t>BOUKELLAL Ali</w:t>
            </w:r>
          </w:p>
          <w:p w:rsidR="00DD10A4" w:rsidRPr="006D35A9" w:rsidRDefault="00DD10A4" w:rsidP="00DD10A4">
            <w:pPr>
              <w:rPr>
                <w:rFonts w:ascii="Garamond" w:hAnsi="Garamond"/>
              </w:rPr>
            </w:pPr>
            <w:r w:rsidRPr="006D35A9">
              <w:rPr>
                <w:rFonts w:ascii="Garamond" w:hAnsi="Garamond"/>
                <w:sz w:val="22"/>
                <w:szCs w:val="22"/>
              </w:rPr>
              <w:t>(MCA - UMMTO)</w:t>
            </w:r>
          </w:p>
        </w:tc>
        <w:tc>
          <w:tcPr>
            <w:tcW w:w="3827" w:type="dxa"/>
            <w:tcBorders>
              <w:top w:val="single" w:sz="4" w:space="0" w:color="auto"/>
              <w:left w:val="single" w:sz="4" w:space="0" w:color="auto"/>
              <w:bottom w:val="single" w:sz="4" w:space="0" w:color="auto"/>
              <w:right w:val="single" w:sz="4" w:space="0" w:color="auto"/>
            </w:tcBorders>
            <w:vAlign w:val="center"/>
          </w:tcPr>
          <w:p w:rsidR="00DD10A4" w:rsidRPr="006D35A9" w:rsidRDefault="00DD10A4" w:rsidP="00DD10A4">
            <w:pPr>
              <w:rPr>
                <w:rFonts w:ascii="Garamond" w:hAnsi="Garamond"/>
              </w:rPr>
            </w:pPr>
            <w:r w:rsidRPr="006D35A9">
              <w:rPr>
                <w:rFonts w:ascii="Garamond" w:hAnsi="Garamond"/>
                <w:sz w:val="22"/>
                <w:szCs w:val="22"/>
              </w:rPr>
              <w:t>Etude des Sections Efficaces Différentielles d'Echanges Electroniques dans les Milieux Gazeux.</w:t>
            </w:r>
          </w:p>
        </w:tc>
        <w:tc>
          <w:tcPr>
            <w:tcW w:w="1121"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4</w:t>
            </w:r>
            <w:r w:rsidRPr="006D35A9">
              <w:rPr>
                <w:rFonts w:ascii="Garamond" w:hAnsi="Garamond"/>
                <w:sz w:val="22"/>
                <w:szCs w:val="22"/>
                <w:vertAlign w:val="superscript"/>
              </w:rPr>
              <w:t>ème</w:t>
            </w:r>
          </w:p>
          <w:p w:rsidR="00DD10A4" w:rsidRPr="006D35A9" w:rsidRDefault="00DD10A4" w:rsidP="00DD10A4">
            <w:pPr>
              <w:rPr>
                <w:rFonts w:ascii="Garamond" w:hAnsi="Garamond"/>
              </w:rPr>
            </w:pPr>
          </w:p>
        </w:tc>
      </w:tr>
    </w:tbl>
    <w:p w:rsidR="00DD10A4" w:rsidRPr="00DD10A4" w:rsidRDefault="00DD10A4" w:rsidP="00DD10A4">
      <w:pPr>
        <w:rPr>
          <w:b/>
          <w:u w:val="single"/>
        </w:rPr>
      </w:pPr>
    </w:p>
    <w:p w:rsidR="00DD10A4" w:rsidRPr="0059309F" w:rsidRDefault="00DD10A4" w:rsidP="0059309F">
      <w:pPr>
        <w:pStyle w:val="Paragraphedeliste"/>
        <w:numPr>
          <w:ilvl w:val="1"/>
          <w:numId w:val="28"/>
        </w:numPr>
        <w:rPr>
          <w:b/>
          <w:u w:val="single"/>
        </w:rPr>
      </w:pPr>
      <w:r w:rsidRPr="0059309F">
        <w:rPr>
          <w:b/>
          <w:u w:val="single"/>
        </w:rPr>
        <w:t>– 5éme année Doctorat LMD « Physique des Matériaux et Composants » </w:t>
      </w:r>
    </w:p>
    <w:p w:rsidR="0059309F" w:rsidRPr="0059309F" w:rsidRDefault="0059309F" w:rsidP="0059309F">
      <w:pPr>
        <w:pStyle w:val="Paragraphedeliste"/>
        <w:rPr>
          <w:b/>
          <w:u w:val="single"/>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276"/>
        <w:gridCol w:w="1417"/>
        <w:gridCol w:w="2977"/>
        <w:gridCol w:w="3544"/>
        <w:gridCol w:w="850"/>
      </w:tblGrid>
      <w:tr w:rsidR="00DD10A4" w:rsidRPr="00DD10A4" w:rsidTr="0059309F">
        <w:tc>
          <w:tcPr>
            <w:tcW w:w="568"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N°</w:t>
            </w:r>
          </w:p>
        </w:tc>
        <w:tc>
          <w:tcPr>
            <w:tcW w:w="1276"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Doctorant</w:t>
            </w:r>
          </w:p>
        </w:tc>
        <w:tc>
          <w:tcPr>
            <w:tcW w:w="1417"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Option</w:t>
            </w:r>
          </w:p>
        </w:tc>
        <w:tc>
          <w:tcPr>
            <w:tcW w:w="2977"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Directeur Thèse</w:t>
            </w:r>
          </w:p>
        </w:tc>
        <w:tc>
          <w:tcPr>
            <w:tcW w:w="3544"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Intitulé</w:t>
            </w:r>
          </w:p>
        </w:tc>
        <w:tc>
          <w:tcPr>
            <w:tcW w:w="850"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Année</w:t>
            </w:r>
          </w:p>
        </w:tc>
      </w:tr>
      <w:tr w:rsidR="00DD10A4" w:rsidRPr="00DD10A4" w:rsidTr="0059309F">
        <w:tc>
          <w:tcPr>
            <w:tcW w:w="568" w:type="dxa"/>
            <w:vAlign w:val="center"/>
          </w:tcPr>
          <w:p w:rsidR="00DD10A4" w:rsidRPr="006D35A9" w:rsidRDefault="00DD10A4" w:rsidP="00DD10A4">
            <w:pPr>
              <w:rPr>
                <w:rFonts w:ascii="Garamond" w:hAnsi="Garamond"/>
              </w:rPr>
            </w:pPr>
            <w:r w:rsidRPr="006D35A9">
              <w:rPr>
                <w:rFonts w:ascii="Garamond" w:hAnsi="Garamond"/>
                <w:sz w:val="22"/>
                <w:szCs w:val="22"/>
              </w:rPr>
              <w:t>01</w:t>
            </w:r>
          </w:p>
        </w:tc>
        <w:tc>
          <w:tcPr>
            <w:tcW w:w="1276" w:type="dxa"/>
            <w:vAlign w:val="center"/>
          </w:tcPr>
          <w:p w:rsidR="00DD10A4" w:rsidRPr="006D35A9" w:rsidRDefault="00DD10A4" w:rsidP="00DD10A4">
            <w:pPr>
              <w:rPr>
                <w:rFonts w:ascii="Garamond" w:hAnsi="Garamond"/>
              </w:rPr>
            </w:pPr>
            <w:r w:rsidRPr="006D35A9">
              <w:rPr>
                <w:rFonts w:ascii="Garamond" w:hAnsi="Garamond"/>
                <w:sz w:val="22"/>
                <w:szCs w:val="22"/>
              </w:rPr>
              <w:t>MENGUELTI Bilal</w:t>
            </w:r>
          </w:p>
        </w:tc>
        <w:tc>
          <w:tcPr>
            <w:tcW w:w="1417" w:type="dxa"/>
            <w:vAlign w:val="center"/>
          </w:tcPr>
          <w:p w:rsidR="00DD10A4" w:rsidRPr="006D35A9" w:rsidRDefault="00DD10A4" w:rsidP="00DD10A4">
            <w:pPr>
              <w:rPr>
                <w:rFonts w:ascii="Garamond" w:hAnsi="Garamond"/>
              </w:rPr>
            </w:pPr>
            <w:r w:rsidRPr="006D35A9">
              <w:rPr>
                <w:rFonts w:ascii="Garamond" w:hAnsi="Garamond"/>
                <w:sz w:val="22"/>
                <w:szCs w:val="22"/>
              </w:rPr>
              <w:t>Physique des Matériaux et Composants</w:t>
            </w:r>
          </w:p>
        </w:tc>
        <w:tc>
          <w:tcPr>
            <w:tcW w:w="2977" w:type="dxa"/>
            <w:vAlign w:val="center"/>
          </w:tcPr>
          <w:p w:rsidR="00DD10A4" w:rsidRPr="006D35A9" w:rsidRDefault="00DD10A4" w:rsidP="00DD10A4">
            <w:pPr>
              <w:rPr>
                <w:rFonts w:ascii="Garamond" w:hAnsi="Garamond"/>
              </w:rPr>
            </w:pPr>
            <w:r w:rsidRPr="006D35A9">
              <w:rPr>
                <w:rFonts w:ascii="Garamond" w:hAnsi="Garamond"/>
                <w:sz w:val="22"/>
                <w:szCs w:val="22"/>
              </w:rPr>
              <w:t xml:space="preserve">Chadli Rabah </w:t>
            </w:r>
          </w:p>
          <w:p w:rsidR="00DD10A4" w:rsidRPr="006D35A9" w:rsidRDefault="00DD10A4" w:rsidP="00DD10A4">
            <w:pPr>
              <w:rPr>
                <w:rFonts w:ascii="Garamond" w:hAnsi="Garamond"/>
              </w:rPr>
            </w:pPr>
            <w:r w:rsidRPr="006D35A9">
              <w:rPr>
                <w:rFonts w:ascii="Garamond" w:hAnsi="Garamond"/>
                <w:sz w:val="22"/>
                <w:szCs w:val="22"/>
              </w:rPr>
              <w:t>(MCA - UMMTO)</w:t>
            </w:r>
          </w:p>
        </w:tc>
        <w:tc>
          <w:tcPr>
            <w:tcW w:w="3544" w:type="dxa"/>
            <w:vAlign w:val="center"/>
          </w:tcPr>
          <w:p w:rsidR="00DD10A4" w:rsidRPr="006D35A9" w:rsidRDefault="00DD10A4" w:rsidP="00DD10A4">
            <w:pPr>
              <w:rPr>
                <w:rFonts w:ascii="Garamond" w:hAnsi="Garamond"/>
              </w:rPr>
            </w:pPr>
            <w:r w:rsidRPr="006D35A9">
              <w:rPr>
                <w:rFonts w:ascii="Garamond" w:hAnsi="Garamond"/>
                <w:sz w:val="22"/>
                <w:szCs w:val="22"/>
              </w:rPr>
              <w:t>Etude théorique et simulation numérique des propriétés dynamiques et thermodynamiques des structures de nano-alliages de surfaces ordonnées Au</w:t>
            </w:r>
            <w:r w:rsidRPr="006D35A9">
              <w:rPr>
                <w:rFonts w:ascii="Garamond" w:hAnsi="Garamond"/>
                <w:sz w:val="22"/>
                <w:szCs w:val="22"/>
                <w:vertAlign w:val="subscript"/>
              </w:rPr>
              <w:t>3</w:t>
            </w:r>
            <w:r w:rsidRPr="006D35A9">
              <w:rPr>
                <w:rFonts w:ascii="Garamond" w:hAnsi="Garamond"/>
                <w:sz w:val="22"/>
                <w:szCs w:val="22"/>
              </w:rPr>
              <w:t>Pd, AuPd, AuPd</w:t>
            </w:r>
            <w:r w:rsidRPr="006D35A9">
              <w:rPr>
                <w:rFonts w:ascii="Garamond" w:hAnsi="Garamond"/>
                <w:sz w:val="22"/>
                <w:szCs w:val="22"/>
                <w:vertAlign w:val="subscript"/>
              </w:rPr>
              <w:t>3</w:t>
            </w:r>
            <w:r w:rsidRPr="006D35A9">
              <w:rPr>
                <w:rFonts w:ascii="Garamond" w:hAnsi="Garamond"/>
                <w:sz w:val="22"/>
                <w:szCs w:val="22"/>
              </w:rPr>
              <w:t xml:space="preserve"> et Au/Cu(111).</w:t>
            </w:r>
          </w:p>
        </w:tc>
        <w:tc>
          <w:tcPr>
            <w:tcW w:w="850" w:type="dxa"/>
            <w:vAlign w:val="center"/>
          </w:tcPr>
          <w:p w:rsidR="00DD10A4" w:rsidRPr="006D35A9" w:rsidRDefault="00DD10A4" w:rsidP="00DD10A4">
            <w:pPr>
              <w:rPr>
                <w:rFonts w:ascii="Garamond" w:hAnsi="Garamond"/>
              </w:rPr>
            </w:pPr>
            <w:r w:rsidRPr="006D35A9">
              <w:rPr>
                <w:rFonts w:ascii="Garamond" w:hAnsi="Garamond"/>
                <w:sz w:val="22"/>
                <w:szCs w:val="22"/>
              </w:rPr>
              <w:t>5</w:t>
            </w:r>
            <w:r w:rsidRPr="006D35A9">
              <w:rPr>
                <w:rFonts w:ascii="Garamond" w:hAnsi="Garamond"/>
                <w:sz w:val="22"/>
                <w:szCs w:val="22"/>
                <w:vertAlign w:val="superscript"/>
              </w:rPr>
              <w:t>ème</w:t>
            </w:r>
          </w:p>
          <w:p w:rsidR="00DD10A4" w:rsidRPr="006D35A9" w:rsidRDefault="00DD10A4" w:rsidP="00DD10A4">
            <w:pPr>
              <w:rPr>
                <w:rFonts w:ascii="Garamond" w:hAnsi="Garamond"/>
              </w:rPr>
            </w:pPr>
          </w:p>
        </w:tc>
      </w:tr>
      <w:tr w:rsidR="00DD10A4" w:rsidRPr="00DD10A4" w:rsidTr="0059309F">
        <w:tc>
          <w:tcPr>
            <w:tcW w:w="568" w:type="dxa"/>
            <w:vAlign w:val="center"/>
          </w:tcPr>
          <w:p w:rsidR="00DD10A4" w:rsidRPr="006D35A9" w:rsidRDefault="00DD10A4" w:rsidP="00DD10A4">
            <w:pPr>
              <w:rPr>
                <w:rFonts w:ascii="Garamond" w:hAnsi="Garamond"/>
              </w:rPr>
            </w:pPr>
            <w:r w:rsidRPr="006D35A9">
              <w:rPr>
                <w:rFonts w:ascii="Garamond" w:hAnsi="Garamond"/>
                <w:sz w:val="22"/>
                <w:szCs w:val="22"/>
              </w:rPr>
              <w:t>02</w:t>
            </w:r>
          </w:p>
        </w:tc>
        <w:tc>
          <w:tcPr>
            <w:tcW w:w="1276" w:type="dxa"/>
            <w:vAlign w:val="center"/>
          </w:tcPr>
          <w:p w:rsidR="00DD10A4" w:rsidRPr="006D35A9" w:rsidRDefault="00DD10A4" w:rsidP="00DD10A4">
            <w:pPr>
              <w:rPr>
                <w:rFonts w:ascii="Garamond" w:hAnsi="Garamond"/>
              </w:rPr>
            </w:pPr>
            <w:r w:rsidRPr="006D35A9">
              <w:rPr>
                <w:rFonts w:ascii="Garamond" w:hAnsi="Garamond"/>
                <w:sz w:val="22"/>
                <w:szCs w:val="22"/>
              </w:rPr>
              <w:t>CHIKH Anis</w:t>
            </w:r>
          </w:p>
          <w:p w:rsidR="00DD10A4" w:rsidRPr="006D35A9" w:rsidRDefault="00DD10A4" w:rsidP="00DD10A4">
            <w:pPr>
              <w:rPr>
                <w:rFonts w:ascii="Garamond" w:hAnsi="Garamond"/>
                <w:b/>
              </w:rPr>
            </w:pPr>
          </w:p>
        </w:tc>
        <w:tc>
          <w:tcPr>
            <w:tcW w:w="1417" w:type="dxa"/>
            <w:vAlign w:val="center"/>
          </w:tcPr>
          <w:p w:rsidR="00DD10A4" w:rsidRPr="006D35A9" w:rsidRDefault="00DD10A4" w:rsidP="00DD10A4">
            <w:pPr>
              <w:rPr>
                <w:rFonts w:ascii="Garamond" w:hAnsi="Garamond"/>
              </w:rPr>
            </w:pPr>
            <w:r w:rsidRPr="006D35A9">
              <w:rPr>
                <w:rFonts w:ascii="Garamond" w:hAnsi="Garamond"/>
                <w:sz w:val="22"/>
                <w:szCs w:val="22"/>
              </w:rPr>
              <w:t>Physique des Matériaux et Composants</w:t>
            </w:r>
          </w:p>
        </w:tc>
        <w:tc>
          <w:tcPr>
            <w:tcW w:w="2977" w:type="dxa"/>
            <w:vAlign w:val="center"/>
          </w:tcPr>
          <w:p w:rsidR="00DD10A4" w:rsidRPr="006D35A9" w:rsidRDefault="00DD10A4" w:rsidP="00DD10A4">
            <w:pPr>
              <w:rPr>
                <w:rFonts w:ascii="Garamond" w:hAnsi="Garamond"/>
              </w:rPr>
            </w:pPr>
            <w:r w:rsidRPr="006D35A9">
              <w:rPr>
                <w:rFonts w:ascii="Garamond" w:hAnsi="Garamond"/>
                <w:sz w:val="22"/>
                <w:szCs w:val="22"/>
              </w:rPr>
              <w:t xml:space="preserve">Deghiche Djamel </w:t>
            </w:r>
          </w:p>
          <w:p w:rsidR="00DD10A4" w:rsidRPr="006D35A9" w:rsidRDefault="00DD10A4" w:rsidP="00DD10A4">
            <w:pPr>
              <w:rPr>
                <w:rFonts w:ascii="Garamond" w:hAnsi="Garamond"/>
              </w:rPr>
            </w:pPr>
            <w:r w:rsidRPr="006D35A9">
              <w:rPr>
                <w:rFonts w:ascii="Garamond" w:hAnsi="Garamond"/>
                <w:sz w:val="22"/>
                <w:szCs w:val="22"/>
              </w:rPr>
              <w:t>(MCA - UMMTO)</w:t>
            </w:r>
          </w:p>
          <w:p w:rsidR="00DD10A4" w:rsidRPr="006D35A9" w:rsidRDefault="00DD10A4" w:rsidP="00DD10A4">
            <w:pPr>
              <w:rPr>
                <w:rFonts w:ascii="Garamond" w:hAnsi="Garamond"/>
                <w:bCs/>
              </w:rPr>
            </w:pPr>
            <w:r w:rsidRPr="006D35A9">
              <w:rPr>
                <w:rFonts w:ascii="Garamond" w:hAnsi="Garamond"/>
                <w:bCs/>
                <w:sz w:val="22"/>
                <w:szCs w:val="22"/>
              </w:rPr>
              <w:t>co-directeur Tchang-Brillet Wan-U (Prof Emérite à l’observatoire de Paris Meudon)</w:t>
            </w:r>
          </w:p>
        </w:tc>
        <w:tc>
          <w:tcPr>
            <w:tcW w:w="3544" w:type="dxa"/>
            <w:vAlign w:val="center"/>
          </w:tcPr>
          <w:p w:rsidR="00DD10A4" w:rsidRPr="006D35A9" w:rsidRDefault="00DD10A4" w:rsidP="00DD10A4">
            <w:pPr>
              <w:rPr>
                <w:rFonts w:ascii="Garamond" w:hAnsi="Garamond"/>
              </w:rPr>
            </w:pPr>
            <w:r w:rsidRPr="006D35A9">
              <w:rPr>
                <w:rFonts w:ascii="Garamond" w:hAnsi="Garamond"/>
                <w:sz w:val="22"/>
                <w:szCs w:val="22"/>
              </w:rPr>
              <w:t>Etude des propriétés radiatives d’ions de terres rares : cas des ions Er</w:t>
            </w:r>
            <w:r w:rsidRPr="006D35A9">
              <w:rPr>
                <w:rFonts w:ascii="Garamond" w:hAnsi="Garamond"/>
                <w:sz w:val="22"/>
                <w:szCs w:val="22"/>
                <w:vertAlign w:val="superscript"/>
              </w:rPr>
              <w:t>3+</w:t>
            </w:r>
            <w:r w:rsidRPr="006D35A9">
              <w:rPr>
                <w:rFonts w:ascii="Garamond" w:hAnsi="Garamond"/>
                <w:sz w:val="22"/>
                <w:szCs w:val="22"/>
              </w:rPr>
              <w:t>, Dy</w:t>
            </w:r>
            <w:r w:rsidRPr="006D35A9">
              <w:rPr>
                <w:rFonts w:ascii="Garamond" w:hAnsi="Garamond"/>
                <w:sz w:val="22"/>
                <w:szCs w:val="22"/>
                <w:vertAlign w:val="superscript"/>
              </w:rPr>
              <w:t>3+</w:t>
            </w:r>
            <w:r w:rsidRPr="006D35A9">
              <w:rPr>
                <w:rFonts w:ascii="Garamond" w:hAnsi="Garamond"/>
                <w:sz w:val="22"/>
                <w:szCs w:val="22"/>
              </w:rPr>
              <w:t xml:space="preserve"> et Ho</w:t>
            </w:r>
            <w:r w:rsidRPr="006D35A9">
              <w:rPr>
                <w:rFonts w:ascii="Garamond" w:hAnsi="Garamond"/>
                <w:sz w:val="22"/>
                <w:szCs w:val="22"/>
                <w:vertAlign w:val="superscript"/>
              </w:rPr>
              <w:t>3+</w:t>
            </w:r>
            <w:r w:rsidRPr="006D35A9">
              <w:rPr>
                <w:rFonts w:ascii="Garamond" w:hAnsi="Garamond"/>
                <w:sz w:val="22"/>
                <w:szCs w:val="22"/>
              </w:rPr>
              <w:t>.</w:t>
            </w:r>
          </w:p>
        </w:tc>
        <w:tc>
          <w:tcPr>
            <w:tcW w:w="850" w:type="dxa"/>
            <w:vAlign w:val="center"/>
          </w:tcPr>
          <w:p w:rsidR="00DD10A4" w:rsidRPr="006D35A9" w:rsidRDefault="00DD10A4" w:rsidP="00DD10A4">
            <w:pPr>
              <w:rPr>
                <w:rFonts w:ascii="Garamond" w:hAnsi="Garamond"/>
              </w:rPr>
            </w:pPr>
            <w:r w:rsidRPr="006D35A9">
              <w:rPr>
                <w:rFonts w:ascii="Garamond" w:hAnsi="Garamond"/>
                <w:sz w:val="22"/>
                <w:szCs w:val="22"/>
              </w:rPr>
              <w:t>5</w:t>
            </w:r>
            <w:r w:rsidRPr="006D35A9">
              <w:rPr>
                <w:rFonts w:ascii="Garamond" w:hAnsi="Garamond"/>
                <w:sz w:val="22"/>
                <w:szCs w:val="22"/>
                <w:vertAlign w:val="superscript"/>
              </w:rPr>
              <w:t>ème</w:t>
            </w:r>
          </w:p>
          <w:p w:rsidR="00DD10A4" w:rsidRPr="006D35A9" w:rsidRDefault="00DD10A4" w:rsidP="00DD10A4">
            <w:pPr>
              <w:rPr>
                <w:rFonts w:ascii="Garamond" w:hAnsi="Garamond"/>
              </w:rPr>
            </w:pPr>
          </w:p>
        </w:tc>
      </w:tr>
      <w:tr w:rsidR="00B04D39" w:rsidRPr="00DD10A4" w:rsidTr="0059309F">
        <w:tc>
          <w:tcPr>
            <w:tcW w:w="568" w:type="dxa"/>
          </w:tcPr>
          <w:p w:rsidR="00B04D39" w:rsidRPr="006D35A9" w:rsidRDefault="00B04D39" w:rsidP="006C658B">
            <w:pPr>
              <w:rPr>
                <w:rFonts w:ascii="Garamond" w:hAnsi="Garamond"/>
                <w:bCs/>
              </w:rPr>
            </w:pPr>
            <w:r w:rsidRPr="006D35A9">
              <w:rPr>
                <w:rFonts w:ascii="Garamond" w:hAnsi="Garamond"/>
                <w:bCs/>
                <w:sz w:val="22"/>
                <w:szCs w:val="22"/>
              </w:rPr>
              <w:t>04</w:t>
            </w:r>
          </w:p>
        </w:tc>
        <w:tc>
          <w:tcPr>
            <w:tcW w:w="1276" w:type="dxa"/>
          </w:tcPr>
          <w:p w:rsidR="00B04D39" w:rsidRPr="006D35A9" w:rsidRDefault="00B04D39" w:rsidP="006C658B">
            <w:pPr>
              <w:rPr>
                <w:rFonts w:ascii="Garamond" w:hAnsi="Garamond"/>
                <w:b/>
              </w:rPr>
            </w:pPr>
            <w:r w:rsidRPr="006D35A9">
              <w:rPr>
                <w:rFonts w:ascii="Garamond" w:hAnsi="Garamond"/>
                <w:sz w:val="22"/>
                <w:szCs w:val="22"/>
              </w:rPr>
              <w:t>MITICHE Ilyes</w:t>
            </w:r>
          </w:p>
        </w:tc>
        <w:tc>
          <w:tcPr>
            <w:tcW w:w="1417" w:type="dxa"/>
          </w:tcPr>
          <w:p w:rsidR="00B04D39" w:rsidRPr="006D35A9" w:rsidRDefault="00B04D39" w:rsidP="006C658B">
            <w:pPr>
              <w:rPr>
                <w:rFonts w:ascii="Garamond" w:hAnsi="Garamond"/>
              </w:rPr>
            </w:pPr>
            <w:r w:rsidRPr="006D35A9">
              <w:rPr>
                <w:rFonts w:ascii="Garamond" w:hAnsi="Garamond"/>
                <w:sz w:val="22"/>
                <w:szCs w:val="22"/>
              </w:rPr>
              <w:t>Physique des Matériaux et des Composants</w:t>
            </w:r>
          </w:p>
        </w:tc>
        <w:tc>
          <w:tcPr>
            <w:tcW w:w="2977" w:type="dxa"/>
          </w:tcPr>
          <w:p w:rsidR="00EB08C7" w:rsidRPr="006D35A9" w:rsidRDefault="00B04D39" w:rsidP="006C658B">
            <w:pPr>
              <w:rPr>
                <w:rFonts w:ascii="Garamond" w:hAnsi="Garamond"/>
              </w:rPr>
            </w:pPr>
            <w:r w:rsidRPr="006D35A9">
              <w:rPr>
                <w:rFonts w:ascii="Garamond" w:hAnsi="Garamond"/>
                <w:sz w:val="22"/>
                <w:szCs w:val="22"/>
              </w:rPr>
              <w:t xml:space="preserve">Pr. Omar </w:t>
            </w:r>
          </w:p>
          <w:p w:rsidR="00B04D39" w:rsidRPr="006D35A9" w:rsidRDefault="00B04D39" w:rsidP="006C658B">
            <w:pPr>
              <w:rPr>
                <w:rFonts w:ascii="Garamond" w:hAnsi="Garamond"/>
              </w:rPr>
            </w:pPr>
            <w:r w:rsidRPr="006D35A9">
              <w:rPr>
                <w:rFonts w:ascii="Garamond" w:hAnsi="Garamond"/>
                <w:sz w:val="22"/>
                <w:szCs w:val="22"/>
              </w:rPr>
              <w:t>LAMROUS (UMMTO)</w:t>
            </w:r>
          </w:p>
          <w:p w:rsidR="00B04D39" w:rsidRPr="006D35A9" w:rsidRDefault="00B04D39" w:rsidP="0059309F">
            <w:pPr>
              <w:rPr>
                <w:rFonts w:ascii="Garamond" w:hAnsi="Garamond"/>
              </w:rPr>
            </w:pPr>
            <w:r w:rsidRPr="006D35A9">
              <w:rPr>
                <w:rFonts w:ascii="Garamond" w:hAnsi="Garamond"/>
                <w:sz w:val="22"/>
                <w:szCs w:val="22"/>
              </w:rPr>
              <w:t xml:space="preserve"> Pr.  LAIDANI Nadhira, chercheur senior Fondation Bruno-Kessler, Italie </w:t>
            </w:r>
          </w:p>
        </w:tc>
        <w:tc>
          <w:tcPr>
            <w:tcW w:w="3544" w:type="dxa"/>
          </w:tcPr>
          <w:p w:rsidR="00B04D39" w:rsidRPr="006D35A9" w:rsidRDefault="00B04D39" w:rsidP="006C658B">
            <w:pPr>
              <w:rPr>
                <w:rFonts w:ascii="Garamond" w:hAnsi="Garamond"/>
                <w:b/>
              </w:rPr>
            </w:pPr>
            <w:r w:rsidRPr="006D35A9">
              <w:rPr>
                <w:rFonts w:ascii="Garamond" w:hAnsi="Garamond"/>
                <w:sz w:val="22"/>
                <w:szCs w:val="22"/>
              </w:rPr>
              <w:t>Etude des propriétés thermophysiques de nanofluides utilisés pour la distillation solaire</w:t>
            </w:r>
          </w:p>
        </w:tc>
        <w:tc>
          <w:tcPr>
            <w:tcW w:w="850" w:type="dxa"/>
          </w:tcPr>
          <w:p w:rsidR="00B04D39" w:rsidRPr="006D35A9" w:rsidRDefault="00B04D39" w:rsidP="006C658B">
            <w:pPr>
              <w:rPr>
                <w:rFonts w:ascii="Garamond" w:hAnsi="Garamond"/>
              </w:rPr>
            </w:pPr>
            <w:r w:rsidRPr="006D35A9">
              <w:rPr>
                <w:rFonts w:ascii="Garamond" w:hAnsi="Garamond"/>
                <w:sz w:val="22"/>
                <w:szCs w:val="22"/>
              </w:rPr>
              <w:t xml:space="preserve">. 5 </w:t>
            </w:r>
            <w:r w:rsidRPr="006D35A9">
              <w:rPr>
                <w:rFonts w:ascii="Garamond" w:hAnsi="Garamond"/>
                <w:sz w:val="22"/>
                <w:szCs w:val="22"/>
                <w:vertAlign w:val="superscript"/>
              </w:rPr>
              <w:t>ème</w:t>
            </w:r>
          </w:p>
          <w:p w:rsidR="00B04D39" w:rsidRPr="006D35A9" w:rsidRDefault="00B04D39" w:rsidP="006C658B">
            <w:pPr>
              <w:rPr>
                <w:rFonts w:ascii="Garamond" w:hAnsi="Garamond"/>
                <w:b/>
              </w:rPr>
            </w:pPr>
          </w:p>
        </w:tc>
      </w:tr>
    </w:tbl>
    <w:p w:rsidR="00DD10A4" w:rsidRPr="00DD10A4" w:rsidRDefault="00DD10A4" w:rsidP="00DD10A4">
      <w:pPr>
        <w:rPr>
          <w:b/>
          <w:bCs/>
          <w:u w:val="single"/>
        </w:rPr>
      </w:pPr>
    </w:p>
    <w:p w:rsidR="00DD10A4" w:rsidRPr="00DD10A4" w:rsidRDefault="00DD10A4" w:rsidP="00DD10A4">
      <w:pPr>
        <w:rPr>
          <w:b/>
          <w:bCs/>
          <w:u w:val="single"/>
        </w:rPr>
      </w:pPr>
      <w:r w:rsidRPr="00DD10A4">
        <w:rPr>
          <w:b/>
          <w:bCs/>
          <w:u w:val="single"/>
        </w:rPr>
        <w:t>2-Réinscription en doctorat classique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
        <w:gridCol w:w="1201"/>
        <w:gridCol w:w="1416"/>
        <w:gridCol w:w="2124"/>
        <w:gridCol w:w="2266"/>
        <w:gridCol w:w="2551"/>
      </w:tblGrid>
      <w:tr w:rsidR="00DD10A4" w:rsidRPr="00DD10A4" w:rsidTr="00004D1E">
        <w:tc>
          <w:tcPr>
            <w:tcW w:w="466"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N°</w:t>
            </w:r>
          </w:p>
        </w:tc>
        <w:tc>
          <w:tcPr>
            <w:tcW w:w="1202"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Nom et Prénoms</w:t>
            </w:r>
          </w:p>
        </w:tc>
        <w:tc>
          <w:tcPr>
            <w:tcW w:w="1417"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Année</w:t>
            </w:r>
          </w:p>
          <w:p w:rsidR="00DD10A4" w:rsidRPr="006D35A9" w:rsidRDefault="00DD10A4" w:rsidP="00DD10A4">
            <w:pPr>
              <w:rPr>
                <w:rFonts w:ascii="Garamond" w:hAnsi="Garamond"/>
              </w:rPr>
            </w:pPr>
            <w:r w:rsidRPr="006D35A9">
              <w:rPr>
                <w:rFonts w:ascii="Garamond" w:hAnsi="Garamond"/>
                <w:sz w:val="22"/>
                <w:szCs w:val="22"/>
              </w:rPr>
              <w:t>inscription</w:t>
            </w:r>
          </w:p>
        </w:tc>
        <w:tc>
          <w:tcPr>
            <w:tcW w:w="2126"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Option</w:t>
            </w:r>
          </w:p>
        </w:tc>
        <w:tc>
          <w:tcPr>
            <w:tcW w:w="2268"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Directeur Mémoire / Thèse</w:t>
            </w:r>
          </w:p>
        </w:tc>
        <w:tc>
          <w:tcPr>
            <w:tcW w:w="2552" w:type="dxa"/>
            <w:shd w:val="clear" w:color="auto" w:fill="D9D9D9" w:themeFill="background1" w:themeFillShade="D9"/>
            <w:vAlign w:val="center"/>
          </w:tcPr>
          <w:p w:rsidR="00DD10A4" w:rsidRPr="006D35A9" w:rsidRDefault="00DD10A4" w:rsidP="00DD10A4">
            <w:pPr>
              <w:rPr>
                <w:rFonts w:ascii="Garamond" w:hAnsi="Garamond"/>
              </w:rPr>
            </w:pPr>
            <w:r w:rsidRPr="006D35A9">
              <w:rPr>
                <w:rFonts w:ascii="Garamond" w:hAnsi="Garamond"/>
                <w:sz w:val="22"/>
                <w:szCs w:val="22"/>
              </w:rPr>
              <w:t>Intitulé</w:t>
            </w:r>
          </w:p>
        </w:tc>
      </w:tr>
      <w:tr w:rsidR="00DD10A4" w:rsidRPr="00DD10A4" w:rsidTr="00004D1E">
        <w:tc>
          <w:tcPr>
            <w:tcW w:w="466" w:type="dxa"/>
            <w:vAlign w:val="center"/>
          </w:tcPr>
          <w:p w:rsidR="00DD10A4" w:rsidRPr="006D35A9" w:rsidRDefault="00DD10A4" w:rsidP="00DD10A4">
            <w:pPr>
              <w:rPr>
                <w:rFonts w:ascii="Garamond" w:hAnsi="Garamond"/>
              </w:rPr>
            </w:pPr>
            <w:r w:rsidRPr="006D35A9">
              <w:rPr>
                <w:rFonts w:ascii="Garamond" w:hAnsi="Garamond"/>
                <w:sz w:val="22"/>
                <w:szCs w:val="22"/>
              </w:rPr>
              <w:t>01</w:t>
            </w:r>
          </w:p>
        </w:tc>
        <w:tc>
          <w:tcPr>
            <w:tcW w:w="1202" w:type="dxa"/>
            <w:vAlign w:val="center"/>
          </w:tcPr>
          <w:p w:rsidR="00DD10A4" w:rsidRPr="006D35A9" w:rsidRDefault="00DD10A4" w:rsidP="00DD10A4">
            <w:pPr>
              <w:rPr>
                <w:rFonts w:ascii="Garamond" w:hAnsi="Garamond"/>
              </w:rPr>
            </w:pPr>
            <w:r w:rsidRPr="006D35A9">
              <w:rPr>
                <w:rFonts w:ascii="Garamond" w:hAnsi="Garamond"/>
                <w:sz w:val="22"/>
                <w:szCs w:val="22"/>
              </w:rPr>
              <w:t>CHELLI Farid</w:t>
            </w:r>
          </w:p>
        </w:tc>
        <w:tc>
          <w:tcPr>
            <w:tcW w:w="1417" w:type="dxa"/>
            <w:vAlign w:val="center"/>
          </w:tcPr>
          <w:p w:rsidR="00DD10A4" w:rsidRPr="006D35A9" w:rsidRDefault="00DD10A4" w:rsidP="00DD10A4">
            <w:pPr>
              <w:rPr>
                <w:rFonts w:ascii="Garamond" w:hAnsi="Garamond"/>
              </w:rPr>
            </w:pPr>
            <w:r w:rsidRPr="006D35A9">
              <w:rPr>
                <w:rFonts w:ascii="Garamond" w:hAnsi="Garamond"/>
                <w:sz w:val="22"/>
                <w:szCs w:val="22"/>
              </w:rPr>
              <w:t>5</w:t>
            </w:r>
          </w:p>
        </w:tc>
        <w:tc>
          <w:tcPr>
            <w:tcW w:w="2126" w:type="dxa"/>
            <w:vAlign w:val="center"/>
          </w:tcPr>
          <w:p w:rsidR="00DD10A4" w:rsidRPr="006D35A9" w:rsidRDefault="00DD10A4" w:rsidP="00DD10A4">
            <w:pPr>
              <w:rPr>
                <w:rFonts w:ascii="Garamond" w:hAnsi="Garamond"/>
              </w:rPr>
            </w:pPr>
            <w:r w:rsidRPr="006D35A9">
              <w:rPr>
                <w:rFonts w:ascii="Garamond" w:hAnsi="Garamond"/>
                <w:sz w:val="22"/>
                <w:szCs w:val="22"/>
              </w:rPr>
              <w:t>Physique des Matériaux</w:t>
            </w:r>
          </w:p>
        </w:tc>
        <w:tc>
          <w:tcPr>
            <w:tcW w:w="2268" w:type="dxa"/>
            <w:vAlign w:val="center"/>
          </w:tcPr>
          <w:p w:rsidR="00DD10A4" w:rsidRPr="006D35A9" w:rsidRDefault="00DD10A4" w:rsidP="00DD10A4">
            <w:pPr>
              <w:rPr>
                <w:rFonts w:ascii="Garamond" w:hAnsi="Garamond"/>
              </w:rPr>
            </w:pPr>
            <w:r w:rsidRPr="006D35A9">
              <w:rPr>
                <w:rFonts w:ascii="Garamond" w:hAnsi="Garamond"/>
                <w:sz w:val="22"/>
                <w:szCs w:val="22"/>
              </w:rPr>
              <w:t>Bourahla Boualem</w:t>
            </w:r>
          </w:p>
          <w:p w:rsidR="00DD10A4" w:rsidRPr="006D35A9" w:rsidRDefault="00DD10A4" w:rsidP="00DD10A4">
            <w:pPr>
              <w:rPr>
                <w:rFonts w:ascii="Garamond" w:hAnsi="Garamond"/>
              </w:rPr>
            </w:pPr>
            <w:r w:rsidRPr="006D35A9">
              <w:rPr>
                <w:rFonts w:ascii="Garamond" w:hAnsi="Garamond"/>
                <w:sz w:val="22"/>
                <w:szCs w:val="22"/>
              </w:rPr>
              <w:t>(Professeur – UMMTO)</w:t>
            </w:r>
          </w:p>
        </w:tc>
        <w:tc>
          <w:tcPr>
            <w:tcW w:w="2552" w:type="dxa"/>
            <w:vAlign w:val="center"/>
          </w:tcPr>
          <w:p w:rsidR="00DD10A4" w:rsidRPr="006D35A9" w:rsidRDefault="00DD10A4" w:rsidP="00DD10A4">
            <w:pPr>
              <w:rPr>
                <w:rFonts w:ascii="Garamond" w:hAnsi="Garamond"/>
              </w:rPr>
            </w:pPr>
            <w:r w:rsidRPr="006D35A9">
              <w:rPr>
                <w:rFonts w:ascii="Garamond" w:hAnsi="Garamond"/>
                <w:sz w:val="22"/>
                <w:szCs w:val="22"/>
              </w:rPr>
              <w:t>Dynamique des monoxydes antiferromagnétiques à structure rock-salt.</w:t>
            </w:r>
          </w:p>
        </w:tc>
      </w:tr>
    </w:tbl>
    <w:p w:rsidR="006B66AC" w:rsidRDefault="006B66AC" w:rsidP="0059309F">
      <w:pPr>
        <w:rPr>
          <w:b/>
          <w:bCs/>
        </w:rPr>
      </w:pPr>
    </w:p>
    <w:p w:rsidR="006B66AC" w:rsidRDefault="006B66AC" w:rsidP="006B66AC">
      <w:pPr>
        <w:ind w:left="360"/>
        <w:jc w:val="center"/>
        <w:rPr>
          <w:b/>
          <w:bCs/>
        </w:rPr>
      </w:pPr>
    </w:p>
    <w:p w:rsidR="006B66AC" w:rsidRDefault="006B66AC" w:rsidP="006B66AC">
      <w:pPr>
        <w:ind w:left="360"/>
        <w:jc w:val="center"/>
        <w:rPr>
          <w:b/>
          <w:bCs/>
        </w:rPr>
      </w:pPr>
    </w:p>
    <w:p w:rsidR="006B66AC" w:rsidRDefault="00BA1619" w:rsidP="006B66AC">
      <w:pPr>
        <w:ind w:left="360"/>
        <w:jc w:val="center"/>
        <w:rPr>
          <w:b/>
          <w:bCs/>
        </w:rPr>
      </w:pPr>
      <w:r w:rsidRPr="00BA1619">
        <w:rPr>
          <w:b/>
          <w:bCs/>
          <w:u w:val="single"/>
        </w:rPr>
        <w:pict>
          <v:roundrect id="Rectangle à coins arrondis 16" o:spid="_x0000_s1029" style="position:absolute;left:0;text-align:left;margin-left:164.4pt;margin-top:4.15pt;width:211.55pt;height:31.8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" fillcolor="#d8d8d8 [2732]" strokecolor="#243f60 [1604]" strokeweight="1pt">
            <v:stroke joinstyle="miter"/>
            <v:path arrowok="t"/>
          </v:roundrect>
        </w:pict>
      </w:r>
    </w:p>
    <w:p w:rsidR="00DD10A4" w:rsidRDefault="00DD10A4" w:rsidP="006B66AC">
      <w:pPr>
        <w:ind w:left="360"/>
        <w:jc w:val="center"/>
        <w:rPr>
          <w:b/>
          <w:bCs/>
        </w:rPr>
      </w:pPr>
      <w:r w:rsidRPr="00DD10A4">
        <w:rPr>
          <w:b/>
          <w:bCs/>
        </w:rPr>
        <w:t>DEPARTEMENT DE CHIMIE</w:t>
      </w:r>
    </w:p>
    <w:p w:rsidR="006B66AC" w:rsidRDefault="006B66AC" w:rsidP="006B66AC">
      <w:pPr>
        <w:ind w:left="720"/>
        <w:rPr>
          <w:b/>
          <w:bCs/>
        </w:rPr>
      </w:pPr>
    </w:p>
    <w:p w:rsidR="006B66AC" w:rsidRPr="00DD10A4" w:rsidRDefault="006B66AC" w:rsidP="006B66AC">
      <w:pPr>
        <w:ind w:left="720"/>
        <w:rPr>
          <w:b/>
          <w:bCs/>
        </w:rPr>
      </w:pPr>
    </w:p>
    <w:p w:rsidR="00DD10A4" w:rsidRPr="00DD10A4" w:rsidRDefault="00DD10A4" w:rsidP="00DD10A4">
      <w:pPr>
        <w:rPr>
          <w:b/>
          <w:bCs/>
          <w:u w:val="single"/>
        </w:rPr>
      </w:pPr>
    </w:p>
    <w:p w:rsidR="00DD10A4" w:rsidRPr="00B85ED9" w:rsidRDefault="00DD10A4" w:rsidP="00DD10A4">
      <w:pPr>
        <w:numPr>
          <w:ilvl w:val="0"/>
          <w:numId w:val="27"/>
        </w:numPr>
        <w:rPr>
          <w:b/>
        </w:rPr>
      </w:pPr>
      <w:r w:rsidRPr="00DD10A4">
        <w:rPr>
          <w:b/>
          <w:bCs/>
        </w:rPr>
        <w:t>A.  Réinscription en thèse de doctorat 3</w:t>
      </w:r>
      <w:r w:rsidRPr="00DD10A4">
        <w:rPr>
          <w:b/>
          <w:bCs/>
          <w:vertAlign w:val="superscript"/>
        </w:rPr>
        <w:t>ème</w:t>
      </w:r>
      <w:r w:rsidRPr="00DD10A4">
        <w:rPr>
          <w:b/>
          <w:bCs/>
        </w:rPr>
        <w:t xml:space="preserve"> cycle (LMD) de Chimie</w:t>
      </w:r>
    </w:p>
    <w:p w:rsidR="006B66AC" w:rsidRDefault="006B66AC" w:rsidP="006B66AC">
      <w:pPr>
        <w:ind w:left="360"/>
        <w:rPr>
          <w:b/>
        </w:rPr>
      </w:pPr>
    </w:p>
    <w:p w:rsidR="006B66AC" w:rsidRPr="00DD10A4" w:rsidRDefault="006B66AC" w:rsidP="00B85ED9">
      <w:pPr>
        <w:ind w:left="108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7"/>
        <w:gridCol w:w="37"/>
        <w:gridCol w:w="1449"/>
        <w:gridCol w:w="1843"/>
        <w:gridCol w:w="2926"/>
        <w:gridCol w:w="2745"/>
        <w:gridCol w:w="849"/>
      </w:tblGrid>
      <w:tr w:rsidR="00DD10A4" w:rsidRPr="00DD10A4" w:rsidTr="007D5DA4">
        <w:tc>
          <w:tcPr>
            <w:tcW w:w="607" w:type="dxa"/>
            <w:shd w:val="clear" w:color="auto" w:fill="D9D9D9" w:themeFill="background1" w:themeFillShade="D9"/>
          </w:tcPr>
          <w:p w:rsidR="00DD10A4" w:rsidRPr="006D35A9" w:rsidRDefault="00DD10A4" w:rsidP="00DD10A4">
            <w:pPr>
              <w:rPr>
                <w:rFonts w:ascii="Garamond" w:hAnsi="Garamond"/>
              </w:rPr>
            </w:pPr>
            <w:r w:rsidRPr="006D35A9">
              <w:rPr>
                <w:rFonts w:ascii="Garamond" w:hAnsi="Garamond"/>
                <w:sz w:val="22"/>
                <w:szCs w:val="22"/>
              </w:rPr>
              <w:t>N°</w:t>
            </w:r>
          </w:p>
        </w:tc>
        <w:tc>
          <w:tcPr>
            <w:tcW w:w="1486" w:type="dxa"/>
            <w:gridSpan w:val="2"/>
            <w:shd w:val="clear" w:color="auto" w:fill="D9D9D9" w:themeFill="background1" w:themeFillShade="D9"/>
          </w:tcPr>
          <w:p w:rsidR="00DD10A4" w:rsidRPr="006D35A9" w:rsidRDefault="00DD10A4" w:rsidP="00DD10A4">
            <w:pPr>
              <w:rPr>
                <w:rFonts w:ascii="Garamond" w:hAnsi="Garamond"/>
              </w:rPr>
            </w:pPr>
            <w:r w:rsidRPr="006D35A9">
              <w:rPr>
                <w:rFonts w:ascii="Garamond" w:hAnsi="Garamond"/>
                <w:sz w:val="22"/>
                <w:szCs w:val="22"/>
              </w:rPr>
              <w:t>Doctorant</w:t>
            </w:r>
          </w:p>
        </w:tc>
        <w:tc>
          <w:tcPr>
            <w:tcW w:w="1843" w:type="dxa"/>
            <w:shd w:val="clear" w:color="auto" w:fill="D9D9D9" w:themeFill="background1" w:themeFillShade="D9"/>
          </w:tcPr>
          <w:p w:rsidR="00DD10A4" w:rsidRPr="006D35A9" w:rsidRDefault="00DD10A4" w:rsidP="00DD10A4">
            <w:pPr>
              <w:rPr>
                <w:rFonts w:ascii="Garamond" w:hAnsi="Garamond"/>
              </w:rPr>
            </w:pPr>
            <w:r w:rsidRPr="006D35A9">
              <w:rPr>
                <w:rFonts w:ascii="Garamond" w:hAnsi="Garamond"/>
                <w:sz w:val="22"/>
                <w:szCs w:val="22"/>
              </w:rPr>
              <w:t>Spécialité</w:t>
            </w:r>
          </w:p>
        </w:tc>
        <w:tc>
          <w:tcPr>
            <w:tcW w:w="2926" w:type="dxa"/>
            <w:shd w:val="clear" w:color="auto" w:fill="D9D9D9" w:themeFill="background1" w:themeFillShade="D9"/>
          </w:tcPr>
          <w:p w:rsidR="00DD10A4" w:rsidRPr="006D35A9" w:rsidRDefault="00DD10A4" w:rsidP="00DD10A4">
            <w:pPr>
              <w:rPr>
                <w:rFonts w:ascii="Garamond" w:hAnsi="Garamond"/>
              </w:rPr>
            </w:pPr>
            <w:r w:rsidRPr="006D35A9">
              <w:rPr>
                <w:rFonts w:ascii="Garamond" w:hAnsi="Garamond"/>
                <w:b/>
                <w:bCs/>
                <w:sz w:val="22"/>
                <w:szCs w:val="22"/>
              </w:rPr>
              <w:t>Directeur/co-directeur de thèse</w:t>
            </w:r>
          </w:p>
        </w:tc>
        <w:tc>
          <w:tcPr>
            <w:tcW w:w="2745" w:type="dxa"/>
            <w:shd w:val="clear" w:color="auto" w:fill="D9D9D9" w:themeFill="background1" w:themeFillShade="D9"/>
          </w:tcPr>
          <w:p w:rsidR="00DD10A4" w:rsidRPr="006D35A9" w:rsidRDefault="00DD10A4" w:rsidP="00DD10A4">
            <w:pPr>
              <w:rPr>
                <w:rFonts w:ascii="Garamond" w:hAnsi="Garamond"/>
              </w:rPr>
            </w:pPr>
            <w:r w:rsidRPr="006D35A9">
              <w:rPr>
                <w:rFonts w:ascii="Garamond" w:hAnsi="Garamond"/>
                <w:b/>
                <w:bCs/>
                <w:sz w:val="22"/>
                <w:szCs w:val="22"/>
              </w:rPr>
              <w:t>Intitulé du sujet de thèse</w:t>
            </w:r>
          </w:p>
        </w:tc>
        <w:tc>
          <w:tcPr>
            <w:tcW w:w="849" w:type="dxa"/>
            <w:shd w:val="clear" w:color="auto" w:fill="D9D9D9" w:themeFill="background1" w:themeFillShade="D9"/>
          </w:tcPr>
          <w:p w:rsidR="00DD10A4" w:rsidRPr="006D35A9" w:rsidRDefault="00DD10A4" w:rsidP="00DD10A4">
            <w:pPr>
              <w:rPr>
                <w:rFonts w:ascii="Garamond" w:hAnsi="Garamond"/>
              </w:rPr>
            </w:pPr>
            <w:r w:rsidRPr="006D35A9">
              <w:rPr>
                <w:rFonts w:ascii="Garamond" w:hAnsi="Garamond"/>
                <w:sz w:val="22"/>
                <w:szCs w:val="22"/>
              </w:rPr>
              <w:t>Année</w:t>
            </w:r>
          </w:p>
        </w:tc>
      </w:tr>
      <w:tr w:rsidR="00DD10A4" w:rsidRPr="00DD10A4" w:rsidTr="007D5DA4">
        <w:tc>
          <w:tcPr>
            <w:tcW w:w="607" w:type="dxa"/>
          </w:tcPr>
          <w:p w:rsidR="00DD10A4" w:rsidRPr="006D35A9" w:rsidRDefault="00DD10A4" w:rsidP="00DD10A4">
            <w:pPr>
              <w:rPr>
                <w:rFonts w:ascii="Garamond" w:hAnsi="Garamond"/>
              </w:rPr>
            </w:pPr>
            <w:r w:rsidRPr="006D35A9">
              <w:rPr>
                <w:rFonts w:ascii="Garamond" w:hAnsi="Garamond"/>
                <w:sz w:val="22"/>
                <w:szCs w:val="22"/>
              </w:rPr>
              <w:t>01</w:t>
            </w:r>
          </w:p>
        </w:tc>
        <w:tc>
          <w:tcPr>
            <w:tcW w:w="1486" w:type="dxa"/>
            <w:gridSpan w:val="2"/>
          </w:tcPr>
          <w:p w:rsidR="00DD10A4" w:rsidRPr="006D35A9" w:rsidRDefault="00DD10A4" w:rsidP="00DD10A4">
            <w:pPr>
              <w:rPr>
                <w:rFonts w:ascii="Garamond" w:hAnsi="Garamond"/>
              </w:rPr>
            </w:pPr>
            <w:r w:rsidRPr="006D35A9">
              <w:rPr>
                <w:rFonts w:ascii="Garamond" w:hAnsi="Garamond"/>
                <w:sz w:val="22"/>
                <w:szCs w:val="22"/>
              </w:rPr>
              <w:t>SEHAKI Chabha</w:t>
            </w:r>
          </w:p>
        </w:tc>
        <w:tc>
          <w:tcPr>
            <w:tcW w:w="1843" w:type="dxa"/>
          </w:tcPr>
          <w:p w:rsidR="00DD10A4" w:rsidRPr="006D35A9" w:rsidRDefault="00DD10A4" w:rsidP="00DD10A4">
            <w:pPr>
              <w:rPr>
                <w:rFonts w:ascii="Garamond" w:hAnsi="Garamond"/>
              </w:rPr>
            </w:pPr>
            <w:r w:rsidRPr="006D35A9">
              <w:rPr>
                <w:rFonts w:ascii="Garamond" w:hAnsi="Garamond"/>
                <w:sz w:val="22"/>
                <w:szCs w:val="22"/>
              </w:rPr>
              <w:t>Chimie Pharma.</w:t>
            </w:r>
          </w:p>
        </w:tc>
        <w:tc>
          <w:tcPr>
            <w:tcW w:w="2926" w:type="dxa"/>
          </w:tcPr>
          <w:p w:rsidR="00DD10A4" w:rsidRPr="006D35A9" w:rsidRDefault="00DD10A4" w:rsidP="00DD10A4">
            <w:pPr>
              <w:rPr>
                <w:rFonts w:ascii="Garamond" w:hAnsi="Garamond"/>
              </w:rPr>
            </w:pPr>
            <w:r w:rsidRPr="006D35A9">
              <w:rPr>
                <w:rFonts w:ascii="Garamond" w:hAnsi="Garamond"/>
                <w:sz w:val="22"/>
                <w:szCs w:val="22"/>
              </w:rPr>
              <w:t>FERNANE  Farida/Pr/UMMTO</w:t>
            </w:r>
          </w:p>
          <w:p w:rsidR="00DD10A4" w:rsidRPr="006D35A9" w:rsidRDefault="00DD10A4" w:rsidP="00DD10A4">
            <w:pPr>
              <w:rPr>
                <w:rFonts w:ascii="Garamond" w:hAnsi="Garamond"/>
              </w:rPr>
            </w:pPr>
            <w:r w:rsidRPr="006D35A9">
              <w:rPr>
                <w:rFonts w:ascii="Garamond" w:hAnsi="Garamond"/>
                <w:sz w:val="22"/>
                <w:szCs w:val="22"/>
              </w:rPr>
              <w:t>GAUTIER Eric/U PJV/Amien</w:t>
            </w:r>
          </w:p>
        </w:tc>
        <w:tc>
          <w:tcPr>
            <w:tcW w:w="2745" w:type="dxa"/>
          </w:tcPr>
          <w:p w:rsidR="00DD10A4" w:rsidRPr="006D35A9" w:rsidRDefault="00DD10A4" w:rsidP="00DD10A4">
            <w:pPr>
              <w:rPr>
                <w:rFonts w:ascii="Garamond" w:hAnsi="Garamond"/>
              </w:rPr>
            </w:pPr>
            <w:r w:rsidRPr="006D35A9">
              <w:rPr>
                <w:rFonts w:ascii="Garamond" w:hAnsi="Garamond"/>
                <w:bCs/>
                <w:sz w:val="22"/>
                <w:szCs w:val="22"/>
              </w:rPr>
              <w:t>Valorisation des extraits de Pistacia Lentiscus de l’est de l’Algérie</w:t>
            </w:r>
          </w:p>
        </w:tc>
        <w:tc>
          <w:tcPr>
            <w:tcW w:w="849" w:type="dxa"/>
          </w:tcPr>
          <w:p w:rsidR="00DD10A4" w:rsidRPr="006D35A9" w:rsidRDefault="00DD10A4" w:rsidP="00DD10A4">
            <w:pPr>
              <w:rPr>
                <w:rFonts w:ascii="Garamond" w:hAnsi="Garamond"/>
              </w:rPr>
            </w:pPr>
            <w:r w:rsidRPr="006D35A9">
              <w:rPr>
                <w:rFonts w:ascii="Garamond" w:hAnsi="Garamond"/>
                <w:sz w:val="22"/>
                <w:szCs w:val="22"/>
              </w:rPr>
              <w:t>3</w:t>
            </w:r>
            <w:r w:rsidRPr="006D35A9">
              <w:rPr>
                <w:rFonts w:ascii="Garamond" w:hAnsi="Garamond"/>
                <w:sz w:val="22"/>
                <w:szCs w:val="22"/>
                <w:vertAlign w:val="superscript"/>
              </w:rPr>
              <w:t>ième</w:t>
            </w:r>
          </w:p>
        </w:tc>
      </w:tr>
      <w:tr w:rsidR="00DD10A4" w:rsidRPr="00DD10A4" w:rsidTr="007D5DA4">
        <w:tc>
          <w:tcPr>
            <w:tcW w:w="607" w:type="dxa"/>
          </w:tcPr>
          <w:p w:rsidR="00DD10A4" w:rsidRPr="006D35A9" w:rsidRDefault="00DD10A4" w:rsidP="00DD10A4">
            <w:pPr>
              <w:rPr>
                <w:rFonts w:ascii="Garamond" w:hAnsi="Garamond"/>
              </w:rPr>
            </w:pPr>
            <w:r w:rsidRPr="006D35A9">
              <w:rPr>
                <w:rFonts w:ascii="Garamond" w:hAnsi="Garamond"/>
                <w:sz w:val="22"/>
                <w:szCs w:val="22"/>
              </w:rPr>
              <w:t>02</w:t>
            </w:r>
          </w:p>
        </w:tc>
        <w:tc>
          <w:tcPr>
            <w:tcW w:w="1486" w:type="dxa"/>
            <w:gridSpan w:val="2"/>
          </w:tcPr>
          <w:p w:rsidR="00DD10A4" w:rsidRPr="006D35A9" w:rsidRDefault="00DD10A4" w:rsidP="00DD10A4">
            <w:pPr>
              <w:rPr>
                <w:rFonts w:ascii="Garamond" w:hAnsi="Garamond"/>
              </w:rPr>
            </w:pPr>
            <w:r w:rsidRPr="006D35A9">
              <w:rPr>
                <w:rFonts w:ascii="Garamond" w:hAnsi="Garamond"/>
                <w:sz w:val="22"/>
                <w:szCs w:val="22"/>
              </w:rPr>
              <w:t>OULD LAMARA Kamilia</w:t>
            </w:r>
          </w:p>
        </w:tc>
        <w:tc>
          <w:tcPr>
            <w:tcW w:w="1843" w:type="dxa"/>
          </w:tcPr>
          <w:p w:rsidR="00DD10A4" w:rsidRPr="006D35A9" w:rsidRDefault="00DD10A4" w:rsidP="00DD10A4">
            <w:pPr>
              <w:rPr>
                <w:rFonts w:ascii="Garamond" w:hAnsi="Garamond"/>
              </w:rPr>
            </w:pPr>
            <w:r w:rsidRPr="006D35A9">
              <w:rPr>
                <w:rFonts w:ascii="Garamond" w:hAnsi="Garamond"/>
                <w:sz w:val="22"/>
                <w:szCs w:val="22"/>
              </w:rPr>
              <w:t>Chimie Pharma.</w:t>
            </w:r>
          </w:p>
        </w:tc>
        <w:tc>
          <w:tcPr>
            <w:tcW w:w="2926" w:type="dxa"/>
          </w:tcPr>
          <w:p w:rsidR="00DD10A4" w:rsidRPr="006D35A9" w:rsidRDefault="00DD10A4" w:rsidP="00DD10A4">
            <w:pPr>
              <w:rPr>
                <w:rFonts w:ascii="Garamond" w:hAnsi="Garamond"/>
                <w:lang w:val="en-GB"/>
              </w:rPr>
            </w:pPr>
            <w:r w:rsidRPr="006D35A9">
              <w:rPr>
                <w:rFonts w:ascii="Garamond" w:hAnsi="Garamond"/>
                <w:sz w:val="22"/>
                <w:szCs w:val="22"/>
                <w:lang w:val="en-GB"/>
              </w:rPr>
              <w:t>MAKHLOUFI Malika/MCA/ UMMTO.</w:t>
            </w:r>
          </w:p>
          <w:p w:rsidR="00DD10A4" w:rsidRPr="006D35A9" w:rsidRDefault="00DD10A4" w:rsidP="00DD10A4">
            <w:pPr>
              <w:rPr>
                <w:rFonts w:ascii="Garamond" w:hAnsi="Garamond"/>
                <w:lang w:val="en-US"/>
              </w:rPr>
            </w:pPr>
            <w:r w:rsidRPr="006D35A9">
              <w:rPr>
                <w:rFonts w:ascii="Garamond" w:hAnsi="Garamond"/>
                <w:sz w:val="22"/>
                <w:szCs w:val="22"/>
                <w:lang w:val="en-GB"/>
              </w:rPr>
              <w:t>Jean Bernard BEHR/ U REIMS</w:t>
            </w:r>
          </w:p>
        </w:tc>
        <w:tc>
          <w:tcPr>
            <w:tcW w:w="2745" w:type="dxa"/>
          </w:tcPr>
          <w:p w:rsidR="00DD10A4" w:rsidRPr="006D35A9" w:rsidRDefault="00DD10A4" w:rsidP="00DD10A4">
            <w:pPr>
              <w:rPr>
                <w:rFonts w:ascii="Garamond" w:hAnsi="Garamond"/>
              </w:rPr>
            </w:pPr>
            <w:r w:rsidRPr="006D35A9">
              <w:rPr>
                <w:rFonts w:ascii="Garamond" w:hAnsi="Garamond"/>
                <w:sz w:val="22"/>
                <w:szCs w:val="22"/>
              </w:rPr>
              <w:t>Synthèse et évaluation biologique de séries de composés hétérocycliques</w:t>
            </w:r>
          </w:p>
        </w:tc>
        <w:tc>
          <w:tcPr>
            <w:tcW w:w="849" w:type="dxa"/>
          </w:tcPr>
          <w:p w:rsidR="00DD10A4" w:rsidRPr="006D35A9" w:rsidRDefault="00DD10A4" w:rsidP="00DD10A4">
            <w:pPr>
              <w:rPr>
                <w:rFonts w:ascii="Garamond" w:hAnsi="Garamond"/>
              </w:rPr>
            </w:pPr>
            <w:r w:rsidRPr="006D35A9">
              <w:rPr>
                <w:rFonts w:ascii="Garamond" w:hAnsi="Garamond"/>
                <w:sz w:val="22"/>
                <w:szCs w:val="22"/>
              </w:rPr>
              <w:t>3</w:t>
            </w:r>
            <w:r w:rsidRPr="006D35A9">
              <w:rPr>
                <w:rFonts w:ascii="Garamond" w:hAnsi="Garamond"/>
                <w:sz w:val="22"/>
                <w:szCs w:val="22"/>
                <w:vertAlign w:val="superscript"/>
              </w:rPr>
              <w:t>ième</w:t>
            </w:r>
          </w:p>
        </w:tc>
      </w:tr>
      <w:tr w:rsidR="00DD10A4" w:rsidRPr="00DD10A4" w:rsidTr="007D5DA4">
        <w:tc>
          <w:tcPr>
            <w:tcW w:w="607" w:type="dxa"/>
          </w:tcPr>
          <w:p w:rsidR="00DD10A4" w:rsidRPr="006D35A9" w:rsidRDefault="00DD10A4" w:rsidP="00DD10A4">
            <w:pPr>
              <w:rPr>
                <w:rFonts w:ascii="Garamond" w:hAnsi="Garamond"/>
              </w:rPr>
            </w:pPr>
            <w:r w:rsidRPr="006D35A9">
              <w:rPr>
                <w:rFonts w:ascii="Garamond" w:hAnsi="Garamond"/>
                <w:sz w:val="22"/>
                <w:szCs w:val="22"/>
              </w:rPr>
              <w:t>03</w:t>
            </w:r>
          </w:p>
        </w:tc>
        <w:tc>
          <w:tcPr>
            <w:tcW w:w="1486" w:type="dxa"/>
            <w:gridSpan w:val="2"/>
          </w:tcPr>
          <w:p w:rsidR="00DD10A4" w:rsidRPr="006D35A9" w:rsidRDefault="00DD10A4" w:rsidP="00DD10A4">
            <w:pPr>
              <w:rPr>
                <w:rFonts w:ascii="Garamond" w:hAnsi="Garamond"/>
              </w:rPr>
            </w:pPr>
            <w:r w:rsidRPr="006D35A9">
              <w:rPr>
                <w:rFonts w:ascii="Garamond" w:hAnsi="Garamond"/>
                <w:sz w:val="22"/>
                <w:szCs w:val="22"/>
              </w:rPr>
              <w:t>TELAL Sakina</w:t>
            </w:r>
          </w:p>
        </w:tc>
        <w:tc>
          <w:tcPr>
            <w:tcW w:w="1843" w:type="dxa"/>
          </w:tcPr>
          <w:p w:rsidR="00DD10A4" w:rsidRPr="006D35A9" w:rsidRDefault="00DD10A4" w:rsidP="00DD10A4">
            <w:pPr>
              <w:rPr>
                <w:rFonts w:ascii="Garamond" w:hAnsi="Garamond"/>
              </w:rPr>
            </w:pPr>
            <w:r w:rsidRPr="006D35A9">
              <w:rPr>
                <w:rFonts w:ascii="Garamond" w:hAnsi="Garamond"/>
                <w:bCs/>
                <w:sz w:val="22"/>
                <w:szCs w:val="22"/>
              </w:rPr>
              <w:t>Chimie Pharmacetique</w:t>
            </w:r>
          </w:p>
        </w:tc>
        <w:tc>
          <w:tcPr>
            <w:tcW w:w="2926" w:type="dxa"/>
          </w:tcPr>
          <w:p w:rsidR="00DD10A4" w:rsidRPr="006D35A9" w:rsidRDefault="00DD10A4" w:rsidP="00DD10A4">
            <w:pPr>
              <w:rPr>
                <w:rFonts w:ascii="Garamond" w:hAnsi="Garamond"/>
                <w:lang w:val="es-ES"/>
              </w:rPr>
            </w:pPr>
            <w:r w:rsidRPr="006D35A9">
              <w:rPr>
                <w:rFonts w:ascii="Garamond" w:hAnsi="Garamond"/>
                <w:sz w:val="22"/>
                <w:szCs w:val="22"/>
                <w:lang w:val="es-ES"/>
              </w:rPr>
              <w:t xml:space="preserve">OUKACHA Djamila/MCA/UMMTO   </w:t>
            </w:r>
          </w:p>
          <w:p w:rsidR="00DD10A4" w:rsidRPr="006D35A9" w:rsidRDefault="00DD10A4" w:rsidP="00DD10A4">
            <w:pPr>
              <w:rPr>
                <w:rFonts w:ascii="Garamond" w:hAnsi="Garamond"/>
              </w:rPr>
            </w:pPr>
            <w:r w:rsidRPr="006D35A9">
              <w:rPr>
                <w:rFonts w:ascii="Garamond" w:hAnsi="Garamond"/>
                <w:sz w:val="22"/>
                <w:szCs w:val="22"/>
                <w:lang w:val="es-ES"/>
              </w:rPr>
              <w:t>ABARBRI Mohammed /U-Tours</w:t>
            </w:r>
          </w:p>
        </w:tc>
        <w:tc>
          <w:tcPr>
            <w:tcW w:w="2745" w:type="dxa"/>
          </w:tcPr>
          <w:p w:rsidR="00DD10A4" w:rsidRPr="006D35A9" w:rsidRDefault="00DD10A4" w:rsidP="00DD10A4">
            <w:pPr>
              <w:rPr>
                <w:rFonts w:ascii="Garamond" w:hAnsi="Garamond"/>
              </w:rPr>
            </w:pPr>
            <w:r w:rsidRPr="006D35A9">
              <w:rPr>
                <w:rFonts w:ascii="Garamond" w:hAnsi="Garamond"/>
                <w:sz w:val="22"/>
                <w:szCs w:val="22"/>
              </w:rPr>
              <w:t>Synthèse de nouveaux matériaux organique pour le stockage et la conversion d’énergie</w:t>
            </w:r>
          </w:p>
        </w:tc>
        <w:tc>
          <w:tcPr>
            <w:tcW w:w="849" w:type="dxa"/>
          </w:tcPr>
          <w:p w:rsidR="00DD10A4" w:rsidRPr="006D35A9" w:rsidRDefault="00DD10A4" w:rsidP="00DD10A4">
            <w:pPr>
              <w:rPr>
                <w:rFonts w:ascii="Garamond" w:hAnsi="Garamond"/>
              </w:rPr>
            </w:pPr>
            <w:r w:rsidRPr="006D35A9">
              <w:rPr>
                <w:rFonts w:ascii="Garamond" w:hAnsi="Garamond"/>
                <w:sz w:val="22"/>
                <w:szCs w:val="22"/>
              </w:rPr>
              <w:t>3</w:t>
            </w:r>
            <w:r w:rsidRPr="006D35A9">
              <w:rPr>
                <w:rFonts w:ascii="Garamond" w:hAnsi="Garamond"/>
                <w:sz w:val="22"/>
                <w:szCs w:val="22"/>
                <w:vertAlign w:val="superscript"/>
              </w:rPr>
              <w:t>ième</w:t>
            </w:r>
          </w:p>
        </w:tc>
      </w:tr>
      <w:tr w:rsidR="00DD10A4" w:rsidRPr="00DD10A4" w:rsidTr="007D5DA4">
        <w:tc>
          <w:tcPr>
            <w:tcW w:w="607" w:type="dxa"/>
          </w:tcPr>
          <w:p w:rsidR="00DD10A4" w:rsidRPr="006D35A9" w:rsidRDefault="00DD10A4" w:rsidP="00DD10A4">
            <w:pPr>
              <w:rPr>
                <w:rFonts w:ascii="Garamond" w:hAnsi="Garamond"/>
              </w:rPr>
            </w:pPr>
            <w:r w:rsidRPr="006D35A9">
              <w:rPr>
                <w:rFonts w:ascii="Garamond" w:hAnsi="Garamond"/>
                <w:sz w:val="22"/>
                <w:szCs w:val="22"/>
              </w:rPr>
              <w:t>04</w:t>
            </w:r>
          </w:p>
        </w:tc>
        <w:tc>
          <w:tcPr>
            <w:tcW w:w="1486" w:type="dxa"/>
            <w:gridSpan w:val="2"/>
          </w:tcPr>
          <w:p w:rsidR="00DD10A4" w:rsidRPr="006D35A9" w:rsidRDefault="00DD10A4" w:rsidP="00DD10A4">
            <w:pPr>
              <w:rPr>
                <w:rFonts w:ascii="Garamond" w:hAnsi="Garamond"/>
              </w:rPr>
            </w:pPr>
            <w:r w:rsidRPr="006D35A9">
              <w:rPr>
                <w:rFonts w:ascii="Garamond" w:hAnsi="Garamond"/>
                <w:sz w:val="22"/>
                <w:szCs w:val="22"/>
              </w:rPr>
              <w:t xml:space="preserve">BENCHERIF </w:t>
            </w:r>
            <w:r w:rsidRPr="006D35A9">
              <w:rPr>
                <w:rFonts w:ascii="Garamond" w:hAnsi="Garamond"/>
                <w:sz w:val="22"/>
                <w:szCs w:val="22"/>
                <w:lang w:val="en-US"/>
              </w:rPr>
              <w:t>Selma</w:t>
            </w:r>
          </w:p>
        </w:tc>
        <w:tc>
          <w:tcPr>
            <w:tcW w:w="1843" w:type="dxa"/>
          </w:tcPr>
          <w:p w:rsidR="00DD10A4" w:rsidRPr="006D35A9" w:rsidRDefault="00DD10A4" w:rsidP="00DD10A4">
            <w:pPr>
              <w:rPr>
                <w:rFonts w:ascii="Garamond" w:hAnsi="Garamond"/>
              </w:rPr>
            </w:pPr>
            <w:r w:rsidRPr="006D35A9">
              <w:rPr>
                <w:rFonts w:ascii="Garamond" w:hAnsi="Garamond"/>
                <w:bCs/>
                <w:sz w:val="22"/>
                <w:szCs w:val="22"/>
              </w:rPr>
              <w:t>Chimie Physique</w:t>
            </w:r>
          </w:p>
        </w:tc>
        <w:tc>
          <w:tcPr>
            <w:tcW w:w="2926" w:type="dxa"/>
          </w:tcPr>
          <w:p w:rsidR="00DD10A4" w:rsidRPr="006D35A9" w:rsidRDefault="00DD10A4" w:rsidP="00DD10A4">
            <w:pPr>
              <w:rPr>
                <w:rFonts w:ascii="Garamond" w:hAnsi="Garamond"/>
                <w:lang w:val="en-GB"/>
              </w:rPr>
            </w:pPr>
            <w:r w:rsidRPr="006D35A9">
              <w:rPr>
                <w:rFonts w:ascii="Garamond" w:hAnsi="Garamond"/>
                <w:sz w:val="22"/>
                <w:szCs w:val="22"/>
                <w:lang w:val="en-GB"/>
              </w:rPr>
              <w:t>MECHOUET Mourad/MCA/UMMTO</w:t>
            </w:r>
          </w:p>
          <w:p w:rsidR="00DD10A4" w:rsidRPr="006D35A9" w:rsidRDefault="00DD10A4" w:rsidP="00DD10A4">
            <w:pPr>
              <w:rPr>
                <w:rFonts w:ascii="Garamond" w:hAnsi="Garamond"/>
                <w:lang w:val="en-GB"/>
              </w:rPr>
            </w:pPr>
            <w:r w:rsidRPr="006D35A9">
              <w:rPr>
                <w:rFonts w:ascii="Garamond" w:hAnsi="Garamond"/>
                <w:sz w:val="22"/>
                <w:szCs w:val="22"/>
                <w:lang w:val="en-GB"/>
              </w:rPr>
              <w:t>Co-directeur : GHILANE Jalal</w:t>
            </w:r>
          </w:p>
          <w:p w:rsidR="00DD10A4" w:rsidRPr="006D35A9" w:rsidRDefault="00DD10A4" w:rsidP="00DD10A4">
            <w:pPr>
              <w:rPr>
                <w:rFonts w:ascii="Garamond" w:hAnsi="Garamond"/>
                <w:lang w:val="en-US"/>
              </w:rPr>
            </w:pPr>
          </w:p>
        </w:tc>
        <w:tc>
          <w:tcPr>
            <w:tcW w:w="2745" w:type="dxa"/>
          </w:tcPr>
          <w:p w:rsidR="00DD10A4" w:rsidRPr="006D35A9" w:rsidRDefault="00DD10A4" w:rsidP="00DD10A4">
            <w:pPr>
              <w:rPr>
                <w:rFonts w:ascii="Garamond" w:hAnsi="Garamond"/>
              </w:rPr>
            </w:pPr>
            <w:r w:rsidRPr="006D35A9">
              <w:rPr>
                <w:rFonts w:ascii="Garamond" w:hAnsi="Garamond"/>
                <w:sz w:val="22"/>
                <w:szCs w:val="22"/>
              </w:rPr>
              <w:t>Elaboration et fonctionnalisation de nanomatériaux et leurs études par microscopie électrochimique à balayage : Applications pour le stockage de l’énergie et l’environnement</w:t>
            </w:r>
          </w:p>
        </w:tc>
        <w:tc>
          <w:tcPr>
            <w:tcW w:w="849" w:type="dxa"/>
          </w:tcPr>
          <w:p w:rsidR="00DD10A4" w:rsidRPr="006D35A9" w:rsidRDefault="00DD10A4" w:rsidP="00DD10A4">
            <w:pPr>
              <w:rPr>
                <w:rFonts w:ascii="Garamond" w:hAnsi="Garamond"/>
              </w:rPr>
            </w:pPr>
            <w:r w:rsidRPr="006D35A9">
              <w:rPr>
                <w:rFonts w:ascii="Garamond" w:hAnsi="Garamond"/>
                <w:sz w:val="22"/>
                <w:szCs w:val="22"/>
              </w:rPr>
              <w:t>3</w:t>
            </w:r>
            <w:r w:rsidRPr="006D35A9">
              <w:rPr>
                <w:rFonts w:ascii="Garamond" w:hAnsi="Garamond"/>
                <w:sz w:val="22"/>
                <w:szCs w:val="22"/>
                <w:vertAlign w:val="superscript"/>
              </w:rPr>
              <w:t>ième</w:t>
            </w:r>
          </w:p>
        </w:tc>
      </w:tr>
      <w:tr w:rsidR="00DD10A4" w:rsidRPr="00DD10A4" w:rsidTr="007D5DA4">
        <w:tc>
          <w:tcPr>
            <w:tcW w:w="607" w:type="dxa"/>
          </w:tcPr>
          <w:p w:rsidR="00DD10A4" w:rsidRPr="006D35A9" w:rsidRDefault="00DD10A4" w:rsidP="00DD10A4">
            <w:pPr>
              <w:rPr>
                <w:rFonts w:ascii="Garamond" w:hAnsi="Garamond"/>
              </w:rPr>
            </w:pPr>
            <w:r w:rsidRPr="006D35A9">
              <w:rPr>
                <w:rFonts w:ascii="Garamond" w:hAnsi="Garamond"/>
                <w:sz w:val="22"/>
                <w:szCs w:val="22"/>
              </w:rPr>
              <w:t>05</w:t>
            </w:r>
          </w:p>
        </w:tc>
        <w:tc>
          <w:tcPr>
            <w:tcW w:w="1486" w:type="dxa"/>
            <w:gridSpan w:val="2"/>
          </w:tcPr>
          <w:p w:rsidR="00E107F5" w:rsidRPr="006D35A9" w:rsidRDefault="00DD10A4" w:rsidP="00DD10A4">
            <w:pPr>
              <w:rPr>
                <w:rFonts w:ascii="Garamond" w:hAnsi="Garamond"/>
              </w:rPr>
            </w:pPr>
            <w:r w:rsidRPr="006D35A9">
              <w:rPr>
                <w:rFonts w:ascii="Garamond" w:hAnsi="Garamond"/>
                <w:sz w:val="22"/>
                <w:szCs w:val="22"/>
              </w:rPr>
              <w:t xml:space="preserve">ARAB </w:t>
            </w:r>
          </w:p>
          <w:p w:rsidR="00DD10A4" w:rsidRPr="006D35A9" w:rsidRDefault="00DD10A4" w:rsidP="00DD10A4">
            <w:pPr>
              <w:rPr>
                <w:rFonts w:ascii="Garamond" w:hAnsi="Garamond"/>
              </w:rPr>
            </w:pPr>
            <w:r w:rsidRPr="006D35A9">
              <w:rPr>
                <w:rFonts w:ascii="Garamond" w:hAnsi="Garamond"/>
                <w:sz w:val="22"/>
                <w:szCs w:val="22"/>
              </w:rPr>
              <w:t>Hanafi</w:t>
            </w:r>
          </w:p>
        </w:tc>
        <w:tc>
          <w:tcPr>
            <w:tcW w:w="1843" w:type="dxa"/>
          </w:tcPr>
          <w:p w:rsidR="00DD10A4" w:rsidRPr="006D35A9" w:rsidRDefault="00DD10A4" w:rsidP="00DD10A4">
            <w:pPr>
              <w:rPr>
                <w:rFonts w:ascii="Garamond" w:hAnsi="Garamond"/>
              </w:rPr>
            </w:pPr>
            <w:r w:rsidRPr="006D35A9">
              <w:rPr>
                <w:rFonts w:ascii="Garamond" w:hAnsi="Garamond"/>
                <w:bCs/>
                <w:sz w:val="22"/>
                <w:szCs w:val="22"/>
              </w:rPr>
              <w:t>Chimie Physique</w:t>
            </w:r>
          </w:p>
        </w:tc>
        <w:tc>
          <w:tcPr>
            <w:tcW w:w="2926" w:type="dxa"/>
          </w:tcPr>
          <w:p w:rsidR="00DD10A4" w:rsidRPr="006D35A9" w:rsidRDefault="00DD10A4" w:rsidP="00DD10A4">
            <w:pPr>
              <w:rPr>
                <w:rFonts w:ascii="Garamond" w:hAnsi="Garamond"/>
                <w:lang w:val="en-US"/>
              </w:rPr>
            </w:pPr>
            <w:r w:rsidRPr="006D35A9">
              <w:rPr>
                <w:rFonts w:ascii="Garamond" w:hAnsi="Garamond"/>
                <w:sz w:val="22"/>
                <w:szCs w:val="22"/>
                <w:lang w:val="en-US"/>
              </w:rPr>
              <w:t xml:space="preserve">AIDENE Mohand /MCA/ UMMTO/  </w:t>
            </w:r>
          </w:p>
          <w:p w:rsidR="00DD10A4" w:rsidRPr="006D35A9" w:rsidRDefault="00DD10A4" w:rsidP="00DD10A4">
            <w:pPr>
              <w:rPr>
                <w:rFonts w:ascii="Garamond" w:hAnsi="Garamond"/>
              </w:rPr>
            </w:pPr>
            <w:r w:rsidRPr="006D35A9">
              <w:rPr>
                <w:rFonts w:ascii="Garamond" w:hAnsi="Garamond"/>
                <w:sz w:val="22"/>
                <w:szCs w:val="22"/>
              </w:rPr>
              <w:t>DOUCET Henri/Dir. Rech./univ. RENNES</w:t>
            </w:r>
          </w:p>
        </w:tc>
        <w:tc>
          <w:tcPr>
            <w:tcW w:w="2745" w:type="dxa"/>
          </w:tcPr>
          <w:p w:rsidR="00DD10A4" w:rsidRPr="006D35A9" w:rsidRDefault="00DD10A4" w:rsidP="00DD10A4">
            <w:pPr>
              <w:rPr>
                <w:rFonts w:ascii="Garamond" w:hAnsi="Garamond"/>
              </w:rPr>
            </w:pPr>
            <w:r w:rsidRPr="006D35A9">
              <w:rPr>
                <w:rFonts w:ascii="Garamond" w:hAnsi="Garamond"/>
                <w:bCs/>
                <w:iCs/>
                <w:sz w:val="22"/>
                <w:szCs w:val="22"/>
              </w:rPr>
              <w:t>Synthèse de dérivés de (ben)isoxazoles par des réactions pallado-catalysées</w:t>
            </w:r>
          </w:p>
        </w:tc>
        <w:tc>
          <w:tcPr>
            <w:tcW w:w="849" w:type="dxa"/>
          </w:tcPr>
          <w:p w:rsidR="00DD10A4" w:rsidRPr="006D35A9" w:rsidRDefault="00DD10A4" w:rsidP="00DD10A4">
            <w:pPr>
              <w:rPr>
                <w:rFonts w:ascii="Garamond" w:hAnsi="Garamond"/>
              </w:rPr>
            </w:pPr>
            <w:r w:rsidRPr="006D35A9">
              <w:rPr>
                <w:rFonts w:ascii="Garamond" w:hAnsi="Garamond"/>
                <w:sz w:val="22"/>
                <w:szCs w:val="22"/>
              </w:rPr>
              <w:t>3</w:t>
            </w:r>
            <w:r w:rsidRPr="006D35A9">
              <w:rPr>
                <w:rFonts w:ascii="Garamond" w:hAnsi="Garamond"/>
                <w:sz w:val="22"/>
                <w:szCs w:val="22"/>
                <w:vertAlign w:val="superscript"/>
              </w:rPr>
              <w:t>ième</w:t>
            </w:r>
          </w:p>
        </w:tc>
      </w:tr>
      <w:tr w:rsidR="00DD10A4" w:rsidRPr="00DD10A4" w:rsidTr="007D5DA4">
        <w:tc>
          <w:tcPr>
            <w:tcW w:w="607" w:type="dxa"/>
          </w:tcPr>
          <w:p w:rsidR="00DD10A4" w:rsidRPr="006D35A9" w:rsidRDefault="00DD10A4" w:rsidP="00DD10A4">
            <w:pPr>
              <w:rPr>
                <w:rFonts w:ascii="Garamond" w:hAnsi="Garamond"/>
              </w:rPr>
            </w:pPr>
            <w:r w:rsidRPr="006D35A9">
              <w:rPr>
                <w:rFonts w:ascii="Garamond" w:hAnsi="Garamond"/>
                <w:sz w:val="22"/>
                <w:szCs w:val="22"/>
              </w:rPr>
              <w:t>06</w:t>
            </w:r>
          </w:p>
        </w:tc>
        <w:tc>
          <w:tcPr>
            <w:tcW w:w="1486" w:type="dxa"/>
            <w:gridSpan w:val="2"/>
          </w:tcPr>
          <w:p w:rsidR="00DD10A4" w:rsidRPr="006D35A9" w:rsidRDefault="00DD10A4" w:rsidP="00DD10A4">
            <w:pPr>
              <w:rPr>
                <w:rFonts w:ascii="Garamond" w:hAnsi="Garamond"/>
              </w:rPr>
            </w:pPr>
            <w:r w:rsidRPr="006D35A9">
              <w:rPr>
                <w:rFonts w:ascii="Garamond" w:hAnsi="Garamond"/>
                <w:sz w:val="22"/>
                <w:szCs w:val="22"/>
                <w:lang w:val="en-US"/>
              </w:rPr>
              <w:t>CHERGUI Malika</w:t>
            </w:r>
          </w:p>
        </w:tc>
        <w:tc>
          <w:tcPr>
            <w:tcW w:w="1843" w:type="dxa"/>
          </w:tcPr>
          <w:p w:rsidR="00DD10A4" w:rsidRPr="006D35A9" w:rsidRDefault="00DD10A4" w:rsidP="00DD10A4">
            <w:pPr>
              <w:rPr>
                <w:rFonts w:ascii="Garamond" w:hAnsi="Garamond"/>
              </w:rPr>
            </w:pPr>
            <w:r w:rsidRPr="006D35A9">
              <w:rPr>
                <w:rFonts w:ascii="Garamond" w:hAnsi="Garamond"/>
                <w:bCs/>
                <w:sz w:val="22"/>
                <w:szCs w:val="22"/>
              </w:rPr>
              <w:t>Chimie Physique</w:t>
            </w:r>
          </w:p>
        </w:tc>
        <w:tc>
          <w:tcPr>
            <w:tcW w:w="2926" w:type="dxa"/>
          </w:tcPr>
          <w:p w:rsidR="00DD10A4" w:rsidRPr="006D35A9" w:rsidRDefault="00DD10A4" w:rsidP="00DD10A4">
            <w:pPr>
              <w:rPr>
                <w:rFonts w:ascii="Garamond" w:hAnsi="Garamond"/>
              </w:rPr>
            </w:pPr>
            <w:r w:rsidRPr="006D35A9">
              <w:rPr>
                <w:rFonts w:ascii="Garamond" w:hAnsi="Garamond"/>
                <w:sz w:val="22"/>
                <w:szCs w:val="22"/>
              </w:rPr>
              <w:t>Mme LEMLIKCHI Wahiba (MCA-université d’Alger et de Mme ANNANE Kahina MCB, UMMTO)</w:t>
            </w:r>
          </w:p>
        </w:tc>
        <w:tc>
          <w:tcPr>
            <w:tcW w:w="2745" w:type="dxa"/>
          </w:tcPr>
          <w:p w:rsidR="00DD10A4" w:rsidRPr="006D35A9" w:rsidRDefault="00DD10A4" w:rsidP="00DD10A4">
            <w:pPr>
              <w:rPr>
                <w:rFonts w:ascii="Garamond" w:hAnsi="Garamond"/>
                <w:bCs/>
              </w:rPr>
            </w:pPr>
            <w:r w:rsidRPr="006D35A9">
              <w:rPr>
                <w:rFonts w:ascii="Garamond" w:hAnsi="Garamond"/>
                <w:bCs/>
                <w:sz w:val="22"/>
                <w:szCs w:val="22"/>
              </w:rPr>
              <w:t>Traitement des rejets industriels par la technique de biosorption</w:t>
            </w:r>
          </w:p>
          <w:p w:rsidR="00DD10A4" w:rsidRPr="006D35A9" w:rsidRDefault="00DD10A4" w:rsidP="00DD10A4">
            <w:pPr>
              <w:rPr>
                <w:rFonts w:ascii="Garamond" w:hAnsi="Garamond"/>
              </w:rPr>
            </w:pPr>
          </w:p>
        </w:tc>
        <w:tc>
          <w:tcPr>
            <w:tcW w:w="849" w:type="dxa"/>
          </w:tcPr>
          <w:p w:rsidR="00DD10A4" w:rsidRPr="006D35A9" w:rsidRDefault="00DD10A4" w:rsidP="00DD10A4">
            <w:pPr>
              <w:rPr>
                <w:rFonts w:ascii="Garamond" w:hAnsi="Garamond"/>
              </w:rPr>
            </w:pPr>
            <w:r w:rsidRPr="006D35A9">
              <w:rPr>
                <w:rFonts w:ascii="Garamond" w:hAnsi="Garamond"/>
                <w:sz w:val="22"/>
                <w:szCs w:val="22"/>
              </w:rPr>
              <w:t>3</w:t>
            </w:r>
            <w:r w:rsidRPr="006D35A9">
              <w:rPr>
                <w:rFonts w:ascii="Garamond" w:hAnsi="Garamond"/>
                <w:sz w:val="22"/>
                <w:szCs w:val="22"/>
                <w:vertAlign w:val="superscript"/>
              </w:rPr>
              <w:t>ième</w:t>
            </w:r>
          </w:p>
        </w:tc>
      </w:tr>
      <w:tr w:rsidR="00DD10A4" w:rsidRPr="00DD10A4" w:rsidTr="007D5DA4">
        <w:tc>
          <w:tcPr>
            <w:tcW w:w="607" w:type="dxa"/>
          </w:tcPr>
          <w:p w:rsidR="00DD10A4" w:rsidRPr="006D35A9" w:rsidRDefault="00DD10A4" w:rsidP="00DD10A4">
            <w:pPr>
              <w:rPr>
                <w:rFonts w:ascii="Garamond" w:hAnsi="Garamond"/>
              </w:rPr>
            </w:pPr>
            <w:r w:rsidRPr="006D35A9">
              <w:rPr>
                <w:rFonts w:ascii="Garamond" w:hAnsi="Garamond"/>
                <w:sz w:val="22"/>
                <w:szCs w:val="22"/>
              </w:rPr>
              <w:t>07</w:t>
            </w:r>
          </w:p>
        </w:tc>
        <w:tc>
          <w:tcPr>
            <w:tcW w:w="1486" w:type="dxa"/>
            <w:gridSpan w:val="2"/>
          </w:tcPr>
          <w:p w:rsidR="00DD10A4" w:rsidRPr="006D35A9" w:rsidRDefault="00DD10A4" w:rsidP="00DD10A4">
            <w:pPr>
              <w:rPr>
                <w:rFonts w:ascii="Garamond" w:hAnsi="Garamond"/>
              </w:rPr>
            </w:pPr>
            <w:r w:rsidRPr="006D35A9">
              <w:rPr>
                <w:rFonts w:ascii="Garamond" w:hAnsi="Garamond"/>
                <w:sz w:val="22"/>
                <w:szCs w:val="22"/>
              </w:rPr>
              <w:t>TEZKRAT Amar</w:t>
            </w:r>
          </w:p>
        </w:tc>
        <w:tc>
          <w:tcPr>
            <w:tcW w:w="1843" w:type="dxa"/>
          </w:tcPr>
          <w:p w:rsidR="00DD10A4" w:rsidRPr="006D35A9" w:rsidRDefault="00DD10A4" w:rsidP="00DD10A4">
            <w:pPr>
              <w:rPr>
                <w:rFonts w:ascii="Garamond" w:hAnsi="Garamond"/>
                <w:b/>
              </w:rPr>
            </w:pPr>
            <w:r w:rsidRPr="006D35A9">
              <w:rPr>
                <w:rFonts w:ascii="Garamond" w:hAnsi="Garamond"/>
                <w:b/>
                <w:sz w:val="22"/>
                <w:szCs w:val="22"/>
              </w:rPr>
              <w:t>Chimie Env.</w:t>
            </w:r>
          </w:p>
        </w:tc>
        <w:tc>
          <w:tcPr>
            <w:tcW w:w="2926" w:type="dxa"/>
          </w:tcPr>
          <w:p w:rsidR="00DD10A4" w:rsidRPr="006D35A9" w:rsidRDefault="00DD10A4" w:rsidP="00DD10A4">
            <w:pPr>
              <w:rPr>
                <w:rFonts w:ascii="Garamond" w:hAnsi="Garamond"/>
                <w:lang w:val="en-US"/>
              </w:rPr>
            </w:pPr>
            <w:r w:rsidRPr="006D35A9">
              <w:rPr>
                <w:rFonts w:ascii="Garamond" w:hAnsi="Garamond"/>
                <w:sz w:val="22"/>
                <w:szCs w:val="22"/>
                <w:lang w:val="en-US"/>
              </w:rPr>
              <w:t>KADOUCHE Slimane/MCA/ UMMTO.</w:t>
            </w:r>
            <w:r w:rsidRPr="006D35A9">
              <w:rPr>
                <w:rFonts w:ascii="Garamond" w:hAnsi="Garamond"/>
                <w:sz w:val="22"/>
                <w:szCs w:val="22"/>
                <w:lang w:val="en-GB"/>
              </w:rPr>
              <w:t xml:space="preserve"> Co-directeur : BILIARD Christophe URCA</w:t>
            </w:r>
          </w:p>
        </w:tc>
        <w:tc>
          <w:tcPr>
            <w:tcW w:w="2745" w:type="dxa"/>
          </w:tcPr>
          <w:p w:rsidR="00DD10A4" w:rsidRPr="006D35A9" w:rsidRDefault="00DD10A4" w:rsidP="00DD10A4">
            <w:pPr>
              <w:rPr>
                <w:rFonts w:ascii="Garamond" w:hAnsi="Garamond"/>
              </w:rPr>
            </w:pPr>
            <w:r w:rsidRPr="006D35A9">
              <w:rPr>
                <w:rFonts w:ascii="Garamond" w:hAnsi="Garamond"/>
                <w:bCs/>
                <w:iCs/>
                <w:sz w:val="22"/>
                <w:szCs w:val="22"/>
              </w:rPr>
              <w:t>Greffage de chitosane et ses applications dans les traitements des eaux</w:t>
            </w:r>
            <w:r w:rsidRPr="006D35A9">
              <w:rPr>
                <w:rFonts w:ascii="Garamond" w:hAnsi="Garamond"/>
                <w:sz w:val="22"/>
                <w:szCs w:val="22"/>
              </w:rPr>
              <w:t>.</w:t>
            </w:r>
          </w:p>
        </w:tc>
        <w:tc>
          <w:tcPr>
            <w:tcW w:w="849" w:type="dxa"/>
          </w:tcPr>
          <w:p w:rsidR="00DD10A4" w:rsidRPr="006D35A9" w:rsidRDefault="00DD10A4" w:rsidP="00DD10A4">
            <w:pPr>
              <w:rPr>
                <w:rFonts w:ascii="Garamond" w:hAnsi="Garamond"/>
              </w:rPr>
            </w:pPr>
            <w:r w:rsidRPr="006D35A9">
              <w:rPr>
                <w:rFonts w:ascii="Garamond" w:hAnsi="Garamond"/>
                <w:sz w:val="22"/>
                <w:szCs w:val="22"/>
              </w:rPr>
              <w:t>3</w:t>
            </w:r>
            <w:r w:rsidRPr="006D35A9">
              <w:rPr>
                <w:rFonts w:ascii="Garamond" w:hAnsi="Garamond"/>
                <w:sz w:val="22"/>
                <w:szCs w:val="22"/>
                <w:vertAlign w:val="superscript"/>
              </w:rPr>
              <w:t>ième</w:t>
            </w:r>
          </w:p>
        </w:tc>
      </w:tr>
      <w:tr w:rsidR="00DD10A4" w:rsidRPr="00DD10A4" w:rsidTr="007D5DA4">
        <w:tc>
          <w:tcPr>
            <w:tcW w:w="607" w:type="dxa"/>
          </w:tcPr>
          <w:p w:rsidR="00DD10A4" w:rsidRPr="006D35A9" w:rsidRDefault="00DD10A4" w:rsidP="00DD10A4">
            <w:pPr>
              <w:rPr>
                <w:rFonts w:ascii="Garamond" w:hAnsi="Garamond"/>
              </w:rPr>
            </w:pPr>
            <w:r w:rsidRPr="006D35A9">
              <w:rPr>
                <w:rFonts w:ascii="Garamond" w:hAnsi="Garamond"/>
                <w:sz w:val="22"/>
                <w:szCs w:val="22"/>
              </w:rPr>
              <w:t>08</w:t>
            </w:r>
          </w:p>
        </w:tc>
        <w:tc>
          <w:tcPr>
            <w:tcW w:w="1486" w:type="dxa"/>
            <w:gridSpan w:val="2"/>
          </w:tcPr>
          <w:p w:rsidR="00DD10A4" w:rsidRPr="006D35A9" w:rsidRDefault="00DD10A4" w:rsidP="00DD10A4">
            <w:pPr>
              <w:rPr>
                <w:rFonts w:ascii="Garamond" w:hAnsi="Garamond"/>
                <w:bCs/>
              </w:rPr>
            </w:pPr>
            <w:r w:rsidRPr="006D35A9">
              <w:rPr>
                <w:rFonts w:ascii="Garamond" w:hAnsi="Garamond"/>
                <w:bCs/>
                <w:sz w:val="22"/>
                <w:szCs w:val="22"/>
              </w:rPr>
              <w:t>Malki Mohammed</w:t>
            </w:r>
            <w:r w:rsidRPr="006D35A9">
              <w:rPr>
                <w:rFonts w:ascii="Garamond" w:hAnsi="Garamond"/>
                <w:bCs/>
                <w:sz w:val="22"/>
                <w:szCs w:val="22"/>
                <w:vertAlign w:val="superscript"/>
              </w:rPr>
              <w:footnoteReference w:id="3"/>
            </w:r>
          </w:p>
        </w:tc>
        <w:tc>
          <w:tcPr>
            <w:tcW w:w="1843" w:type="dxa"/>
          </w:tcPr>
          <w:p w:rsidR="00DD10A4" w:rsidRPr="006D35A9" w:rsidRDefault="00DD10A4" w:rsidP="00DD10A4">
            <w:pPr>
              <w:rPr>
                <w:rFonts w:ascii="Garamond" w:hAnsi="Garamond"/>
                <w:bCs/>
              </w:rPr>
            </w:pPr>
            <w:r w:rsidRPr="006D35A9">
              <w:rPr>
                <w:rFonts w:ascii="Garamond" w:hAnsi="Garamond"/>
                <w:bCs/>
                <w:sz w:val="22"/>
                <w:szCs w:val="22"/>
              </w:rPr>
              <w:t>Chimie Env.</w:t>
            </w:r>
          </w:p>
        </w:tc>
        <w:tc>
          <w:tcPr>
            <w:tcW w:w="2926" w:type="dxa"/>
          </w:tcPr>
          <w:p w:rsidR="00DD10A4" w:rsidRPr="006D35A9" w:rsidRDefault="00DD10A4" w:rsidP="00DD10A4">
            <w:pPr>
              <w:rPr>
                <w:rFonts w:ascii="Garamond" w:hAnsi="Garamond"/>
                <w:bCs/>
              </w:rPr>
            </w:pPr>
            <w:r w:rsidRPr="006D35A9">
              <w:rPr>
                <w:rFonts w:ascii="Garamond" w:hAnsi="Garamond"/>
                <w:bCs/>
                <w:sz w:val="22"/>
                <w:szCs w:val="22"/>
              </w:rPr>
              <w:t>SAHMOUNE Amar/Pr/UMMTO</w:t>
            </w:r>
          </w:p>
          <w:p w:rsidR="00DD10A4" w:rsidRPr="006D35A9" w:rsidRDefault="00DD10A4" w:rsidP="00DD10A4">
            <w:pPr>
              <w:rPr>
                <w:rFonts w:ascii="Garamond" w:hAnsi="Garamond"/>
                <w:bCs/>
              </w:rPr>
            </w:pPr>
            <w:r w:rsidRPr="006D35A9">
              <w:rPr>
                <w:rFonts w:ascii="Garamond" w:hAnsi="Garamond"/>
                <w:bCs/>
                <w:sz w:val="22"/>
                <w:szCs w:val="22"/>
              </w:rPr>
              <w:t>FANTAS Claudia/Espagne</w:t>
            </w:r>
          </w:p>
          <w:p w:rsidR="00DD10A4" w:rsidRPr="006D35A9" w:rsidRDefault="00DD10A4" w:rsidP="00DD10A4">
            <w:pPr>
              <w:rPr>
                <w:rFonts w:ascii="Garamond" w:hAnsi="Garamond"/>
                <w:bCs/>
              </w:rPr>
            </w:pPr>
          </w:p>
        </w:tc>
        <w:tc>
          <w:tcPr>
            <w:tcW w:w="2745" w:type="dxa"/>
          </w:tcPr>
          <w:p w:rsidR="00DD10A4" w:rsidRPr="006D35A9" w:rsidRDefault="00DD10A4" w:rsidP="00DD10A4">
            <w:pPr>
              <w:rPr>
                <w:rFonts w:ascii="Garamond" w:hAnsi="Garamond"/>
                <w:bCs/>
                <w:iCs/>
              </w:rPr>
            </w:pPr>
            <w:r w:rsidRPr="006D35A9">
              <w:rPr>
                <w:rFonts w:ascii="Garamond" w:hAnsi="Garamond"/>
                <w:bCs/>
                <w:iCs/>
                <w:sz w:val="22"/>
                <w:szCs w:val="22"/>
              </w:rPr>
              <w:t xml:space="preserve">Développement de membranes d’affinité contenant des liquides ioniques pour l’extraction et la séparation de métaux  </w:t>
            </w:r>
          </w:p>
        </w:tc>
        <w:tc>
          <w:tcPr>
            <w:tcW w:w="849" w:type="dxa"/>
          </w:tcPr>
          <w:p w:rsidR="00DD10A4" w:rsidRPr="006D35A9" w:rsidRDefault="00DD10A4" w:rsidP="00DD10A4">
            <w:pPr>
              <w:rPr>
                <w:rFonts w:ascii="Garamond" w:hAnsi="Garamond"/>
                <w:bCs/>
              </w:rPr>
            </w:pPr>
            <w:r w:rsidRPr="006D35A9">
              <w:rPr>
                <w:rFonts w:ascii="Garamond" w:hAnsi="Garamond"/>
                <w:bCs/>
                <w:sz w:val="22"/>
                <w:szCs w:val="22"/>
              </w:rPr>
              <w:t>3</w:t>
            </w:r>
            <w:r w:rsidRPr="006D35A9">
              <w:rPr>
                <w:rFonts w:ascii="Garamond" w:hAnsi="Garamond"/>
                <w:bCs/>
                <w:sz w:val="22"/>
                <w:szCs w:val="22"/>
                <w:vertAlign w:val="superscript"/>
              </w:rPr>
              <w:t>ième</w:t>
            </w:r>
          </w:p>
        </w:tc>
      </w:tr>
      <w:tr w:rsidR="00DD10A4" w:rsidRPr="00DD10A4" w:rsidTr="007D5DA4">
        <w:tc>
          <w:tcPr>
            <w:tcW w:w="607" w:type="dxa"/>
          </w:tcPr>
          <w:p w:rsidR="00DD10A4" w:rsidRPr="006D35A9" w:rsidRDefault="00DD10A4" w:rsidP="00DD10A4">
            <w:pPr>
              <w:rPr>
                <w:rFonts w:ascii="Garamond" w:hAnsi="Garamond"/>
              </w:rPr>
            </w:pPr>
          </w:p>
          <w:p w:rsidR="00DD10A4" w:rsidRPr="006D35A9" w:rsidRDefault="00DD10A4" w:rsidP="00DD10A4">
            <w:pPr>
              <w:rPr>
                <w:rFonts w:ascii="Garamond" w:hAnsi="Garamond"/>
              </w:rPr>
            </w:pPr>
            <w:r w:rsidRPr="006D35A9">
              <w:rPr>
                <w:rFonts w:ascii="Garamond" w:hAnsi="Garamond"/>
                <w:sz w:val="22"/>
                <w:szCs w:val="22"/>
              </w:rPr>
              <w:t>09</w:t>
            </w:r>
          </w:p>
        </w:tc>
        <w:tc>
          <w:tcPr>
            <w:tcW w:w="1486" w:type="dxa"/>
            <w:gridSpan w:val="2"/>
          </w:tcPr>
          <w:p w:rsidR="00E107F5" w:rsidRPr="006D35A9" w:rsidRDefault="00DD10A4" w:rsidP="00DD10A4">
            <w:pPr>
              <w:rPr>
                <w:rFonts w:ascii="Garamond" w:hAnsi="Garamond"/>
              </w:rPr>
            </w:pPr>
            <w:r w:rsidRPr="006D35A9">
              <w:rPr>
                <w:rFonts w:ascii="Garamond" w:hAnsi="Garamond"/>
                <w:sz w:val="22"/>
                <w:szCs w:val="22"/>
              </w:rPr>
              <w:t xml:space="preserve">Abed </w:t>
            </w:r>
          </w:p>
          <w:p w:rsidR="00DD10A4" w:rsidRPr="006D35A9" w:rsidRDefault="00DD10A4" w:rsidP="00DD10A4">
            <w:pPr>
              <w:rPr>
                <w:rFonts w:ascii="Garamond" w:hAnsi="Garamond"/>
              </w:rPr>
            </w:pPr>
            <w:r w:rsidRPr="006D35A9">
              <w:rPr>
                <w:rFonts w:ascii="Garamond" w:hAnsi="Garamond"/>
                <w:sz w:val="22"/>
                <w:szCs w:val="22"/>
              </w:rPr>
              <w:t>Sawsen</w:t>
            </w:r>
          </w:p>
        </w:tc>
        <w:tc>
          <w:tcPr>
            <w:tcW w:w="1843" w:type="dxa"/>
          </w:tcPr>
          <w:p w:rsidR="00DD10A4" w:rsidRPr="006D35A9" w:rsidRDefault="00DD10A4" w:rsidP="00DD10A4">
            <w:pPr>
              <w:rPr>
                <w:rFonts w:ascii="Garamond" w:hAnsi="Garamond"/>
              </w:rPr>
            </w:pPr>
            <w:r w:rsidRPr="006D35A9">
              <w:rPr>
                <w:rFonts w:ascii="Garamond" w:hAnsi="Garamond"/>
                <w:bCs/>
                <w:sz w:val="22"/>
                <w:szCs w:val="22"/>
              </w:rPr>
              <w:t>Chimie des matériaux et de l’environnement</w:t>
            </w:r>
          </w:p>
        </w:tc>
        <w:tc>
          <w:tcPr>
            <w:tcW w:w="2926" w:type="dxa"/>
          </w:tcPr>
          <w:p w:rsidR="00DD10A4" w:rsidRPr="006D35A9" w:rsidRDefault="00DD10A4" w:rsidP="00DD10A4">
            <w:pPr>
              <w:rPr>
                <w:rFonts w:ascii="Garamond" w:hAnsi="Garamond"/>
              </w:rPr>
            </w:pPr>
            <w:r w:rsidRPr="006D35A9">
              <w:rPr>
                <w:rFonts w:ascii="Garamond" w:hAnsi="Garamond"/>
                <w:sz w:val="22"/>
                <w:szCs w:val="22"/>
              </w:rPr>
              <w:t>Lemlikchi Wahiba/MCA/Faculté des Sciences d’Alger, Kadouche  Slimane/MCA/UMMTO</w:t>
            </w:r>
          </w:p>
        </w:tc>
        <w:tc>
          <w:tcPr>
            <w:tcW w:w="2745" w:type="dxa"/>
          </w:tcPr>
          <w:p w:rsidR="00DD10A4" w:rsidRPr="006D35A9" w:rsidRDefault="00DD10A4" w:rsidP="00DD10A4">
            <w:pPr>
              <w:rPr>
                <w:rFonts w:ascii="Garamond" w:hAnsi="Garamond"/>
                <w:b/>
                <w:bCs/>
              </w:rPr>
            </w:pPr>
            <w:r w:rsidRPr="006D35A9">
              <w:rPr>
                <w:rFonts w:ascii="Garamond" w:hAnsi="Garamond"/>
                <w:sz w:val="22"/>
                <w:szCs w:val="22"/>
              </w:rPr>
              <w:t>Caractérisation physico-chimique de nouveaux complexes à base de biomatériaux, application dans le domaine de traitements des rejets industriel</w:t>
            </w:r>
            <w:r w:rsidRPr="006D35A9">
              <w:rPr>
                <w:rFonts w:ascii="Garamond" w:hAnsi="Garamond"/>
                <w:i/>
                <w:iCs/>
                <w:sz w:val="22"/>
                <w:szCs w:val="22"/>
              </w:rPr>
              <w:t>s</w:t>
            </w:r>
          </w:p>
        </w:tc>
        <w:tc>
          <w:tcPr>
            <w:tcW w:w="849" w:type="dxa"/>
          </w:tcPr>
          <w:p w:rsidR="00DD10A4" w:rsidRPr="006D35A9" w:rsidRDefault="00DD10A4" w:rsidP="00DD10A4">
            <w:pPr>
              <w:rPr>
                <w:rFonts w:ascii="Garamond" w:hAnsi="Garamond"/>
              </w:rPr>
            </w:pPr>
            <w:r w:rsidRPr="006D35A9">
              <w:rPr>
                <w:rFonts w:ascii="Garamond" w:hAnsi="Garamond"/>
                <w:sz w:val="22"/>
                <w:szCs w:val="22"/>
              </w:rPr>
              <w:t>4</w:t>
            </w:r>
            <w:r w:rsidRPr="006D35A9">
              <w:rPr>
                <w:rFonts w:ascii="Garamond" w:hAnsi="Garamond"/>
                <w:sz w:val="22"/>
                <w:szCs w:val="22"/>
                <w:vertAlign w:val="superscript"/>
              </w:rPr>
              <w:t>ème</w:t>
            </w:r>
          </w:p>
          <w:p w:rsidR="00DD10A4" w:rsidRPr="006D35A9" w:rsidRDefault="00DD10A4" w:rsidP="00DD10A4">
            <w:pPr>
              <w:rPr>
                <w:rFonts w:ascii="Garamond" w:hAnsi="Garamond"/>
              </w:rPr>
            </w:pPr>
          </w:p>
        </w:tc>
      </w:tr>
      <w:tr w:rsidR="00DD10A4" w:rsidRPr="00DD10A4" w:rsidTr="007D5DA4">
        <w:tc>
          <w:tcPr>
            <w:tcW w:w="607" w:type="dxa"/>
          </w:tcPr>
          <w:p w:rsidR="00DD10A4" w:rsidRPr="006D35A9" w:rsidRDefault="00DD10A4" w:rsidP="00DD10A4">
            <w:pPr>
              <w:rPr>
                <w:rFonts w:ascii="Garamond" w:hAnsi="Garamond"/>
              </w:rPr>
            </w:pPr>
            <w:r w:rsidRPr="006D35A9">
              <w:rPr>
                <w:rFonts w:ascii="Garamond" w:hAnsi="Garamond"/>
                <w:sz w:val="22"/>
                <w:szCs w:val="22"/>
              </w:rPr>
              <w:t>10</w:t>
            </w:r>
          </w:p>
        </w:tc>
        <w:tc>
          <w:tcPr>
            <w:tcW w:w="1486" w:type="dxa"/>
            <w:gridSpan w:val="2"/>
          </w:tcPr>
          <w:p w:rsidR="00E107F5" w:rsidRPr="006D35A9" w:rsidRDefault="00DD10A4" w:rsidP="00DD10A4">
            <w:pPr>
              <w:rPr>
                <w:rFonts w:ascii="Garamond" w:hAnsi="Garamond"/>
              </w:rPr>
            </w:pPr>
            <w:r w:rsidRPr="006D35A9">
              <w:rPr>
                <w:rFonts w:ascii="Garamond" w:hAnsi="Garamond"/>
                <w:sz w:val="22"/>
                <w:szCs w:val="22"/>
              </w:rPr>
              <w:t xml:space="preserve">Halit </w:t>
            </w:r>
          </w:p>
          <w:p w:rsidR="00DD10A4" w:rsidRPr="006D35A9" w:rsidRDefault="00DD10A4" w:rsidP="00DD10A4">
            <w:pPr>
              <w:rPr>
                <w:rFonts w:ascii="Garamond" w:hAnsi="Garamond"/>
              </w:rPr>
            </w:pPr>
            <w:r w:rsidRPr="006D35A9">
              <w:rPr>
                <w:rFonts w:ascii="Garamond" w:hAnsi="Garamond"/>
                <w:sz w:val="22"/>
                <w:szCs w:val="22"/>
              </w:rPr>
              <w:t>Sabrina</w:t>
            </w:r>
          </w:p>
        </w:tc>
        <w:tc>
          <w:tcPr>
            <w:tcW w:w="1843" w:type="dxa"/>
          </w:tcPr>
          <w:p w:rsidR="00DD10A4" w:rsidRPr="006D35A9" w:rsidRDefault="00DD10A4" w:rsidP="00DD10A4">
            <w:pPr>
              <w:rPr>
                <w:rFonts w:ascii="Garamond" w:hAnsi="Garamond"/>
                <w:bCs/>
              </w:rPr>
            </w:pPr>
            <w:r w:rsidRPr="006D35A9">
              <w:rPr>
                <w:rFonts w:ascii="Garamond" w:hAnsi="Garamond"/>
                <w:bCs/>
                <w:sz w:val="22"/>
                <w:szCs w:val="22"/>
              </w:rPr>
              <w:t>Chimie des matériaux et de l’environnement</w:t>
            </w:r>
          </w:p>
        </w:tc>
        <w:tc>
          <w:tcPr>
            <w:tcW w:w="2926" w:type="dxa"/>
          </w:tcPr>
          <w:p w:rsidR="00DD10A4" w:rsidRPr="006D35A9" w:rsidRDefault="00DD10A4" w:rsidP="00DD10A4">
            <w:pPr>
              <w:rPr>
                <w:rFonts w:ascii="Garamond" w:hAnsi="Garamond"/>
              </w:rPr>
            </w:pPr>
            <w:r w:rsidRPr="006D35A9">
              <w:rPr>
                <w:rFonts w:ascii="Garamond" w:hAnsi="Garamond"/>
                <w:bCs/>
                <w:sz w:val="22"/>
                <w:szCs w:val="22"/>
              </w:rPr>
              <w:t>Makhloufi-Chebli Malika </w:t>
            </w:r>
            <w:r w:rsidRPr="006D35A9">
              <w:rPr>
                <w:rFonts w:ascii="Garamond" w:hAnsi="Garamond"/>
                <w:sz w:val="22"/>
                <w:szCs w:val="22"/>
              </w:rPr>
              <w:t>/Prof/UMMTO</w:t>
            </w:r>
          </w:p>
          <w:p w:rsidR="00DD10A4" w:rsidRPr="006D35A9" w:rsidRDefault="00DD10A4" w:rsidP="00DD10A4">
            <w:pPr>
              <w:rPr>
                <w:rFonts w:ascii="Garamond" w:hAnsi="Garamond"/>
                <w:bCs/>
              </w:rPr>
            </w:pPr>
            <w:r w:rsidRPr="006D35A9">
              <w:rPr>
                <w:rFonts w:ascii="Garamond" w:hAnsi="Garamond"/>
                <w:bCs/>
                <w:sz w:val="22"/>
                <w:szCs w:val="22"/>
              </w:rPr>
              <w:t>Benazouz-Touami Amina/MCB/UMMTO</w:t>
            </w:r>
          </w:p>
        </w:tc>
        <w:tc>
          <w:tcPr>
            <w:tcW w:w="2745" w:type="dxa"/>
          </w:tcPr>
          <w:p w:rsidR="00DD10A4" w:rsidRPr="006D35A9" w:rsidRDefault="00DD10A4" w:rsidP="00DD10A4">
            <w:pPr>
              <w:rPr>
                <w:rFonts w:ascii="Garamond" w:hAnsi="Garamond"/>
                <w:bCs/>
              </w:rPr>
            </w:pPr>
            <w:r w:rsidRPr="006D35A9">
              <w:rPr>
                <w:rFonts w:ascii="Garamond" w:hAnsi="Garamond"/>
                <w:bCs/>
                <w:sz w:val="22"/>
                <w:szCs w:val="22"/>
              </w:rPr>
              <w:t>Conception, synthèse et évaluation biologique de composés hétérocycliques azotés et oxygénés.</w:t>
            </w:r>
          </w:p>
        </w:tc>
        <w:tc>
          <w:tcPr>
            <w:tcW w:w="849" w:type="dxa"/>
          </w:tcPr>
          <w:p w:rsidR="00DD10A4" w:rsidRPr="006D35A9" w:rsidRDefault="00DD10A4" w:rsidP="00DD10A4">
            <w:pPr>
              <w:rPr>
                <w:rFonts w:ascii="Garamond" w:hAnsi="Garamond"/>
              </w:rPr>
            </w:pPr>
            <w:r w:rsidRPr="006D35A9">
              <w:rPr>
                <w:rFonts w:ascii="Garamond" w:hAnsi="Garamond"/>
                <w:sz w:val="22"/>
                <w:szCs w:val="22"/>
              </w:rPr>
              <w:t>4</w:t>
            </w:r>
            <w:r w:rsidRPr="006D35A9">
              <w:rPr>
                <w:rFonts w:ascii="Garamond" w:hAnsi="Garamond"/>
                <w:sz w:val="22"/>
                <w:szCs w:val="22"/>
                <w:vertAlign w:val="superscript"/>
              </w:rPr>
              <w:t>ème</w:t>
            </w:r>
          </w:p>
          <w:p w:rsidR="00DD10A4" w:rsidRPr="006D35A9" w:rsidRDefault="00DD10A4" w:rsidP="00DD10A4">
            <w:pPr>
              <w:rPr>
                <w:rFonts w:ascii="Garamond" w:hAnsi="Garamond"/>
                <w:bCs/>
              </w:rPr>
            </w:pPr>
          </w:p>
        </w:tc>
      </w:tr>
      <w:tr w:rsidR="00DD10A4" w:rsidRPr="00DD10A4" w:rsidTr="007D5DA4">
        <w:tc>
          <w:tcPr>
            <w:tcW w:w="607" w:type="dxa"/>
          </w:tcPr>
          <w:p w:rsidR="00DD10A4" w:rsidRPr="006D35A9" w:rsidRDefault="00DD10A4" w:rsidP="00DD10A4">
            <w:pPr>
              <w:rPr>
                <w:rFonts w:ascii="Garamond" w:hAnsi="Garamond"/>
              </w:rPr>
            </w:pPr>
            <w:r w:rsidRPr="006D35A9">
              <w:rPr>
                <w:rFonts w:ascii="Garamond" w:hAnsi="Garamond"/>
                <w:sz w:val="22"/>
                <w:szCs w:val="22"/>
              </w:rPr>
              <w:t>11</w:t>
            </w:r>
          </w:p>
        </w:tc>
        <w:tc>
          <w:tcPr>
            <w:tcW w:w="1486" w:type="dxa"/>
            <w:gridSpan w:val="2"/>
          </w:tcPr>
          <w:p w:rsidR="00DD10A4" w:rsidRPr="006D35A9" w:rsidRDefault="00DD10A4" w:rsidP="00DD10A4">
            <w:pPr>
              <w:rPr>
                <w:rFonts w:ascii="Garamond" w:hAnsi="Garamond"/>
              </w:rPr>
            </w:pPr>
            <w:r w:rsidRPr="006D35A9">
              <w:rPr>
                <w:rFonts w:ascii="Garamond" w:hAnsi="Garamond"/>
                <w:sz w:val="22"/>
                <w:szCs w:val="22"/>
              </w:rPr>
              <w:t>Oughanem M’hand</w:t>
            </w:r>
          </w:p>
        </w:tc>
        <w:tc>
          <w:tcPr>
            <w:tcW w:w="1843" w:type="dxa"/>
          </w:tcPr>
          <w:p w:rsidR="00DD10A4" w:rsidRPr="006D35A9" w:rsidRDefault="00DD10A4" w:rsidP="00DD10A4">
            <w:pPr>
              <w:rPr>
                <w:rFonts w:ascii="Garamond" w:hAnsi="Garamond"/>
              </w:rPr>
            </w:pPr>
            <w:r w:rsidRPr="006D35A9">
              <w:rPr>
                <w:rFonts w:ascii="Garamond" w:hAnsi="Garamond"/>
                <w:bCs/>
                <w:sz w:val="22"/>
                <w:szCs w:val="22"/>
              </w:rPr>
              <w:t>Physico-chimie des matériaux </w:t>
            </w:r>
          </w:p>
        </w:tc>
        <w:tc>
          <w:tcPr>
            <w:tcW w:w="2926" w:type="dxa"/>
          </w:tcPr>
          <w:p w:rsidR="00DD10A4" w:rsidRPr="006D35A9" w:rsidRDefault="00DD10A4" w:rsidP="00DD10A4">
            <w:pPr>
              <w:rPr>
                <w:rFonts w:ascii="Garamond" w:hAnsi="Garamond"/>
              </w:rPr>
            </w:pPr>
            <w:r w:rsidRPr="006D35A9">
              <w:rPr>
                <w:rFonts w:ascii="Garamond" w:hAnsi="Garamond"/>
                <w:sz w:val="22"/>
                <w:szCs w:val="22"/>
              </w:rPr>
              <w:t>Amaouz, née Lamrani Nouara/MCA/ UMMTO.</w:t>
            </w:r>
          </w:p>
          <w:p w:rsidR="00DD10A4" w:rsidRPr="006D35A9" w:rsidRDefault="00DD10A4" w:rsidP="00DD10A4">
            <w:pPr>
              <w:rPr>
                <w:rFonts w:ascii="Garamond" w:hAnsi="Garamond"/>
              </w:rPr>
            </w:pPr>
            <w:r w:rsidRPr="006D35A9">
              <w:rPr>
                <w:rFonts w:ascii="Garamond" w:hAnsi="Garamond"/>
                <w:sz w:val="22"/>
                <w:szCs w:val="22"/>
              </w:rPr>
              <w:t>Douani, née Zobiri Rachida/MCB/UMMTO</w:t>
            </w:r>
          </w:p>
        </w:tc>
        <w:tc>
          <w:tcPr>
            <w:tcW w:w="2745" w:type="dxa"/>
          </w:tcPr>
          <w:p w:rsidR="00DD10A4" w:rsidRPr="006D35A9" w:rsidRDefault="00DD10A4" w:rsidP="00DD10A4">
            <w:pPr>
              <w:rPr>
                <w:rFonts w:ascii="Garamond" w:hAnsi="Garamond"/>
              </w:rPr>
            </w:pPr>
            <w:r w:rsidRPr="006D35A9">
              <w:rPr>
                <w:rFonts w:ascii="Garamond" w:hAnsi="Garamond"/>
                <w:sz w:val="22"/>
                <w:szCs w:val="22"/>
              </w:rPr>
              <w:t>Synthèse de nanomatériaux à base d’oxyde (Bi, Ba, Fe, Ti…) et leur application comme capteurs</w:t>
            </w:r>
          </w:p>
          <w:p w:rsidR="00DD10A4" w:rsidRPr="006D35A9" w:rsidRDefault="00DD10A4" w:rsidP="00DD10A4">
            <w:pPr>
              <w:rPr>
                <w:rFonts w:ascii="Garamond" w:hAnsi="Garamond"/>
                <w:bCs/>
              </w:rPr>
            </w:pPr>
            <w:r w:rsidRPr="006D35A9">
              <w:rPr>
                <w:rFonts w:ascii="Garamond" w:hAnsi="Garamond"/>
                <w:sz w:val="22"/>
                <w:szCs w:val="22"/>
              </w:rPr>
              <w:t>multifonctions </w:t>
            </w:r>
          </w:p>
        </w:tc>
        <w:tc>
          <w:tcPr>
            <w:tcW w:w="849" w:type="dxa"/>
          </w:tcPr>
          <w:p w:rsidR="00DD10A4" w:rsidRPr="006D35A9" w:rsidRDefault="00DD10A4" w:rsidP="00DD10A4">
            <w:pPr>
              <w:rPr>
                <w:rFonts w:ascii="Garamond" w:hAnsi="Garamond"/>
              </w:rPr>
            </w:pPr>
            <w:r w:rsidRPr="006D35A9">
              <w:rPr>
                <w:rFonts w:ascii="Garamond" w:hAnsi="Garamond"/>
                <w:sz w:val="22"/>
                <w:szCs w:val="22"/>
              </w:rPr>
              <w:t>4</w:t>
            </w:r>
            <w:r w:rsidRPr="006D35A9">
              <w:rPr>
                <w:rFonts w:ascii="Garamond" w:hAnsi="Garamond"/>
                <w:sz w:val="22"/>
                <w:szCs w:val="22"/>
                <w:vertAlign w:val="superscript"/>
              </w:rPr>
              <w:t>ème</w:t>
            </w:r>
          </w:p>
          <w:p w:rsidR="00DD10A4" w:rsidRPr="006D35A9" w:rsidRDefault="00DD10A4" w:rsidP="00DD10A4">
            <w:pPr>
              <w:rPr>
                <w:rFonts w:ascii="Garamond" w:hAnsi="Garamond"/>
                <w:bCs/>
              </w:rPr>
            </w:pPr>
          </w:p>
        </w:tc>
      </w:tr>
      <w:tr w:rsidR="00DD10A4" w:rsidRPr="00DD10A4" w:rsidTr="007D5DA4">
        <w:tc>
          <w:tcPr>
            <w:tcW w:w="607" w:type="dxa"/>
          </w:tcPr>
          <w:p w:rsidR="00DD10A4" w:rsidRPr="006D35A9" w:rsidRDefault="00DD10A4" w:rsidP="00DD10A4">
            <w:pPr>
              <w:rPr>
                <w:rFonts w:ascii="Garamond" w:hAnsi="Garamond"/>
              </w:rPr>
            </w:pPr>
            <w:r w:rsidRPr="006D35A9">
              <w:rPr>
                <w:rFonts w:ascii="Garamond" w:hAnsi="Garamond"/>
                <w:sz w:val="22"/>
                <w:szCs w:val="22"/>
              </w:rPr>
              <w:t>12</w:t>
            </w:r>
          </w:p>
        </w:tc>
        <w:tc>
          <w:tcPr>
            <w:tcW w:w="1486" w:type="dxa"/>
            <w:gridSpan w:val="2"/>
          </w:tcPr>
          <w:p w:rsidR="00DD10A4" w:rsidRPr="006D35A9" w:rsidRDefault="00DD10A4" w:rsidP="00DD10A4">
            <w:pPr>
              <w:rPr>
                <w:rFonts w:ascii="Garamond" w:hAnsi="Garamond"/>
              </w:rPr>
            </w:pPr>
            <w:r w:rsidRPr="006D35A9">
              <w:rPr>
                <w:rFonts w:ascii="Garamond" w:hAnsi="Garamond"/>
                <w:sz w:val="22"/>
                <w:szCs w:val="22"/>
              </w:rPr>
              <w:t>Mameri Sonia</w:t>
            </w:r>
          </w:p>
        </w:tc>
        <w:tc>
          <w:tcPr>
            <w:tcW w:w="1843" w:type="dxa"/>
          </w:tcPr>
          <w:p w:rsidR="00DD10A4" w:rsidRPr="006D35A9" w:rsidRDefault="00DD10A4" w:rsidP="00DD10A4">
            <w:pPr>
              <w:rPr>
                <w:rFonts w:ascii="Garamond" w:hAnsi="Garamond"/>
                <w:bCs/>
              </w:rPr>
            </w:pPr>
            <w:r w:rsidRPr="006D35A9">
              <w:rPr>
                <w:rFonts w:ascii="Garamond" w:hAnsi="Garamond"/>
                <w:bCs/>
                <w:sz w:val="22"/>
                <w:szCs w:val="22"/>
              </w:rPr>
              <w:t>Physico-chimie des matériaux </w:t>
            </w:r>
          </w:p>
        </w:tc>
        <w:tc>
          <w:tcPr>
            <w:tcW w:w="2926" w:type="dxa"/>
          </w:tcPr>
          <w:p w:rsidR="00DD10A4" w:rsidRPr="006D35A9" w:rsidRDefault="00DD10A4" w:rsidP="00DD10A4">
            <w:pPr>
              <w:rPr>
                <w:rFonts w:ascii="Garamond" w:hAnsi="Garamond"/>
              </w:rPr>
            </w:pPr>
            <w:r w:rsidRPr="006D35A9">
              <w:rPr>
                <w:rFonts w:ascii="Garamond" w:hAnsi="Garamond"/>
                <w:sz w:val="22"/>
                <w:szCs w:val="22"/>
              </w:rPr>
              <w:t>Bougherara Dalila/MCA/UMMTO</w:t>
            </w:r>
          </w:p>
          <w:p w:rsidR="00DD10A4" w:rsidRPr="006D35A9" w:rsidRDefault="00DD10A4" w:rsidP="00DD10A4">
            <w:pPr>
              <w:rPr>
                <w:rFonts w:ascii="Garamond" w:hAnsi="Garamond"/>
              </w:rPr>
            </w:pPr>
            <w:r w:rsidRPr="006D35A9">
              <w:rPr>
                <w:rFonts w:ascii="Garamond" w:hAnsi="Garamond"/>
                <w:sz w:val="22"/>
                <w:szCs w:val="22"/>
              </w:rPr>
              <w:t>Chopart Jean Paul/Reims</w:t>
            </w:r>
          </w:p>
        </w:tc>
        <w:tc>
          <w:tcPr>
            <w:tcW w:w="2745" w:type="dxa"/>
          </w:tcPr>
          <w:p w:rsidR="00DD10A4" w:rsidRPr="006D35A9" w:rsidRDefault="00DD10A4" w:rsidP="00DD10A4">
            <w:pPr>
              <w:rPr>
                <w:rFonts w:ascii="Garamond" w:hAnsi="Garamond"/>
                <w:bCs/>
              </w:rPr>
            </w:pPr>
            <w:r w:rsidRPr="006D35A9">
              <w:rPr>
                <w:rFonts w:ascii="Garamond" w:hAnsi="Garamond"/>
                <w:sz w:val="22"/>
                <w:szCs w:val="22"/>
              </w:rPr>
              <w:t>Effet de l’environnement sur l’efficacité de la protection cathodique des canalisations en acier</w:t>
            </w:r>
          </w:p>
        </w:tc>
        <w:tc>
          <w:tcPr>
            <w:tcW w:w="849" w:type="dxa"/>
          </w:tcPr>
          <w:p w:rsidR="00DD10A4" w:rsidRPr="006D35A9" w:rsidRDefault="00DD10A4" w:rsidP="00DD10A4">
            <w:pPr>
              <w:rPr>
                <w:rFonts w:ascii="Garamond" w:hAnsi="Garamond"/>
              </w:rPr>
            </w:pPr>
            <w:r w:rsidRPr="006D35A9">
              <w:rPr>
                <w:rFonts w:ascii="Garamond" w:hAnsi="Garamond"/>
                <w:sz w:val="22"/>
                <w:szCs w:val="22"/>
              </w:rPr>
              <w:t>4</w:t>
            </w:r>
            <w:r w:rsidRPr="006D35A9">
              <w:rPr>
                <w:rFonts w:ascii="Garamond" w:hAnsi="Garamond"/>
                <w:sz w:val="22"/>
                <w:szCs w:val="22"/>
                <w:vertAlign w:val="superscript"/>
              </w:rPr>
              <w:t>ème</w:t>
            </w:r>
          </w:p>
          <w:p w:rsidR="00DD10A4" w:rsidRPr="006D35A9" w:rsidRDefault="00DD10A4" w:rsidP="00DD10A4">
            <w:pPr>
              <w:rPr>
                <w:rFonts w:ascii="Garamond" w:hAnsi="Garamond"/>
                <w:bCs/>
              </w:rPr>
            </w:pPr>
          </w:p>
        </w:tc>
      </w:tr>
      <w:tr w:rsidR="00DD10A4" w:rsidRPr="00DD10A4" w:rsidTr="007D5DA4">
        <w:tc>
          <w:tcPr>
            <w:tcW w:w="607" w:type="dxa"/>
          </w:tcPr>
          <w:p w:rsidR="00DD10A4" w:rsidRPr="006D35A9" w:rsidRDefault="00DD10A4" w:rsidP="00DD10A4">
            <w:pPr>
              <w:rPr>
                <w:rFonts w:ascii="Garamond" w:hAnsi="Garamond"/>
              </w:rPr>
            </w:pPr>
            <w:r w:rsidRPr="006D35A9">
              <w:rPr>
                <w:rFonts w:ascii="Garamond" w:hAnsi="Garamond"/>
                <w:sz w:val="22"/>
                <w:szCs w:val="22"/>
              </w:rPr>
              <w:t>13</w:t>
            </w:r>
          </w:p>
        </w:tc>
        <w:tc>
          <w:tcPr>
            <w:tcW w:w="1486" w:type="dxa"/>
            <w:gridSpan w:val="2"/>
          </w:tcPr>
          <w:p w:rsidR="00DD10A4" w:rsidRPr="006D35A9" w:rsidRDefault="00DD10A4" w:rsidP="00DD10A4">
            <w:pPr>
              <w:rPr>
                <w:rFonts w:ascii="Garamond" w:hAnsi="Garamond"/>
              </w:rPr>
            </w:pPr>
          </w:p>
          <w:p w:rsidR="00B85ED9" w:rsidRPr="006D35A9" w:rsidRDefault="00DD10A4" w:rsidP="00DD10A4">
            <w:pPr>
              <w:rPr>
                <w:rFonts w:ascii="Garamond" w:hAnsi="Garamond"/>
              </w:rPr>
            </w:pPr>
            <w:r w:rsidRPr="006D35A9">
              <w:rPr>
                <w:rFonts w:ascii="Garamond" w:hAnsi="Garamond"/>
                <w:sz w:val="22"/>
                <w:szCs w:val="22"/>
              </w:rPr>
              <w:t xml:space="preserve">Karar </w:t>
            </w:r>
          </w:p>
          <w:p w:rsidR="00DD10A4" w:rsidRPr="006D35A9" w:rsidRDefault="00DD10A4" w:rsidP="00DD10A4">
            <w:pPr>
              <w:rPr>
                <w:rFonts w:ascii="Garamond" w:hAnsi="Garamond"/>
              </w:rPr>
            </w:pPr>
            <w:r w:rsidRPr="006D35A9">
              <w:rPr>
                <w:rFonts w:ascii="Garamond" w:hAnsi="Garamond"/>
                <w:sz w:val="22"/>
                <w:szCs w:val="22"/>
              </w:rPr>
              <w:t>Youcef</w:t>
            </w:r>
          </w:p>
        </w:tc>
        <w:tc>
          <w:tcPr>
            <w:tcW w:w="1843" w:type="dxa"/>
          </w:tcPr>
          <w:p w:rsidR="00DD10A4" w:rsidRPr="006D35A9" w:rsidRDefault="00B85ED9" w:rsidP="00B85ED9">
            <w:pPr>
              <w:rPr>
                <w:rFonts w:ascii="Garamond" w:hAnsi="Garamond"/>
              </w:rPr>
            </w:pPr>
            <w:r w:rsidRPr="006D35A9">
              <w:rPr>
                <w:rFonts w:ascii="Garamond" w:hAnsi="Garamond"/>
                <w:bCs/>
                <w:sz w:val="22"/>
                <w:szCs w:val="22"/>
              </w:rPr>
              <w:t>Physico-chimie des matériaux </w:t>
            </w:r>
          </w:p>
        </w:tc>
        <w:tc>
          <w:tcPr>
            <w:tcW w:w="2926" w:type="dxa"/>
          </w:tcPr>
          <w:p w:rsidR="00B85ED9" w:rsidRPr="006D35A9" w:rsidRDefault="00B85ED9" w:rsidP="00DD10A4">
            <w:pPr>
              <w:rPr>
                <w:rFonts w:ascii="Garamond" w:hAnsi="Garamond"/>
              </w:rPr>
            </w:pPr>
            <w:r w:rsidRPr="006D35A9">
              <w:rPr>
                <w:rFonts w:ascii="Garamond" w:hAnsi="Garamond"/>
                <w:sz w:val="22"/>
                <w:szCs w:val="22"/>
              </w:rPr>
              <w:t>Pr. Benbrahim Nassima (UMMTO)</w:t>
            </w:r>
          </w:p>
          <w:p w:rsidR="00DD10A4" w:rsidRPr="006D35A9" w:rsidRDefault="00DD10A4" w:rsidP="00DD10A4">
            <w:pPr>
              <w:rPr>
                <w:rFonts w:ascii="Garamond" w:hAnsi="Garamond"/>
              </w:rPr>
            </w:pPr>
            <w:r w:rsidRPr="006D35A9">
              <w:rPr>
                <w:rFonts w:ascii="Garamond" w:hAnsi="Garamond"/>
                <w:sz w:val="22"/>
                <w:szCs w:val="22"/>
              </w:rPr>
              <w:t>Chainet Eric/dir.de Recherches /Institut polytechniques de Grenoble</w:t>
            </w:r>
          </w:p>
        </w:tc>
        <w:tc>
          <w:tcPr>
            <w:tcW w:w="2745" w:type="dxa"/>
          </w:tcPr>
          <w:p w:rsidR="00DD10A4" w:rsidRPr="006D35A9" w:rsidRDefault="00DD10A4" w:rsidP="00DD10A4">
            <w:pPr>
              <w:rPr>
                <w:rFonts w:ascii="Garamond" w:hAnsi="Garamond"/>
              </w:rPr>
            </w:pPr>
            <w:r w:rsidRPr="006D35A9">
              <w:rPr>
                <w:rFonts w:ascii="Garamond" w:hAnsi="Garamond"/>
                <w:sz w:val="22"/>
                <w:szCs w:val="22"/>
              </w:rPr>
              <w:t>Electrodéposition de couches minces et nanofils Bi-Mn</w:t>
            </w:r>
          </w:p>
        </w:tc>
        <w:tc>
          <w:tcPr>
            <w:tcW w:w="849" w:type="dxa"/>
          </w:tcPr>
          <w:p w:rsidR="00DD10A4" w:rsidRPr="006D35A9" w:rsidRDefault="00DD10A4" w:rsidP="00DD10A4">
            <w:pPr>
              <w:rPr>
                <w:rFonts w:ascii="Garamond" w:hAnsi="Garamond"/>
              </w:rPr>
            </w:pPr>
            <w:r w:rsidRPr="006D35A9">
              <w:rPr>
                <w:rFonts w:ascii="Garamond" w:hAnsi="Garamond"/>
                <w:sz w:val="22"/>
                <w:szCs w:val="22"/>
              </w:rPr>
              <w:t>4</w:t>
            </w:r>
            <w:r w:rsidRPr="006D35A9">
              <w:rPr>
                <w:rFonts w:ascii="Garamond" w:hAnsi="Garamond"/>
                <w:sz w:val="22"/>
                <w:szCs w:val="22"/>
                <w:vertAlign w:val="superscript"/>
              </w:rPr>
              <w:t>ème</w:t>
            </w:r>
          </w:p>
          <w:p w:rsidR="00DD10A4" w:rsidRPr="006D35A9" w:rsidRDefault="00DD10A4" w:rsidP="00DD10A4">
            <w:pPr>
              <w:rPr>
                <w:rFonts w:ascii="Garamond" w:hAnsi="Garamond"/>
              </w:rPr>
            </w:pPr>
          </w:p>
        </w:tc>
      </w:tr>
      <w:tr w:rsidR="00B85ED9" w:rsidRPr="00DD10A4" w:rsidTr="007D5DA4">
        <w:tc>
          <w:tcPr>
            <w:tcW w:w="607" w:type="dxa"/>
          </w:tcPr>
          <w:p w:rsidR="00B85ED9" w:rsidRPr="006D35A9" w:rsidRDefault="00B85ED9" w:rsidP="00DD10A4">
            <w:pPr>
              <w:rPr>
                <w:rFonts w:ascii="Garamond" w:hAnsi="Garamond"/>
              </w:rPr>
            </w:pPr>
            <w:r w:rsidRPr="006D35A9">
              <w:rPr>
                <w:rFonts w:ascii="Garamond" w:hAnsi="Garamond"/>
                <w:sz w:val="22"/>
                <w:szCs w:val="22"/>
              </w:rPr>
              <w:t>14</w:t>
            </w:r>
          </w:p>
        </w:tc>
        <w:tc>
          <w:tcPr>
            <w:tcW w:w="1486" w:type="dxa"/>
            <w:gridSpan w:val="2"/>
          </w:tcPr>
          <w:p w:rsidR="00B85ED9" w:rsidRPr="006D35A9" w:rsidRDefault="00B85ED9" w:rsidP="00B85ED9">
            <w:pPr>
              <w:rPr>
                <w:rFonts w:ascii="Garamond" w:hAnsi="Garamond"/>
                <w:bCs/>
              </w:rPr>
            </w:pPr>
            <w:r w:rsidRPr="006D35A9">
              <w:rPr>
                <w:rFonts w:ascii="Garamond" w:hAnsi="Garamond"/>
                <w:b/>
                <w:bCs/>
                <w:sz w:val="22"/>
                <w:szCs w:val="22"/>
              </w:rPr>
              <w:t>BOURKACHE Mohamed Ameziane.</w:t>
            </w:r>
          </w:p>
          <w:p w:rsidR="00B85ED9" w:rsidRPr="006D35A9" w:rsidRDefault="00B85ED9" w:rsidP="00DD10A4">
            <w:pPr>
              <w:rPr>
                <w:rFonts w:ascii="Garamond" w:hAnsi="Garamond"/>
              </w:rPr>
            </w:pPr>
          </w:p>
        </w:tc>
        <w:tc>
          <w:tcPr>
            <w:tcW w:w="1843" w:type="dxa"/>
          </w:tcPr>
          <w:p w:rsidR="00B85ED9" w:rsidRPr="006D35A9" w:rsidRDefault="00B85ED9" w:rsidP="00DD10A4">
            <w:pPr>
              <w:rPr>
                <w:rFonts w:ascii="Garamond" w:hAnsi="Garamond"/>
              </w:rPr>
            </w:pPr>
            <w:r w:rsidRPr="006D35A9">
              <w:rPr>
                <w:rFonts w:ascii="Garamond" w:hAnsi="Garamond"/>
                <w:bCs/>
                <w:sz w:val="22"/>
                <w:szCs w:val="22"/>
              </w:rPr>
              <w:t>Physico-Chimie des matériaux</w:t>
            </w:r>
          </w:p>
        </w:tc>
        <w:tc>
          <w:tcPr>
            <w:tcW w:w="2926" w:type="dxa"/>
          </w:tcPr>
          <w:p w:rsidR="00B85ED9" w:rsidRPr="006D35A9" w:rsidRDefault="00B85ED9" w:rsidP="00B85ED9">
            <w:pPr>
              <w:rPr>
                <w:rFonts w:ascii="Garamond" w:hAnsi="Garamond"/>
                <w:bCs/>
              </w:rPr>
            </w:pPr>
            <w:r w:rsidRPr="006D35A9">
              <w:rPr>
                <w:rFonts w:ascii="Garamond" w:hAnsi="Garamond"/>
                <w:bCs/>
                <w:sz w:val="22"/>
                <w:szCs w:val="22"/>
              </w:rPr>
              <w:t xml:space="preserve">HOCINE  Smain </w:t>
            </w:r>
          </w:p>
          <w:p w:rsidR="00B85ED9" w:rsidRPr="006D35A9" w:rsidRDefault="00B85ED9" w:rsidP="00B85ED9">
            <w:pPr>
              <w:rPr>
                <w:rFonts w:ascii="Garamond" w:hAnsi="Garamond"/>
                <w:lang w:val="en-US"/>
              </w:rPr>
            </w:pPr>
            <w:r w:rsidRPr="006D35A9">
              <w:rPr>
                <w:rFonts w:ascii="Garamond" w:hAnsi="Garamond"/>
                <w:sz w:val="22"/>
                <w:szCs w:val="22"/>
              </w:rPr>
              <w:t>Pr (UMMTO)</w:t>
            </w:r>
            <w:r w:rsidRPr="006D35A9">
              <w:rPr>
                <w:rFonts w:ascii="Garamond" w:hAnsi="Garamond"/>
                <w:sz w:val="22"/>
                <w:szCs w:val="22"/>
                <w:lang w:val="en-US"/>
              </w:rPr>
              <w:t xml:space="preserve"> </w:t>
            </w:r>
          </w:p>
          <w:p w:rsidR="00B85ED9" w:rsidRPr="006D35A9" w:rsidRDefault="00B85ED9" w:rsidP="00B85ED9">
            <w:pPr>
              <w:rPr>
                <w:rFonts w:ascii="Garamond" w:hAnsi="Garamond"/>
              </w:rPr>
            </w:pPr>
            <w:r w:rsidRPr="006D35A9">
              <w:rPr>
                <w:rFonts w:ascii="Garamond" w:hAnsi="Garamond"/>
                <w:sz w:val="22"/>
                <w:szCs w:val="22"/>
                <w:lang w:val="en-US"/>
              </w:rPr>
              <w:t>Dr</w:t>
            </w:r>
            <w:r w:rsidRPr="006D35A9">
              <w:rPr>
                <w:rFonts w:ascii="Garamond" w:hAnsi="Garamond"/>
                <w:bCs/>
                <w:sz w:val="22"/>
                <w:szCs w:val="22"/>
              </w:rPr>
              <w:t xml:space="preserve">  BELOUNES Ouerda    MCA (UMMTO)</w:t>
            </w:r>
          </w:p>
        </w:tc>
        <w:tc>
          <w:tcPr>
            <w:tcW w:w="2745" w:type="dxa"/>
          </w:tcPr>
          <w:p w:rsidR="00B85ED9" w:rsidRPr="006D35A9" w:rsidRDefault="00B85ED9" w:rsidP="00DD10A4">
            <w:pPr>
              <w:rPr>
                <w:rFonts w:ascii="Garamond" w:hAnsi="Garamond"/>
              </w:rPr>
            </w:pPr>
            <w:r w:rsidRPr="006D35A9">
              <w:rPr>
                <w:rFonts w:ascii="Garamond" w:hAnsi="Garamond"/>
                <w:bCs/>
                <w:sz w:val="22"/>
                <w:szCs w:val="22"/>
              </w:rPr>
              <w:t>Catalyseurs à base d’oxydes métalliques et d’hydroxyapatites. Préparation, caractérisation, réactivité.</w:t>
            </w:r>
          </w:p>
        </w:tc>
        <w:tc>
          <w:tcPr>
            <w:tcW w:w="849" w:type="dxa"/>
          </w:tcPr>
          <w:p w:rsidR="00B85ED9" w:rsidRPr="006D35A9" w:rsidRDefault="00B85ED9" w:rsidP="00B85ED9">
            <w:pPr>
              <w:rPr>
                <w:rFonts w:ascii="Garamond" w:hAnsi="Garamond"/>
              </w:rPr>
            </w:pPr>
            <w:r w:rsidRPr="006D35A9">
              <w:rPr>
                <w:rFonts w:ascii="Garamond" w:hAnsi="Garamond"/>
                <w:sz w:val="22"/>
                <w:szCs w:val="22"/>
              </w:rPr>
              <w:t>4</w:t>
            </w:r>
            <w:r w:rsidRPr="006D35A9">
              <w:rPr>
                <w:rFonts w:ascii="Garamond" w:hAnsi="Garamond"/>
                <w:sz w:val="22"/>
                <w:szCs w:val="22"/>
                <w:vertAlign w:val="superscript"/>
              </w:rPr>
              <w:t>ème</w:t>
            </w:r>
          </w:p>
          <w:p w:rsidR="00B85ED9" w:rsidRPr="006D35A9" w:rsidRDefault="00B85ED9" w:rsidP="00DD10A4">
            <w:pPr>
              <w:rPr>
                <w:rFonts w:ascii="Garamond" w:hAnsi="Garamond"/>
              </w:rPr>
            </w:pPr>
          </w:p>
        </w:tc>
      </w:tr>
      <w:tr w:rsidR="00BF4CD9" w:rsidRPr="00DD10A4" w:rsidTr="007D5DA4">
        <w:tc>
          <w:tcPr>
            <w:tcW w:w="607" w:type="dxa"/>
          </w:tcPr>
          <w:p w:rsidR="00BF4CD9" w:rsidRPr="00195E88" w:rsidRDefault="00BF4CD9" w:rsidP="007D5DA4">
            <w:pPr>
              <w:jc w:val="both"/>
              <w:rPr>
                <w:rFonts w:cstheme="minorHAnsi"/>
                <w:b/>
                <w:sz w:val="20"/>
                <w:szCs w:val="20"/>
              </w:rPr>
            </w:pPr>
            <w:r w:rsidRPr="00195E88">
              <w:rPr>
                <w:rFonts w:cstheme="minorHAnsi"/>
                <w:b/>
                <w:sz w:val="20"/>
                <w:szCs w:val="20"/>
              </w:rPr>
              <w:t>1</w:t>
            </w:r>
            <w:r>
              <w:rPr>
                <w:rFonts w:cstheme="minorHAnsi"/>
                <w:b/>
                <w:sz w:val="20"/>
                <w:szCs w:val="20"/>
              </w:rPr>
              <w:t>4</w:t>
            </w:r>
          </w:p>
        </w:tc>
        <w:tc>
          <w:tcPr>
            <w:tcW w:w="1486" w:type="dxa"/>
            <w:gridSpan w:val="2"/>
          </w:tcPr>
          <w:p w:rsidR="00BF4CD9" w:rsidRPr="00195E88" w:rsidRDefault="00BF4CD9" w:rsidP="007D5DA4">
            <w:pPr>
              <w:jc w:val="both"/>
              <w:rPr>
                <w:rFonts w:cstheme="minorHAnsi"/>
                <w:b/>
                <w:sz w:val="20"/>
                <w:szCs w:val="20"/>
              </w:rPr>
            </w:pPr>
            <w:r>
              <w:rPr>
                <w:rFonts w:cstheme="minorHAnsi"/>
                <w:b/>
                <w:sz w:val="20"/>
                <w:szCs w:val="20"/>
                <w:lang w:val="en-US"/>
              </w:rPr>
              <w:t>BENZAI Ama</w:t>
            </w:r>
            <w:r w:rsidRPr="00195E88">
              <w:rPr>
                <w:rFonts w:cstheme="minorHAnsi"/>
                <w:b/>
                <w:sz w:val="20"/>
                <w:szCs w:val="20"/>
                <w:lang w:val="en-US"/>
              </w:rPr>
              <w:t>l</w:t>
            </w:r>
          </w:p>
        </w:tc>
        <w:tc>
          <w:tcPr>
            <w:tcW w:w="1843" w:type="dxa"/>
          </w:tcPr>
          <w:p w:rsidR="00BF4CD9" w:rsidRPr="00195E88" w:rsidRDefault="00BF4CD9" w:rsidP="007D5DA4">
            <w:pPr>
              <w:jc w:val="both"/>
              <w:rPr>
                <w:rFonts w:cstheme="minorHAnsi"/>
                <w:b/>
                <w:bCs/>
                <w:sz w:val="20"/>
                <w:szCs w:val="20"/>
              </w:rPr>
            </w:pPr>
            <w:r w:rsidRPr="00195E88">
              <w:rPr>
                <w:rFonts w:cstheme="minorHAnsi"/>
                <w:bCs/>
                <w:sz w:val="20"/>
                <w:szCs w:val="20"/>
              </w:rPr>
              <w:t>Chimie des matériaux et de l’environnement</w:t>
            </w:r>
          </w:p>
        </w:tc>
        <w:tc>
          <w:tcPr>
            <w:tcW w:w="2926" w:type="dxa"/>
          </w:tcPr>
          <w:p w:rsidR="00BF4CD9" w:rsidRPr="00195E88" w:rsidRDefault="00BF4CD9" w:rsidP="007D5DA4">
            <w:pPr>
              <w:jc w:val="both"/>
              <w:rPr>
                <w:rFonts w:cstheme="minorHAnsi"/>
                <w:sz w:val="20"/>
                <w:szCs w:val="20"/>
              </w:rPr>
            </w:pPr>
            <w:r w:rsidRPr="00195E88">
              <w:rPr>
                <w:rFonts w:cstheme="minorHAnsi"/>
                <w:sz w:val="20"/>
                <w:szCs w:val="20"/>
                <w:lang w:val="es-ES"/>
              </w:rPr>
              <w:t xml:space="preserve">Derridj Fazia (MCA) UMMTO)/Doucet Henri /Dir. Rech./Univ. </w:t>
            </w:r>
            <w:r w:rsidRPr="00195E88">
              <w:rPr>
                <w:rFonts w:cstheme="minorHAnsi"/>
                <w:sz w:val="20"/>
                <w:szCs w:val="20"/>
              </w:rPr>
              <w:t>Rennes</w:t>
            </w:r>
          </w:p>
        </w:tc>
        <w:tc>
          <w:tcPr>
            <w:tcW w:w="2745" w:type="dxa"/>
          </w:tcPr>
          <w:p w:rsidR="00BF4CD9" w:rsidRPr="00195E88" w:rsidRDefault="00BF4CD9" w:rsidP="007D5DA4">
            <w:pPr>
              <w:contextualSpacing/>
              <w:jc w:val="both"/>
              <w:rPr>
                <w:rFonts w:cstheme="minorHAnsi"/>
                <w:b/>
                <w:sz w:val="20"/>
                <w:szCs w:val="20"/>
              </w:rPr>
            </w:pPr>
            <w:r w:rsidRPr="00195E88">
              <w:rPr>
                <w:rFonts w:cstheme="minorHAnsi"/>
                <w:b/>
                <w:sz w:val="20"/>
                <w:szCs w:val="20"/>
              </w:rPr>
              <w:t>Synthèse de composés hétérocycliques par catalyse homogène</w:t>
            </w:r>
          </w:p>
        </w:tc>
        <w:tc>
          <w:tcPr>
            <w:tcW w:w="849" w:type="dxa"/>
          </w:tcPr>
          <w:p w:rsidR="00BF4CD9" w:rsidRPr="00195E88" w:rsidRDefault="00BF4CD9" w:rsidP="007D5DA4">
            <w:pPr>
              <w:jc w:val="both"/>
              <w:rPr>
                <w:rFonts w:cstheme="minorHAnsi"/>
                <w:sz w:val="20"/>
                <w:szCs w:val="20"/>
              </w:rPr>
            </w:pPr>
            <w:r w:rsidRPr="00195E88">
              <w:rPr>
                <w:rFonts w:cstheme="minorHAnsi"/>
                <w:sz w:val="20"/>
                <w:szCs w:val="20"/>
              </w:rPr>
              <w:t>5</w:t>
            </w:r>
            <w:r w:rsidRPr="00195E88">
              <w:rPr>
                <w:rFonts w:cstheme="minorHAnsi"/>
                <w:sz w:val="20"/>
                <w:szCs w:val="20"/>
                <w:vertAlign w:val="superscript"/>
              </w:rPr>
              <w:t>ème</w:t>
            </w:r>
          </w:p>
          <w:p w:rsidR="00BF4CD9" w:rsidRPr="00195E88" w:rsidRDefault="00BF4CD9" w:rsidP="007D5DA4">
            <w:pPr>
              <w:jc w:val="both"/>
              <w:rPr>
                <w:rFonts w:cstheme="minorHAnsi"/>
                <w:sz w:val="20"/>
                <w:szCs w:val="20"/>
              </w:rPr>
            </w:pPr>
          </w:p>
        </w:tc>
      </w:tr>
      <w:tr w:rsidR="00BF4CD9" w:rsidRPr="00DD10A4" w:rsidTr="007D5DA4">
        <w:tc>
          <w:tcPr>
            <w:tcW w:w="607" w:type="dxa"/>
          </w:tcPr>
          <w:p w:rsidR="00BF4CD9" w:rsidRPr="00195E88" w:rsidRDefault="00BF4CD9" w:rsidP="007D5DA4">
            <w:pPr>
              <w:jc w:val="both"/>
              <w:rPr>
                <w:rFonts w:cstheme="minorHAnsi"/>
                <w:sz w:val="20"/>
                <w:szCs w:val="20"/>
              </w:rPr>
            </w:pPr>
            <w:r w:rsidRPr="00195E88">
              <w:rPr>
                <w:rFonts w:cstheme="minorHAnsi"/>
                <w:sz w:val="20"/>
                <w:szCs w:val="20"/>
              </w:rPr>
              <w:t>1</w:t>
            </w:r>
            <w:r>
              <w:rPr>
                <w:rFonts w:cstheme="minorHAnsi"/>
                <w:sz w:val="20"/>
                <w:szCs w:val="20"/>
              </w:rPr>
              <w:t>5</w:t>
            </w:r>
          </w:p>
        </w:tc>
        <w:tc>
          <w:tcPr>
            <w:tcW w:w="1486" w:type="dxa"/>
            <w:gridSpan w:val="2"/>
          </w:tcPr>
          <w:p w:rsidR="00BF4CD9" w:rsidRPr="00195E88" w:rsidRDefault="00BF4CD9" w:rsidP="007D5DA4">
            <w:pPr>
              <w:jc w:val="both"/>
              <w:rPr>
                <w:rFonts w:cstheme="minorHAnsi"/>
                <w:sz w:val="20"/>
                <w:szCs w:val="20"/>
                <w:lang w:val="en-US"/>
              </w:rPr>
            </w:pPr>
            <w:r w:rsidRPr="00195E88">
              <w:rPr>
                <w:rFonts w:cstheme="minorHAnsi"/>
                <w:sz w:val="20"/>
                <w:szCs w:val="20"/>
              </w:rPr>
              <w:t>GRABI Hocine</w:t>
            </w:r>
          </w:p>
        </w:tc>
        <w:tc>
          <w:tcPr>
            <w:tcW w:w="1843" w:type="dxa"/>
          </w:tcPr>
          <w:p w:rsidR="00BF4CD9" w:rsidRPr="00195E88" w:rsidRDefault="00BF4CD9" w:rsidP="007D5DA4">
            <w:pPr>
              <w:jc w:val="both"/>
              <w:rPr>
                <w:rFonts w:cstheme="minorHAnsi"/>
                <w:bCs/>
                <w:sz w:val="20"/>
                <w:szCs w:val="20"/>
              </w:rPr>
            </w:pPr>
            <w:r w:rsidRPr="00195E88">
              <w:rPr>
                <w:rFonts w:cstheme="minorHAnsi"/>
                <w:bCs/>
                <w:sz w:val="20"/>
                <w:szCs w:val="20"/>
              </w:rPr>
              <w:t>Chimie des matériaux et de l’environnement</w:t>
            </w:r>
          </w:p>
        </w:tc>
        <w:tc>
          <w:tcPr>
            <w:tcW w:w="2926" w:type="dxa"/>
          </w:tcPr>
          <w:p w:rsidR="00BF4CD9" w:rsidRDefault="00BF4CD9" w:rsidP="007D5DA4">
            <w:pPr>
              <w:jc w:val="both"/>
              <w:rPr>
                <w:rFonts w:cstheme="minorHAnsi"/>
                <w:sz w:val="20"/>
                <w:szCs w:val="20"/>
                <w:lang w:val="es-ES"/>
              </w:rPr>
            </w:pPr>
            <w:r w:rsidRPr="00195E88">
              <w:rPr>
                <w:rFonts w:cstheme="minorHAnsi"/>
                <w:sz w:val="20"/>
                <w:szCs w:val="20"/>
              </w:rPr>
              <w:t>Lemlikchi Wahiba (MCA) Faculté d’Alger/Derridj Fazia (MCA) UMMTO</w:t>
            </w:r>
          </w:p>
          <w:p w:rsidR="00BF4CD9" w:rsidRPr="00824F43" w:rsidRDefault="00BF4CD9" w:rsidP="007D5DA4">
            <w:pPr>
              <w:rPr>
                <w:rFonts w:cstheme="minorHAnsi"/>
                <w:sz w:val="20"/>
                <w:szCs w:val="20"/>
                <w:lang w:val="es-ES"/>
              </w:rPr>
            </w:pPr>
          </w:p>
        </w:tc>
        <w:tc>
          <w:tcPr>
            <w:tcW w:w="2745" w:type="dxa"/>
          </w:tcPr>
          <w:p w:rsidR="00BF4CD9" w:rsidRPr="00195E88" w:rsidRDefault="00BF4CD9" w:rsidP="007D5DA4">
            <w:pPr>
              <w:contextualSpacing/>
              <w:jc w:val="both"/>
              <w:rPr>
                <w:rFonts w:cstheme="minorHAnsi"/>
                <w:sz w:val="20"/>
                <w:szCs w:val="20"/>
              </w:rPr>
            </w:pPr>
            <w:r w:rsidRPr="00195E88">
              <w:rPr>
                <w:rFonts w:cstheme="minorHAnsi"/>
                <w:sz w:val="20"/>
                <w:szCs w:val="20"/>
              </w:rPr>
              <w:t>Purification d’une eau usée industrielle par des matériaux naturels et valorisation de la boue résultante</w:t>
            </w:r>
          </w:p>
        </w:tc>
        <w:tc>
          <w:tcPr>
            <w:tcW w:w="849" w:type="dxa"/>
          </w:tcPr>
          <w:p w:rsidR="00BF4CD9" w:rsidRPr="00195E88" w:rsidRDefault="00BF4CD9" w:rsidP="007D5DA4">
            <w:pPr>
              <w:jc w:val="both"/>
              <w:rPr>
                <w:rFonts w:cstheme="minorHAnsi"/>
                <w:sz w:val="20"/>
                <w:szCs w:val="20"/>
              </w:rPr>
            </w:pPr>
            <w:r w:rsidRPr="00195E88">
              <w:rPr>
                <w:rFonts w:cstheme="minorHAnsi"/>
                <w:sz w:val="20"/>
                <w:szCs w:val="20"/>
              </w:rPr>
              <w:t>5</w:t>
            </w:r>
            <w:r w:rsidRPr="00195E88">
              <w:rPr>
                <w:rFonts w:cstheme="minorHAnsi"/>
                <w:sz w:val="20"/>
                <w:szCs w:val="20"/>
                <w:vertAlign w:val="superscript"/>
              </w:rPr>
              <w:t>ème</w:t>
            </w:r>
          </w:p>
          <w:p w:rsidR="00BF4CD9" w:rsidRPr="00195E88" w:rsidRDefault="00BF4CD9" w:rsidP="007D5DA4">
            <w:pPr>
              <w:tabs>
                <w:tab w:val="left" w:pos="284"/>
                <w:tab w:val="left" w:pos="426"/>
                <w:tab w:val="left" w:pos="709"/>
              </w:tabs>
              <w:jc w:val="both"/>
              <w:rPr>
                <w:rFonts w:cstheme="minorHAnsi"/>
                <w:sz w:val="20"/>
                <w:szCs w:val="20"/>
              </w:rPr>
            </w:pPr>
          </w:p>
        </w:tc>
      </w:tr>
      <w:tr w:rsidR="00BF4CD9" w:rsidRPr="00DD10A4" w:rsidTr="0059309F">
        <w:trPr>
          <w:trHeight w:val="923"/>
        </w:trPr>
        <w:tc>
          <w:tcPr>
            <w:tcW w:w="644" w:type="dxa"/>
            <w:gridSpan w:val="2"/>
          </w:tcPr>
          <w:p w:rsidR="00BF4CD9" w:rsidRPr="00195E88" w:rsidRDefault="00BF4CD9" w:rsidP="007D5DA4">
            <w:pPr>
              <w:jc w:val="both"/>
              <w:rPr>
                <w:rFonts w:cstheme="minorHAnsi"/>
                <w:sz w:val="20"/>
                <w:szCs w:val="20"/>
              </w:rPr>
            </w:pPr>
            <w:r w:rsidRPr="00195E88">
              <w:rPr>
                <w:rFonts w:cstheme="minorHAnsi"/>
                <w:sz w:val="20"/>
                <w:szCs w:val="20"/>
              </w:rPr>
              <w:t>1</w:t>
            </w:r>
            <w:r>
              <w:rPr>
                <w:rFonts w:cstheme="minorHAnsi"/>
                <w:sz w:val="20"/>
                <w:szCs w:val="20"/>
              </w:rPr>
              <w:t>6</w:t>
            </w:r>
          </w:p>
        </w:tc>
        <w:tc>
          <w:tcPr>
            <w:tcW w:w="1449" w:type="dxa"/>
          </w:tcPr>
          <w:p w:rsidR="00BF4CD9" w:rsidRPr="00195E88" w:rsidRDefault="00BF4CD9" w:rsidP="007D5DA4">
            <w:pPr>
              <w:jc w:val="both"/>
              <w:rPr>
                <w:rFonts w:cstheme="minorHAnsi"/>
                <w:sz w:val="20"/>
                <w:szCs w:val="20"/>
              </w:rPr>
            </w:pPr>
            <w:r w:rsidRPr="00195E88">
              <w:rPr>
                <w:rFonts w:cstheme="minorHAnsi"/>
                <w:sz w:val="20"/>
                <w:szCs w:val="20"/>
              </w:rPr>
              <w:t>MEGHNEM Rosa</w:t>
            </w:r>
          </w:p>
        </w:tc>
        <w:tc>
          <w:tcPr>
            <w:tcW w:w="1843" w:type="dxa"/>
          </w:tcPr>
          <w:p w:rsidR="00BF4CD9" w:rsidRPr="00195E88" w:rsidRDefault="00BF4CD9" w:rsidP="007D5DA4">
            <w:pPr>
              <w:jc w:val="both"/>
              <w:rPr>
                <w:rFonts w:cstheme="minorHAnsi"/>
                <w:bCs/>
                <w:sz w:val="20"/>
                <w:szCs w:val="20"/>
              </w:rPr>
            </w:pPr>
            <w:r w:rsidRPr="00195E88">
              <w:rPr>
                <w:rFonts w:cstheme="minorHAnsi"/>
                <w:bCs/>
                <w:sz w:val="20"/>
                <w:szCs w:val="20"/>
              </w:rPr>
              <w:t>Chimie des matériaux et de l’environnement</w:t>
            </w:r>
          </w:p>
        </w:tc>
        <w:tc>
          <w:tcPr>
            <w:tcW w:w="2926" w:type="dxa"/>
          </w:tcPr>
          <w:p w:rsidR="00BF4CD9" w:rsidRPr="00195E88" w:rsidRDefault="00BF4CD9" w:rsidP="007D5DA4">
            <w:pPr>
              <w:tabs>
                <w:tab w:val="left" w:pos="284"/>
                <w:tab w:val="left" w:pos="426"/>
                <w:tab w:val="left" w:pos="709"/>
              </w:tabs>
              <w:rPr>
                <w:rFonts w:cstheme="minorHAnsi"/>
                <w:sz w:val="20"/>
                <w:szCs w:val="20"/>
              </w:rPr>
            </w:pPr>
            <w:r w:rsidRPr="00195E88">
              <w:rPr>
                <w:rFonts w:cstheme="minorHAnsi"/>
                <w:sz w:val="20"/>
                <w:szCs w:val="20"/>
              </w:rPr>
              <w:t xml:space="preserve">Bouaziz-Tarrachet  Souhila/Pr UMBB </w:t>
            </w:r>
          </w:p>
          <w:p w:rsidR="00BF4CD9" w:rsidRPr="00195E88" w:rsidRDefault="00BF4CD9" w:rsidP="007D5DA4">
            <w:pPr>
              <w:jc w:val="both"/>
              <w:rPr>
                <w:rFonts w:cstheme="minorHAnsi"/>
                <w:sz w:val="20"/>
                <w:szCs w:val="20"/>
              </w:rPr>
            </w:pPr>
            <w:r w:rsidRPr="00195E88">
              <w:rPr>
                <w:rFonts w:cstheme="minorHAnsi"/>
                <w:sz w:val="20"/>
                <w:szCs w:val="20"/>
              </w:rPr>
              <w:t>Dermeche Leila Pr/UMMTO/</w:t>
            </w:r>
          </w:p>
        </w:tc>
        <w:tc>
          <w:tcPr>
            <w:tcW w:w="2745" w:type="dxa"/>
          </w:tcPr>
          <w:p w:rsidR="00BF4CD9" w:rsidRPr="00195E88" w:rsidRDefault="00BF4CD9" w:rsidP="007D5DA4">
            <w:pPr>
              <w:contextualSpacing/>
              <w:jc w:val="both"/>
              <w:rPr>
                <w:rFonts w:cstheme="minorHAnsi"/>
                <w:sz w:val="20"/>
                <w:szCs w:val="20"/>
              </w:rPr>
            </w:pPr>
            <w:r w:rsidRPr="00195E88">
              <w:rPr>
                <w:rFonts w:cstheme="minorHAnsi"/>
                <w:sz w:val="20"/>
                <w:szCs w:val="20"/>
              </w:rPr>
              <w:t>Etude théorique du mécanisme catalytique et d’inhibition de la protéine Kinase 2(CK2)</w:t>
            </w:r>
          </w:p>
        </w:tc>
        <w:tc>
          <w:tcPr>
            <w:tcW w:w="849" w:type="dxa"/>
          </w:tcPr>
          <w:p w:rsidR="00BF4CD9" w:rsidRPr="00195E88" w:rsidRDefault="00BF4CD9" w:rsidP="007D5DA4">
            <w:pPr>
              <w:jc w:val="both"/>
              <w:rPr>
                <w:rFonts w:cstheme="minorHAnsi"/>
                <w:sz w:val="20"/>
                <w:szCs w:val="20"/>
              </w:rPr>
            </w:pPr>
            <w:r w:rsidRPr="00195E88">
              <w:rPr>
                <w:rFonts w:cstheme="minorHAnsi"/>
                <w:sz w:val="20"/>
                <w:szCs w:val="20"/>
              </w:rPr>
              <w:t>5</w:t>
            </w:r>
            <w:r w:rsidRPr="00195E88">
              <w:rPr>
                <w:rFonts w:cstheme="minorHAnsi"/>
                <w:sz w:val="20"/>
                <w:szCs w:val="20"/>
                <w:vertAlign w:val="superscript"/>
              </w:rPr>
              <w:t>ème</w:t>
            </w:r>
          </w:p>
          <w:p w:rsidR="00BF4CD9" w:rsidRPr="00195E88" w:rsidRDefault="00BF4CD9" w:rsidP="007D5DA4">
            <w:pPr>
              <w:jc w:val="both"/>
              <w:rPr>
                <w:rFonts w:cstheme="minorHAnsi"/>
                <w:sz w:val="20"/>
                <w:szCs w:val="20"/>
              </w:rPr>
            </w:pPr>
          </w:p>
        </w:tc>
      </w:tr>
      <w:tr w:rsidR="00BF4CD9" w:rsidRPr="00DD10A4" w:rsidTr="0059309F">
        <w:trPr>
          <w:trHeight w:val="923"/>
        </w:trPr>
        <w:tc>
          <w:tcPr>
            <w:tcW w:w="644" w:type="dxa"/>
            <w:gridSpan w:val="2"/>
          </w:tcPr>
          <w:p w:rsidR="00BF4CD9" w:rsidRPr="00195E88" w:rsidRDefault="00BF4CD9" w:rsidP="007D5DA4">
            <w:pPr>
              <w:jc w:val="both"/>
              <w:rPr>
                <w:rFonts w:cstheme="minorHAnsi"/>
                <w:sz w:val="20"/>
                <w:szCs w:val="20"/>
              </w:rPr>
            </w:pPr>
            <w:r w:rsidRPr="00195E88">
              <w:rPr>
                <w:rFonts w:cstheme="minorHAnsi"/>
                <w:sz w:val="20"/>
                <w:szCs w:val="20"/>
              </w:rPr>
              <w:t>1</w:t>
            </w:r>
            <w:r>
              <w:rPr>
                <w:rFonts w:cstheme="minorHAnsi"/>
                <w:sz w:val="20"/>
                <w:szCs w:val="20"/>
              </w:rPr>
              <w:t>7</w:t>
            </w:r>
          </w:p>
        </w:tc>
        <w:tc>
          <w:tcPr>
            <w:tcW w:w="1449" w:type="dxa"/>
          </w:tcPr>
          <w:p w:rsidR="00BF4CD9" w:rsidRPr="00195E88" w:rsidRDefault="00BF4CD9" w:rsidP="007D5DA4">
            <w:pPr>
              <w:jc w:val="both"/>
              <w:rPr>
                <w:rFonts w:cstheme="minorHAnsi"/>
                <w:sz w:val="20"/>
                <w:szCs w:val="20"/>
              </w:rPr>
            </w:pPr>
            <w:r w:rsidRPr="00195E88">
              <w:rPr>
                <w:rFonts w:cstheme="minorHAnsi"/>
                <w:sz w:val="20"/>
                <w:szCs w:val="20"/>
              </w:rPr>
              <w:t>HECHICHE Nacer</w:t>
            </w:r>
          </w:p>
        </w:tc>
        <w:tc>
          <w:tcPr>
            <w:tcW w:w="1843" w:type="dxa"/>
          </w:tcPr>
          <w:p w:rsidR="00BF4CD9" w:rsidRPr="00195E88" w:rsidRDefault="00BF4CD9" w:rsidP="007D5DA4">
            <w:pPr>
              <w:jc w:val="both"/>
              <w:rPr>
                <w:rFonts w:cstheme="minorHAnsi"/>
                <w:bCs/>
                <w:sz w:val="20"/>
                <w:szCs w:val="20"/>
              </w:rPr>
            </w:pPr>
            <w:r w:rsidRPr="00195E88">
              <w:rPr>
                <w:rFonts w:cstheme="minorHAnsi"/>
                <w:bCs/>
                <w:sz w:val="20"/>
                <w:szCs w:val="20"/>
              </w:rPr>
              <w:t>Physico-chimie des matériaux</w:t>
            </w:r>
          </w:p>
        </w:tc>
        <w:tc>
          <w:tcPr>
            <w:tcW w:w="2926" w:type="dxa"/>
          </w:tcPr>
          <w:p w:rsidR="00BF4CD9" w:rsidRPr="00195E88" w:rsidRDefault="00BF4CD9" w:rsidP="007D5DA4">
            <w:pPr>
              <w:tabs>
                <w:tab w:val="left" w:pos="284"/>
                <w:tab w:val="left" w:pos="426"/>
                <w:tab w:val="left" w:pos="709"/>
              </w:tabs>
              <w:rPr>
                <w:rFonts w:cstheme="minorHAnsi"/>
                <w:sz w:val="20"/>
                <w:szCs w:val="20"/>
              </w:rPr>
            </w:pPr>
            <w:r w:rsidRPr="00195E88">
              <w:rPr>
                <w:rFonts w:cstheme="minorHAnsi"/>
                <w:sz w:val="20"/>
                <w:szCs w:val="20"/>
              </w:rPr>
              <w:t>Kadri Abdelaziz (Pr) UMMTO)/Pettin François/</w:t>
            </w:r>
          </w:p>
          <w:p w:rsidR="00BF4CD9" w:rsidRPr="00195E88" w:rsidRDefault="00BF4CD9" w:rsidP="007D5DA4">
            <w:pPr>
              <w:tabs>
                <w:tab w:val="left" w:pos="284"/>
                <w:tab w:val="left" w:pos="426"/>
                <w:tab w:val="left" w:pos="709"/>
              </w:tabs>
              <w:rPr>
                <w:rFonts w:cstheme="minorHAnsi"/>
                <w:sz w:val="20"/>
                <w:szCs w:val="20"/>
              </w:rPr>
            </w:pPr>
            <w:r w:rsidRPr="00195E88">
              <w:rPr>
                <w:rFonts w:cstheme="minorHAnsi"/>
                <w:sz w:val="20"/>
                <w:szCs w:val="20"/>
              </w:rPr>
              <w:t>Pr/U.Toulon</w:t>
            </w:r>
          </w:p>
        </w:tc>
        <w:tc>
          <w:tcPr>
            <w:tcW w:w="2745" w:type="dxa"/>
          </w:tcPr>
          <w:p w:rsidR="00BF4CD9" w:rsidRPr="00195E88" w:rsidRDefault="00BF4CD9" w:rsidP="007D5DA4">
            <w:pPr>
              <w:contextualSpacing/>
              <w:jc w:val="both"/>
              <w:rPr>
                <w:rFonts w:cstheme="minorHAnsi"/>
                <w:sz w:val="20"/>
                <w:szCs w:val="20"/>
              </w:rPr>
            </w:pPr>
            <w:r w:rsidRPr="00195E88">
              <w:rPr>
                <w:rFonts w:cstheme="minorHAnsi"/>
                <w:sz w:val="20"/>
                <w:szCs w:val="20"/>
              </w:rPr>
              <w:t>Inhibition de la corrosion de l’aluminium pur et alliages –approche expérimentale, caractérisation du comportement électrochimique en milieu acide et chloruré en présence d’un inhibiteur vert.</w:t>
            </w:r>
          </w:p>
        </w:tc>
        <w:tc>
          <w:tcPr>
            <w:tcW w:w="849" w:type="dxa"/>
          </w:tcPr>
          <w:p w:rsidR="00BF4CD9" w:rsidRPr="00195E88" w:rsidRDefault="00BF4CD9" w:rsidP="007D5DA4">
            <w:pPr>
              <w:jc w:val="both"/>
              <w:rPr>
                <w:rFonts w:cstheme="minorHAnsi"/>
                <w:sz w:val="20"/>
                <w:szCs w:val="20"/>
              </w:rPr>
            </w:pPr>
            <w:r w:rsidRPr="00195E88">
              <w:rPr>
                <w:rFonts w:cstheme="minorHAnsi"/>
                <w:sz w:val="20"/>
                <w:szCs w:val="20"/>
              </w:rPr>
              <w:t>5</w:t>
            </w:r>
            <w:r w:rsidRPr="00195E88">
              <w:rPr>
                <w:rFonts w:cstheme="minorHAnsi"/>
                <w:sz w:val="20"/>
                <w:szCs w:val="20"/>
                <w:vertAlign w:val="superscript"/>
              </w:rPr>
              <w:t>ème</w:t>
            </w:r>
          </w:p>
          <w:p w:rsidR="00BF4CD9" w:rsidRPr="00195E88" w:rsidRDefault="00BF4CD9" w:rsidP="007D5DA4">
            <w:pPr>
              <w:jc w:val="both"/>
              <w:rPr>
                <w:rFonts w:cstheme="minorHAnsi"/>
                <w:sz w:val="20"/>
                <w:szCs w:val="20"/>
              </w:rPr>
            </w:pPr>
          </w:p>
        </w:tc>
      </w:tr>
      <w:tr w:rsidR="00BF4CD9" w:rsidRPr="00DD10A4" w:rsidTr="0059309F">
        <w:trPr>
          <w:trHeight w:val="923"/>
        </w:trPr>
        <w:tc>
          <w:tcPr>
            <w:tcW w:w="644" w:type="dxa"/>
            <w:gridSpan w:val="2"/>
          </w:tcPr>
          <w:p w:rsidR="00BF4CD9" w:rsidRPr="00195E88" w:rsidRDefault="0059309F" w:rsidP="007D5DA4">
            <w:pPr>
              <w:jc w:val="both"/>
              <w:rPr>
                <w:rFonts w:cstheme="minorHAnsi"/>
                <w:sz w:val="20"/>
                <w:szCs w:val="20"/>
              </w:rPr>
            </w:pPr>
            <w:r>
              <w:rPr>
                <w:rFonts w:cstheme="minorHAnsi"/>
                <w:sz w:val="20"/>
                <w:szCs w:val="20"/>
              </w:rPr>
              <w:t>1</w:t>
            </w:r>
            <w:r w:rsidR="00BF4CD9">
              <w:rPr>
                <w:rFonts w:cstheme="minorHAnsi"/>
                <w:sz w:val="20"/>
                <w:szCs w:val="20"/>
              </w:rPr>
              <w:t>8</w:t>
            </w:r>
          </w:p>
        </w:tc>
        <w:tc>
          <w:tcPr>
            <w:tcW w:w="1449" w:type="dxa"/>
          </w:tcPr>
          <w:p w:rsidR="00BF4CD9" w:rsidRPr="00195E88" w:rsidRDefault="00BF4CD9" w:rsidP="007D5DA4">
            <w:pPr>
              <w:jc w:val="both"/>
              <w:rPr>
                <w:rFonts w:cstheme="minorHAnsi"/>
                <w:sz w:val="20"/>
                <w:szCs w:val="20"/>
              </w:rPr>
            </w:pPr>
            <w:r w:rsidRPr="00195E88">
              <w:rPr>
                <w:rFonts w:cstheme="minorHAnsi"/>
                <w:sz w:val="20"/>
                <w:szCs w:val="20"/>
              </w:rPr>
              <w:t>ALLAM Lamia</w:t>
            </w:r>
          </w:p>
        </w:tc>
        <w:tc>
          <w:tcPr>
            <w:tcW w:w="1843" w:type="dxa"/>
          </w:tcPr>
          <w:p w:rsidR="00BF4CD9" w:rsidRPr="00195E88" w:rsidRDefault="00BF4CD9" w:rsidP="007D5DA4">
            <w:pPr>
              <w:jc w:val="both"/>
              <w:rPr>
                <w:rFonts w:cstheme="minorHAnsi"/>
                <w:bCs/>
                <w:sz w:val="20"/>
                <w:szCs w:val="20"/>
              </w:rPr>
            </w:pPr>
            <w:r w:rsidRPr="00195E88">
              <w:rPr>
                <w:rFonts w:cstheme="minorHAnsi"/>
                <w:bCs/>
                <w:sz w:val="20"/>
                <w:szCs w:val="20"/>
              </w:rPr>
              <w:t>Physico-chimie des matériaux</w:t>
            </w:r>
          </w:p>
        </w:tc>
        <w:tc>
          <w:tcPr>
            <w:tcW w:w="2926" w:type="dxa"/>
          </w:tcPr>
          <w:p w:rsidR="00BF4CD9" w:rsidRPr="00195E88" w:rsidRDefault="00BF4CD9" w:rsidP="007D5DA4">
            <w:pPr>
              <w:tabs>
                <w:tab w:val="left" w:pos="284"/>
                <w:tab w:val="left" w:pos="426"/>
                <w:tab w:val="left" w:pos="709"/>
              </w:tabs>
              <w:rPr>
                <w:rFonts w:cstheme="minorHAnsi"/>
                <w:sz w:val="20"/>
                <w:szCs w:val="20"/>
              </w:rPr>
            </w:pPr>
            <w:r w:rsidRPr="00195E88">
              <w:rPr>
                <w:rFonts w:cstheme="minorHAnsi"/>
                <w:sz w:val="20"/>
                <w:szCs w:val="20"/>
              </w:rPr>
              <w:t>Benfedda (ep.Mellil) Baya (MCA) UMMTO)/</w:t>
            </w:r>
          </w:p>
          <w:p w:rsidR="00BF4CD9" w:rsidRPr="00195E88" w:rsidRDefault="00BF4CD9" w:rsidP="007D5DA4">
            <w:pPr>
              <w:tabs>
                <w:tab w:val="left" w:pos="284"/>
                <w:tab w:val="left" w:pos="426"/>
                <w:tab w:val="left" w:pos="709"/>
              </w:tabs>
              <w:rPr>
                <w:rFonts w:cstheme="minorHAnsi"/>
                <w:sz w:val="20"/>
                <w:szCs w:val="20"/>
              </w:rPr>
            </w:pPr>
            <w:r w:rsidRPr="00195E88">
              <w:rPr>
                <w:rFonts w:cstheme="minorHAnsi"/>
                <w:sz w:val="20"/>
                <w:szCs w:val="20"/>
              </w:rPr>
              <w:t>Pr. Jean Paul Chopart (LISM), Univ. Reims</w:t>
            </w:r>
          </w:p>
        </w:tc>
        <w:tc>
          <w:tcPr>
            <w:tcW w:w="2745" w:type="dxa"/>
          </w:tcPr>
          <w:p w:rsidR="00BF4CD9" w:rsidRPr="00195E88" w:rsidRDefault="00BF4CD9" w:rsidP="007D5DA4">
            <w:pPr>
              <w:contextualSpacing/>
              <w:jc w:val="both"/>
              <w:rPr>
                <w:rFonts w:cstheme="minorHAnsi"/>
                <w:sz w:val="20"/>
                <w:szCs w:val="20"/>
              </w:rPr>
            </w:pPr>
            <w:r w:rsidRPr="00195E88">
              <w:rPr>
                <w:rFonts w:cstheme="minorHAnsi"/>
                <w:sz w:val="20"/>
                <w:szCs w:val="20"/>
              </w:rPr>
              <w:t>Elaboration électrochimique de revêtements à base de zinc. Etude cinétique, caractérisation et propriétés</w:t>
            </w:r>
          </w:p>
        </w:tc>
        <w:tc>
          <w:tcPr>
            <w:tcW w:w="849" w:type="dxa"/>
          </w:tcPr>
          <w:p w:rsidR="00BF4CD9" w:rsidRPr="00195E88" w:rsidRDefault="00BF4CD9" w:rsidP="007D5DA4">
            <w:pPr>
              <w:jc w:val="both"/>
              <w:rPr>
                <w:rFonts w:cstheme="minorHAnsi"/>
                <w:sz w:val="20"/>
                <w:szCs w:val="20"/>
              </w:rPr>
            </w:pPr>
            <w:r w:rsidRPr="00195E88">
              <w:rPr>
                <w:rFonts w:cstheme="minorHAnsi"/>
                <w:sz w:val="20"/>
                <w:szCs w:val="20"/>
              </w:rPr>
              <w:t>5</w:t>
            </w:r>
            <w:r w:rsidRPr="00195E88">
              <w:rPr>
                <w:rFonts w:cstheme="minorHAnsi"/>
                <w:sz w:val="20"/>
                <w:szCs w:val="20"/>
                <w:vertAlign w:val="superscript"/>
              </w:rPr>
              <w:t>ème</w:t>
            </w:r>
          </w:p>
          <w:p w:rsidR="00BF4CD9" w:rsidRPr="00195E88" w:rsidRDefault="00BF4CD9" w:rsidP="007D5DA4">
            <w:pPr>
              <w:jc w:val="both"/>
              <w:rPr>
                <w:rFonts w:cstheme="minorHAnsi"/>
                <w:sz w:val="20"/>
                <w:szCs w:val="20"/>
              </w:rPr>
            </w:pPr>
          </w:p>
        </w:tc>
      </w:tr>
    </w:tbl>
    <w:p w:rsidR="00B85ED9" w:rsidRDefault="00B85ED9" w:rsidP="00DD10A4">
      <w:pPr>
        <w:rPr>
          <w:b/>
          <w:bCs/>
          <w:u w:val="single"/>
        </w:rPr>
      </w:pPr>
    </w:p>
    <w:p w:rsidR="00B85ED9" w:rsidRDefault="00B85ED9" w:rsidP="00DD10A4">
      <w:pPr>
        <w:rPr>
          <w:b/>
          <w:bCs/>
          <w:u w:val="single"/>
        </w:rPr>
      </w:pPr>
    </w:p>
    <w:p w:rsidR="00DD10A4" w:rsidRPr="00DD10A4" w:rsidRDefault="00DD10A4" w:rsidP="00DD10A4">
      <w:pPr>
        <w:rPr>
          <w:b/>
          <w:bCs/>
          <w:u w:val="single"/>
        </w:rPr>
      </w:pPr>
      <w:r w:rsidRPr="00DD10A4">
        <w:rPr>
          <w:b/>
          <w:bCs/>
          <w:u w:val="single"/>
        </w:rPr>
        <w:t>C.1. Réinscription en Doctora</w:t>
      </w:r>
      <w:r w:rsidR="0059309F">
        <w:rPr>
          <w:b/>
          <w:bCs/>
          <w:u w:val="single"/>
        </w:rPr>
        <w:t>t es Sciences</w:t>
      </w:r>
      <w:r w:rsidRPr="00DD10A4">
        <w:rPr>
          <w:b/>
          <w:bCs/>
          <w:u w:val="single"/>
        </w:rPr>
        <w:t>:</w:t>
      </w:r>
    </w:p>
    <w:p w:rsidR="00DD10A4" w:rsidRPr="00DD10A4" w:rsidRDefault="00DD10A4" w:rsidP="00DD10A4">
      <w:pPr>
        <w:rPr>
          <w:b/>
          <w:bCs/>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276"/>
        <w:gridCol w:w="1701"/>
        <w:gridCol w:w="2126"/>
        <w:gridCol w:w="3827"/>
        <w:gridCol w:w="1276"/>
      </w:tblGrid>
      <w:tr w:rsidR="00DD10A4" w:rsidRPr="006D35A9" w:rsidTr="00004D1E">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D9D9D9"/>
          </w:tcPr>
          <w:p w:rsidR="00DD10A4" w:rsidRPr="006D35A9" w:rsidRDefault="00DD10A4" w:rsidP="00DD10A4">
            <w:pPr>
              <w:rPr>
                <w:rFonts w:ascii="Garamond" w:hAnsi="Garamond"/>
                <w:b/>
              </w:rPr>
            </w:pPr>
            <w:r w:rsidRPr="006D35A9">
              <w:rPr>
                <w:rFonts w:ascii="Garamond" w:hAnsi="Garamond"/>
                <w:b/>
                <w:sz w:val="22"/>
                <w:szCs w:val="22"/>
              </w:rPr>
              <w:t>N°</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DD10A4" w:rsidRPr="006D35A9" w:rsidRDefault="00DD10A4" w:rsidP="00DD10A4">
            <w:pPr>
              <w:rPr>
                <w:rFonts w:ascii="Garamond" w:hAnsi="Garamond"/>
              </w:rPr>
            </w:pPr>
            <w:r w:rsidRPr="006D35A9">
              <w:rPr>
                <w:rFonts w:ascii="Garamond" w:hAnsi="Garamond"/>
                <w:b/>
                <w:sz w:val="22"/>
                <w:szCs w:val="22"/>
              </w:rPr>
              <w:t>Doctorant</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DD10A4" w:rsidRPr="006D35A9" w:rsidRDefault="00DD10A4" w:rsidP="00DD10A4">
            <w:pPr>
              <w:rPr>
                <w:rFonts w:ascii="Garamond" w:hAnsi="Garamond"/>
              </w:rPr>
            </w:pPr>
            <w:r w:rsidRPr="006D35A9">
              <w:rPr>
                <w:rFonts w:ascii="Garamond" w:hAnsi="Garamond"/>
                <w:sz w:val="22"/>
                <w:szCs w:val="22"/>
              </w:rPr>
              <w:t>Spécialité</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DD10A4" w:rsidRPr="006D35A9" w:rsidRDefault="00DD10A4" w:rsidP="00DD10A4">
            <w:pPr>
              <w:rPr>
                <w:rFonts w:ascii="Garamond" w:hAnsi="Garamond"/>
              </w:rPr>
            </w:pPr>
            <w:r w:rsidRPr="006D35A9">
              <w:rPr>
                <w:rFonts w:ascii="Garamond" w:hAnsi="Garamond"/>
                <w:sz w:val="22"/>
                <w:szCs w:val="22"/>
              </w:rPr>
              <w:t>Directeur de thèse</w:t>
            </w:r>
          </w:p>
        </w:tc>
        <w:tc>
          <w:tcPr>
            <w:tcW w:w="3827" w:type="dxa"/>
            <w:tcBorders>
              <w:top w:val="single" w:sz="4" w:space="0" w:color="auto"/>
              <w:left w:val="single" w:sz="4" w:space="0" w:color="auto"/>
              <w:bottom w:val="single" w:sz="4" w:space="0" w:color="auto"/>
              <w:right w:val="single" w:sz="4" w:space="0" w:color="auto"/>
            </w:tcBorders>
            <w:shd w:val="clear" w:color="auto" w:fill="D9D9D9"/>
            <w:hideMark/>
          </w:tcPr>
          <w:p w:rsidR="00DD10A4" w:rsidRPr="006D35A9" w:rsidRDefault="00DD10A4" w:rsidP="00DD10A4">
            <w:pPr>
              <w:rPr>
                <w:rFonts w:ascii="Garamond" w:hAnsi="Garamond"/>
              </w:rPr>
            </w:pPr>
            <w:r w:rsidRPr="006D35A9">
              <w:rPr>
                <w:rFonts w:ascii="Garamond" w:hAnsi="Garamond"/>
                <w:sz w:val="22"/>
                <w:szCs w:val="22"/>
              </w:rPr>
              <w:t xml:space="preserve">Sujet </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DD10A4" w:rsidRPr="006D35A9" w:rsidRDefault="00DD10A4" w:rsidP="00DD10A4">
            <w:pPr>
              <w:rPr>
                <w:rFonts w:ascii="Garamond" w:hAnsi="Garamond"/>
              </w:rPr>
            </w:pPr>
            <w:r w:rsidRPr="006D35A9">
              <w:rPr>
                <w:rFonts w:ascii="Garamond" w:hAnsi="Garamond"/>
                <w:b/>
                <w:sz w:val="22"/>
                <w:szCs w:val="22"/>
              </w:rPr>
              <w:t>Année d’inscription</w:t>
            </w:r>
          </w:p>
        </w:tc>
      </w:tr>
      <w:tr w:rsidR="00DD10A4" w:rsidRPr="006D35A9" w:rsidTr="00004D1E">
        <w:trPr>
          <w:trHeight w:val="923"/>
        </w:trPr>
        <w:tc>
          <w:tcPr>
            <w:tcW w:w="568"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bCs/>
              </w:rPr>
            </w:pPr>
            <w:r w:rsidRPr="006D35A9">
              <w:rPr>
                <w:rFonts w:ascii="Garamond" w:hAnsi="Garamond"/>
                <w:bCs/>
                <w:sz w:val="22"/>
                <w:szCs w:val="22"/>
              </w:rPr>
              <w:t>01</w:t>
            </w:r>
          </w:p>
        </w:tc>
        <w:tc>
          <w:tcPr>
            <w:tcW w:w="1276"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bCs/>
              </w:rPr>
            </w:pPr>
            <w:r w:rsidRPr="006D35A9">
              <w:rPr>
                <w:rFonts w:ascii="Garamond" w:hAnsi="Garamond"/>
                <w:bCs/>
                <w:sz w:val="22"/>
                <w:szCs w:val="22"/>
              </w:rPr>
              <w:t>TAOUINT AISSA Nadjia</w:t>
            </w:r>
          </w:p>
        </w:tc>
        <w:tc>
          <w:tcPr>
            <w:tcW w:w="1701"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Chimie de l’Environnement</w:t>
            </w:r>
          </w:p>
        </w:tc>
        <w:tc>
          <w:tcPr>
            <w:tcW w:w="2126"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Pr. Adour Lydia (Faculté d’Alger 1)</w:t>
            </w:r>
          </w:p>
        </w:tc>
        <w:tc>
          <w:tcPr>
            <w:tcW w:w="3827"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b/>
              </w:rPr>
            </w:pPr>
            <w:r w:rsidRPr="006D35A9">
              <w:rPr>
                <w:rFonts w:ascii="Garamond" w:hAnsi="Garamond"/>
                <w:sz w:val="22"/>
                <w:szCs w:val="22"/>
              </w:rPr>
              <w:t>Etude de la dépollution par les biopolymères</w:t>
            </w:r>
          </w:p>
        </w:tc>
        <w:tc>
          <w:tcPr>
            <w:tcW w:w="1276"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5</w:t>
            </w:r>
            <w:r w:rsidRPr="006D35A9">
              <w:rPr>
                <w:rFonts w:ascii="Garamond" w:hAnsi="Garamond"/>
                <w:sz w:val="22"/>
                <w:szCs w:val="22"/>
                <w:vertAlign w:val="superscript"/>
              </w:rPr>
              <w:t>ème</w:t>
            </w:r>
          </w:p>
          <w:p w:rsidR="00DD10A4" w:rsidRPr="006D35A9" w:rsidRDefault="00DD10A4" w:rsidP="00DD10A4">
            <w:pPr>
              <w:rPr>
                <w:rFonts w:ascii="Garamond" w:hAnsi="Garamond"/>
                <w:b/>
              </w:rPr>
            </w:pPr>
          </w:p>
        </w:tc>
      </w:tr>
      <w:tr w:rsidR="00DD10A4" w:rsidRPr="006D35A9" w:rsidTr="00004D1E">
        <w:trPr>
          <w:trHeight w:val="923"/>
        </w:trPr>
        <w:tc>
          <w:tcPr>
            <w:tcW w:w="568"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02</w:t>
            </w:r>
          </w:p>
        </w:tc>
        <w:tc>
          <w:tcPr>
            <w:tcW w:w="1276"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BELMAHDI Lila</w:t>
            </w:r>
          </w:p>
        </w:tc>
        <w:tc>
          <w:tcPr>
            <w:tcW w:w="1701"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Chimie de l’environnement</w:t>
            </w:r>
          </w:p>
        </w:tc>
        <w:tc>
          <w:tcPr>
            <w:tcW w:w="2126"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Oukacha Djamila (MCA/UMMTO)/</w:t>
            </w:r>
          </w:p>
          <w:p w:rsidR="00DD10A4" w:rsidRPr="006D35A9" w:rsidRDefault="00DD10A4" w:rsidP="00DD10A4">
            <w:pPr>
              <w:rPr>
                <w:rFonts w:ascii="Garamond" w:hAnsi="Garamond"/>
              </w:rPr>
            </w:pPr>
            <w:r w:rsidRPr="006D35A9">
              <w:rPr>
                <w:rFonts w:ascii="Garamond" w:hAnsi="Garamond"/>
                <w:sz w:val="22"/>
                <w:szCs w:val="22"/>
              </w:rPr>
              <w:t>Chebli, épouse Makhloufi Malika (Pr /UMMTO)</w:t>
            </w:r>
          </w:p>
        </w:tc>
        <w:tc>
          <w:tcPr>
            <w:tcW w:w="3827"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Développement et caractérisation de dispersions solides à base de véhicules hydrophiles</w:t>
            </w:r>
          </w:p>
        </w:tc>
        <w:tc>
          <w:tcPr>
            <w:tcW w:w="1276"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5</w:t>
            </w:r>
            <w:r w:rsidRPr="006D35A9">
              <w:rPr>
                <w:rFonts w:ascii="Garamond" w:hAnsi="Garamond"/>
                <w:sz w:val="22"/>
                <w:szCs w:val="22"/>
                <w:vertAlign w:val="superscript"/>
              </w:rPr>
              <w:t>ième</w:t>
            </w:r>
          </w:p>
        </w:tc>
      </w:tr>
      <w:tr w:rsidR="00DD10A4" w:rsidRPr="006D35A9" w:rsidTr="00004D1E">
        <w:trPr>
          <w:trHeight w:val="923"/>
        </w:trPr>
        <w:tc>
          <w:tcPr>
            <w:tcW w:w="568"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03</w:t>
            </w:r>
          </w:p>
        </w:tc>
        <w:tc>
          <w:tcPr>
            <w:tcW w:w="1276"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BENNINI. ép. AMROUN Leila</w:t>
            </w:r>
          </w:p>
        </w:tc>
        <w:tc>
          <w:tcPr>
            <w:tcW w:w="1701"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Chimie de l’Environnement</w:t>
            </w:r>
          </w:p>
        </w:tc>
        <w:tc>
          <w:tcPr>
            <w:tcW w:w="2126"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Mazari Tassadit (MCA), UMMTO/ Makhloufi Malika/MCA</w:t>
            </w:r>
          </w:p>
        </w:tc>
        <w:tc>
          <w:tcPr>
            <w:tcW w:w="3827"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Application des systèmes hétéropolyanioniques dans la synthèse des hétérocycles.</w:t>
            </w:r>
          </w:p>
        </w:tc>
        <w:tc>
          <w:tcPr>
            <w:tcW w:w="1276"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5</w:t>
            </w:r>
            <w:r w:rsidRPr="006D35A9">
              <w:rPr>
                <w:rFonts w:ascii="Garamond" w:hAnsi="Garamond"/>
                <w:sz w:val="22"/>
                <w:szCs w:val="22"/>
                <w:vertAlign w:val="superscript"/>
              </w:rPr>
              <w:t>ième</w:t>
            </w:r>
          </w:p>
        </w:tc>
      </w:tr>
      <w:tr w:rsidR="00DD10A4" w:rsidRPr="006D35A9" w:rsidTr="00004D1E">
        <w:trPr>
          <w:trHeight w:val="923"/>
        </w:trPr>
        <w:tc>
          <w:tcPr>
            <w:tcW w:w="568"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04</w:t>
            </w:r>
          </w:p>
        </w:tc>
        <w:tc>
          <w:tcPr>
            <w:tcW w:w="1276"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LAKHDARI Delloula</w:t>
            </w:r>
          </w:p>
        </w:tc>
        <w:tc>
          <w:tcPr>
            <w:tcW w:w="1701"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Physico-chimie des Matériaux</w:t>
            </w:r>
          </w:p>
        </w:tc>
        <w:tc>
          <w:tcPr>
            <w:tcW w:w="2126"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Guittoum Abderrahim (M.  Recherche au CRNA/                            Benbrahim Nassima (Pr. UMMTO)</w:t>
            </w:r>
          </w:p>
        </w:tc>
        <w:tc>
          <w:tcPr>
            <w:tcW w:w="3827"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Elaboration et caractérisation des couches minces de NiFe élaborées par électrodéposition</w:t>
            </w:r>
          </w:p>
          <w:p w:rsidR="00DD10A4" w:rsidRPr="006D35A9" w:rsidRDefault="00DD10A4" w:rsidP="00DD10A4">
            <w:pPr>
              <w:rPr>
                <w:rFonts w:ascii="Garamond" w:hAnsi="Garamond"/>
              </w:rPr>
            </w:pPr>
          </w:p>
        </w:tc>
        <w:tc>
          <w:tcPr>
            <w:tcW w:w="1276"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5</w:t>
            </w:r>
            <w:r w:rsidRPr="006D35A9">
              <w:rPr>
                <w:rFonts w:ascii="Garamond" w:hAnsi="Garamond"/>
                <w:sz w:val="22"/>
                <w:szCs w:val="22"/>
                <w:vertAlign w:val="superscript"/>
              </w:rPr>
              <w:t>ième</w:t>
            </w:r>
          </w:p>
        </w:tc>
      </w:tr>
      <w:tr w:rsidR="00DD10A4" w:rsidRPr="006D35A9" w:rsidTr="00004D1E">
        <w:trPr>
          <w:trHeight w:val="923"/>
        </w:trPr>
        <w:tc>
          <w:tcPr>
            <w:tcW w:w="568"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05</w:t>
            </w:r>
          </w:p>
        </w:tc>
        <w:tc>
          <w:tcPr>
            <w:tcW w:w="1276"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BENCHOULAK Mounir</w:t>
            </w:r>
          </w:p>
        </w:tc>
        <w:tc>
          <w:tcPr>
            <w:tcW w:w="1701"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p>
          <w:p w:rsidR="00DD10A4" w:rsidRPr="006D35A9" w:rsidRDefault="00DD10A4" w:rsidP="00DD10A4">
            <w:pPr>
              <w:rPr>
                <w:rFonts w:ascii="Garamond" w:hAnsi="Garamond"/>
              </w:rPr>
            </w:pPr>
            <w:r w:rsidRPr="006D35A9">
              <w:rPr>
                <w:rFonts w:ascii="Garamond" w:hAnsi="Garamond"/>
                <w:sz w:val="22"/>
                <w:szCs w:val="22"/>
              </w:rPr>
              <w:t>Chimie appliquée</w:t>
            </w:r>
          </w:p>
        </w:tc>
        <w:tc>
          <w:tcPr>
            <w:tcW w:w="2126"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Pr. Ben Kaci-Ali Farid (USTHB)/Pr. Laurant Sophie (MANS Belgique)</w:t>
            </w:r>
          </w:p>
        </w:tc>
        <w:tc>
          <w:tcPr>
            <w:tcW w:w="3827"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 xml:space="preserve"> Etude des différentes techniques d’analyse et de méthodes d’extraction non conventionnelles des substances naturelles thérapeutiques</w:t>
            </w:r>
          </w:p>
        </w:tc>
        <w:tc>
          <w:tcPr>
            <w:tcW w:w="1276"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6</w:t>
            </w:r>
            <w:r w:rsidRPr="006D35A9">
              <w:rPr>
                <w:rFonts w:ascii="Garamond" w:hAnsi="Garamond"/>
                <w:sz w:val="22"/>
                <w:szCs w:val="22"/>
                <w:vertAlign w:val="superscript"/>
              </w:rPr>
              <w:t>ème</w:t>
            </w:r>
          </w:p>
          <w:p w:rsidR="00DD10A4" w:rsidRPr="006D35A9" w:rsidRDefault="00DD10A4" w:rsidP="00DD10A4">
            <w:pPr>
              <w:rPr>
                <w:rFonts w:ascii="Garamond" w:hAnsi="Garamond"/>
              </w:rPr>
            </w:pPr>
          </w:p>
        </w:tc>
      </w:tr>
      <w:tr w:rsidR="00DD10A4" w:rsidRPr="006D35A9" w:rsidTr="00004D1E">
        <w:trPr>
          <w:trHeight w:val="923"/>
        </w:trPr>
        <w:tc>
          <w:tcPr>
            <w:tcW w:w="568"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06</w:t>
            </w:r>
          </w:p>
        </w:tc>
        <w:tc>
          <w:tcPr>
            <w:tcW w:w="1276"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HAMMOUTENE Baya</w:t>
            </w:r>
          </w:p>
        </w:tc>
        <w:tc>
          <w:tcPr>
            <w:tcW w:w="1701"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p>
          <w:p w:rsidR="00DD10A4" w:rsidRPr="006D35A9" w:rsidRDefault="00DD10A4" w:rsidP="00DD10A4">
            <w:pPr>
              <w:rPr>
                <w:rFonts w:ascii="Garamond" w:hAnsi="Garamond"/>
              </w:rPr>
            </w:pPr>
            <w:r w:rsidRPr="006D35A9">
              <w:rPr>
                <w:rFonts w:ascii="Garamond" w:hAnsi="Garamond"/>
                <w:sz w:val="22"/>
                <w:szCs w:val="22"/>
              </w:rPr>
              <w:t>Chimie : catalyse</w:t>
            </w:r>
          </w:p>
        </w:tc>
        <w:tc>
          <w:tcPr>
            <w:tcW w:w="2126"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p>
          <w:p w:rsidR="00DD10A4" w:rsidRPr="006D35A9" w:rsidRDefault="00DD10A4" w:rsidP="00DD10A4">
            <w:pPr>
              <w:rPr>
                <w:rFonts w:ascii="Garamond" w:hAnsi="Garamond"/>
              </w:rPr>
            </w:pPr>
            <w:r w:rsidRPr="006D35A9">
              <w:rPr>
                <w:rFonts w:ascii="Garamond" w:hAnsi="Garamond"/>
                <w:sz w:val="22"/>
                <w:szCs w:val="22"/>
              </w:rPr>
              <w:t>Benlounes Ouarda (UMMTO, MCA)</w:t>
            </w:r>
          </w:p>
        </w:tc>
        <w:tc>
          <w:tcPr>
            <w:tcW w:w="3827"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r w:rsidRPr="006D35A9">
              <w:rPr>
                <w:rFonts w:ascii="Garamond" w:hAnsi="Garamond"/>
                <w:sz w:val="22"/>
                <w:szCs w:val="22"/>
              </w:rPr>
              <w:t>Synthèse des catalyseurs de type hétéropolyoxométallates à base de bismuth-Caractérisation-Réactivité catalytique</w:t>
            </w:r>
          </w:p>
        </w:tc>
        <w:tc>
          <w:tcPr>
            <w:tcW w:w="1276" w:type="dxa"/>
            <w:tcBorders>
              <w:top w:val="single" w:sz="4" w:space="0" w:color="auto"/>
              <w:left w:val="single" w:sz="4" w:space="0" w:color="auto"/>
              <w:bottom w:val="single" w:sz="4" w:space="0" w:color="auto"/>
              <w:right w:val="single" w:sz="4" w:space="0" w:color="auto"/>
            </w:tcBorders>
          </w:tcPr>
          <w:p w:rsidR="00DD10A4" w:rsidRPr="006D35A9" w:rsidRDefault="00DD10A4" w:rsidP="00DD10A4">
            <w:pPr>
              <w:rPr>
                <w:rFonts w:ascii="Garamond" w:hAnsi="Garamond"/>
              </w:rPr>
            </w:pPr>
          </w:p>
          <w:p w:rsidR="00DD10A4" w:rsidRPr="006D35A9" w:rsidRDefault="00DD10A4" w:rsidP="00DD10A4">
            <w:pPr>
              <w:rPr>
                <w:rFonts w:ascii="Garamond" w:hAnsi="Garamond"/>
              </w:rPr>
            </w:pPr>
            <w:r w:rsidRPr="006D35A9">
              <w:rPr>
                <w:rFonts w:ascii="Garamond" w:hAnsi="Garamond"/>
                <w:sz w:val="22"/>
                <w:szCs w:val="22"/>
              </w:rPr>
              <w:t>6</w:t>
            </w:r>
            <w:r w:rsidRPr="006D35A9">
              <w:rPr>
                <w:rFonts w:ascii="Garamond" w:hAnsi="Garamond"/>
                <w:sz w:val="22"/>
                <w:szCs w:val="22"/>
                <w:vertAlign w:val="superscript"/>
              </w:rPr>
              <w:t>ème</w:t>
            </w:r>
          </w:p>
          <w:p w:rsidR="00DD10A4" w:rsidRPr="006D35A9" w:rsidRDefault="00DD10A4" w:rsidP="00DD10A4">
            <w:pPr>
              <w:rPr>
                <w:rFonts w:ascii="Garamond" w:hAnsi="Garamond"/>
              </w:rPr>
            </w:pPr>
          </w:p>
        </w:tc>
      </w:tr>
    </w:tbl>
    <w:p w:rsidR="00DD10A4" w:rsidRPr="006D35A9" w:rsidRDefault="00DD10A4" w:rsidP="008F01A5">
      <w:pPr>
        <w:rPr>
          <w:rFonts w:ascii="Garamond" w:hAnsi="Garamond"/>
          <w:sz w:val="22"/>
          <w:szCs w:val="22"/>
        </w:rPr>
      </w:pPr>
    </w:p>
    <w:sectPr w:rsidR="00DD10A4" w:rsidRPr="006D35A9" w:rsidSect="00737730">
      <w:footerReference w:type="default" r:id="rId297"/>
      <w:footerReference w:type="first" r:id="rId298"/>
      <w:pgSz w:w="11906" w:h="16838"/>
      <w:pgMar w:top="851" w:right="707" w:bottom="1417" w:left="851" w:header="708" w:footer="215" w:gutter="0"/>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805" w:rsidRDefault="00B77805" w:rsidP="00495AB0">
      <w:r>
        <w:separator/>
      </w:r>
    </w:p>
  </w:endnote>
  <w:endnote w:type="continuationSeparator" w:id="1">
    <w:p w:rsidR="00B77805" w:rsidRDefault="00B77805" w:rsidP="00495A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AAJL J+ MTSY">
    <w:altName w:val="Arial Unicode MS"/>
    <w:panose1 w:val="00000000000000000000"/>
    <w:charset w:val="81"/>
    <w:family w:val="swiss"/>
    <w:notTrueType/>
    <w:pitch w:val="default"/>
    <w:sig w:usb0="00000000" w:usb1="09060000" w:usb2="00000010" w:usb3="00000000" w:csb0="00080000" w:csb1="00000000"/>
  </w:font>
  <w:font w:name="IEKEL H+ MTSY">
    <w:altName w:val="Arial Unicode MS"/>
    <w:panose1 w:val="00000000000000000000"/>
    <w:charset w:val="81"/>
    <w:family w:val="swiss"/>
    <w:notTrueType/>
    <w:pitch w:val="default"/>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Liberation Serif">
    <w:altName w:val="Times New Roman"/>
    <w:charset w:val="01"/>
    <w:family w:val="roman"/>
    <w:pitch w:val="variable"/>
    <w:sig w:usb0="00000000" w:usb1="00000000" w:usb2="00000000" w:usb3="00000000" w:csb0="00000000" w:csb1="00000000"/>
  </w:font>
  <w:font w:name="Noto Sans CJK SC Regular">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A4" w:rsidRPr="0014360A" w:rsidRDefault="007D5DA4" w:rsidP="0014360A">
    <w:pPr>
      <w:pStyle w:val="Pieddepage"/>
      <w:pBdr>
        <w:top w:val="thinThickSmallGap" w:sz="24" w:space="0" w:color="622423" w:themeColor="accent2" w:themeShade="7F"/>
      </w:pBdr>
      <w:tabs>
        <w:tab w:val="clear" w:pos="9072"/>
        <w:tab w:val="right" w:pos="10206"/>
      </w:tabs>
      <w:rPr>
        <w:rFonts w:ascii="Garamond" w:hAnsi="Garamond"/>
        <w:sz w:val="22"/>
        <w:szCs w:val="22"/>
      </w:rPr>
    </w:pPr>
    <w:r w:rsidRPr="0014360A">
      <w:rPr>
        <w:rFonts w:ascii="Garamond" w:hAnsi="Garamond"/>
        <w:sz w:val="22"/>
        <w:szCs w:val="22"/>
      </w:rPr>
      <w:t xml:space="preserve">Bilan Scientifique de la faculté des Sciences, période 2018/2020        </w:t>
    </w:r>
    <w:r w:rsidRPr="0014360A">
      <w:rPr>
        <w:rFonts w:ascii="Garamond" w:hAnsi="Garamond"/>
        <w:sz w:val="22"/>
        <w:szCs w:val="22"/>
      </w:rPr>
      <w:tab/>
      <w:t xml:space="preserve">      </w:t>
    </w:r>
    <w:r>
      <w:rPr>
        <w:rFonts w:ascii="Garamond" w:hAnsi="Garamond"/>
        <w:sz w:val="22"/>
        <w:szCs w:val="22"/>
      </w:rPr>
      <w:t xml:space="preserve">            </w:t>
    </w:r>
    <w:r w:rsidRPr="0014360A">
      <w:rPr>
        <w:rFonts w:ascii="Garamond" w:hAnsi="Garamond"/>
        <w:sz w:val="22"/>
        <w:szCs w:val="22"/>
      </w:rPr>
      <w:t xml:space="preserve">       </w:t>
    </w:r>
    <w:sdt>
      <w:sdtPr>
        <w:rPr>
          <w:rFonts w:ascii="Garamond" w:hAnsi="Garamond"/>
          <w:sz w:val="22"/>
          <w:szCs w:val="22"/>
        </w:rPr>
        <w:id w:val="91768733"/>
        <w:docPartObj>
          <w:docPartGallery w:val="Page Numbers (Bottom of Page)"/>
          <w:docPartUnique/>
        </w:docPartObj>
      </w:sdtPr>
      <w:sdtContent>
        <w:sdt>
          <w:sdtPr>
            <w:rPr>
              <w:rFonts w:ascii="Garamond" w:hAnsi="Garamond"/>
              <w:sz w:val="22"/>
              <w:szCs w:val="22"/>
            </w:rPr>
            <w:id w:val="123787606"/>
            <w:docPartObj>
              <w:docPartGallery w:val="Page Numbers (Top of Page)"/>
              <w:docPartUnique/>
            </w:docPartObj>
          </w:sdtPr>
          <w:sdtContent>
            <w:r w:rsidRPr="0014360A">
              <w:rPr>
                <w:rFonts w:ascii="Garamond" w:hAnsi="Garamond"/>
                <w:sz w:val="22"/>
                <w:szCs w:val="22"/>
              </w:rPr>
              <w:t xml:space="preserve">Page </w:t>
            </w:r>
            <w:r w:rsidR="00BA1619" w:rsidRPr="0014360A">
              <w:rPr>
                <w:rFonts w:ascii="Garamond" w:hAnsi="Garamond"/>
                <w:b/>
                <w:sz w:val="22"/>
                <w:szCs w:val="22"/>
              </w:rPr>
              <w:fldChar w:fldCharType="begin"/>
            </w:r>
            <w:r w:rsidRPr="0014360A">
              <w:rPr>
                <w:rFonts w:ascii="Garamond" w:hAnsi="Garamond"/>
                <w:b/>
                <w:sz w:val="22"/>
                <w:szCs w:val="22"/>
              </w:rPr>
              <w:instrText>PAGE</w:instrText>
            </w:r>
            <w:r w:rsidR="00BA1619" w:rsidRPr="0014360A">
              <w:rPr>
                <w:rFonts w:ascii="Garamond" w:hAnsi="Garamond"/>
                <w:b/>
                <w:sz w:val="22"/>
                <w:szCs w:val="22"/>
              </w:rPr>
              <w:fldChar w:fldCharType="separate"/>
            </w:r>
            <w:r w:rsidR="004E6FD7">
              <w:rPr>
                <w:rFonts w:ascii="Garamond" w:hAnsi="Garamond"/>
                <w:b/>
                <w:noProof/>
                <w:sz w:val="22"/>
                <w:szCs w:val="22"/>
              </w:rPr>
              <w:t>13</w:t>
            </w:r>
            <w:r w:rsidR="00BA1619" w:rsidRPr="0014360A">
              <w:rPr>
                <w:rFonts w:ascii="Garamond" w:hAnsi="Garamond"/>
                <w:b/>
                <w:sz w:val="22"/>
                <w:szCs w:val="22"/>
              </w:rPr>
              <w:fldChar w:fldCharType="end"/>
            </w:r>
            <w:r w:rsidRPr="0014360A">
              <w:rPr>
                <w:rFonts w:ascii="Garamond" w:hAnsi="Garamond"/>
                <w:sz w:val="22"/>
                <w:szCs w:val="22"/>
              </w:rPr>
              <w:t xml:space="preserve"> sur </w:t>
            </w:r>
            <w:r w:rsidR="00BA1619" w:rsidRPr="0014360A">
              <w:rPr>
                <w:rFonts w:ascii="Garamond" w:hAnsi="Garamond"/>
                <w:b/>
                <w:sz w:val="22"/>
                <w:szCs w:val="22"/>
              </w:rPr>
              <w:fldChar w:fldCharType="begin"/>
            </w:r>
            <w:r w:rsidRPr="0014360A">
              <w:rPr>
                <w:rFonts w:ascii="Garamond" w:hAnsi="Garamond"/>
                <w:b/>
                <w:sz w:val="22"/>
                <w:szCs w:val="22"/>
              </w:rPr>
              <w:instrText>NUMPAGES</w:instrText>
            </w:r>
            <w:r w:rsidR="00BA1619" w:rsidRPr="0014360A">
              <w:rPr>
                <w:rFonts w:ascii="Garamond" w:hAnsi="Garamond"/>
                <w:b/>
                <w:sz w:val="22"/>
                <w:szCs w:val="22"/>
              </w:rPr>
              <w:fldChar w:fldCharType="separate"/>
            </w:r>
            <w:r w:rsidR="004E6FD7">
              <w:rPr>
                <w:rFonts w:ascii="Garamond" w:hAnsi="Garamond"/>
                <w:b/>
                <w:noProof/>
                <w:sz w:val="22"/>
                <w:szCs w:val="22"/>
              </w:rPr>
              <w:t>13</w:t>
            </w:r>
            <w:r w:rsidR="00BA1619" w:rsidRPr="0014360A">
              <w:rPr>
                <w:rFonts w:ascii="Garamond" w:hAnsi="Garamond"/>
                <w:b/>
                <w:sz w:val="22"/>
                <w:szCs w:val="22"/>
              </w:rPr>
              <w:fldChar w:fldCharType="end"/>
            </w:r>
            <w:r w:rsidRPr="0014360A">
              <w:rPr>
                <w:rFonts w:ascii="Garamond" w:hAnsi="Garamond"/>
                <w:b/>
                <w:sz w:val="22"/>
                <w:szCs w:val="22"/>
              </w:rPr>
              <w:t xml:space="preserve"> </w:t>
            </w:r>
          </w:sdtContent>
        </w:sdt>
      </w:sdtContent>
    </w:sdt>
  </w:p>
  <w:p w:rsidR="007D5DA4" w:rsidRPr="0014360A" w:rsidRDefault="007D5DA4">
    <w:pPr>
      <w:pStyle w:val="Pieddepage"/>
      <w:rPr>
        <w:rFonts w:ascii="Garamond" w:hAnsi="Garamond"/>
        <w:sz w:val="22"/>
        <w:szCs w:val="22"/>
      </w:rPr>
    </w:pPr>
    <w:r w:rsidRPr="0014360A">
      <w:rPr>
        <w:rFonts w:ascii="Garamond" w:hAnsi="Garamond"/>
        <w:sz w:val="22"/>
        <w:szCs w:val="22"/>
      </w:rPr>
      <w:t>Université Mouloud Mammeri de Tizi-Ouzou</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68659"/>
      <w:docPartObj>
        <w:docPartGallery w:val="Page Numbers (Bottom of Page)"/>
        <w:docPartUnique/>
      </w:docPartObj>
    </w:sdtPr>
    <w:sdtContent>
      <w:p w:rsidR="007D5DA4" w:rsidRDefault="00BA1619">
        <w:pPr>
          <w:pStyle w:val="Pieddepage"/>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805" w:rsidRDefault="00B77805" w:rsidP="00495AB0">
      <w:r>
        <w:separator/>
      </w:r>
    </w:p>
  </w:footnote>
  <w:footnote w:type="continuationSeparator" w:id="1">
    <w:p w:rsidR="00B77805" w:rsidRDefault="00B77805" w:rsidP="00495AB0">
      <w:r>
        <w:continuationSeparator/>
      </w:r>
    </w:p>
  </w:footnote>
  <w:footnote w:id="2">
    <w:p w:rsidR="007D5DA4" w:rsidRPr="00E26351" w:rsidRDefault="007D5DA4" w:rsidP="00DD10A4">
      <w:pPr>
        <w:pStyle w:val="Notedebasdepage"/>
        <w:rPr>
          <w:sz w:val="18"/>
          <w:szCs w:val="18"/>
        </w:rPr>
      </w:pPr>
    </w:p>
  </w:footnote>
  <w:footnote w:id="3">
    <w:p w:rsidR="007D5DA4" w:rsidRPr="00824F43" w:rsidRDefault="007D5DA4" w:rsidP="00DD10A4">
      <w:pPr>
        <w:jc w:val="both"/>
        <w:rPr>
          <w:bCs/>
          <w:iCs/>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3537A"/>
    <w:multiLevelType w:val="hybridMultilevel"/>
    <w:tmpl w:val="61E03228"/>
    <w:lvl w:ilvl="0" w:tplc="6F080F84">
      <w:start w:val="1"/>
      <w:numFmt w:val="decimal"/>
      <w:lvlText w:val="[%1]."/>
      <w:lvlJc w:val="center"/>
      <w:pPr>
        <w:ind w:left="720" w:hanging="360"/>
      </w:pPr>
      <w:rPr>
        <w:rFonts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23467B"/>
    <w:multiLevelType w:val="hybridMultilevel"/>
    <w:tmpl w:val="82BCCF68"/>
    <w:lvl w:ilvl="0" w:tplc="AF4EF1BA">
      <w:start w:val="1"/>
      <w:numFmt w:val="decimal"/>
      <w:lvlText w:val="[%1]"/>
      <w:lvlJc w:val="center"/>
      <w:pPr>
        <w:ind w:left="720" w:hanging="360"/>
      </w:pPr>
      <w:rPr>
        <w:rFonts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9F14DC"/>
    <w:multiLevelType w:val="hybridMultilevel"/>
    <w:tmpl w:val="CFACB32C"/>
    <w:lvl w:ilvl="0" w:tplc="AF4EF1BA">
      <w:start w:val="1"/>
      <w:numFmt w:val="decimal"/>
      <w:lvlText w:val="[%1]"/>
      <w:lvlJc w:val="center"/>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5A76479"/>
    <w:multiLevelType w:val="hybridMultilevel"/>
    <w:tmpl w:val="A35C969E"/>
    <w:lvl w:ilvl="0" w:tplc="6F080F84">
      <w:start w:val="1"/>
      <w:numFmt w:val="decimal"/>
      <w:lvlText w:val="[%1]."/>
      <w:lvlJc w:val="center"/>
      <w:pPr>
        <w:ind w:left="720" w:hanging="360"/>
      </w:pPr>
      <w:rPr>
        <w:rFonts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7FF3522"/>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1883008C"/>
    <w:multiLevelType w:val="multilevel"/>
    <w:tmpl w:val="514A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D97958"/>
    <w:multiLevelType w:val="hybridMultilevel"/>
    <w:tmpl w:val="F52AFD42"/>
    <w:lvl w:ilvl="0" w:tplc="1B668D5C">
      <w:start w:val="1"/>
      <w:numFmt w:val="decimal"/>
      <w:lvlText w:val="[%1]"/>
      <w:lvlJc w:val="center"/>
      <w:pPr>
        <w:ind w:left="360" w:hanging="360"/>
      </w:pPr>
      <w:rPr>
        <w:rFonts w:asciiTheme="majorHAnsi" w:hAnsiTheme="majorHAnsi" w:hint="default"/>
        <w:b/>
        <w:i w:val="0"/>
        <w:color w:val="auto"/>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B220CEB"/>
    <w:multiLevelType w:val="multilevel"/>
    <w:tmpl w:val="ADAC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FD3055"/>
    <w:multiLevelType w:val="multilevel"/>
    <w:tmpl w:val="040C0021"/>
    <w:lvl w:ilvl="0">
      <w:start w:val="1"/>
      <w:numFmt w:val="bullet"/>
      <w:lvlText w:val=""/>
      <w:lvlJc w:val="left"/>
      <w:pPr>
        <w:ind w:left="360" w:hanging="360"/>
      </w:pPr>
      <w:rPr>
        <w:rFonts w:ascii="Wingdings" w:hAnsi="Wingdings" w:hint="default"/>
        <w:b/>
        <w:sz w:val="2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F8856BA"/>
    <w:multiLevelType w:val="multilevel"/>
    <w:tmpl w:val="C574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224842"/>
    <w:multiLevelType w:val="hybridMultilevel"/>
    <w:tmpl w:val="BDA025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5B11F1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664123"/>
    <w:multiLevelType w:val="hybridMultilevel"/>
    <w:tmpl w:val="4C38518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6D15398"/>
    <w:multiLevelType w:val="hybridMultilevel"/>
    <w:tmpl w:val="BDA025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F4D5577"/>
    <w:multiLevelType w:val="hybridMultilevel"/>
    <w:tmpl w:val="7464BED2"/>
    <w:lvl w:ilvl="0" w:tplc="AF4EF1BA">
      <w:start w:val="1"/>
      <w:numFmt w:val="decimal"/>
      <w:lvlText w:val="[%1]"/>
      <w:lvlJc w:val="center"/>
      <w:pPr>
        <w:ind w:left="1440" w:hanging="360"/>
      </w:pPr>
      <w:rPr>
        <w:rFonts w:hint="default"/>
        <w:b/>
        <w:sz w:val="2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nsid w:val="30585682"/>
    <w:multiLevelType w:val="hybridMultilevel"/>
    <w:tmpl w:val="0790A3C6"/>
    <w:lvl w:ilvl="0" w:tplc="AF4EF1BA">
      <w:start w:val="1"/>
      <w:numFmt w:val="decimal"/>
      <w:lvlText w:val="[%1]"/>
      <w:lvlJc w:val="center"/>
      <w:pPr>
        <w:ind w:left="927" w:hanging="360"/>
      </w:pPr>
      <w:rPr>
        <w:rFonts w:hint="default"/>
        <w:b/>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nsid w:val="31E13DCB"/>
    <w:multiLevelType w:val="multilevel"/>
    <w:tmpl w:val="95F0B952"/>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7">
    <w:nsid w:val="33A45624"/>
    <w:multiLevelType w:val="hybridMultilevel"/>
    <w:tmpl w:val="56BCC694"/>
    <w:lvl w:ilvl="0" w:tplc="B2701BF6">
      <w:start w:val="1"/>
      <w:numFmt w:val="decimal"/>
      <w:lvlText w:val="[%1]"/>
      <w:lvlJc w:val="center"/>
      <w:pPr>
        <w:ind w:left="1080" w:hanging="360"/>
      </w:pPr>
      <w:rPr>
        <w:rFonts w:hint="default"/>
        <w:b/>
        <w:color w:val="000000" w:themeColor="text1"/>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nsid w:val="35F419BC"/>
    <w:multiLevelType w:val="hybridMultilevel"/>
    <w:tmpl w:val="CFDEF4D6"/>
    <w:lvl w:ilvl="0" w:tplc="35B49676">
      <w:start w:val="1"/>
      <w:numFmt w:val="decimal"/>
      <w:lvlText w:val="[%1]"/>
      <w:lvlJc w:val="center"/>
      <w:pPr>
        <w:ind w:left="360" w:hanging="360"/>
      </w:pPr>
      <w:rPr>
        <w:rFonts w:hint="default"/>
        <w:b/>
        <w:color w:val="auto"/>
        <w:sz w:val="20"/>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37464180"/>
    <w:multiLevelType w:val="multilevel"/>
    <w:tmpl w:val="1E0E58EE"/>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9511E80"/>
    <w:multiLevelType w:val="hybridMultilevel"/>
    <w:tmpl w:val="BDA025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A091B96"/>
    <w:multiLevelType w:val="hybridMultilevel"/>
    <w:tmpl w:val="E932D1D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D2857E6"/>
    <w:multiLevelType w:val="hybridMultilevel"/>
    <w:tmpl w:val="6BB212B4"/>
    <w:lvl w:ilvl="0" w:tplc="F2E84506">
      <w:start w:val="1"/>
      <w:numFmt w:val="decimal"/>
      <w:lvlText w:val="[%1]"/>
      <w:lvlJc w:val="center"/>
      <w:pPr>
        <w:ind w:left="1080" w:hanging="360"/>
      </w:pPr>
      <w:rPr>
        <w:rFonts w:hint="default"/>
        <w:b/>
        <w:i w:val="0"/>
        <w:color w:val="000000" w:themeColor="text1"/>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nsid w:val="3D2A3DC5"/>
    <w:multiLevelType w:val="hybridMultilevel"/>
    <w:tmpl w:val="CCDA63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E7B37A4"/>
    <w:multiLevelType w:val="hybridMultilevel"/>
    <w:tmpl w:val="8F8429C2"/>
    <w:lvl w:ilvl="0" w:tplc="1B668D5C">
      <w:start w:val="1"/>
      <w:numFmt w:val="decimal"/>
      <w:lvlText w:val="[%1]"/>
      <w:lvlJc w:val="center"/>
      <w:pPr>
        <w:ind w:left="1440" w:hanging="360"/>
      </w:pPr>
      <w:rPr>
        <w:rFonts w:asciiTheme="majorHAnsi" w:hAnsiTheme="majorHAnsi" w:hint="default"/>
        <w:b/>
        <w:i w:val="0"/>
        <w:color w:val="auto"/>
        <w:sz w:val="20"/>
        <w:szCs w:val="2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nsid w:val="3F9F7794"/>
    <w:multiLevelType w:val="hybridMultilevel"/>
    <w:tmpl w:val="70BA3020"/>
    <w:lvl w:ilvl="0" w:tplc="6F080F84">
      <w:start w:val="1"/>
      <w:numFmt w:val="decimal"/>
      <w:lvlText w:val="[%1]."/>
      <w:lvlJc w:val="center"/>
      <w:pPr>
        <w:ind w:left="720" w:hanging="360"/>
      </w:pPr>
      <w:rPr>
        <w:rFonts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A90357E"/>
    <w:multiLevelType w:val="hybridMultilevel"/>
    <w:tmpl w:val="31AC23B8"/>
    <w:lvl w:ilvl="0" w:tplc="1B668D5C">
      <w:start w:val="1"/>
      <w:numFmt w:val="decimal"/>
      <w:lvlText w:val="[%1]"/>
      <w:lvlJc w:val="center"/>
      <w:pPr>
        <w:ind w:left="360" w:hanging="360"/>
      </w:pPr>
      <w:rPr>
        <w:rFonts w:asciiTheme="majorHAnsi" w:hAnsiTheme="majorHAnsi" w:hint="default"/>
        <w:b/>
        <w:i w:val="0"/>
        <w:color w:val="auto"/>
        <w:sz w:val="20"/>
        <w:szCs w:val="20"/>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nsid w:val="4C385671"/>
    <w:multiLevelType w:val="hybridMultilevel"/>
    <w:tmpl w:val="A3428CE8"/>
    <w:lvl w:ilvl="0" w:tplc="AF4EF1BA">
      <w:start w:val="1"/>
      <w:numFmt w:val="decimal"/>
      <w:lvlText w:val="[%1]"/>
      <w:lvlJc w:val="center"/>
      <w:pPr>
        <w:ind w:left="762" w:hanging="360"/>
      </w:pPr>
      <w:rPr>
        <w:rFonts w:hint="default"/>
        <w:b/>
        <w:sz w:val="20"/>
      </w:rPr>
    </w:lvl>
    <w:lvl w:ilvl="1" w:tplc="040C0019" w:tentative="1">
      <w:start w:val="1"/>
      <w:numFmt w:val="lowerLetter"/>
      <w:lvlText w:val="%2."/>
      <w:lvlJc w:val="left"/>
      <w:pPr>
        <w:ind w:left="1482" w:hanging="360"/>
      </w:pPr>
    </w:lvl>
    <w:lvl w:ilvl="2" w:tplc="040C001B" w:tentative="1">
      <w:start w:val="1"/>
      <w:numFmt w:val="lowerRoman"/>
      <w:lvlText w:val="%3."/>
      <w:lvlJc w:val="right"/>
      <w:pPr>
        <w:ind w:left="2202" w:hanging="180"/>
      </w:pPr>
    </w:lvl>
    <w:lvl w:ilvl="3" w:tplc="040C000F" w:tentative="1">
      <w:start w:val="1"/>
      <w:numFmt w:val="decimal"/>
      <w:lvlText w:val="%4."/>
      <w:lvlJc w:val="left"/>
      <w:pPr>
        <w:ind w:left="2922" w:hanging="360"/>
      </w:pPr>
    </w:lvl>
    <w:lvl w:ilvl="4" w:tplc="040C0019" w:tentative="1">
      <w:start w:val="1"/>
      <w:numFmt w:val="lowerLetter"/>
      <w:lvlText w:val="%5."/>
      <w:lvlJc w:val="left"/>
      <w:pPr>
        <w:ind w:left="3642" w:hanging="360"/>
      </w:pPr>
    </w:lvl>
    <w:lvl w:ilvl="5" w:tplc="040C001B" w:tentative="1">
      <w:start w:val="1"/>
      <w:numFmt w:val="lowerRoman"/>
      <w:lvlText w:val="%6."/>
      <w:lvlJc w:val="right"/>
      <w:pPr>
        <w:ind w:left="4362" w:hanging="180"/>
      </w:pPr>
    </w:lvl>
    <w:lvl w:ilvl="6" w:tplc="040C000F" w:tentative="1">
      <w:start w:val="1"/>
      <w:numFmt w:val="decimal"/>
      <w:lvlText w:val="%7."/>
      <w:lvlJc w:val="left"/>
      <w:pPr>
        <w:ind w:left="5082" w:hanging="360"/>
      </w:pPr>
    </w:lvl>
    <w:lvl w:ilvl="7" w:tplc="040C0019" w:tentative="1">
      <w:start w:val="1"/>
      <w:numFmt w:val="lowerLetter"/>
      <w:lvlText w:val="%8."/>
      <w:lvlJc w:val="left"/>
      <w:pPr>
        <w:ind w:left="5802" w:hanging="360"/>
      </w:pPr>
    </w:lvl>
    <w:lvl w:ilvl="8" w:tplc="040C001B" w:tentative="1">
      <w:start w:val="1"/>
      <w:numFmt w:val="lowerRoman"/>
      <w:lvlText w:val="%9."/>
      <w:lvlJc w:val="right"/>
      <w:pPr>
        <w:ind w:left="6522" w:hanging="180"/>
      </w:pPr>
    </w:lvl>
  </w:abstractNum>
  <w:abstractNum w:abstractNumId="28">
    <w:nsid w:val="4E460BCE"/>
    <w:multiLevelType w:val="hybridMultilevel"/>
    <w:tmpl w:val="4CC0E662"/>
    <w:lvl w:ilvl="0" w:tplc="6F080F84">
      <w:start w:val="1"/>
      <w:numFmt w:val="decimal"/>
      <w:lvlText w:val="[%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03A74AB"/>
    <w:multiLevelType w:val="hybridMultilevel"/>
    <w:tmpl w:val="FE4668AA"/>
    <w:lvl w:ilvl="0" w:tplc="040C0015">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654267F"/>
    <w:multiLevelType w:val="hybridMultilevel"/>
    <w:tmpl w:val="368277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F2E391B"/>
    <w:multiLevelType w:val="hybridMultilevel"/>
    <w:tmpl w:val="6BB212B4"/>
    <w:lvl w:ilvl="0" w:tplc="F2E84506">
      <w:start w:val="1"/>
      <w:numFmt w:val="decimal"/>
      <w:lvlText w:val="[%1]"/>
      <w:lvlJc w:val="center"/>
      <w:pPr>
        <w:ind w:left="1080" w:hanging="360"/>
      </w:pPr>
      <w:rPr>
        <w:rFonts w:hint="default"/>
        <w:b/>
        <w:i w:val="0"/>
        <w:color w:val="000000" w:themeColor="text1"/>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nsid w:val="6742105C"/>
    <w:multiLevelType w:val="hybridMultilevel"/>
    <w:tmpl w:val="BDA025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97503A8"/>
    <w:multiLevelType w:val="hybridMultilevel"/>
    <w:tmpl w:val="90907E12"/>
    <w:lvl w:ilvl="0" w:tplc="AF4EF1BA">
      <w:start w:val="1"/>
      <w:numFmt w:val="decimal"/>
      <w:lvlText w:val="[%1]"/>
      <w:lvlJc w:val="center"/>
      <w:pPr>
        <w:ind w:left="1080" w:hanging="360"/>
      </w:pPr>
      <w:rPr>
        <w:rFonts w:hint="default"/>
        <w:b/>
        <w:sz w:val="20"/>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nsid w:val="6AAB7AA1"/>
    <w:multiLevelType w:val="hybridMultilevel"/>
    <w:tmpl w:val="56BCC694"/>
    <w:lvl w:ilvl="0" w:tplc="B2701BF6">
      <w:start w:val="1"/>
      <w:numFmt w:val="decimal"/>
      <w:lvlText w:val="[%1]"/>
      <w:lvlJc w:val="center"/>
      <w:pPr>
        <w:ind w:left="1080" w:hanging="360"/>
      </w:pPr>
      <w:rPr>
        <w:rFonts w:hint="default"/>
        <w:b/>
        <w:color w:val="000000" w:themeColor="text1"/>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nsid w:val="6B6A0118"/>
    <w:multiLevelType w:val="hybridMultilevel"/>
    <w:tmpl w:val="ACA49900"/>
    <w:lvl w:ilvl="0" w:tplc="5F78D92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CA26128"/>
    <w:multiLevelType w:val="hybridMultilevel"/>
    <w:tmpl w:val="376A6E9E"/>
    <w:lvl w:ilvl="0" w:tplc="AF4EF1BA">
      <w:start w:val="1"/>
      <w:numFmt w:val="decimal"/>
      <w:lvlText w:val="[%1]"/>
      <w:lvlJc w:val="center"/>
      <w:pPr>
        <w:ind w:left="360" w:hanging="360"/>
      </w:pPr>
      <w:rPr>
        <w:rFonts w:hint="default"/>
        <w:b/>
        <w:sz w:val="20"/>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nsid w:val="73D214FE"/>
    <w:multiLevelType w:val="hybridMultilevel"/>
    <w:tmpl w:val="E1529F4A"/>
    <w:lvl w:ilvl="0" w:tplc="67B4C8CA">
      <w:start w:val="1"/>
      <w:numFmt w:val="decimal"/>
      <w:lvlText w:val="[%1]"/>
      <w:lvlJc w:val="center"/>
      <w:pPr>
        <w:ind w:left="360" w:hanging="360"/>
      </w:pPr>
      <w:rPr>
        <w:rFonts w:hint="default"/>
        <w:b/>
        <w:i w:val="0"/>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nsid w:val="746E725C"/>
    <w:multiLevelType w:val="hybridMultilevel"/>
    <w:tmpl w:val="E1308F48"/>
    <w:lvl w:ilvl="0" w:tplc="AF4EF1BA">
      <w:start w:val="1"/>
      <w:numFmt w:val="decimal"/>
      <w:lvlText w:val="[%1]"/>
      <w:lvlJc w:val="center"/>
      <w:pPr>
        <w:ind w:left="720" w:hanging="360"/>
      </w:pPr>
      <w:rPr>
        <w:rFonts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6A606E8"/>
    <w:multiLevelType w:val="hybridMultilevel"/>
    <w:tmpl w:val="76FC4240"/>
    <w:lvl w:ilvl="0" w:tplc="AF4EF1BA">
      <w:start w:val="1"/>
      <w:numFmt w:val="decimal"/>
      <w:lvlText w:val="[%1]"/>
      <w:lvlJc w:val="center"/>
      <w:pPr>
        <w:ind w:left="720" w:hanging="360"/>
      </w:pPr>
      <w:rPr>
        <w:rFonts w:hint="default"/>
        <w:b/>
        <w:sz w:val="2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CB50D95"/>
    <w:multiLevelType w:val="multilevel"/>
    <w:tmpl w:val="9A08B2F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7EFA07AC"/>
    <w:multiLevelType w:val="hybridMultilevel"/>
    <w:tmpl w:val="9D963214"/>
    <w:lvl w:ilvl="0" w:tplc="AF4EF1BA">
      <w:start w:val="1"/>
      <w:numFmt w:val="decimal"/>
      <w:lvlText w:val="[%1]"/>
      <w:lvlJc w:val="center"/>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6"/>
  </w:num>
  <w:num w:numId="2">
    <w:abstractNumId w:val="26"/>
  </w:num>
  <w:num w:numId="3">
    <w:abstractNumId w:val="37"/>
  </w:num>
  <w:num w:numId="4">
    <w:abstractNumId w:val="33"/>
  </w:num>
  <w:num w:numId="5">
    <w:abstractNumId w:val="15"/>
  </w:num>
  <w:num w:numId="6">
    <w:abstractNumId w:val="41"/>
  </w:num>
  <w:num w:numId="7">
    <w:abstractNumId w:val="2"/>
  </w:num>
  <w:num w:numId="8">
    <w:abstractNumId w:val="18"/>
  </w:num>
  <w:num w:numId="9">
    <w:abstractNumId w:val="34"/>
  </w:num>
  <w:num w:numId="10">
    <w:abstractNumId w:val="0"/>
  </w:num>
  <w:num w:numId="11">
    <w:abstractNumId w:val="14"/>
  </w:num>
  <w:num w:numId="12">
    <w:abstractNumId w:val="39"/>
  </w:num>
  <w:num w:numId="13">
    <w:abstractNumId w:val="17"/>
  </w:num>
  <w:num w:numId="14">
    <w:abstractNumId w:val="31"/>
  </w:num>
  <w:num w:numId="15">
    <w:abstractNumId w:val="28"/>
  </w:num>
  <w:num w:numId="16">
    <w:abstractNumId w:val="25"/>
  </w:num>
  <w:num w:numId="17">
    <w:abstractNumId w:val="3"/>
  </w:num>
  <w:num w:numId="18">
    <w:abstractNumId w:val="1"/>
  </w:num>
  <w:num w:numId="19">
    <w:abstractNumId w:val="38"/>
  </w:num>
  <w:num w:numId="20">
    <w:abstractNumId w:val="27"/>
  </w:num>
  <w:num w:numId="21">
    <w:abstractNumId w:val="8"/>
  </w:num>
  <w:num w:numId="22">
    <w:abstractNumId w:val="23"/>
  </w:num>
  <w:num w:numId="23">
    <w:abstractNumId w:val="4"/>
  </w:num>
  <w:num w:numId="24">
    <w:abstractNumId w:val="29"/>
  </w:num>
  <w:num w:numId="25">
    <w:abstractNumId w:val="11"/>
  </w:num>
  <w:num w:numId="26">
    <w:abstractNumId w:val="19"/>
  </w:num>
  <w:num w:numId="27">
    <w:abstractNumId w:val="35"/>
  </w:num>
  <w:num w:numId="28">
    <w:abstractNumId w:val="40"/>
  </w:num>
  <w:num w:numId="29">
    <w:abstractNumId w:val="12"/>
  </w:num>
  <w:num w:numId="30">
    <w:abstractNumId w:val="22"/>
  </w:num>
  <w:num w:numId="31">
    <w:abstractNumId w:val="30"/>
  </w:num>
  <w:num w:numId="32">
    <w:abstractNumId w:val="21"/>
  </w:num>
  <w:num w:numId="33">
    <w:abstractNumId w:val="20"/>
  </w:num>
  <w:num w:numId="34">
    <w:abstractNumId w:val="10"/>
  </w:num>
  <w:num w:numId="35">
    <w:abstractNumId w:val="13"/>
  </w:num>
  <w:num w:numId="36">
    <w:abstractNumId w:val="32"/>
  </w:num>
  <w:num w:numId="37">
    <w:abstractNumId w:val="7"/>
  </w:num>
  <w:num w:numId="38">
    <w:abstractNumId w:val="6"/>
  </w:num>
  <w:num w:numId="39">
    <w:abstractNumId w:val="24"/>
  </w:num>
  <w:num w:numId="40">
    <w:abstractNumId w:val="16"/>
  </w:num>
  <w:num w:numId="41">
    <w:abstractNumId w:val="9"/>
  </w:num>
  <w:num w:numId="42">
    <w:abstractNumId w:val="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autoHyphenation/>
  <w:hyphenationZone w:val="425"/>
  <w:drawingGridHorizontalSpacing w:val="110"/>
  <w:displayHorizontalDrawingGridEvery w:val="2"/>
  <w:characterSpacingControl w:val="doNotCompress"/>
  <w:hdrShapeDefaults>
    <o:shapedefaults v:ext="edit" spidmax="60417"/>
  </w:hdrShapeDefaults>
  <w:footnotePr>
    <w:footnote w:id="0"/>
    <w:footnote w:id="1"/>
  </w:footnotePr>
  <w:endnotePr>
    <w:endnote w:id="0"/>
    <w:endnote w:id="1"/>
  </w:endnotePr>
  <w:compat/>
  <w:rsids>
    <w:rsidRoot w:val="00EF0D60"/>
    <w:rsid w:val="000035CF"/>
    <w:rsid w:val="00003F52"/>
    <w:rsid w:val="00004D1E"/>
    <w:rsid w:val="000068BC"/>
    <w:rsid w:val="0001381A"/>
    <w:rsid w:val="00021789"/>
    <w:rsid w:val="00021796"/>
    <w:rsid w:val="00026852"/>
    <w:rsid w:val="00026F39"/>
    <w:rsid w:val="00031084"/>
    <w:rsid w:val="000330F1"/>
    <w:rsid w:val="00033B14"/>
    <w:rsid w:val="00033C40"/>
    <w:rsid w:val="000422C8"/>
    <w:rsid w:val="000439C7"/>
    <w:rsid w:val="00051915"/>
    <w:rsid w:val="000530DF"/>
    <w:rsid w:val="000547CB"/>
    <w:rsid w:val="00056A85"/>
    <w:rsid w:val="00061302"/>
    <w:rsid w:val="00062CBB"/>
    <w:rsid w:val="00065737"/>
    <w:rsid w:val="0007046F"/>
    <w:rsid w:val="000801C9"/>
    <w:rsid w:val="00082379"/>
    <w:rsid w:val="00085A90"/>
    <w:rsid w:val="00086E25"/>
    <w:rsid w:val="00090C73"/>
    <w:rsid w:val="000A0EA0"/>
    <w:rsid w:val="000A7FD8"/>
    <w:rsid w:val="000B0064"/>
    <w:rsid w:val="000B1C08"/>
    <w:rsid w:val="000B7FB4"/>
    <w:rsid w:val="000E019F"/>
    <w:rsid w:val="000E1E8E"/>
    <w:rsid w:val="000E3490"/>
    <w:rsid w:val="000E6CCC"/>
    <w:rsid w:val="00101B33"/>
    <w:rsid w:val="0010344E"/>
    <w:rsid w:val="00113BD3"/>
    <w:rsid w:val="001167C1"/>
    <w:rsid w:val="00126271"/>
    <w:rsid w:val="0012690B"/>
    <w:rsid w:val="001376DA"/>
    <w:rsid w:val="0014198B"/>
    <w:rsid w:val="00141E6E"/>
    <w:rsid w:val="0014360A"/>
    <w:rsid w:val="001457F5"/>
    <w:rsid w:val="0015036F"/>
    <w:rsid w:val="00152E45"/>
    <w:rsid w:val="00154256"/>
    <w:rsid w:val="00156670"/>
    <w:rsid w:val="00160984"/>
    <w:rsid w:val="00164FD9"/>
    <w:rsid w:val="00184B47"/>
    <w:rsid w:val="00196867"/>
    <w:rsid w:val="00197ABB"/>
    <w:rsid w:val="001A13BB"/>
    <w:rsid w:val="001A39A8"/>
    <w:rsid w:val="001B2CDD"/>
    <w:rsid w:val="001B5690"/>
    <w:rsid w:val="001B704E"/>
    <w:rsid w:val="001C1FCD"/>
    <w:rsid w:val="001C3A12"/>
    <w:rsid w:val="001C5EC3"/>
    <w:rsid w:val="001D1F0D"/>
    <w:rsid w:val="001D6282"/>
    <w:rsid w:val="001D6D14"/>
    <w:rsid w:val="001E46D4"/>
    <w:rsid w:val="001F75F6"/>
    <w:rsid w:val="00207BFE"/>
    <w:rsid w:val="00232F06"/>
    <w:rsid w:val="00233F3E"/>
    <w:rsid w:val="00246DA3"/>
    <w:rsid w:val="00254B62"/>
    <w:rsid w:val="00255164"/>
    <w:rsid w:val="00255C42"/>
    <w:rsid w:val="00262C90"/>
    <w:rsid w:val="00266C25"/>
    <w:rsid w:val="002706DD"/>
    <w:rsid w:val="002806D2"/>
    <w:rsid w:val="0028170E"/>
    <w:rsid w:val="002962E5"/>
    <w:rsid w:val="002A3D35"/>
    <w:rsid w:val="002A3D45"/>
    <w:rsid w:val="002A4023"/>
    <w:rsid w:val="002A5694"/>
    <w:rsid w:val="002B4E0F"/>
    <w:rsid w:val="002B5FF0"/>
    <w:rsid w:val="002B65B4"/>
    <w:rsid w:val="002C09AB"/>
    <w:rsid w:val="002C1D64"/>
    <w:rsid w:val="002C2436"/>
    <w:rsid w:val="002C41F8"/>
    <w:rsid w:val="002C53AC"/>
    <w:rsid w:val="002C641D"/>
    <w:rsid w:val="002C6A67"/>
    <w:rsid w:val="002D5339"/>
    <w:rsid w:val="002E0E2D"/>
    <w:rsid w:val="002E3EE0"/>
    <w:rsid w:val="002F4062"/>
    <w:rsid w:val="002F6873"/>
    <w:rsid w:val="002F7E88"/>
    <w:rsid w:val="003049EC"/>
    <w:rsid w:val="00313610"/>
    <w:rsid w:val="00313FA9"/>
    <w:rsid w:val="003142DC"/>
    <w:rsid w:val="0031514F"/>
    <w:rsid w:val="00323D06"/>
    <w:rsid w:val="00323D95"/>
    <w:rsid w:val="00324004"/>
    <w:rsid w:val="00330572"/>
    <w:rsid w:val="0033379A"/>
    <w:rsid w:val="00343109"/>
    <w:rsid w:val="0035676C"/>
    <w:rsid w:val="003751BA"/>
    <w:rsid w:val="00382987"/>
    <w:rsid w:val="00383F04"/>
    <w:rsid w:val="003858A4"/>
    <w:rsid w:val="00391C9E"/>
    <w:rsid w:val="00393D61"/>
    <w:rsid w:val="003947E3"/>
    <w:rsid w:val="003A486F"/>
    <w:rsid w:val="003B3719"/>
    <w:rsid w:val="003B7E3E"/>
    <w:rsid w:val="003C64BF"/>
    <w:rsid w:val="003C6A51"/>
    <w:rsid w:val="003C7B59"/>
    <w:rsid w:val="003C7D2C"/>
    <w:rsid w:val="003D0264"/>
    <w:rsid w:val="003D170C"/>
    <w:rsid w:val="003E2228"/>
    <w:rsid w:val="003E62CD"/>
    <w:rsid w:val="003E65D7"/>
    <w:rsid w:val="003E660F"/>
    <w:rsid w:val="003F0E3B"/>
    <w:rsid w:val="003F36BA"/>
    <w:rsid w:val="003F7DDE"/>
    <w:rsid w:val="00400EA0"/>
    <w:rsid w:val="00426CB3"/>
    <w:rsid w:val="0043722E"/>
    <w:rsid w:val="00441A63"/>
    <w:rsid w:val="0044362C"/>
    <w:rsid w:val="0044467D"/>
    <w:rsid w:val="004452BD"/>
    <w:rsid w:val="00446665"/>
    <w:rsid w:val="00475B72"/>
    <w:rsid w:val="00481004"/>
    <w:rsid w:val="004811EA"/>
    <w:rsid w:val="00491AE8"/>
    <w:rsid w:val="00493D0A"/>
    <w:rsid w:val="00494A8A"/>
    <w:rsid w:val="00495354"/>
    <w:rsid w:val="00495AB0"/>
    <w:rsid w:val="004A438C"/>
    <w:rsid w:val="004A5BBC"/>
    <w:rsid w:val="004B0A15"/>
    <w:rsid w:val="004B16C1"/>
    <w:rsid w:val="004B1FC6"/>
    <w:rsid w:val="004B309A"/>
    <w:rsid w:val="004B4EDF"/>
    <w:rsid w:val="004C03F1"/>
    <w:rsid w:val="004D54FA"/>
    <w:rsid w:val="004E3018"/>
    <w:rsid w:val="004E34EE"/>
    <w:rsid w:val="004E384B"/>
    <w:rsid w:val="004E6FD7"/>
    <w:rsid w:val="004F0F83"/>
    <w:rsid w:val="004F15EF"/>
    <w:rsid w:val="004F4676"/>
    <w:rsid w:val="00504FE0"/>
    <w:rsid w:val="00507540"/>
    <w:rsid w:val="0051365D"/>
    <w:rsid w:val="00522252"/>
    <w:rsid w:val="00530731"/>
    <w:rsid w:val="00536EB8"/>
    <w:rsid w:val="00540C39"/>
    <w:rsid w:val="00541C4A"/>
    <w:rsid w:val="00544857"/>
    <w:rsid w:val="00544D5D"/>
    <w:rsid w:val="005514FA"/>
    <w:rsid w:val="005625B1"/>
    <w:rsid w:val="005700FB"/>
    <w:rsid w:val="00571547"/>
    <w:rsid w:val="0058038B"/>
    <w:rsid w:val="005819A2"/>
    <w:rsid w:val="00584C65"/>
    <w:rsid w:val="0058648B"/>
    <w:rsid w:val="0058737E"/>
    <w:rsid w:val="0059309F"/>
    <w:rsid w:val="005939DA"/>
    <w:rsid w:val="00593B24"/>
    <w:rsid w:val="0059533A"/>
    <w:rsid w:val="00596BDD"/>
    <w:rsid w:val="005A22AC"/>
    <w:rsid w:val="005A65E5"/>
    <w:rsid w:val="005B0DC0"/>
    <w:rsid w:val="005B361B"/>
    <w:rsid w:val="005C41CD"/>
    <w:rsid w:val="005D0693"/>
    <w:rsid w:val="005D397B"/>
    <w:rsid w:val="005F0753"/>
    <w:rsid w:val="005F141A"/>
    <w:rsid w:val="005F49E9"/>
    <w:rsid w:val="005F66AE"/>
    <w:rsid w:val="00601F41"/>
    <w:rsid w:val="006210ED"/>
    <w:rsid w:val="0062131B"/>
    <w:rsid w:val="00633956"/>
    <w:rsid w:val="00644870"/>
    <w:rsid w:val="00654231"/>
    <w:rsid w:val="00654FF0"/>
    <w:rsid w:val="0066109C"/>
    <w:rsid w:val="00667CA2"/>
    <w:rsid w:val="00677366"/>
    <w:rsid w:val="00677FC9"/>
    <w:rsid w:val="00685F64"/>
    <w:rsid w:val="00691A96"/>
    <w:rsid w:val="00695E3C"/>
    <w:rsid w:val="006A3E58"/>
    <w:rsid w:val="006A6419"/>
    <w:rsid w:val="006B5797"/>
    <w:rsid w:val="006B66AC"/>
    <w:rsid w:val="006C050C"/>
    <w:rsid w:val="006C658B"/>
    <w:rsid w:val="006C6BFE"/>
    <w:rsid w:val="006D18E8"/>
    <w:rsid w:val="006D35A9"/>
    <w:rsid w:val="006E0BDE"/>
    <w:rsid w:val="006E6BAD"/>
    <w:rsid w:val="006F015A"/>
    <w:rsid w:val="006F25B9"/>
    <w:rsid w:val="006F7C3E"/>
    <w:rsid w:val="00702D35"/>
    <w:rsid w:val="0071107E"/>
    <w:rsid w:val="00720BB6"/>
    <w:rsid w:val="00724048"/>
    <w:rsid w:val="0072730A"/>
    <w:rsid w:val="007328E8"/>
    <w:rsid w:val="00736A9B"/>
    <w:rsid w:val="00737730"/>
    <w:rsid w:val="00740A9B"/>
    <w:rsid w:val="007503F4"/>
    <w:rsid w:val="007562DB"/>
    <w:rsid w:val="00757BFC"/>
    <w:rsid w:val="007702A7"/>
    <w:rsid w:val="007710DC"/>
    <w:rsid w:val="0078207F"/>
    <w:rsid w:val="00786CC7"/>
    <w:rsid w:val="00793AF9"/>
    <w:rsid w:val="0079468D"/>
    <w:rsid w:val="00797087"/>
    <w:rsid w:val="007A27E3"/>
    <w:rsid w:val="007B1758"/>
    <w:rsid w:val="007B6302"/>
    <w:rsid w:val="007B7C54"/>
    <w:rsid w:val="007C16A8"/>
    <w:rsid w:val="007D069E"/>
    <w:rsid w:val="007D47C1"/>
    <w:rsid w:val="007D506B"/>
    <w:rsid w:val="007D5DA4"/>
    <w:rsid w:val="007D67AA"/>
    <w:rsid w:val="007E2B53"/>
    <w:rsid w:val="007F15B4"/>
    <w:rsid w:val="007F3D87"/>
    <w:rsid w:val="007F64E8"/>
    <w:rsid w:val="007F677A"/>
    <w:rsid w:val="007F6E2C"/>
    <w:rsid w:val="00804A58"/>
    <w:rsid w:val="008166E8"/>
    <w:rsid w:val="00823723"/>
    <w:rsid w:val="00831D0F"/>
    <w:rsid w:val="0083315A"/>
    <w:rsid w:val="0083758E"/>
    <w:rsid w:val="00846B83"/>
    <w:rsid w:val="00850606"/>
    <w:rsid w:val="0085230E"/>
    <w:rsid w:val="008645E5"/>
    <w:rsid w:val="0087315C"/>
    <w:rsid w:val="00873613"/>
    <w:rsid w:val="008744D6"/>
    <w:rsid w:val="00877F6B"/>
    <w:rsid w:val="00885C03"/>
    <w:rsid w:val="00886C8F"/>
    <w:rsid w:val="0088770E"/>
    <w:rsid w:val="0089380C"/>
    <w:rsid w:val="00893929"/>
    <w:rsid w:val="00896928"/>
    <w:rsid w:val="00896E64"/>
    <w:rsid w:val="008A0233"/>
    <w:rsid w:val="008A31BA"/>
    <w:rsid w:val="008B1836"/>
    <w:rsid w:val="008B2B46"/>
    <w:rsid w:val="008B3598"/>
    <w:rsid w:val="008D1EFD"/>
    <w:rsid w:val="008D3C11"/>
    <w:rsid w:val="008D3F72"/>
    <w:rsid w:val="008D5164"/>
    <w:rsid w:val="008D79A0"/>
    <w:rsid w:val="008E35D5"/>
    <w:rsid w:val="008F01A5"/>
    <w:rsid w:val="008F3CD3"/>
    <w:rsid w:val="008F4FDA"/>
    <w:rsid w:val="008F6464"/>
    <w:rsid w:val="0090037C"/>
    <w:rsid w:val="009113B1"/>
    <w:rsid w:val="0091204C"/>
    <w:rsid w:val="00912A14"/>
    <w:rsid w:val="00914824"/>
    <w:rsid w:val="00916178"/>
    <w:rsid w:val="00916C5F"/>
    <w:rsid w:val="00922A4C"/>
    <w:rsid w:val="009278C5"/>
    <w:rsid w:val="0093249E"/>
    <w:rsid w:val="00940E2B"/>
    <w:rsid w:val="009434AB"/>
    <w:rsid w:val="00952F8D"/>
    <w:rsid w:val="0095740C"/>
    <w:rsid w:val="00964BAD"/>
    <w:rsid w:val="009661DD"/>
    <w:rsid w:val="0096786E"/>
    <w:rsid w:val="0097273A"/>
    <w:rsid w:val="0098176C"/>
    <w:rsid w:val="00984933"/>
    <w:rsid w:val="00986904"/>
    <w:rsid w:val="0099441A"/>
    <w:rsid w:val="009965B9"/>
    <w:rsid w:val="009969FF"/>
    <w:rsid w:val="009A3289"/>
    <w:rsid w:val="009A5FBE"/>
    <w:rsid w:val="009A6C59"/>
    <w:rsid w:val="009B58D4"/>
    <w:rsid w:val="009C4E33"/>
    <w:rsid w:val="009D32E4"/>
    <w:rsid w:val="009D68A0"/>
    <w:rsid w:val="009D7A2F"/>
    <w:rsid w:val="009E0183"/>
    <w:rsid w:val="009E366B"/>
    <w:rsid w:val="009E59A6"/>
    <w:rsid w:val="009E646D"/>
    <w:rsid w:val="009F6DE5"/>
    <w:rsid w:val="009F7450"/>
    <w:rsid w:val="00A035CF"/>
    <w:rsid w:val="00A0586D"/>
    <w:rsid w:val="00A12B16"/>
    <w:rsid w:val="00A1448F"/>
    <w:rsid w:val="00A17640"/>
    <w:rsid w:val="00A17A2B"/>
    <w:rsid w:val="00A20EDA"/>
    <w:rsid w:val="00A27F15"/>
    <w:rsid w:val="00A43B6A"/>
    <w:rsid w:val="00A627E8"/>
    <w:rsid w:val="00A8072E"/>
    <w:rsid w:val="00A95A26"/>
    <w:rsid w:val="00A9719C"/>
    <w:rsid w:val="00AA5951"/>
    <w:rsid w:val="00AA6406"/>
    <w:rsid w:val="00AB371A"/>
    <w:rsid w:val="00AD6DBF"/>
    <w:rsid w:val="00B0101A"/>
    <w:rsid w:val="00B04D39"/>
    <w:rsid w:val="00B05F13"/>
    <w:rsid w:val="00B075BE"/>
    <w:rsid w:val="00B07D00"/>
    <w:rsid w:val="00B07FD1"/>
    <w:rsid w:val="00B13944"/>
    <w:rsid w:val="00B23288"/>
    <w:rsid w:val="00B33738"/>
    <w:rsid w:val="00B35603"/>
    <w:rsid w:val="00B37E49"/>
    <w:rsid w:val="00B62672"/>
    <w:rsid w:val="00B643D7"/>
    <w:rsid w:val="00B707AD"/>
    <w:rsid w:val="00B7291B"/>
    <w:rsid w:val="00B73CC2"/>
    <w:rsid w:val="00B74762"/>
    <w:rsid w:val="00B773DE"/>
    <w:rsid w:val="00B77805"/>
    <w:rsid w:val="00B85ED9"/>
    <w:rsid w:val="00B940C4"/>
    <w:rsid w:val="00BA1619"/>
    <w:rsid w:val="00BA6ACD"/>
    <w:rsid w:val="00BA6BAB"/>
    <w:rsid w:val="00BB0978"/>
    <w:rsid w:val="00BB3174"/>
    <w:rsid w:val="00BB462A"/>
    <w:rsid w:val="00BC693A"/>
    <w:rsid w:val="00BC744E"/>
    <w:rsid w:val="00BD1528"/>
    <w:rsid w:val="00BE3729"/>
    <w:rsid w:val="00BE5039"/>
    <w:rsid w:val="00BE6C35"/>
    <w:rsid w:val="00BE77F8"/>
    <w:rsid w:val="00BF034A"/>
    <w:rsid w:val="00BF49B5"/>
    <w:rsid w:val="00BF4CD9"/>
    <w:rsid w:val="00BF6FB3"/>
    <w:rsid w:val="00C0228D"/>
    <w:rsid w:val="00C05902"/>
    <w:rsid w:val="00C05DC2"/>
    <w:rsid w:val="00C116FD"/>
    <w:rsid w:val="00C151FD"/>
    <w:rsid w:val="00C15574"/>
    <w:rsid w:val="00C20920"/>
    <w:rsid w:val="00C23535"/>
    <w:rsid w:val="00C24F1A"/>
    <w:rsid w:val="00C471D3"/>
    <w:rsid w:val="00C54E56"/>
    <w:rsid w:val="00C77F9C"/>
    <w:rsid w:val="00C8038D"/>
    <w:rsid w:val="00C8272E"/>
    <w:rsid w:val="00C86140"/>
    <w:rsid w:val="00C8698B"/>
    <w:rsid w:val="00C94A3B"/>
    <w:rsid w:val="00CA4FF7"/>
    <w:rsid w:val="00CB07D7"/>
    <w:rsid w:val="00CB476A"/>
    <w:rsid w:val="00CC2B0E"/>
    <w:rsid w:val="00CD44E2"/>
    <w:rsid w:val="00CD516B"/>
    <w:rsid w:val="00CE2AF0"/>
    <w:rsid w:val="00CE4328"/>
    <w:rsid w:val="00CE774A"/>
    <w:rsid w:val="00D032F1"/>
    <w:rsid w:val="00D074D8"/>
    <w:rsid w:val="00D1034B"/>
    <w:rsid w:val="00D1102B"/>
    <w:rsid w:val="00D11189"/>
    <w:rsid w:val="00D13FDA"/>
    <w:rsid w:val="00D21527"/>
    <w:rsid w:val="00D223B0"/>
    <w:rsid w:val="00D24065"/>
    <w:rsid w:val="00D25879"/>
    <w:rsid w:val="00D33131"/>
    <w:rsid w:val="00D40264"/>
    <w:rsid w:val="00D4111C"/>
    <w:rsid w:val="00D42E2A"/>
    <w:rsid w:val="00D50DB0"/>
    <w:rsid w:val="00D51AC4"/>
    <w:rsid w:val="00D542C4"/>
    <w:rsid w:val="00D545C5"/>
    <w:rsid w:val="00D55EA9"/>
    <w:rsid w:val="00D612DF"/>
    <w:rsid w:val="00D62AAF"/>
    <w:rsid w:val="00D65465"/>
    <w:rsid w:val="00D70556"/>
    <w:rsid w:val="00D76AC8"/>
    <w:rsid w:val="00D771CA"/>
    <w:rsid w:val="00D825BC"/>
    <w:rsid w:val="00D82D51"/>
    <w:rsid w:val="00D8494B"/>
    <w:rsid w:val="00D87C72"/>
    <w:rsid w:val="00DB39F8"/>
    <w:rsid w:val="00DB6CD3"/>
    <w:rsid w:val="00DD10A4"/>
    <w:rsid w:val="00DE0B2A"/>
    <w:rsid w:val="00DE4EB6"/>
    <w:rsid w:val="00DE4FA1"/>
    <w:rsid w:val="00E058E6"/>
    <w:rsid w:val="00E076F8"/>
    <w:rsid w:val="00E107F5"/>
    <w:rsid w:val="00E23FE9"/>
    <w:rsid w:val="00E31BA4"/>
    <w:rsid w:val="00E357DB"/>
    <w:rsid w:val="00E41ECF"/>
    <w:rsid w:val="00E43420"/>
    <w:rsid w:val="00E52587"/>
    <w:rsid w:val="00E530E7"/>
    <w:rsid w:val="00E547D2"/>
    <w:rsid w:val="00E560DB"/>
    <w:rsid w:val="00E60851"/>
    <w:rsid w:val="00E75530"/>
    <w:rsid w:val="00E764AB"/>
    <w:rsid w:val="00E91415"/>
    <w:rsid w:val="00E918BA"/>
    <w:rsid w:val="00E94F41"/>
    <w:rsid w:val="00E950CA"/>
    <w:rsid w:val="00E97E2A"/>
    <w:rsid w:val="00EA3468"/>
    <w:rsid w:val="00EA4289"/>
    <w:rsid w:val="00EB08C7"/>
    <w:rsid w:val="00EB771F"/>
    <w:rsid w:val="00EC0975"/>
    <w:rsid w:val="00ED47EA"/>
    <w:rsid w:val="00EF0D60"/>
    <w:rsid w:val="00EF6C89"/>
    <w:rsid w:val="00EF7003"/>
    <w:rsid w:val="00EF7976"/>
    <w:rsid w:val="00F07750"/>
    <w:rsid w:val="00F110BE"/>
    <w:rsid w:val="00F148EF"/>
    <w:rsid w:val="00F246BF"/>
    <w:rsid w:val="00F35D78"/>
    <w:rsid w:val="00F41C84"/>
    <w:rsid w:val="00F52237"/>
    <w:rsid w:val="00F53797"/>
    <w:rsid w:val="00F60640"/>
    <w:rsid w:val="00F63858"/>
    <w:rsid w:val="00F64B21"/>
    <w:rsid w:val="00F7197A"/>
    <w:rsid w:val="00F72871"/>
    <w:rsid w:val="00F81A55"/>
    <w:rsid w:val="00F9254E"/>
    <w:rsid w:val="00F96D47"/>
    <w:rsid w:val="00FB1798"/>
    <w:rsid w:val="00FB36DA"/>
    <w:rsid w:val="00FB59D4"/>
    <w:rsid w:val="00FC0EB2"/>
    <w:rsid w:val="00FC3B48"/>
    <w:rsid w:val="00FC4856"/>
    <w:rsid w:val="00FD1117"/>
    <w:rsid w:val="00FD704A"/>
    <w:rsid w:val="00FE18F2"/>
    <w:rsid w:val="00FE3A52"/>
    <w:rsid w:val="00FE3BB7"/>
    <w:rsid w:val="00FE3E83"/>
    <w:rsid w:val="00FE4B46"/>
    <w:rsid w:val="00FF128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039"/>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9661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46B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4C03F1"/>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BF6FB3"/>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61D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46B8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4C03F1"/>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BF6FB3"/>
    <w:rPr>
      <w:rFonts w:asciiTheme="majorHAnsi" w:eastAsiaTheme="majorEastAsia" w:hAnsiTheme="majorHAnsi" w:cstheme="majorBidi"/>
      <w:b/>
      <w:bCs/>
      <w:i/>
      <w:iCs/>
      <w:color w:val="4F81BD" w:themeColor="accent1"/>
    </w:rPr>
  </w:style>
  <w:style w:type="paragraph" w:styleId="Paragraphedeliste">
    <w:name w:val="List Paragraph"/>
    <w:basedOn w:val="Normal"/>
    <w:uiPriority w:val="34"/>
    <w:qFormat/>
    <w:rsid w:val="00DE4FA1"/>
    <w:pPr>
      <w:ind w:left="720"/>
      <w:contextualSpacing/>
    </w:pPr>
  </w:style>
  <w:style w:type="character" w:styleId="Lienhypertexte">
    <w:name w:val="Hyperlink"/>
    <w:basedOn w:val="Policepardfaut"/>
    <w:uiPriority w:val="99"/>
    <w:unhideWhenUsed/>
    <w:rsid w:val="00DE4FA1"/>
    <w:rPr>
      <w:color w:val="0000FF" w:themeColor="hyperlink"/>
      <w:u w:val="single"/>
    </w:rPr>
  </w:style>
  <w:style w:type="character" w:styleId="Accentuation">
    <w:name w:val="Emphasis"/>
    <w:basedOn w:val="Policepardfaut"/>
    <w:uiPriority w:val="20"/>
    <w:qFormat/>
    <w:rsid w:val="00DE4FA1"/>
    <w:rPr>
      <w:i/>
      <w:iCs/>
    </w:rPr>
  </w:style>
  <w:style w:type="table" w:styleId="Grilledutableau">
    <w:name w:val="Table Grid"/>
    <w:basedOn w:val="TableauNormal"/>
    <w:uiPriority w:val="39"/>
    <w:rsid w:val="00E914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link w:val="SansinterligneCar"/>
    <w:uiPriority w:val="1"/>
    <w:qFormat/>
    <w:rsid w:val="009278C5"/>
    <w:pPr>
      <w:spacing w:after="0" w:line="240" w:lineRule="auto"/>
    </w:pPr>
    <w:rPr>
      <w:rFonts w:ascii="Calibri" w:eastAsia="Calibri" w:hAnsi="Calibri" w:cs="Arial"/>
    </w:rPr>
  </w:style>
  <w:style w:type="character" w:customStyle="1" w:styleId="SansinterligneCar">
    <w:name w:val="Sans interligne Car"/>
    <w:basedOn w:val="Policepardfaut"/>
    <w:link w:val="Sansinterligne"/>
    <w:uiPriority w:val="1"/>
    <w:rsid w:val="00D032F1"/>
    <w:rPr>
      <w:rFonts w:ascii="Calibri" w:eastAsia="Calibri" w:hAnsi="Calibri" w:cs="Arial"/>
    </w:rPr>
  </w:style>
  <w:style w:type="character" w:styleId="lev">
    <w:name w:val="Strong"/>
    <w:basedOn w:val="Policepardfaut"/>
    <w:uiPriority w:val="22"/>
    <w:qFormat/>
    <w:rsid w:val="00BE6C35"/>
    <w:rPr>
      <w:b/>
      <w:bCs/>
    </w:rPr>
  </w:style>
  <w:style w:type="paragraph" w:styleId="Textedebulles">
    <w:name w:val="Balloon Text"/>
    <w:basedOn w:val="Normal"/>
    <w:link w:val="TextedebullesCar"/>
    <w:uiPriority w:val="99"/>
    <w:semiHidden/>
    <w:unhideWhenUsed/>
    <w:rsid w:val="00846B83"/>
    <w:rPr>
      <w:rFonts w:ascii="Tahoma" w:hAnsi="Tahoma" w:cs="Tahoma"/>
      <w:sz w:val="16"/>
      <w:szCs w:val="16"/>
    </w:rPr>
  </w:style>
  <w:style w:type="character" w:customStyle="1" w:styleId="TextedebullesCar">
    <w:name w:val="Texte de bulles Car"/>
    <w:basedOn w:val="Policepardfaut"/>
    <w:link w:val="Textedebulles"/>
    <w:uiPriority w:val="99"/>
    <w:semiHidden/>
    <w:rsid w:val="00846B83"/>
    <w:rPr>
      <w:rFonts w:ascii="Tahoma" w:hAnsi="Tahoma" w:cs="Tahoma"/>
      <w:sz w:val="16"/>
      <w:szCs w:val="16"/>
    </w:rPr>
  </w:style>
  <w:style w:type="character" w:customStyle="1" w:styleId="st">
    <w:name w:val="st"/>
    <w:basedOn w:val="Policepardfaut"/>
    <w:rsid w:val="007D67AA"/>
  </w:style>
  <w:style w:type="character" w:customStyle="1" w:styleId="articleauthor-link">
    <w:name w:val="article__author-link"/>
    <w:basedOn w:val="Policepardfaut"/>
    <w:rsid w:val="007D67AA"/>
  </w:style>
  <w:style w:type="paragraph" w:styleId="NormalWeb">
    <w:name w:val="Normal (Web)"/>
    <w:basedOn w:val="Normal"/>
    <w:uiPriority w:val="99"/>
    <w:unhideWhenUsed/>
    <w:rsid w:val="00BA6ACD"/>
    <w:pPr>
      <w:spacing w:before="100" w:beforeAutospacing="1" w:after="100" w:afterAutospacing="1"/>
    </w:pPr>
  </w:style>
  <w:style w:type="paragraph" w:styleId="Titre">
    <w:name w:val="Title"/>
    <w:basedOn w:val="Normal"/>
    <w:next w:val="Normal"/>
    <w:link w:val="TitreCar"/>
    <w:uiPriority w:val="10"/>
    <w:qFormat/>
    <w:rsid w:val="000E019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E019F"/>
    <w:rPr>
      <w:rFonts w:asciiTheme="majorHAnsi" w:eastAsiaTheme="majorEastAsia" w:hAnsiTheme="majorHAnsi" w:cstheme="majorBidi"/>
      <w:color w:val="17365D" w:themeColor="text2" w:themeShade="BF"/>
      <w:spacing w:val="5"/>
      <w:kern w:val="28"/>
      <w:sz w:val="52"/>
      <w:szCs w:val="52"/>
    </w:rPr>
  </w:style>
  <w:style w:type="character" w:styleId="Rfrenceintense">
    <w:name w:val="Intense Reference"/>
    <w:basedOn w:val="Policepardfaut"/>
    <w:uiPriority w:val="32"/>
    <w:qFormat/>
    <w:rsid w:val="000E019F"/>
    <w:rPr>
      <w:b/>
      <w:bCs/>
      <w:smallCaps/>
      <w:color w:val="C0504D" w:themeColor="accent2"/>
      <w:spacing w:val="5"/>
      <w:u w:val="single"/>
    </w:rPr>
  </w:style>
  <w:style w:type="paragraph" w:customStyle="1" w:styleId="Default">
    <w:name w:val="Default"/>
    <w:rsid w:val="00D1102B"/>
    <w:pPr>
      <w:autoSpaceDE w:val="0"/>
      <w:autoSpaceDN w:val="0"/>
      <w:adjustRightInd w:val="0"/>
      <w:spacing w:after="0" w:line="240" w:lineRule="auto"/>
    </w:pPr>
    <w:rPr>
      <w:rFonts w:ascii="Times New Roman" w:hAnsi="Times New Roman" w:cs="Times New Roman"/>
      <w:color w:val="000000"/>
      <w:sz w:val="24"/>
      <w:szCs w:val="24"/>
    </w:rPr>
  </w:style>
  <w:style w:type="character" w:styleId="Emphaseintense">
    <w:name w:val="Intense Emphasis"/>
    <w:basedOn w:val="Policepardfaut"/>
    <w:uiPriority w:val="21"/>
    <w:qFormat/>
    <w:rsid w:val="004C03F1"/>
    <w:rPr>
      <w:b/>
      <w:bCs/>
      <w:i/>
      <w:iCs/>
      <w:color w:val="4F81BD" w:themeColor="accent1"/>
    </w:rPr>
  </w:style>
  <w:style w:type="character" w:customStyle="1" w:styleId="authors-info">
    <w:name w:val="authors-info"/>
    <w:basedOn w:val="Policepardfaut"/>
    <w:rsid w:val="008D3C11"/>
  </w:style>
  <w:style w:type="character" w:customStyle="1" w:styleId="blue-tooltip">
    <w:name w:val="blue-tooltip"/>
    <w:basedOn w:val="Policepardfaut"/>
    <w:rsid w:val="008D3C11"/>
  </w:style>
  <w:style w:type="character" w:customStyle="1" w:styleId="Titre10">
    <w:name w:val="Titre1"/>
    <w:basedOn w:val="Policepardfaut"/>
    <w:rsid w:val="001167C1"/>
  </w:style>
  <w:style w:type="character" w:styleId="CitationHTML">
    <w:name w:val="HTML Cite"/>
    <w:basedOn w:val="Policepardfaut"/>
    <w:uiPriority w:val="99"/>
    <w:semiHidden/>
    <w:unhideWhenUsed/>
    <w:rsid w:val="001167C1"/>
    <w:rPr>
      <w:i/>
      <w:iCs/>
    </w:rPr>
  </w:style>
  <w:style w:type="character" w:styleId="Lienhypertextesuivivisit">
    <w:name w:val="FollowedHyperlink"/>
    <w:basedOn w:val="Policepardfaut"/>
    <w:uiPriority w:val="99"/>
    <w:semiHidden/>
    <w:unhideWhenUsed/>
    <w:rsid w:val="001167C1"/>
    <w:rPr>
      <w:color w:val="800080" w:themeColor="followedHyperlink"/>
      <w:u w:val="single"/>
    </w:rPr>
  </w:style>
  <w:style w:type="character" w:styleId="Rfrenceple">
    <w:name w:val="Subtle Reference"/>
    <w:basedOn w:val="Policepardfaut"/>
    <w:uiPriority w:val="31"/>
    <w:qFormat/>
    <w:rsid w:val="000B1C08"/>
    <w:rPr>
      <w:smallCaps/>
      <w:color w:val="C0504D" w:themeColor="accent2"/>
      <w:u w:val="single"/>
    </w:rPr>
  </w:style>
  <w:style w:type="paragraph" w:styleId="Citationintense">
    <w:name w:val="Intense Quote"/>
    <w:basedOn w:val="Normal"/>
    <w:next w:val="Normal"/>
    <w:link w:val="CitationintenseCar"/>
    <w:uiPriority w:val="30"/>
    <w:qFormat/>
    <w:rsid w:val="000B1C08"/>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0B1C08"/>
    <w:rPr>
      <w:b/>
      <w:bCs/>
      <w:i/>
      <w:iCs/>
      <w:color w:val="4F81BD" w:themeColor="accent1"/>
    </w:rPr>
  </w:style>
  <w:style w:type="character" w:customStyle="1" w:styleId="apple-converted-space">
    <w:name w:val="apple-converted-space"/>
    <w:basedOn w:val="Policepardfaut"/>
    <w:rsid w:val="003049EC"/>
  </w:style>
  <w:style w:type="character" w:customStyle="1" w:styleId="publisher-info-label">
    <w:name w:val="publisher-info-label"/>
    <w:basedOn w:val="Policepardfaut"/>
    <w:rsid w:val="003049EC"/>
  </w:style>
  <w:style w:type="paragraph" w:customStyle="1" w:styleId="TableParagraph">
    <w:name w:val="Table Paragraph"/>
    <w:basedOn w:val="Normal"/>
    <w:uiPriority w:val="1"/>
    <w:qFormat/>
    <w:rsid w:val="00246DA3"/>
    <w:pPr>
      <w:widowControl w:val="0"/>
      <w:autoSpaceDE w:val="0"/>
      <w:autoSpaceDN w:val="0"/>
      <w:ind w:left="109"/>
    </w:pPr>
  </w:style>
  <w:style w:type="character" w:styleId="Emphaseple">
    <w:name w:val="Subtle Emphasis"/>
    <w:basedOn w:val="Policepardfaut"/>
    <w:uiPriority w:val="19"/>
    <w:qFormat/>
    <w:rsid w:val="003F7DDE"/>
    <w:rPr>
      <w:i/>
      <w:iCs/>
      <w:color w:val="808080" w:themeColor="text1" w:themeTint="7F"/>
    </w:rPr>
  </w:style>
  <w:style w:type="character" w:customStyle="1" w:styleId="issue-itemjour-name">
    <w:name w:val="issue-item_jour-name"/>
    <w:basedOn w:val="Policepardfaut"/>
    <w:rsid w:val="00724048"/>
  </w:style>
  <w:style w:type="character" w:customStyle="1" w:styleId="cit-sperator">
    <w:name w:val="cit-sperator"/>
    <w:basedOn w:val="Policepardfaut"/>
    <w:rsid w:val="00724048"/>
  </w:style>
  <w:style w:type="character" w:customStyle="1" w:styleId="issue-itemyear">
    <w:name w:val="issue-item_year"/>
    <w:basedOn w:val="Policepardfaut"/>
    <w:rsid w:val="00724048"/>
  </w:style>
  <w:style w:type="character" w:customStyle="1" w:styleId="issue-itemvol-num">
    <w:name w:val="issue-item_vol-num"/>
    <w:basedOn w:val="Policepardfaut"/>
    <w:rsid w:val="00724048"/>
  </w:style>
  <w:style w:type="character" w:customStyle="1" w:styleId="issue-itemissue-num">
    <w:name w:val="issue-item_issue-num"/>
    <w:basedOn w:val="Policepardfaut"/>
    <w:rsid w:val="00724048"/>
  </w:style>
  <w:style w:type="character" w:customStyle="1" w:styleId="issue-itempage-range">
    <w:name w:val="issue-item_page-range"/>
    <w:basedOn w:val="Policepardfaut"/>
    <w:rsid w:val="00724048"/>
  </w:style>
  <w:style w:type="character" w:customStyle="1" w:styleId="hlfld-title">
    <w:name w:val="hlfld-title"/>
    <w:basedOn w:val="Policepardfaut"/>
    <w:rsid w:val="00724048"/>
  </w:style>
  <w:style w:type="paragraph" w:styleId="Explorateurdedocuments">
    <w:name w:val="Document Map"/>
    <w:basedOn w:val="Normal"/>
    <w:link w:val="ExplorateurdedocumentsCar"/>
    <w:uiPriority w:val="99"/>
    <w:semiHidden/>
    <w:unhideWhenUsed/>
    <w:rsid w:val="00D70556"/>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D70556"/>
    <w:rPr>
      <w:rFonts w:ascii="Tahoma" w:hAnsi="Tahoma" w:cs="Tahoma"/>
      <w:sz w:val="16"/>
      <w:szCs w:val="16"/>
    </w:rPr>
  </w:style>
  <w:style w:type="paragraph" w:styleId="Sous-titre">
    <w:name w:val="Subtitle"/>
    <w:basedOn w:val="Normal"/>
    <w:next w:val="Normal"/>
    <w:link w:val="Sous-titreCar"/>
    <w:uiPriority w:val="11"/>
    <w:qFormat/>
    <w:rsid w:val="003947E3"/>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3947E3"/>
    <w:rPr>
      <w:rFonts w:asciiTheme="majorHAnsi" w:eastAsiaTheme="majorEastAsia" w:hAnsiTheme="majorHAnsi" w:cstheme="majorBidi"/>
      <w:i/>
      <w:iCs/>
      <w:color w:val="4F81BD" w:themeColor="accent1"/>
      <w:spacing w:val="15"/>
      <w:sz w:val="24"/>
      <w:szCs w:val="24"/>
    </w:rPr>
  </w:style>
  <w:style w:type="character" w:styleId="Numrodeligne">
    <w:name w:val="line number"/>
    <w:basedOn w:val="Policepardfaut"/>
    <w:uiPriority w:val="99"/>
    <w:semiHidden/>
    <w:unhideWhenUsed/>
    <w:rsid w:val="006F7C3E"/>
  </w:style>
  <w:style w:type="paragraph" w:styleId="En-tte">
    <w:name w:val="header"/>
    <w:basedOn w:val="Normal"/>
    <w:link w:val="En-tteCar"/>
    <w:uiPriority w:val="99"/>
    <w:unhideWhenUsed/>
    <w:rsid w:val="00495AB0"/>
    <w:pPr>
      <w:tabs>
        <w:tab w:val="center" w:pos="4536"/>
        <w:tab w:val="right" w:pos="9072"/>
      </w:tabs>
    </w:pPr>
    <w:rPr>
      <w:rFonts w:asciiTheme="majorHAnsi" w:eastAsiaTheme="majorEastAsia" w:hAnsiTheme="majorHAnsi" w:cstheme="majorBidi"/>
      <w:lang w:val="en-US" w:bidi="en-US"/>
    </w:rPr>
  </w:style>
  <w:style w:type="character" w:customStyle="1" w:styleId="En-tteCar">
    <w:name w:val="En-tête Car"/>
    <w:basedOn w:val="Policepardfaut"/>
    <w:link w:val="En-tte"/>
    <w:uiPriority w:val="99"/>
    <w:rsid w:val="00495AB0"/>
    <w:rPr>
      <w:rFonts w:asciiTheme="majorHAnsi" w:eastAsiaTheme="majorEastAsia" w:hAnsiTheme="majorHAnsi" w:cstheme="majorBidi"/>
      <w:lang w:val="en-US" w:bidi="en-US"/>
    </w:rPr>
  </w:style>
  <w:style w:type="paragraph" w:styleId="Pieddepage">
    <w:name w:val="footer"/>
    <w:basedOn w:val="Normal"/>
    <w:link w:val="PieddepageCar"/>
    <w:uiPriority w:val="99"/>
    <w:unhideWhenUsed/>
    <w:rsid w:val="00495AB0"/>
    <w:pPr>
      <w:tabs>
        <w:tab w:val="center" w:pos="4536"/>
        <w:tab w:val="right" w:pos="9072"/>
      </w:tabs>
    </w:pPr>
  </w:style>
  <w:style w:type="character" w:customStyle="1" w:styleId="PieddepageCar">
    <w:name w:val="Pied de page Car"/>
    <w:basedOn w:val="Policepardfaut"/>
    <w:link w:val="Pieddepage"/>
    <w:uiPriority w:val="99"/>
    <w:rsid w:val="00495AB0"/>
  </w:style>
  <w:style w:type="character" w:customStyle="1" w:styleId="LienInternet">
    <w:name w:val="Lien Internet"/>
    <w:qFormat/>
    <w:rsid w:val="005B0DC0"/>
    <w:rPr>
      <w:color w:val="000080"/>
      <w:u w:val="single"/>
    </w:rPr>
  </w:style>
  <w:style w:type="paragraph" w:styleId="En-ttedetabledesmatires">
    <w:name w:val="TOC Heading"/>
    <w:basedOn w:val="Titre1"/>
    <w:next w:val="Normal"/>
    <w:uiPriority w:val="39"/>
    <w:semiHidden/>
    <w:unhideWhenUsed/>
    <w:qFormat/>
    <w:rsid w:val="005B0DC0"/>
    <w:pPr>
      <w:outlineLvl w:val="9"/>
    </w:pPr>
  </w:style>
  <w:style w:type="paragraph" w:styleId="TM1">
    <w:name w:val="toc 1"/>
    <w:basedOn w:val="Normal"/>
    <w:next w:val="Normal"/>
    <w:autoRedefine/>
    <w:uiPriority w:val="39"/>
    <w:unhideWhenUsed/>
    <w:rsid w:val="005B0DC0"/>
    <w:pPr>
      <w:spacing w:after="100"/>
    </w:pPr>
  </w:style>
  <w:style w:type="paragraph" w:styleId="TM2">
    <w:name w:val="toc 2"/>
    <w:basedOn w:val="Normal"/>
    <w:next w:val="Normal"/>
    <w:autoRedefine/>
    <w:uiPriority w:val="39"/>
    <w:unhideWhenUsed/>
    <w:rsid w:val="005B0DC0"/>
    <w:pPr>
      <w:spacing w:after="100"/>
      <w:ind w:left="220"/>
    </w:pPr>
  </w:style>
  <w:style w:type="paragraph" w:styleId="TM3">
    <w:name w:val="toc 3"/>
    <w:basedOn w:val="Normal"/>
    <w:next w:val="Normal"/>
    <w:autoRedefine/>
    <w:uiPriority w:val="39"/>
    <w:unhideWhenUsed/>
    <w:rsid w:val="00B643D7"/>
    <w:pPr>
      <w:tabs>
        <w:tab w:val="right" w:leader="dot" w:pos="10338"/>
      </w:tabs>
      <w:spacing w:after="100"/>
      <w:ind w:left="440"/>
    </w:pPr>
  </w:style>
  <w:style w:type="paragraph" w:styleId="Notedebasdepage">
    <w:name w:val="footnote text"/>
    <w:basedOn w:val="Normal"/>
    <w:link w:val="NotedebasdepageCar"/>
    <w:uiPriority w:val="99"/>
    <w:semiHidden/>
    <w:unhideWhenUsed/>
    <w:rsid w:val="00DD10A4"/>
    <w:rPr>
      <w:sz w:val="20"/>
      <w:szCs w:val="20"/>
    </w:rPr>
  </w:style>
  <w:style w:type="character" w:customStyle="1" w:styleId="NotedebasdepageCar">
    <w:name w:val="Note de bas de page Car"/>
    <w:basedOn w:val="Policepardfaut"/>
    <w:link w:val="Notedebasdepage"/>
    <w:uiPriority w:val="99"/>
    <w:semiHidden/>
    <w:rsid w:val="00DD10A4"/>
    <w:rPr>
      <w:sz w:val="20"/>
      <w:szCs w:val="20"/>
    </w:rPr>
  </w:style>
  <w:style w:type="paragraph" w:styleId="Lgende">
    <w:name w:val="caption"/>
    <w:basedOn w:val="Normal"/>
    <w:next w:val="Normal"/>
    <w:uiPriority w:val="35"/>
    <w:unhideWhenUsed/>
    <w:qFormat/>
    <w:rsid w:val="00CC2B0E"/>
    <w:rPr>
      <w:b/>
      <w:bCs/>
      <w:color w:val="4F81BD" w:themeColor="accent1"/>
      <w:sz w:val="18"/>
      <w:szCs w:val="18"/>
    </w:rPr>
  </w:style>
  <w:style w:type="character" w:styleId="Appelnotedebasdep">
    <w:name w:val="footnote reference"/>
    <w:basedOn w:val="Policepardfaut"/>
    <w:uiPriority w:val="99"/>
    <w:semiHidden/>
    <w:unhideWhenUsed/>
    <w:rsid w:val="0007046F"/>
    <w:rPr>
      <w:vertAlign w:val="superscript"/>
    </w:rPr>
  </w:style>
</w:styles>
</file>

<file path=word/webSettings.xml><?xml version="1.0" encoding="utf-8"?>
<w:webSettings xmlns:r="http://schemas.openxmlformats.org/officeDocument/2006/relationships" xmlns:w="http://schemas.openxmlformats.org/wordprocessingml/2006/main">
  <w:divs>
    <w:div w:id="5641479">
      <w:bodyDiv w:val="1"/>
      <w:marLeft w:val="0"/>
      <w:marRight w:val="0"/>
      <w:marTop w:val="0"/>
      <w:marBottom w:val="0"/>
      <w:divBdr>
        <w:top w:val="none" w:sz="0" w:space="0" w:color="auto"/>
        <w:left w:val="none" w:sz="0" w:space="0" w:color="auto"/>
        <w:bottom w:val="none" w:sz="0" w:space="0" w:color="auto"/>
        <w:right w:val="none" w:sz="0" w:space="0" w:color="auto"/>
      </w:divBdr>
    </w:div>
    <w:div w:id="11693034">
      <w:bodyDiv w:val="1"/>
      <w:marLeft w:val="0"/>
      <w:marRight w:val="0"/>
      <w:marTop w:val="0"/>
      <w:marBottom w:val="0"/>
      <w:divBdr>
        <w:top w:val="none" w:sz="0" w:space="0" w:color="auto"/>
        <w:left w:val="none" w:sz="0" w:space="0" w:color="auto"/>
        <w:bottom w:val="none" w:sz="0" w:space="0" w:color="auto"/>
        <w:right w:val="none" w:sz="0" w:space="0" w:color="auto"/>
      </w:divBdr>
    </w:div>
    <w:div w:id="15733985">
      <w:bodyDiv w:val="1"/>
      <w:marLeft w:val="0"/>
      <w:marRight w:val="0"/>
      <w:marTop w:val="0"/>
      <w:marBottom w:val="0"/>
      <w:divBdr>
        <w:top w:val="none" w:sz="0" w:space="0" w:color="auto"/>
        <w:left w:val="none" w:sz="0" w:space="0" w:color="auto"/>
        <w:bottom w:val="none" w:sz="0" w:space="0" w:color="auto"/>
        <w:right w:val="none" w:sz="0" w:space="0" w:color="auto"/>
      </w:divBdr>
      <w:divsChild>
        <w:div w:id="358360587">
          <w:marLeft w:val="0"/>
          <w:marRight w:val="0"/>
          <w:marTop w:val="0"/>
          <w:marBottom w:val="0"/>
          <w:divBdr>
            <w:top w:val="none" w:sz="0" w:space="0" w:color="auto"/>
            <w:left w:val="none" w:sz="0" w:space="0" w:color="auto"/>
            <w:bottom w:val="none" w:sz="0" w:space="0" w:color="auto"/>
            <w:right w:val="none" w:sz="0" w:space="0" w:color="auto"/>
          </w:divBdr>
        </w:div>
        <w:div w:id="254481197">
          <w:marLeft w:val="0"/>
          <w:marRight w:val="0"/>
          <w:marTop w:val="0"/>
          <w:marBottom w:val="0"/>
          <w:divBdr>
            <w:top w:val="none" w:sz="0" w:space="0" w:color="auto"/>
            <w:left w:val="none" w:sz="0" w:space="0" w:color="auto"/>
            <w:bottom w:val="none" w:sz="0" w:space="0" w:color="auto"/>
            <w:right w:val="none" w:sz="0" w:space="0" w:color="auto"/>
          </w:divBdr>
        </w:div>
        <w:div w:id="1147697527">
          <w:marLeft w:val="0"/>
          <w:marRight w:val="0"/>
          <w:marTop w:val="0"/>
          <w:marBottom w:val="0"/>
          <w:divBdr>
            <w:top w:val="none" w:sz="0" w:space="0" w:color="auto"/>
            <w:left w:val="none" w:sz="0" w:space="0" w:color="auto"/>
            <w:bottom w:val="none" w:sz="0" w:space="0" w:color="auto"/>
            <w:right w:val="none" w:sz="0" w:space="0" w:color="auto"/>
          </w:divBdr>
        </w:div>
        <w:div w:id="1981232195">
          <w:marLeft w:val="0"/>
          <w:marRight w:val="0"/>
          <w:marTop w:val="0"/>
          <w:marBottom w:val="0"/>
          <w:divBdr>
            <w:top w:val="none" w:sz="0" w:space="0" w:color="auto"/>
            <w:left w:val="none" w:sz="0" w:space="0" w:color="auto"/>
            <w:bottom w:val="none" w:sz="0" w:space="0" w:color="auto"/>
            <w:right w:val="none" w:sz="0" w:space="0" w:color="auto"/>
          </w:divBdr>
        </w:div>
        <w:div w:id="2145534617">
          <w:marLeft w:val="0"/>
          <w:marRight w:val="0"/>
          <w:marTop w:val="0"/>
          <w:marBottom w:val="0"/>
          <w:divBdr>
            <w:top w:val="none" w:sz="0" w:space="0" w:color="auto"/>
            <w:left w:val="none" w:sz="0" w:space="0" w:color="auto"/>
            <w:bottom w:val="none" w:sz="0" w:space="0" w:color="auto"/>
            <w:right w:val="none" w:sz="0" w:space="0" w:color="auto"/>
          </w:divBdr>
        </w:div>
      </w:divsChild>
    </w:div>
    <w:div w:id="22021439">
      <w:bodyDiv w:val="1"/>
      <w:marLeft w:val="0"/>
      <w:marRight w:val="0"/>
      <w:marTop w:val="0"/>
      <w:marBottom w:val="0"/>
      <w:divBdr>
        <w:top w:val="none" w:sz="0" w:space="0" w:color="auto"/>
        <w:left w:val="none" w:sz="0" w:space="0" w:color="auto"/>
        <w:bottom w:val="none" w:sz="0" w:space="0" w:color="auto"/>
        <w:right w:val="none" w:sz="0" w:space="0" w:color="auto"/>
      </w:divBdr>
    </w:div>
    <w:div w:id="25449681">
      <w:bodyDiv w:val="1"/>
      <w:marLeft w:val="0"/>
      <w:marRight w:val="0"/>
      <w:marTop w:val="0"/>
      <w:marBottom w:val="0"/>
      <w:divBdr>
        <w:top w:val="none" w:sz="0" w:space="0" w:color="auto"/>
        <w:left w:val="none" w:sz="0" w:space="0" w:color="auto"/>
        <w:bottom w:val="none" w:sz="0" w:space="0" w:color="auto"/>
        <w:right w:val="none" w:sz="0" w:space="0" w:color="auto"/>
      </w:divBdr>
    </w:div>
    <w:div w:id="41295537">
      <w:bodyDiv w:val="1"/>
      <w:marLeft w:val="0"/>
      <w:marRight w:val="0"/>
      <w:marTop w:val="0"/>
      <w:marBottom w:val="0"/>
      <w:divBdr>
        <w:top w:val="none" w:sz="0" w:space="0" w:color="auto"/>
        <w:left w:val="none" w:sz="0" w:space="0" w:color="auto"/>
        <w:bottom w:val="none" w:sz="0" w:space="0" w:color="auto"/>
        <w:right w:val="none" w:sz="0" w:space="0" w:color="auto"/>
      </w:divBdr>
    </w:div>
    <w:div w:id="102456298">
      <w:bodyDiv w:val="1"/>
      <w:marLeft w:val="0"/>
      <w:marRight w:val="0"/>
      <w:marTop w:val="0"/>
      <w:marBottom w:val="0"/>
      <w:divBdr>
        <w:top w:val="none" w:sz="0" w:space="0" w:color="auto"/>
        <w:left w:val="none" w:sz="0" w:space="0" w:color="auto"/>
        <w:bottom w:val="none" w:sz="0" w:space="0" w:color="auto"/>
        <w:right w:val="none" w:sz="0" w:space="0" w:color="auto"/>
      </w:divBdr>
    </w:div>
    <w:div w:id="115176171">
      <w:bodyDiv w:val="1"/>
      <w:marLeft w:val="0"/>
      <w:marRight w:val="0"/>
      <w:marTop w:val="0"/>
      <w:marBottom w:val="0"/>
      <w:divBdr>
        <w:top w:val="none" w:sz="0" w:space="0" w:color="auto"/>
        <w:left w:val="none" w:sz="0" w:space="0" w:color="auto"/>
        <w:bottom w:val="none" w:sz="0" w:space="0" w:color="auto"/>
        <w:right w:val="none" w:sz="0" w:space="0" w:color="auto"/>
      </w:divBdr>
    </w:div>
    <w:div w:id="142041715">
      <w:bodyDiv w:val="1"/>
      <w:marLeft w:val="0"/>
      <w:marRight w:val="0"/>
      <w:marTop w:val="0"/>
      <w:marBottom w:val="0"/>
      <w:divBdr>
        <w:top w:val="none" w:sz="0" w:space="0" w:color="auto"/>
        <w:left w:val="none" w:sz="0" w:space="0" w:color="auto"/>
        <w:bottom w:val="none" w:sz="0" w:space="0" w:color="auto"/>
        <w:right w:val="none" w:sz="0" w:space="0" w:color="auto"/>
      </w:divBdr>
    </w:div>
    <w:div w:id="205290986">
      <w:bodyDiv w:val="1"/>
      <w:marLeft w:val="0"/>
      <w:marRight w:val="0"/>
      <w:marTop w:val="0"/>
      <w:marBottom w:val="0"/>
      <w:divBdr>
        <w:top w:val="none" w:sz="0" w:space="0" w:color="auto"/>
        <w:left w:val="none" w:sz="0" w:space="0" w:color="auto"/>
        <w:bottom w:val="none" w:sz="0" w:space="0" w:color="auto"/>
        <w:right w:val="none" w:sz="0" w:space="0" w:color="auto"/>
      </w:divBdr>
    </w:div>
    <w:div w:id="220019063">
      <w:bodyDiv w:val="1"/>
      <w:marLeft w:val="0"/>
      <w:marRight w:val="0"/>
      <w:marTop w:val="0"/>
      <w:marBottom w:val="0"/>
      <w:divBdr>
        <w:top w:val="none" w:sz="0" w:space="0" w:color="auto"/>
        <w:left w:val="none" w:sz="0" w:space="0" w:color="auto"/>
        <w:bottom w:val="none" w:sz="0" w:space="0" w:color="auto"/>
        <w:right w:val="none" w:sz="0" w:space="0" w:color="auto"/>
      </w:divBdr>
    </w:div>
    <w:div w:id="229775396">
      <w:bodyDiv w:val="1"/>
      <w:marLeft w:val="0"/>
      <w:marRight w:val="0"/>
      <w:marTop w:val="0"/>
      <w:marBottom w:val="0"/>
      <w:divBdr>
        <w:top w:val="none" w:sz="0" w:space="0" w:color="auto"/>
        <w:left w:val="none" w:sz="0" w:space="0" w:color="auto"/>
        <w:bottom w:val="none" w:sz="0" w:space="0" w:color="auto"/>
        <w:right w:val="none" w:sz="0" w:space="0" w:color="auto"/>
      </w:divBdr>
    </w:div>
    <w:div w:id="301469353">
      <w:bodyDiv w:val="1"/>
      <w:marLeft w:val="0"/>
      <w:marRight w:val="0"/>
      <w:marTop w:val="0"/>
      <w:marBottom w:val="0"/>
      <w:divBdr>
        <w:top w:val="none" w:sz="0" w:space="0" w:color="auto"/>
        <w:left w:val="none" w:sz="0" w:space="0" w:color="auto"/>
        <w:bottom w:val="none" w:sz="0" w:space="0" w:color="auto"/>
        <w:right w:val="none" w:sz="0" w:space="0" w:color="auto"/>
      </w:divBdr>
    </w:div>
    <w:div w:id="302546864">
      <w:bodyDiv w:val="1"/>
      <w:marLeft w:val="0"/>
      <w:marRight w:val="0"/>
      <w:marTop w:val="0"/>
      <w:marBottom w:val="0"/>
      <w:divBdr>
        <w:top w:val="none" w:sz="0" w:space="0" w:color="auto"/>
        <w:left w:val="none" w:sz="0" w:space="0" w:color="auto"/>
        <w:bottom w:val="none" w:sz="0" w:space="0" w:color="auto"/>
        <w:right w:val="none" w:sz="0" w:space="0" w:color="auto"/>
      </w:divBdr>
    </w:div>
    <w:div w:id="303508750">
      <w:bodyDiv w:val="1"/>
      <w:marLeft w:val="0"/>
      <w:marRight w:val="0"/>
      <w:marTop w:val="0"/>
      <w:marBottom w:val="0"/>
      <w:divBdr>
        <w:top w:val="none" w:sz="0" w:space="0" w:color="auto"/>
        <w:left w:val="none" w:sz="0" w:space="0" w:color="auto"/>
        <w:bottom w:val="none" w:sz="0" w:space="0" w:color="auto"/>
        <w:right w:val="none" w:sz="0" w:space="0" w:color="auto"/>
      </w:divBdr>
    </w:div>
    <w:div w:id="303893960">
      <w:bodyDiv w:val="1"/>
      <w:marLeft w:val="0"/>
      <w:marRight w:val="0"/>
      <w:marTop w:val="0"/>
      <w:marBottom w:val="0"/>
      <w:divBdr>
        <w:top w:val="none" w:sz="0" w:space="0" w:color="auto"/>
        <w:left w:val="none" w:sz="0" w:space="0" w:color="auto"/>
        <w:bottom w:val="none" w:sz="0" w:space="0" w:color="auto"/>
        <w:right w:val="none" w:sz="0" w:space="0" w:color="auto"/>
      </w:divBdr>
    </w:div>
    <w:div w:id="304745545">
      <w:bodyDiv w:val="1"/>
      <w:marLeft w:val="0"/>
      <w:marRight w:val="0"/>
      <w:marTop w:val="0"/>
      <w:marBottom w:val="0"/>
      <w:divBdr>
        <w:top w:val="none" w:sz="0" w:space="0" w:color="auto"/>
        <w:left w:val="none" w:sz="0" w:space="0" w:color="auto"/>
        <w:bottom w:val="none" w:sz="0" w:space="0" w:color="auto"/>
        <w:right w:val="none" w:sz="0" w:space="0" w:color="auto"/>
      </w:divBdr>
    </w:div>
    <w:div w:id="360128163">
      <w:bodyDiv w:val="1"/>
      <w:marLeft w:val="0"/>
      <w:marRight w:val="0"/>
      <w:marTop w:val="0"/>
      <w:marBottom w:val="0"/>
      <w:divBdr>
        <w:top w:val="none" w:sz="0" w:space="0" w:color="auto"/>
        <w:left w:val="none" w:sz="0" w:space="0" w:color="auto"/>
        <w:bottom w:val="none" w:sz="0" w:space="0" w:color="auto"/>
        <w:right w:val="none" w:sz="0" w:space="0" w:color="auto"/>
      </w:divBdr>
    </w:div>
    <w:div w:id="395321262">
      <w:bodyDiv w:val="1"/>
      <w:marLeft w:val="0"/>
      <w:marRight w:val="0"/>
      <w:marTop w:val="0"/>
      <w:marBottom w:val="0"/>
      <w:divBdr>
        <w:top w:val="none" w:sz="0" w:space="0" w:color="auto"/>
        <w:left w:val="none" w:sz="0" w:space="0" w:color="auto"/>
        <w:bottom w:val="none" w:sz="0" w:space="0" w:color="auto"/>
        <w:right w:val="none" w:sz="0" w:space="0" w:color="auto"/>
      </w:divBdr>
    </w:div>
    <w:div w:id="404113042">
      <w:bodyDiv w:val="1"/>
      <w:marLeft w:val="0"/>
      <w:marRight w:val="0"/>
      <w:marTop w:val="0"/>
      <w:marBottom w:val="0"/>
      <w:divBdr>
        <w:top w:val="none" w:sz="0" w:space="0" w:color="auto"/>
        <w:left w:val="none" w:sz="0" w:space="0" w:color="auto"/>
        <w:bottom w:val="none" w:sz="0" w:space="0" w:color="auto"/>
        <w:right w:val="none" w:sz="0" w:space="0" w:color="auto"/>
      </w:divBdr>
    </w:div>
    <w:div w:id="425728725">
      <w:bodyDiv w:val="1"/>
      <w:marLeft w:val="0"/>
      <w:marRight w:val="0"/>
      <w:marTop w:val="0"/>
      <w:marBottom w:val="0"/>
      <w:divBdr>
        <w:top w:val="none" w:sz="0" w:space="0" w:color="auto"/>
        <w:left w:val="none" w:sz="0" w:space="0" w:color="auto"/>
        <w:bottom w:val="none" w:sz="0" w:space="0" w:color="auto"/>
        <w:right w:val="none" w:sz="0" w:space="0" w:color="auto"/>
      </w:divBdr>
    </w:div>
    <w:div w:id="431778332">
      <w:bodyDiv w:val="1"/>
      <w:marLeft w:val="0"/>
      <w:marRight w:val="0"/>
      <w:marTop w:val="0"/>
      <w:marBottom w:val="0"/>
      <w:divBdr>
        <w:top w:val="none" w:sz="0" w:space="0" w:color="auto"/>
        <w:left w:val="none" w:sz="0" w:space="0" w:color="auto"/>
        <w:bottom w:val="none" w:sz="0" w:space="0" w:color="auto"/>
        <w:right w:val="none" w:sz="0" w:space="0" w:color="auto"/>
      </w:divBdr>
    </w:div>
    <w:div w:id="437911998">
      <w:bodyDiv w:val="1"/>
      <w:marLeft w:val="0"/>
      <w:marRight w:val="0"/>
      <w:marTop w:val="0"/>
      <w:marBottom w:val="0"/>
      <w:divBdr>
        <w:top w:val="none" w:sz="0" w:space="0" w:color="auto"/>
        <w:left w:val="none" w:sz="0" w:space="0" w:color="auto"/>
        <w:bottom w:val="none" w:sz="0" w:space="0" w:color="auto"/>
        <w:right w:val="none" w:sz="0" w:space="0" w:color="auto"/>
      </w:divBdr>
    </w:div>
    <w:div w:id="443306848">
      <w:bodyDiv w:val="1"/>
      <w:marLeft w:val="0"/>
      <w:marRight w:val="0"/>
      <w:marTop w:val="0"/>
      <w:marBottom w:val="0"/>
      <w:divBdr>
        <w:top w:val="none" w:sz="0" w:space="0" w:color="auto"/>
        <w:left w:val="none" w:sz="0" w:space="0" w:color="auto"/>
        <w:bottom w:val="none" w:sz="0" w:space="0" w:color="auto"/>
        <w:right w:val="none" w:sz="0" w:space="0" w:color="auto"/>
      </w:divBdr>
    </w:div>
    <w:div w:id="449476280">
      <w:bodyDiv w:val="1"/>
      <w:marLeft w:val="0"/>
      <w:marRight w:val="0"/>
      <w:marTop w:val="0"/>
      <w:marBottom w:val="0"/>
      <w:divBdr>
        <w:top w:val="none" w:sz="0" w:space="0" w:color="auto"/>
        <w:left w:val="none" w:sz="0" w:space="0" w:color="auto"/>
        <w:bottom w:val="none" w:sz="0" w:space="0" w:color="auto"/>
        <w:right w:val="none" w:sz="0" w:space="0" w:color="auto"/>
      </w:divBdr>
      <w:divsChild>
        <w:div w:id="1373382145">
          <w:marLeft w:val="0"/>
          <w:marRight w:val="0"/>
          <w:marTop w:val="0"/>
          <w:marBottom w:val="0"/>
          <w:divBdr>
            <w:top w:val="none" w:sz="0" w:space="0" w:color="auto"/>
            <w:left w:val="none" w:sz="0" w:space="0" w:color="auto"/>
            <w:bottom w:val="none" w:sz="0" w:space="0" w:color="auto"/>
            <w:right w:val="none" w:sz="0" w:space="0" w:color="auto"/>
          </w:divBdr>
        </w:div>
        <w:div w:id="175845948">
          <w:marLeft w:val="0"/>
          <w:marRight w:val="0"/>
          <w:marTop w:val="0"/>
          <w:marBottom w:val="0"/>
          <w:divBdr>
            <w:top w:val="none" w:sz="0" w:space="0" w:color="auto"/>
            <w:left w:val="none" w:sz="0" w:space="0" w:color="auto"/>
            <w:bottom w:val="none" w:sz="0" w:space="0" w:color="auto"/>
            <w:right w:val="none" w:sz="0" w:space="0" w:color="auto"/>
          </w:divBdr>
        </w:div>
        <w:div w:id="1123112493">
          <w:marLeft w:val="0"/>
          <w:marRight w:val="0"/>
          <w:marTop w:val="0"/>
          <w:marBottom w:val="0"/>
          <w:divBdr>
            <w:top w:val="none" w:sz="0" w:space="0" w:color="auto"/>
            <w:left w:val="none" w:sz="0" w:space="0" w:color="auto"/>
            <w:bottom w:val="none" w:sz="0" w:space="0" w:color="auto"/>
            <w:right w:val="none" w:sz="0" w:space="0" w:color="auto"/>
          </w:divBdr>
        </w:div>
      </w:divsChild>
    </w:div>
    <w:div w:id="449856159">
      <w:bodyDiv w:val="1"/>
      <w:marLeft w:val="0"/>
      <w:marRight w:val="0"/>
      <w:marTop w:val="0"/>
      <w:marBottom w:val="0"/>
      <w:divBdr>
        <w:top w:val="none" w:sz="0" w:space="0" w:color="auto"/>
        <w:left w:val="none" w:sz="0" w:space="0" w:color="auto"/>
        <w:bottom w:val="none" w:sz="0" w:space="0" w:color="auto"/>
        <w:right w:val="none" w:sz="0" w:space="0" w:color="auto"/>
      </w:divBdr>
    </w:div>
    <w:div w:id="463088370">
      <w:bodyDiv w:val="1"/>
      <w:marLeft w:val="0"/>
      <w:marRight w:val="0"/>
      <w:marTop w:val="0"/>
      <w:marBottom w:val="0"/>
      <w:divBdr>
        <w:top w:val="none" w:sz="0" w:space="0" w:color="auto"/>
        <w:left w:val="none" w:sz="0" w:space="0" w:color="auto"/>
        <w:bottom w:val="none" w:sz="0" w:space="0" w:color="auto"/>
        <w:right w:val="none" w:sz="0" w:space="0" w:color="auto"/>
      </w:divBdr>
    </w:div>
    <w:div w:id="497429601">
      <w:bodyDiv w:val="1"/>
      <w:marLeft w:val="0"/>
      <w:marRight w:val="0"/>
      <w:marTop w:val="0"/>
      <w:marBottom w:val="0"/>
      <w:divBdr>
        <w:top w:val="none" w:sz="0" w:space="0" w:color="auto"/>
        <w:left w:val="none" w:sz="0" w:space="0" w:color="auto"/>
        <w:bottom w:val="none" w:sz="0" w:space="0" w:color="auto"/>
        <w:right w:val="none" w:sz="0" w:space="0" w:color="auto"/>
      </w:divBdr>
    </w:div>
    <w:div w:id="548498489">
      <w:bodyDiv w:val="1"/>
      <w:marLeft w:val="0"/>
      <w:marRight w:val="0"/>
      <w:marTop w:val="0"/>
      <w:marBottom w:val="0"/>
      <w:divBdr>
        <w:top w:val="none" w:sz="0" w:space="0" w:color="auto"/>
        <w:left w:val="none" w:sz="0" w:space="0" w:color="auto"/>
        <w:bottom w:val="none" w:sz="0" w:space="0" w:color="auto"/>
        <w:right w:val="none" w:sz="0" w:space="0" w:color="auto"/>
      </w:divBdr>
    </w:div>
    <w:div w:id="5590227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004">
          <w:marLeft w:val="0"/>
          <w:marRight w:val="0"/>
          <w:marTop w:val="0"/>
          <w:marBottom w:val="0"/>
          <w:divBdr>
            <w:top w:val="none" w:sz="0" w:space="0" w:color="auto"/>
            <w:left w:val="none" w:sz="0" w:space="0" w:color="auto"/>
            <w:bottom w:val="none" w:sz="0" w:space="0" w:color="auto"/>
            <w:right w:val="none" w:sz="0" w:space="0" w:color="auto"/>
          </w:divBdr>
        </w:div>
        <w:div w:id="661784447">
          <w:marLeft w:val="0"/>
          <w:marRight w:val="0"/>
          <w:marTop w:val="0"/>
          <w:marBottom w:val="0"/>
          <w:divBdr>
            <w:top w:val="none" w:sz="0" w:space="0" w:color="auto"/>
            <w:left w:val="none" w:sz="0" w:space="0" w:color="auto"/>
            <w:bottom w:val="none" w:sz="0" w:space="0" w:color="auto"/>
            <w:right w:val="none" w:sz="0" w:space="0" w:color="auto"/>
          </w:divBdr>
        </w:div>
        <w:div w:id="592978165">
          <w:marLeft w:val="0"/>
          <w:marRight w:val="0"/>
          <w:marTop w:val="0"/>
          <w:marBottom w:val="0"/>
          <w:divBdr>
            <w:top w:val="none" w:sz="0" w:space="0" w:color="auto"/>
            <w:left w:val="none" w:sz="0" w:space="0" w:color="auto"/>
            <w:bottom w:val="none" w:sz="0" w:space="0" w:color="auto"/>
            <w:right w:val="none" w:sz="0" w:space="0" w:color="auto"/>
          </w:divBdr>
        </w:div>
        <w:div w:id="1806652883">
          <w:marLeft w:val="0"/>
          <w:marRight w:val="0"/>
          <w:marTop w:val="0"/>
          <w:marBottom w:val="0"/>
          <w:divBdr>
            <w:top w:val="none" w:sz="0" w:space="0" w:color="auto"/>
            <w:left w:val="none" w:sz="0" w:space="0" w:color="auto"/>
            <w:bottom w:val="none" w:sz="0" w:space="0" w:color="auto"/>
            <w:right w:val="none" w:sz="0" w:space="0" w:color="auto"/>
          </w:divBdr>
        </w:div>
      </w:divsChild>
    </w:div>
    <w:div w:id="610361258">
      <w:bodyDiv w:val="1"/>
      <w:marLeft w:val="0"/>
      <w:marRight w:val="0"/>
      <w:marTop w:val="0"/>
      <w:marBottom w:val="0"/>
      <w:divBdr>
        <w:top w:val="none" w:sz="0" w:space="0" w:color="auto"/>
        <w:left w:val="none" w:sz="0" w:space="0" w:color="auto"/>
        <w:bottom w:val="none" w:sz="0" w:space="0" w:color="auto"/>
        <w:right w:val="none" w:sz="0" w:space="0" w:color="auto"/>
      </w:divBdr>
    </w:div>
    <w:div w:id="616985153">
      <w:bodyDiv w:val="1"/>
      <w:marLeft w:val="0"/>
      <w:marRight w:val="0"/>
      <w:marTop w:val="0"/>
      <w:marBottom w:val="0"/>
      <w:divBdr>
        <w:top w:val="none" w:sz="0" w:space="0" w:color="auto"/>
        <w:left w:val="none" w:sz="0" w:space="0" w:color="auto"/>
        <w:bottom w:val="none" w:sz="0" w:space="0" w:color="auto"/>
        <w:right w:val="none" w:sz="0" w:space="0" w:color="auto"/>
      </w:divBdr>
    </w:div>
    <w:div w:id="617835111">
      <w:bodyDiv w:val="1"/>
      <w:marLeft w:val="0"/>
      <w:marRight w:val="0"/>
      <w:marTop w:val="0"/>
      <w:marBottom w:val="0"/>
      <w:divBdr>
        <w:top w:val="none" w:sz="0" w:space="0" w:color="auto"/>
        <w:left w:val="none" w:sz="0" w:space="0" w:color="auto"/>
        <w:bottom w:val="none" w:sz="0" w:space="0" w:color="auto"/>
        <w:right w:val="none" w:sz="0" w:space="0" w:color="auto"/>
      </w:divBdr>
      <w:divsChild>
        <w:div w:id="1618295846">
          <w:marLeft w:val="0"/>
          <w:marRight w:val="0"/>
          <w:marTop w:val="0"/>
          <w:marBottom w:val="0"/>
          <w:divBdr>
            <w:top w:val="none" w:sz="0" w:space="0" w:color="auto"/>
            <w:left w:val="none" w:sz="0" w:space="0" w:color="auto"/>
            <w:bottom w:val="none" w:sz="0" w:space="0" w:color="auto"/>
            <w:right w:val="none" w:sz="0" w:space="0" w:color="auto"/>
          </w:divBdr>
        </w:div>
        <w:div w:id="279579546">
          <w:marLeft w:val="0"/>
          <w:marRight w:val="0"/>
          <w:marTop w:val="0"/>
          <w:marBottom w:val="0"/>
          <w:divBdr>
            <w:top w:val="none" w:sz="0" w:space="0" w:color="auto"/>
            <w:left w:val="none" w:sz="0" w:space="0" w:color="auto"/>
            <w:bottom w:val="none" w:sz="0" w:space="0" w:color="auto"/>
            <w:right w:val="none" w:sz="0" w:space="0" w:color="auto"/>
          </w:divBdr>
        </w:div>
        <w:div w:id="227763094">
          <w:marLeft w:val="0"/>
          <w:marRight w:val="0"/>
          <w:marTop w:val="0"/>
          <w:marBottom w:val="0"/>
          <w:divBdr>
            <w:top w:val="none" w:sz="0" w:space="0" w:color="auto"/>
            <w:left w:val="none" w:sz="0" w:space="0" w:color="auto"/>
            <w:bottom w:val="none" w:sz="0" w:space="0" w:color="auto"/>
            <w:right w:val="none" w:sz="0" w:space="0" w:color="auto"/>
          </w:divBdr>
        </w:div>
      </w:divsChild>
    </w:div>
    <w:div w:id="629094446">
      <w:bodyDiv w:val="1"/>
      <w:marLeft w:val="0"/>
      <w:marRight w:val="0"/>
      <w:marTop w:val="0"/>
      <w:marBottom w:val="0"/>
      <w:divBdr>
        <w:top w:val="none" w:sz="0" w:space="0" w:color="auto"/>
        <w:left w:val="none" w:sz="0" w:space="0" w:color="auto"/>
        <w:bottom w:val="none" w:sz="0" w:space="0" w:color="auto"/>
        <w:right w:val="none" w:sz="0" w:space="0" w:color="auto"/>
      </w:divBdr>
    </w:div>
    <w:div w:id="629286542">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91999644">
      <w:bodyDiv w:val="1"/>
      <w:marLeft w:val="0"/>
      <w:marRight w:val="0"/>
      <w:marTop w:val="0"/>
      <w:marBottom w:val="0"/>
      <w:divBdr>
        <w:top w:val="none" w:sz="0" w:space="0" w:color="auto"/>
        <w:left w:val="none" w:sz="0" w:space="0" w:color="auto"/>
        <w:bottom w:val="none" w:sz="0" w:space="0" w:color="auto"/>
        <w:right w:val="none" w:sz="0" w:space="0" w:color="auto"/>
      </w:divBdr>
    </w:div>
    <w:div w:id="701977153">
      <w:bodyDiv w:val="1"/>
      <w:marLeft w:val="0"/>
      <w:marRight w:val="0"/>
      <w:marTop w:val="0"/>
      <w:marBottom w:val="0"/>
      <w:divBdr>
        <w:top w:val="none" w:sz="0" w:space="0" w:color="auto"/>
        <w:left w:val="none" w:sz="0" w:space="0" w:color="auto"/>
        <w:bottom w:val="none" w:sz="0" w:space="0" w:color="auto"/>
        <w:right w:val="none" w:sz="0" w:space="0" w:color="auto"/>
      </w:divBdr>
    </w:div>
    <w:div w:id="717975605">
      <w:bodyDiv w:val="1"/>
      <w:marLeft w:val="0"/>
      <w:marRight w:val="0"/>
      <w:marTop w:val="0"/>
      <w:marBottom w:val="0"/>
      <w:divBdr>
        <w:top w:val="none" w:sz="0" w:space="0" w:color="auto"/>
        <w:left w:val="none" w:sz="0" w:space="0" w:color="auto"/>
        <w:bottom w:val="none" w:sz="0" w:space="0" w:color="auto"/>
        <w:right w:val="none" w:sz="0" w:space="0" w:color="auto"/>
      </w:divBdr>
    </w:div>
    <w:div w:id="725682332">
      <w:bodyDiv w:val="1"/>
      <w:marLeft w:val="0"/>
      <w:marRight w:val="0"/>
      <w:marTop w:val="0"/>
      <w:marBottom w:val="0"/>
      <w:divBdr>
        <w:top w:val="none" w:sz="0" w:space="0" w:color="auto"/>
        <w:left w:val="none" w:sz="0" w:space="0" w:color="auto"/>
        <w:bottom w:val="none" w:sz="0" w:space="0" w:color="auto"/>
        <w:right w:val="none" w:sz="0" w:space="0" w:color="auto"/>
      </w:divBdr>
    </w:div>
    <w:div w:id="733165178">
      <w:bodyDiv w:val="1"/>
      <w:marLeft w:val="0"/>
      <w:marRight w:val="0"/>
      <w:marTop w:val="0"/>
      <w:marBottom w:val="0"/>
      <w:divBdr>
        <w:top w:val="none" w:sz="0" w:space="0" w:color="auto"/>
        <w:left w:val="none" w:sz="0" w:space="0" w:color="auto"/>
        <w:bottom w:val="none" w:sz="0" w:space="0" w:color="auto"/>
        <w:right w:val="none" w:sz="0" w:space="0" w:color="auto"/>
      </w:divBdr>
    </w:div>
    <w:div w:id="735517769">
      <w:bodyDiv w:val="1"/>
      <w:marLeft w:val="0"/>
      <w:marRight w:val="0"/>
      <w:marTop w:val="0"/>
      <w:marBottom w:val="0"/>
      <w:divBdr>
        <w:top w:val="none" w:sz="0" w:space="0" w:color="auto"/>
        <w:left w:val="none" w:sz="0" w:space="0" w:color="auto"/>
        <w:bottom w:val="none" w:sz="0" w:space="0" w:color="auto"/>
        <w:right w:val="none" w:sz="0" w:space="0" w:color="auto"/>
      </w:divBdr>
    </w:div>
    <w:div w:id="770006098">
      <w:bodyDiv w:val="1"/>
      <w:marLeft w:val="0"/>
      <w:marRight w:val="0"/>
      <w:marTop w:val="0"/>
      <w:marBottom w:val="0"/>
      <w:divBdr>
        <w:top w:val="none" w:sz="0" w:space="0" w:color="auto"/>
        <w:left w:val="none" w:sz="0" w:space="0" w:color="auto"/>
        <w:bottom w:val="none" w:sz="0" w:space="0" w:color="auto"/>
        <w:right w:val="none" w:sz="0" w:space="0" w:color="auto"/>
      </w:divBdr>
    </w:div>
    <w:div w:id="787088653">
      <w:bodyDiv w:val="1"/>
      <w:marLeft w:val="0"/>
      <w:marRight w:val="0"/>
      <w:marTop w:val="0"/>
      <w:marBottom w:val="0"/>
      <w:divBdr>
        <w:top w:val="none" w:sz="0" w:space="0" w:color="auto"/>
        <w:left w:val="none" w:sz="0" w:space="0" w:color="auto"/>
        <w:bottom w:val="none" w:sz="0" w:space="0" w:color="auto"/>
        <w:right w:val="none" w:sz="0" w:space="0" w:color="auto"/>
      </w:divBdr>
    </w:div>
    <w:div w:id="801263525">
      <w:bodyDiv w:val="1"/>
      <w:marLeft w:val="0"/>
      <w:marRight w:val="0"/>
      <w:marTop w:val="0"/>
      <w:marBottom w:val="0"/>
      <w:divBdr>
        <w:top w:val="none" w:sz="0" w:space="0" w:color="auto"/>
        <w:left w:val="none" w:sz="0" w:space="0" w:color="auto"/>
        <w:bottom w:val="none" w:sz="0" w:space="0" w:color="auto"/>
        <w:right w:val="none" w:sz="0" w:space="0" w:color="auto"/>
      </w:divBdr>
    </w:div>
    <w:div w:id="805898343">
      <w:bodyDiv w:val="1"/>
      <w:marLeft w:val="0"/>
      <w:marRight w:val="0"/>
      <w:marTop w:val="0"/>
      <w:marBottom w:val="0"/>
      <w:divBdr>
        <w:top w:val="none" w:sz="0" w:space="0" w:color="auto"/>
        <w:left w:val="none" w:sz="0" w:space="0" w:color="auto"/>
        <w:bottom w:val="none" w:sz="0" w:space="0" w:color="auto"/>
        <w:right w:val="none" w:sz="0" w:space="0" w:color="auto"/>
      </w:divBdr>
    </w:div>
    <w:div w:id="806973977">
      <w:bodyDiv w:val="1"/>
      <w:marLeft w:val="0"/>
      <w:marRight w:val="0"/>
      <w:marTop w:val="0"/>
      <w:marBottom w:val="0"/>
      <w:divBdr>
        <w:top w:val="none" w:sz="0" w:space="0" w:color="auto"/>
        <w:left w:val="none" w:sz="0" w:space="0" w:color="auto"/>
        <w:bottom w:val="none" w:sz="0" w:space="0" w:color="auto"/>
        <w:right w:val="none" w:sz="0" w:space="0" w:color="auto"/>
      </w:divBdr>
      <w:divsChild>
        <w:div w:id="670911488">
          <w:marLeft w:val="0"/>
          <w:marRight w:val="0"/>
          <w:marTop w:val="0"/>
          <w:marBottom w:val="0"/>
          <w:divBdr>
            <w:top w:val="none" w:sz="0" w:space="0" w:color="auto"/>
            <w:left w:val="none" w:sz="0" w:space="0" w:color="auto"/>
            <w:bottom w:val="none" w:sz="0" w:space="0" w:color="auto"/>
            <w:right w:val="none" w:sz="0" w:space="0" w:color="auto"/>
          </w:divBdr>
        </w:div>
        <w:div w:id="777288981">
          <w:marLeft w:val="0"/>
          <w:marRight w:val="0"/>
          <w:marTop w:val="0"/>
          <w:marBottom w:val="0"/>
          <w:divBdr>
            <w:top w:val="none" w:sz="0" w:space="0" w:color="auto"/>
            <w:left w:val="none" w:sz="0" w:space="0" w:color="auto"/>
            <w:bottom w:val="none" w:sz="0" w:space="0" w:color="auto"/>
            <w:right w:val="none" w:sz="0" w:space="0" w:color="auto"/>
          </w:divBdr>
        </w:div>
      </w:divsChild>
    </w:div>
    <w:div w:id="849757441">
      <w:bodyDiv w:val="1"/>
      <w:marLeft w:val="0"/>
      <w:marRight w:val="0"/>
      <w:marTop w:val="0"/>
      <w:marBottom w:val="0"/>
      <w:divBdr>
        <w:top w:val="none" w:sz="0" w:space="0" w:color="auto"/>
        <w:left w:val="none" w:sz="0" w:space="0" w:color="auto"/>
        <w:bottom w:val="none" w:sz="0" w:space="0" w:color="auto"/>
        <w:right w:val="none" w:sz="0" w:space="0" w:color="auto"/>
      </w:divBdr>
    </w:div>
    <w:div w:id="852455697">
      <w:bodyDiv w:val="1"/>
      <w:marLeft w:val="0"/>
      <w:marRight w:val="0"/>
      <w:marTop w:val="0"/>
      <w:marBottom w:val="0"/>
      <w:divBdr>
        <w:top w:val="none" w:sz="0" w:space="0" w:color="auto"/>
        <w:left w:val="none" w:sz="0" w:space="0" w:color="auto"/>
        <w:bottom w:val="none" w:sz="0" w:space="0" w:color="auto"/>
        <w:right w:val="none" w:sz="0" w:space="0" w:color="auto"/>
      </w:divBdr>
    </w:div>
    <w:div w:id="855462516">
      <w:bodyDiv w:val="1"/>
      <w:marLeft w:val="0"/>
      <w:marRight w:val="0"/>
      <w:marTop w:val="0"/>
      <w:marBottom w:val="0"/>
      <w:divBdr>
        <w:top w:val="none" w:sz="0" w:space="0" w:color="auto"/>
        <w:left w:val="none" w:sz="0" w:space="0" w:color="auto"/>
        <w:bottom w:val="none" w:sz="0" w:space="0" w:color="auto"/>
        <w:right w:val="none" w:sz="0" w:space="0" w:color="auto"/>
      </w:divBdr>
    </w:div>
    <w:div w:id="869612122">
      <w:bodyDiv w:val="1"/>
      <w:marLeft w:val="0"/>
      <w:marRight w:val="0"/>
      <w:marTop w:val="0"/>
      <w:marBottom w:val="0"/>
      <w:divBdr>
        <w:top w:val="none" w:sz="0" w:space="0" w:color="auto"/>
        <w:left w:val="none" w:sz="0" w:space="0" w:color="auto"/>
        <w:bottom w:val="none" w:sz="0" w:space="0" w:color="auto"/>
        <w:right w:val="none" w:sz="0" w:space="0" w:color="auto"/>
      </w:divBdr>
      <w:divsChild>
        <w:div w:id="502012359">
          <w:marLeft w:val="0"/>
          <w:marRight w:val="0"/>
          <w:marTop w:val="0"/>
          <w:marBottom w:val="0"/>
          <w:divBdr>
            <w:top w:val="none" w:sz="0" w:space="0" w:color="auto"/>
            <w:left w:val="none" w:sz="0" w:space="0" w:color="auto"/>
            <w:bottom w:val="none" w:sz="0" w:space="0" w:color="auto"/>
            <w:right w:val="none" w:sz="0" w:space="0" w:color="auto"/>
          </w:divBdr>
        </w:div>
        <w:div w:id="9382593">
          <w:marLeft w:val="0"/>
          <w:marRight w:val="0"/>
          <w:marTop w:val="0"/>
          <w:marBottom w:val="0"/>
          <w:divBdr>
            <w:top w:val="none" w:sz="0" w:space="0" w:color="auto"/>
            <w:left w:val="none" w:sz="0" w:space="0" w:color="auto"/>
            <w:bottom w:val="none" w:sz="0" w:space="0" w:color="auto"/>
            <w:right w:val="none" w:sz="0" w:space="0" w:color="auto"/>
          </w:divBdr>
        </w:div>
        <w:div w:id="1066026961">
          <w:marLeft w:val="0"/>
          <w:marRight w:val="0"/>
          <w:marTop w:val="0"/>
          <w:marBottom w:val="0"/>
          <w:divBdr>
            <w:top w:val="none" w:sz="0" w:space="0" w:color="auto"/>
            <w:left w:val="none" w:sz="0" w:space="0" w:color="auto"/>
            <w:bottom w:val="none" w:sz="0" w:space="0" w:color="auto"/>
            <w:right w:val="none" w:sz="0" w:space="0" w:color="auto"/>
          </w:divBdr>
        </w:div>
      </w:divsChild>
    </w:div>
    <w:div w:id="881089666">
      <w:bodyDiv w:val="1"/>
      <w:marLeft w:val="0"/>
      <w:marRight w:val="0"/>
      <w:marTop w:val="0"/>
      <w:marBottom w:val="0"/>
      <w:divBdr>
        <w:top w:val="none" w:sz="0" w:space="0" w:color="auto"/>
        <w:left w:val="none" w:sz="0" w:space="0" w:color="auto"/>
        <w:bottom w:val="none" w:sz="0" w:space="0" w:color="auto"/>
        <w:right w:val="none" w:sz="0" w:space="0" w:color="auto"/>
      </w:divBdr>
    </w:div>
    <w:div w:id="891766501">
      <w:bodyDiv w:val="1"/>
      <w:marLeft w:val="0"/>
      <w:marRight w:val="0"/>
      <w:marTop w:val="0"/>
      <w:marBottom w:val="0"/>
      <w:divBdr>
        <w:top w:val="none" w:sz="0" w:space="0" w:color="auto"/>
        <w:left w:val="none" w:sz="0" w:space="0" w:color="auto"/>
        <w:bottom w:val="none" w:sz="0" w:space="0" w:color="auto"/>
        <w:right w:val="none" w:sz="0" w:space="0" w:color="auto"/>
      </w:divBdr>
    </w:div>
    <w:div w:id="942609908">
      <w:bodyDiv w:val="1"/>
      <w:marLeft w:val="0"/>
      <w:marRight w:val="0"/>
      <w:marTop w:val="0"/>
      <w:marBottom w:val="0"/>
      <w:divBdr>
        <w:top w:val="none" w:sz="0" w:space="0" w:color="auto"/>
        <w:left w:val="none" w:sz="0" w:space="0" w:color="auto"/>
        <w:bottom w:val="none" w:sz="0" w:space="0" w:color="auto"/>
        <w:right w:val="none" w:sz="0" w:space="0" w:color="auto"/>
      </w:divBdr>
    </w:div>
    <w:div w:id="960265990">
      <w:bodyDiv w:val="1"/>
      <w:marLeft w:val="0"/>
      <w:marRight w:val="0"/>
      <w:marTop w:val="0"/>
      <w:marBottom w:val="0"/>
      <w:divBdr>
        <w:top w:val="none" w:sz="0" w:space="0" w:color="auto"/>
        <w:left w:val="none" w:sz="0" w:space="0" w:color="auto"/>
        <w:bottom w:val="none" w:sz="0" w:space="0" w:color="auto"/>
        <w:right w:val="none" w:sz="0" w:space="0" w:color="auto"/>
      </w:divBdr>
    </w:div>
    <w:div w:id="963536674">
      <w:bodyDiv w:val="1"/>
      <w:marLeft w:val="0"/>
      <w:marRight w:val="0"/>
      <w:marTop w:val="0"/>
      <w:marBottom w:val="0"/>
      <w:divBdr>
        <w:top w:val="none" w:sz="0" w:space="0" w:color="auto"/>
        <w:left w:val="none" w:sz="0" w:space="0" w:color="auto"/>
        <w:bottom w:val="none" w:sz="0" w:space="0" w:color="auto"/>
        <w:right w:val="none" w:sz="0" w:space="0" w:color="auto"/>
      </w:divBdr>
    </w:div>
    <w:div w:id="985205512">
      <w:bodyDiv w:val="1"/>
      <w:marLeft w:val="0"/>
      <w:marRight w:val="0"/>
      <w:marTop w:val="0"/>
      <w:marBottom w:val="0"/>
      <w:divBdr>
        <w:top w:val="none" w:sz="0" w:space="0" w:color="auto"/>
        <w:left w:val="none" w:sz="0" w:space="0" w:color="auto"/>
        <w:bottom w:val="none" w:sz="0" w:space="0" w:color="auto"/>
        <w:right w:val="none" w:sz="0" w:space="0" w:color="auto"/>
      </w:divBdr>
    </w:div>
    <w:div w:id="990716110">
      <w:bodyDiv w:val="1"/>
      <w:marLeft w:val="0"/>
      <w:marRight w:val="0"/>
      <w:marTop w:val="0"/>
      <w:marBottom w:val="0"/>
      <w:divBdr>
        <w:top w:val="none" w:sz="0" w:space="0" w:color="auto"/>
        <w:left w:val="none" w:sz="0" w:space="0" w:color="auto"/>
        <w:bottom w:val="none" w:sz="0" w:space="0" w:color="auto"/>
        <w:right w:val="none" w:sz="0" w:space="0" w:color="auto"/>
      </w:divBdr>
    </w:div>
    <w:div w:id="1021400587">
      <w:bodyDiv w:val="1"/>
      <w:marLeft w:val="0"/>
      <w:marRight w:val="0"/>
      <w:marTop w:val="0"/>
      <w:marBottom w:val="0"/>
      <w:divBdr>
        <w:top w:val="none" w:sz="0" w:space="0" w:color="auto"/>
        <w:left w:val="none" w:sz="0" w:space="0" w:color="auto"/>
        <w:bottom w:val="none" w:sz="0" w:space="0" w:color="auto"/>
        <w:right w:val="none" w:sz="0" w:space="0" w:color="auto"/>
      </w:divBdr>
    </w:div>
    <w:div w:id="1079401572">
      <w:bodyDiv w:val="1"/>
      <w:marLeft w:val="0"/>
      <w:marRight w:val="0"/>
      <w:marTop w:val="0"/>
      <w:marBottom w:val="0"/>
      <w:divBdr>
        <w:top w:val="none" w:sz="0" w:space="0" w:color="auto"/>
        <w:left w:val="none" w:sz="0" w:space="0" w:color="auto"/>
        <w:bottom w:val="none" w:sz="0" w:space="0" w:color="auto"/>
        <w:right w:val="none" w:sz="0" w:space="0" w:color="auto"/>
      </w:divBdr>
    </w:div>
    <w:div w:id="1096708904">
      <w:bodyDiv w:val="1"/>
      <w:marLeft w:val="0"/>
      <w:marRight w:val="0"/>
      <w:marTop w:val="0"/>
      <w:marBottom w:val="0"/>
      <w:divBdr>
        <w:top w:val="none" w:sz="0" w:space="0" w:color="auto"/>
        <w:left w:val="none" w:sz="0" w:space="0" w:color="auto"/>
        <w:bottom w:val="none" w:sz="0" w:space="0" w:color="auto"/>
        <w:right w:val="none" w:sz="0" w:space="0" w:color="auto"/>
      </w:divBdr>
    </w:div>
    <w:div w:id="1113482593">
      <w:bodyDiv w:val="1"/>
      <w:marLeft w:val="0"/>
      <w:marRight w:val="0"/>
      <w:marTop w:val="0"/>
      <w:marBottom w:val="0"/>
      <w:divBdr>
        <w:top w:val="none" w:sz="0" w:space="0" w:color="auto"/>
        <w:left w:val="none" w:sz="0" w:space="0" w:color="auto"/>
        <w:bottom w:val="none" w:sz="0" w:space="0" w:color="auto"/>
        <w:right w:val="none" w:sz="0" w:space="0" w:color="auto"/>
      </w:divBdr>
    </w:div>
    <w:div w:id="1116096967">
      <w:bodyDiv w:val="1"/>
      <w:marLeft w:val="0"/>
      <w:marRight w:val="0"/>
      <w:marTop w:val="0"/>
      <w:marBottom w:val="0"/>
      <w:divBdr>
        <w:top w:val="none" w:sz="0" w:space="0" w:color="auto"/>
        <w:left w:val="none" w:sz="0" w:space="0" w:color="auto"/>
        <w:bottom w:val="none" w:sz="0" w:space="0" w:color="auto"/>
        <w:right w:val="none" w:sz="0" w:space="0" w:color="auto"/>
      </w:divBdr>
      <w:divsChild>
        <w:div w:id="1575385208">
          <w:marLeft w:val="0"/>
          <w:marRight w:val="0"/>
          <w:marTop w:val="0"/>
          <w:marBottom w:val="0"/>
          <w:divBdr>
            <w:top w:val="none" w:sz="0" w:space="0" w:color="auto"/>
            <w:left w:val="none" w:sz="0" w:space="0" w:color="auto"/>
            <w:bottom w:val="none" w:sz="0" w:space="0" w:color="auto"/>
            <w:right w:val="none" w:sz="0" w:space="0" w:color="auto"/>
          </w:divBdr>
        </w:div>
        <w:div w:id="1226646880">
          <w:marLeft w:val="0"/>
          <w:marRight w:val="0"/>
          <w:marTop w:val="0"/>
          <w:marBottom w:val="0"/>
          <w:divBdr>
            <w:top w:val="none" w:sz="0" w:space="0" w:color="auto"/>
            <w:left w:val="none" w:sz="0" w:space="0" w:color="auto"/>
            <w:bottom w:val="none" w:sz="0" w:space="0" w:color="auto"/>
            <w:right w:val="none" w:sz="0" w:space="0" w:color="auto"/>
          </w:divBdr>
        </w:div>
        <w:div w:id="1541699990">
          <w:marLeft w:val="0"/>
          <w:marRight w:val="0"/>
          <w:marTop w:val="0"/>
          <w:marBottom w:val="0"/>
          <w:divBdr>
            <w:top w:val="none" w:sz="0" w:space="0" w:color="auto"/>
            <w:left w:val="none" w:sz="0" w:space="0" w:color="auto"/>
            <w:bottom w:val="none" w:sz="0" w:space="0" w:color="auto"/>
            <w:right w:val="none" w:sz="0" w:space="0" w:color="auto"/>
          </w:divBdr>
        </w:div>
        <w:div w:id="248661457">
          <w:marLeft w:val="0"/>
          <w:marRight w:val="0"/>
          <w:marTop w:val="0"/>
          <w:marBottom w:val="0"/>
          <w:divBdr>
            <w:top w:val="none" w:sz="0" w:space="0" w:color="auto"/>
            <w:left w:val="none" w:sz="0" w:space="0" w:color="auto"/>
            <w:bottom w:val="none" w:sz="0" w:space="0" w:color="auto"/>
            <w:right w:val="none" w:sz="0" w:space="0" w:color="auto"/>
          </w:divBdr>
        </w:div>
        <w:div w:id="282923829">
          <w:marLeft w:val="0"/>
          <w:marRight w:val="0"/>
          <w:marTop w:val="0"/>
          <w:marBottom w:val="0"/>
          <w:divBdr>
            <w:top w:val="none" w:sz="0" w:space="0" w:color="auto"/>
            <w:left w:val="none" w:sz="0" w:space="0" w:color="auto"/>
            <w:bottom w:val="none" w:sz="0" w:space="0" w:color="auto"/>
            <w:right w:val="none" w:sz="0" w:space="0" w:color="auto"/>
          </w:divBdr>
        </w:div>
        <w:div w:id="1681158564">
          <w:marLeft w:val="0"/>
          <w:marRight w:val="0"/>
          <w:marTop w:val="0"/>
          <w:marBottom w:val="0"/>
          <w:divBdr>
            <w:top w:val="none" w:sz="0" w:space="0" w:color="auto"/>
            <w:left w:val="none" w:sz="0" w:space="0" w:color="auto"/>
            <w:bottom w:val="none" w:sz="0" w:space="0" w:color="auto"/>
            <w:right w:val="none" w:sz="0" w:space="0" w:color="auto"/>
          </w:divBdr>
        </w:div>
      </w:divsChild>
    </w:div>
    <w:div w:id="1144617219">
      <w:bodyDiv w:val="1"/>
      <w:marLeft w:val="0"/>
      <w:marRight w:val="0"/>
      <w:marTop w:val="0"/>
      <w:marBottom w:val="0"/>
      <w:divBdr>
        <w:top w:val="none" w:sz="0" w:space="0" w:color="auto"/>
        <w:left w:val="none" w:sz="0" w:space="0" w:color="auto"/>
        <w:bottom w:val="none" w:sz="0" w:space="0" w:color="auto"/>
        <w:right w:val="none" w:sz="0" w:space="0" w:color="auto"/>
      </w:divBdr>
    </w:div>
    <w:div w:id="1162699987">
      <w:bodyDiv w:val="1"/>
      <w:marLeft w:val="0"/>
      <w:marRight w:val="0"/>
      <w:marTop w:val="0"/>
      <w:marBottom w:val="0"/>
      <w:divBdr>
        <w:top w:val="none" w:sz="0" w:space="0" w:color="auto"/>
        <w:left w:val="none" w:sz="0" w:space="0" w:color="auto"/>
        <w:bottom w:val="none" w:sz="0" w:space="0" w:color="auto"/>
        <w:right w:val="none" w:sz="0" w:space="0" w:color="auto"/>
      </w:divBdr>
    </w:div>
    <w:div w:id="1165820923">
      <w:bodyDiv w:val="1"/>
      <w:marLeft w:val="0"/>
      <w:marRight w:val="0"/>
      <w:marTop w:val="0"/>
      <w:marBottom w:val="0"/>
      <w:divBdr>
        <w:top w:val="none" w:sz="0" w:space="0" w:color="auto"/>
        <w:left w:val="none" w:sz="0" w:space="0" w:color="auto"/>
        <w:bottom w:val="none" w:sz="0" w:space="0" w:color="auto"/>
        <w:right w:val="none" w:sz="0" w:space="0" w:color="auto"/>
      </w:divBdr>
    </w:div>
    <w:div w:id="1203858294">
      <w:bodyDiv w:val="1"/>
      <w:marLeft w:val="0"/>
      <w:marRight w:val="0"/>
      <w:marTop w:val="0"/>
      <w:marBottom w:val="0"/>
      <w:divBdr>
        <w:top w:val="none" w:sz="0" w:space="0" w:color="auto"/>
        <w:left w:val="none" w:sz="0" w:space="0" w:color="auto"/>
        <w:bottom w:val="none" w:sz="0" w:space="0" w:color="auto"/>
        <w:right w:val="none" w:sz="0" w:space="0" w:color="auto"/>
      </w:divBdr>
    </w:div>
    <w:div w:id="1212032844">
      <w:bodyDiv w:val="1"/>
      <w:marLeft w:val="0"/>
      <w:marRight w:val="0"/>
      <w:marTop w:val="0"/>
      <w:marBottom w:val="0"/>
      <w:divBdr>
        <w:top w:val="none" w:sz="0" w:space="0" w:color="auto"/>
        <w:left w:val="none" w:sz="0" w:space="0" w:color="auto"/>
        <w:bottom w:val="none" w:sz="0" w:space="0" w:color="auto"/>
        <w:right w:val="none" w:sz="0" w:space="0" w:color="auto"/>
      </w:divBdr>
    </w:div>
    <w:div w:id="1220357052">
      <w:bodyDiv w:val="1"/>
      <w:marLeft w:val="0"/>
      <w:marRight w:val="0"/>
      <w:marTop w:val="0"/>
      <w:marBottom w:val="0"/>
      <w:divBdr>
        <w:top w:val="none" w:sz="0" w:space="0" w:color="auto"/>
        <w:left w:val="none" w:sz="0" w:space="0" w:color="auto"/>
        <w:bottom w:val="none" w:sz="0" w:space="0" w:color="auto"/>
        <w:right w:val="none" w:sz="0" w:space="0" w:color="auto"/>
      </w:divBdr>
    </w:div>
    <w:div w:id="1237203053">
      <w:bodyDiv w:val="1"/>
      <w:marLeft w:val="0"/>
      <w:marRight w:val="0"/>
      <w:marTop w:val="0"/>
      <w:marBottom w:val="0"/>
      <w:divBdr>
        <w:top w:val="none" w:sz="0" w:space="0" w:color="auto"/>
        <w:left w:val="none" w:sz="0" w:space="0" w:color="auto"/>
        <w:bottom w:val="none" w:sz="0" w:space="0" w:color="auto"/>
        <w:right w:val="none" w:sz="0" w:space="0" w:color="auto"/>
      </w:divBdr>
    </w:div>
    <w:div w:id="1250428837">
      <w:bodyDiv w:val="1"/>
      <w:marLeft w:val="0"/>
      <w:marRight w:val="0"/>
      <w:marTop w:val="0"/>
      <w:marBottom w:val="0"/>
      <w:divBdr>
        <w:top w:val="none" w:sz="0" w:space="0" w:color="auto"/>
        <w:left w:val="none" w:sz="0" w:space="0" w:color="auto"/>
        <w:bottom w:val="none" w:sz="0" w:space="0" w:color="auto"/>
        <w:right w:val="none" w:sz="0" w:space="0" w:color="auto"/>
      </w:divBdr>
      <w:divsChild>
        <w:div w:id="293798993">
          <w:marLeft w:val="0"/>
          <w:marRight w:val="0"/>
          <w:marTop w:val="0"/>
          <w:marBottom w:val="0"/>
          <w:divBdr>
            <w:top w:val="none" w:sz="0" w:space="0" w:color="auto"/>
            <w:left w:val="none" w:sz="0" w:space="0" w:color="auto"/>
            <w:bottom w:val="none" w:sz="0" w:space="0" w:color="auto"/>
            <w:right w:val="none" w:sz="0" w:space="0" w:color="auto"/>
          </w:divBdr>
        </w:div>
        <w:div w:id="493254767">
          <w:marLeft w:val="0"/>
          <w:marRight w:val="0"/>
          <w:marTop w:val="0"/>
          <w:marBottom w:val="0"/>
          <w:divBdr>
            <w:top w:val="none" w:sz="0" w:space="0" w:color="auto"/>
            <w:left w:val="none" w:sz="0" w:space="0" w:color="auto"/>
            <w:bottom w:val="none" w:sz="0" w:space="0" w:color="auto"/>
            <w:right w:val="none" w:sz="0" w:space="0" w:color="auto"/>
          </w:divBdr>
        </w:div>
        <w:div w:id="1419591596">
          <w:marLeft w:val="0"/>
          <w:marRight w:val="0"/>
          <w:marTop w:val="0"/>
          <w:marBottom w:val="0"/>
          <w:divBdr>
            <w:top w:val="none" w:sz="0" w:space="0" w:color="auto"/>
            <w:left w:val="none" w:sz="0" w:space="0" w:color="auto"/>
            <w:bottom w:val="none" w:sz="0" w:space="0" w:color="auto"/>
            <w:right w:val="none" w:sz="0" w:space="0" w:color="auto"/>
          </w:divBdr>
        </w:div>
      </w:divsChild>
    </w:div>
    <w:div w:id="1252741994">
      <w:bodyDiv w:val="1"/>
      <w:marLeft w:val="0"/>
      <w:marRight w:val="0"/>
      <w:marTop w:val="0"/>
      <w:marBottom w:val="0"/>
      <w:divBdr>
        <w:top w:val="none" w:sz="0" w:space="0" w:color="auto"/>
        <w:left w:val="none" w:sz="0" w:space="0" w:color="auto"/>
        <w:bottom w:val="none" w:sz="0" w:space="0" w:color="auto"/>
        <w:right w:val="none" w:sz="0" w:space="0" w:color="auto"/>
      </w:divBdr>
    </w:div>
    <w:div w:id="1261060547">
      <w:bodyDiv w:val="1"/>
      <w:marLeft w:val="0"/>
      <w:marRight w:val="0"/>
      <w:marTop w:val="0"/>
      <w:marBottom w:val="0"/>
      <w:divBdr>
        <w:top w:val="none" w:sz="0" w:space="0" w:color="auto"/>
        <w:left w:val="none" w:sz="0" w:space="0" w:color="auto"/>
        <w:bottom w:val="none" w:sz="0" w:space="0" w:color="auto"/>
        <w:right w:val="none" w:sz="0" w:space="0" w:color="auto"/>
      </w:divBdr>
    </w:div>
    <w:div w:id="1274435283">
      <w:bodyDiv w:val="1"/>
      <w:marLeft w:val="0"/>
      <w:marRight w:val="0"/>
      <w:marTop w:val="0"/>
      <w:marBottom w:val="0"/>
      <w:divBdr>
        <w:top w:val="none" w:sz="0" w:space="0" w:color="auto"/>
        <w:left w:val="none" w:sz="0" w:space="0" w:color="auto"/>
        <w:bottom w:val="none" w:sz="0" w:space="0" w:color="auto"/>
        <w:right w:val="none" w:sz="0" w:space="0" w:color="auto"/>
      </w:divBdr>
    </w:div>
    <w:div w:id="1283730550">
      <w:bodyDiv w:val="1"/>
      <w:marLeft w:val="0"/>
      <w:marRight w:val="0"/>
      <w:marTop w:val="0"/>
      <w:marBottom w:val="0"/>
      <w:divBdr>
        <w:top w:val="none" w:sz="0" w:space="0" w:color="auto"/>
        <w:left w:val="none" w:sz="0" w:space="0" w:color="auto"/>
        <w:bottom w:val="none" w:sz="0" w:space="0" w:color="auto"/>
        <w:right w:val="none" w:sz="0" w:space="0" w:color="auto"/>
      </w:divBdr>
    </w:div>
    <w:div w:id="1311793093">
      <w:bodyDiv w:val="1"/>
      <w:marLeft w:val="0"/>
      <w:marRight w:val="0"/>
      <w:marTop w:val="0"/>
      <w:marBottom w:val="0"/>
      <w:divBdr>
        <w:top w:val="none" w:sz="0" w:space="0" w:color="auto"/>
        <w:left w:val="none" w:sz="0" w:space="0" w:color="auto"/>
        <w:bottom w:val="none" w:sz="0" w:space="0" w:color="auto"/>
        <w:right w:val="none" w:sz="0" w:space="0" w:color="auto"/>
      </w:divBdr>
    </w:div>
    <w:div w:id="1313101490">
      <w:bodyDiv w:val="1"/>
      <w:marLeft w:val="0"/>
      <w:marRight w:val="0"/>
      <w:marTop w:val="0"/>
      <w:marBottom w:val="0"/>
      <w:divBdr>
        <w:top w:val="none" w:sz="0" w:space="0" w:color="auto"/>
        <w:left w:val="none" w:sz="0" w:space="0" w:color="auto"/>
        <w:bottom w:val="none" w:sz="0" w:space="0" w:color="auto"/>
        <w:right w:val="none" w:sz="0" w:space="0" w:color="auto"/>
      </w:divBdr>
    </w:div>
    <w:div w:id="1329214157">
      <w:bodyDiv w:val="1"/>
      <w:marLeft w:val="0"/>
      <w:marRight w:val="0"/>
      <w:marTop w:val="0"/>
      <w:marBottom w:val="0"/>
      <w:divBdr>
        <w:top w:val="none" w:sz="0" w:space="0" w:color="auto"/>
        <w:left w:val="none" w:sz="0" w:space="0" w:color="auto"/>
        <w:bottom w:val="none" w:sz="0" w:space="0" w:color="auto"/>
        <w:right w:val="none" w:sz="0" w:space="0" w:color="auto"/>
      </w:divBdr>
    </w:div>
    <w:div w:id="1404792097">
      <w:bodyDiv w:val="1"/>
      <w:marLeft w:val="0"/>
      <w:marRight w:val="0"/>
      <w:marTop w:val="0"/>
      <w:marBottom w:val="0"/>
      <w:divBdr>
        <w:top w:val="none" w:sz="0" w:space="0" w:color="auto"/>
        <w:left w:val="none" w:sz="0" w:space="0" w:color="auto"/>
        <w:bottom w:val="none" w:sz="0" w:space="0" w:color="auto"/>
        <w:right w:val="none" w:sz="0" w:space="0" w:color="auto"/>
      </w:divBdr>
      <w:divsChild>
        <w:div w:id="1924753188">
          <w:marLeft w:val="0"/>
          <w:marRight w:val="0"/>
          <w:marTop w:val="0"/>
          <w:marBottom w:val="0"/>
          <w:divBdr>
            <w:top w:val="none" w:sz="0" w:space="0" w:color="auto"/>
            <w:left w:val="none" w:sz="0" w:space="0" w:color="auto"/>
            <w:bottom w:val="none" w:sz="0" w:space="0" w:color="auto"/>
            <w:right w:val="none" w:sz="0" w:space="0" w:color="auto"/>
          </w:divBdr>
          <w:divsChild>
            <w:div w:id="1315452534">
              <w:marLeft w:val="0"/>
              <w:marRight w:val="0"/>
              <w:marTop w:val="0"/>
              <w:marBottom w:val="0"/>
              <w:divBdr>
                <w:top w:val="none" w:sz="0" w:space="0" w:color="auto"/>
                <w:left w:val="none" w:sz="0" w:space="0" w:color="auto"/>
                <w:bottom w:val="none" w:sz="0" w:space="0" w:color="auto"/>
                <w:right w:val="none" w:sz="0" w:space="0" w:color="auto"/>
              </w:divBdr>
              <w:divsChild>
                <w:div w:id="339309425">
                  <w:marLeft w:val="0"/>
                  <w:marRight w:val="0"/>
                  <w:marTop w:val="0"/>
                  <w:marBottom w:val="0"/>
                  <w:divBdr>
                    <w:top w:val="none" w:sz="0" w:space="0" w:color="auto"/>
                    <w:left w:val="none" w:sz="0" w:space="0" w:color="auto"/>
                    <w:bottom w:val="none" w:sz="0" w:space="0" w:color="auto"/>
                    <w:right w:val="none" w:sz="0" w:space="0" w:color="auto"/>
                  </w:divBdr>
                  <w:divsChild>
                    <w:div w:id="1682851288">
                      <w:marLeft w:val="0"/>
                      <w:marRight w:val="0"/>
                      <w:marTop w:val="0"/>
                      <w:marBottom w:val="0"/>
                      <w:divBdr>
                        <w:top w:val="none" w:sz="0" w:space="0" w:color="auto"/>
                        <w:left w:val="none" w:sz="0" w:space="0" w:color="auto"/>
                        <w:bottom w:val="none" w:sz="0" w:space="0" w:color="auto"/>
                        <w:right w:val="none" w:sz="0" w:space="0" w:color="auto"/>
                      </w:divBdr>
                      <w:divsChild>
                        <w:div w:id="1426220081">
                          <w:marLeft w:val="0"/>
                          <w:marRight w:val="0"/>
                          <w:marTop w:val="0"/>
                          <w:marBottom w:val="0"/>
                          <w:divBdr>
                            <w:top w:val="none" w:sz="0" w:space="0" w:color="auto"/>
                            <w:left w:val="none" w:sz="0" w:space="0" w:color="auto"/>
                            <w:bottom w:val="none" w:sz="0" w:space="0" w:color="auto"/>
                            <w:right w:val="none" w:sz="0" w:space="0" w:color="auto"/>
                          </w:divBdr>
                          <w:divsChild>
                            <w:div w:id="1849521346">
                              <w:marLeft w:val="0"/>
                              <w:marRight w:val="0"/>
                              <w:marTop w:val="0"/>
                              <w:marBottom w:val="0"/>
                              <w:divBdr>
                                <w:top w:val="none" w:sz="0" w:space="0" w:color="auto"/>
                                <w:left w:val="none" w:sz="0" w:space="0" w:color="auto"/>
                                <w:bottom w:val="none" w:sz="0" w:space="0" w:color="auto"/>
                                <w:right w:val="none" w:sz="0" w:space="0" w:color="auto"/>
                              </w:divBdr>
                              <w:divsChild>
                                <w:div w:id="6568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765613">
          <w:marLeft w:val="-120"/>
          <w:marRight w:val="-300"/>
          <w:marTop w:val="0"/>
          <w:marBottom w:val="0"/>
          <w:divBdr>
            <w:top w:val="none" w:sz="0" w:space="0" w:color="auto"/>
            <w:left w:val="none" w:sz="0" w:space="0" w:color="auto"/>
            <w:bottom w:val="none" w:sz="0" w:space="0" w:color="auto"/>
            <w:right w:val="none" w:sz="0" w:space="0" w:color="auto"/>
          </w:divBdr>
          <w:divsChild>
            <w:div w:id="988752162">
              <w:marLeft w:val="0"/>
              <w:marRight w:val="0"/>
              <w:marTop w:val="0"/>
              <w:marBottom w:val="0"/>
              <w:divBdr>
                <w:top w:val="none" w:sz="0" w:space="0" w:color="auto"/>
                <w:left w:val="none" w:sz="0" w:space="0" w:color="auto"/>
                <w:bottom w:val="none" w:sz="0" w:space="0" w:color="auto"/>
                <w:right w:val="none" w:sz="0" w:space="0" w:color="auto"/>
              </w:divBdr>
              <w:divsChild>
                <w:div w:id="70852724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407611463">
      <w:bodyDiv w:val="1"/>
      <w:marLeft w:val="0"/>
      <w:marRight w:val="0"/>
      <w:marTop w:val="0"/>
      <w:marBottom w:val="0"/>
      <w:divBdr>
        <w:top w:val="none" w:sz="0" w:space="0" w:color="auto"/>
        <w:left w:val="none" w:sz="0" w:space="0" w:color="auto"/>
        <w:bottom w:val="none" w:sz="0" w:space="0" w:color="auto"/>
        <w:right w:val="none" w:sz="0" w:space="0" w:color="auto"/>
      </w:divBdr>
    </w:div>
    <w:div w:id="1437556109">
      <w:bodyDiv w:val="1"/>
      <w:marLeft w:val="0"/>
      <w:marRight w:val="0"/>
      <w:marTop w:val="0"/>
      <w:marBottom w:val="0"/>
      <w:divBdr>
        <w:top w:val="none" w:sz="0" w:space="0" w:color="auto"/>
        <w:left w:val="none" w:sz="0" w:space="0" w:color="auto"/>
        <w:bottom w:val="none" w:sz="0" w:space="0" w:color="auto"/>
        <w:right w:val="none" w:sz="0" w:space="0" w:color="auto"/>
      </w:divBdr>
    </w:div>
    <w:div w:id="1456484521">
      <w:bodyDiv w:val="1"/>
      <w:marLeft w:val="0"/>
      <w:marRight w:val="0"/>
      <w:marTop w:val="0"/>
      <w:marBottom w:val="0"/>
      <w:divBdr>
        <w:top w:val="none" w:sz="0" w:space="0" w:color="auto"/>
        <w:left w:val="none" w:sz="0" w:space="0" w:color="auto"/>
        <w:bottom w:val="none" w:sz="0" w:space="0" w:color="auto"/>
        <w:right w:val="none" w:sz="0" w:space="0" w:color="auto"/>
      </w:divBdr>
    </w:div>
    <w:div w:id="1458599224">
      <w:bodyDiv w:val="1"/>
      <w:marLeft w:val="0"/>
      <w:marRight w:val="0"/>
      <w:marTop w:val="0"/>
      <w:marBottom w:val="0"/>
      <w:divBdr>
        <w:top w:val="none" w:sz="0" w:space="0" w:color="auto"/>
        <w:left w:val="none" w:sz="0" w:space="0" w:color="auto"/>
        <w:bottom w:val="none" w:sz="0" w:space="0" w:color="auto"/>
        <w:right w:val="none" w:sz="0" w:space="0" w:color="auto"/>
      </w:divBdr>
    </w:div>
    <w:div w:id="1463881260">
      <w:bodyDiv w:val="1"/>
      <w:marLeft w:val="0"/>
      <w:marRight w:val="0"/>
      <w:marTop w:val="0"/>
      <w:marBottom w:val="0"/>
      <w:divBdr>
        <w:top w:val="none" w:sz="0" w:space="0" w:color="auto"/>
        <w:left w:val="none" w:sz="0" w:space="0" w:color="auto"/>
        <w:bottom w:val="none" w:sz="0" w:space="0" w:color="auto"/>
        <w:right w:val="none" w:sz="0" w:space="0" w:color="auto"/>
      </w:divBdr>
    </w:div>
    <w:div w:id="1491292038">
      <w:bodyDiv w:val="1"/>
      <w:marLeft w:val="0"/>
      <w:marRight w:val="0"/>
      <w:marTop w:val="0"/>
      <w:marBottom w:val="0"/>
      <w:divBdr>
        <w:top w:val="none" w:sz="0" w:space="0" w:color="auto"/>
        <w:left w:val="none" w:sz="0" w:space="0" w:color="auto"/>
        <w:bottom w:val="none" w:sz="0" w:space="0" w:color="auto"/>
        <w:right w:val="none" w:sz="0" w:space="0" w:color="auto"/>
      </w:divBdr>
      <w:divsChild>
        <w:div w:id="1887252914">
          <w:marLeft w:val="0"/>
          <w:marRight w:val="0"/>
          <w:marTop w:val="0"/>
          <w:marBottom w:val="0"/>
          <w:divBdr>
            <w:top w:val="none" w:sz="0" w:space="0" w:color="auto"/>
            <w:left w:val="none" w:sz="0" w:space="0" w:color="auto"/>
            <w:bottom w:val="none" w:sz="0" w:space="0" w:color="auto"/>
            <w:right w:val="none" w:sz="0" w:space="0" w:color="auto"/>
          </w:divBdr>
          <w:divsChild>
            <w:div w:id="693269351">
              <w:marLeft w:val="0"/>
              <w:marRight w:val="0"/>
              <w:marTop w:val="0"/>
              <w:marBottom w:val="0"/>
              <w:divBdr>
                <w:top w:val="none" w:sz="0" w:space="0" w:color="auto"/>
                <w:left w:val="none" w:sz="0" w:space="0" w:color="auto"/>
                <w:bottom w:val="none" w:sz="0" w:space="0" w:color="auto"/>
                <w:right w:val="none" w:sz="0" w:space="0" w:color="auto"/>
              </w:divBdr>
              <w:divsChild>
                <w:div w:id="296883653">
                  <w:marLeft w:val="0"/>
                  <w:marRight w:val="0"/>
                  <w:marTop w:val="0"/>
                  <w:marBottom w:val="0"/>
                  <w:divBdr>
                    <w:top w:val="none" w:sz="0" w:space="0" w:color="auto"/>
                    <w:left w:val="none" w:sz="0" w:space="0" w:color="auto"/>
                    <w:bottom w:val="none" w:sz="0" w:space="0" w:color="auto"/>
                    <w:right w:val="none" w:sz="0" w:space="0" w:color="auto"/>
                  </w:divBdr>
                  <w:divsChild>
                    <w:div w:id="348025014">
                      <w:marLeft w:val="0"/>
                      <w:marRight w:val="0"/>
                      <w:marTop w:val="0"/>
                      <w:marBottom w:val="0"/>
                      <w:divBdr>
                        <w:top w:val="none" w:sz="0" w:space="0" w:color="auto"/>
                        <w:left w:val="none" w:sz="0" w:space="0" w:color="auto"/>
                        <w:bottom w:val="none" w:sz="0" w:space="0" w:color="auto"/>
                        <w:right w:val="none" w:sz="0" w:space="0" w:color="auto"/>
                      </w:divBdr>
                      <w:divsChild>
                        <w:div w:id="1376277801">
                          <w:marLeft w:val="0"/>
                          <w:marRight w:val="0"/>
                          <w:marTop w:val="0"/>
                          <w:marBottom w:val="0"/>
                          <w:divBdr>
                            <w:top w:val="none" w:sz="0" w:space="0" w:color="auto"/>
                            <w:left w:val="none" w:sz="0" w:space="0" w:color="auto"/>
                            <w:bottom w:val="none" w:sz="0" w:space="0" w:color="auto"/>
                            <w:right w:val="none" w:sz="0" w:space="0" w:color="auto"/>
                          </w:divBdr>
                          <w:divsChild>
                            <w:div w:id="536088559">
                              <w:marLeft w:val="0"/>
                              <w:marRight w:val="0"/>
                              <w:marTop w:val="0"/>
                              <w:marBottom w:val="0"/>
                              <w:divBdr>
                                <w:top w:val="none" w:sz="0" w:space="0" w:color="auto"/>
                                <w:left w:val="none" w:sz="0" w:space="0" w:color="auto"/>
                                <w:bottom w:val="none" w:sz="0" w:space="0" w:color="auto"/>
                                <w:right w:val="none" w:sz="0" w:space="0" w:color="auto"/>
                              </w:divBdr>
                              <w:divsChild>
                                <w:div w:id="110095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312230">
          <w:marLeft w:val="-120"/>
          <w:marRight w:val="-300"/>
          <w:marTop w:val="0"/>
          <w:marBottom w:val="0"/>
          <w:divBdr>
            <w:top w:val="none" w:sz="0" w:space="0" w:color="auto"/>
            <w:left w:val="none" w:sz="0" w:space="0" w:color="auto"/>
            <w:bottom w:val="none" w:sz="0" w:space="0" w:color="auto"/>
            <w:right w:val="none" w:sz="0" w:space="0" w:color="auto"/>
          </w:divBdr>
          <w:divsChild>
            <w:div w:id="1602369491">
              <w:marLeft w:val="0"/>
              <w:marRight w:val="0"/>
              <w:marTop w:val="0"/>
              <w:marBottom w:val="0"/>
              <w:divBdr>
                <w:top w:val="none" w:sz="0" w:space="0" w:color="auto"/>
                <w:left w:val="none" w:sz="0" w:space="0" w:color="auto"/>
                <w:bottom w:val="none" w:sz="0" w:space="0" w:color="auto"/>
                <w:right w:val="none" w:sz="0" w:space="0" w:color="auto"/>
              </w:divBdr>
              <w:divsChild>
                <w:div w:id="68455487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499151156">
      <w:bodyDiv w:val="1"/>
      <w:marLeft w:val="0"/>
      <w:marRight w:val="0"/>
      <w:marTop w:val="0"/>
      <w:marBottom w:val="0"/>
      <w:divBdr>
        <w:top w:val="none" w:sz="0" w:space="0" w:color="auto"/>
        <w:left w:val="none" w:sz="0" w:space="0" w:color="auto"/>
        <w:bottom w:val="none" w:sz="0" w:space="0" w:color="auto"/>
        <w:right w:val="none" w:sz="0" w:space="0" w:color="auto"/>
      </w:divBdr>
    </w:div>
    <w:div w:id="1542009524">
      <w:bodyDiv w:val="1"/>
      <w:marLeft w:val="0"/>
      <w:marRight w:val="0"/>
      <w:marTop w:val="0"/>
      <w:marBottom w:val="0"/>
      <w:divBdr>
        <w:top w:val="none" w:sz="0" w:space="0" w:color="auto"/>
        <w:left w:val="none" w:sz="0" w:space="0" w:color="auto"/>
        <w:bottom w:val="none" w:sz="0" w:space="0" w:color="auto"/>
        <w:right w:val="none" w:sz="0" w:space="0" w:color="auto"/>
      </w:divBdr>
    </w:div>
    <w:div w:id="1553082721">
      <w:bodyDiv w:val="1"/>
      <w:marLeft w:val="0"/>
      <w:marRight w:val="0"/>
      <w:marTop w:val="0"/>
      <w:marBottom w:val="0"/>
      <w:divBdr>
        <w:top w:val="none" w:sz="0" w:space="0" w:color="auto"/>
        <w:left w:val="none" w:sz="0" w:space="0" w:color="auto"/>
        <w:bottom w:val="none" w:sz="0" w:space="0" w:color="auto"/>
        <w:right w:val="none" w:sz="0" w:space="0" w:color="auto"/>
      </w:divBdr>
    </w:div>
    <w:div w:id="1578520127">
      <w:bodyDiv w:val="1"/>
      <w:marLeft w:val="0"/>
      <w:marRight w:val="0"/>
      <w:marTop w:val="0"/>
      <w:marBottom w:val="0"/>
      <w:divBdr>
        <w:top w:val="none" w:sz="0" w:space="0" w:color="auto"/>
        <w:left w:val="none" w:sz="0" w:space="0" w:color="auto"/>
        <w:bottom w:val="none" w:sz="0" w:space="0" w:color="auto"/>
        <w:right w:val="none" w:sz="0" w:space="0" w:color="auto"/>
      </w:divBdr>
    </w:div>
    <w:div w:id="1586840957">
      <w:bodyDiv w:val="1"/>
      <w:marLeft w:val="0"/>
      <w:marRight w:val="0"/>
      <w:marTop w:val="0"/>
      <w:marBottom w:val="0"/>
      <w:divBdr>
        <w:top w:val="none" w:sz="0" w:space="0" w:color="auto"/>
        <w:left w:val="none" w:sz="0" w:space="0" w:color="auto"/>
        <w:bottom w:val="none" w:sz="0" w:space="0" w:color="auto"/>
        <w:right w:val="none" w:sz="0" w:space="0" w:color="auto"/>
      </w:divBdr>
    </w:div>
    <w:div w:id="1588880775">
      <w:bodyDiv w:val="1"/>
      <w:marLeft w:val="0"/>
      <w:marRight w:val="0"/>
      <w:marTop w:val="0"/>
      <w:marBottom w:val="0"/>
      <w:divBdr>
        <w:top w:val="none" w:sz="0" w:space="0" w:color="auto"/>
        <w:left w:val="none" w:sz="0" w:space="0" w:color="auto"/>
        <w:bottom w:val="none" w:sz="0" w:space="0" w:color="auto"/>
        <w:right w:val="none" w:sz="0" w:space="0" w:color="auto"/>
      </w:divBdr>
    </w:div>
    <w:div w:id="1675110432">
      <w:bodyDiv w:val="1"/>
      <w:marLeft w:val="0"/>
      <w:marRight w:val="0"/>
      <w:marTop w:val="0"/>
      <w:marBottom w:val="0"/>
      <w:divBdr>
        <w:top w:val="none" w:sz="0" w:space="0" w:color="auto"/>
        <w:left w:val="none" w:sz="0" w:space="0" w:color="auto"/>
        <w:bottom w:val="none" w:sz="0" w:space="0" w:color="auto"/>
        <w:right w:val="none" w:sz="0" w:space="0" w:color="auto"/>
      </w:divBdr>
    </w:div>
    <w:div w:id="1697660478">
      <w:bodyDiv w:val="1"/>
      <w:marLeft w:val="0"/>
      <w:marRight w:val="0"/>
      <w:marTop w:val="0"/>
      <w:marBottom w:val="0"/>
      <w:divBdr>
        <w:top w:val="none" w:sz="0" w:space="0" w:color="auto"/>
        <w:left w:val="none" w:sz="0" w:space="0" w:color="auto"/>
        <w:bottom w:val="none" w:sz="0" w:space="0" w:color="auto"/>
        <w:right w:val="none" w:sz="0" w:space="0" w:color="auto"/>
      </w:divBdr>
    </w:div>
    <w:div w:id="1814174274">
      <w:bodyDiv w:val="1"/>
      <w:marLeft w:val="0"/>
      <w:marRight w:val="0"/>
      <w:marTop w:val="0"/>
      <w:marBottom w:val="0"/>
      <w:divBdr>
        <w:top w:val="none" w:sz="0" w:space="0" w:color="auto"/>
        <w:left w:val="none" w:sz="0" w:space="0" w:color="auto"/>
        <w:bottom w:val="none" w:sz="0" w:space="0" w:color="auto"/>
        <w:right w:val="none" w:sz="0" w:space="0" w:color="auto"/>
      </w:divBdr>
    </w:div>
    <w:div w:id="1815172639">
      <w:bodyDiv w:val="1"/>
      <w:marLeft w:val="0"/>
      <w:marRight w:val="0"/>
      <w:marTop w:val="0"/>
      <w:marBottom w:val="0"/>
      <w:divBdr>
        <w:top w:val="none" w:sz="0" w:space="0" w:color="auto"/>
        <w:left w:val="none" w:sz="0" w:space="0" w:color="auto"/>
        <w:bottom w:val="none" w:sz="0" w:space="0" w:color="auto"/>
        <w:right w:val="none" w:sz="0" w:space="0" w:color="auto"/>
      </w:divBdr>
    </w:div>
    <w:div w:id="1822309171">
      <w:bodyDiv w:val="1"/>
      <w:marLeft w:val="0"/>
      <w:marRight w:val="0"/>
      <w:marTop w:val="0"/>
      <w:marBottom w:val="0"/>
      <w:divBdr>
        <w:top w:val="none" w:sz="0" w:space="0" w:color="auto"/>
        <w:left w:val="none" w:sz="0" w:space="0" w:color="auto"/>
        <w:bottom w:val="none" w:sz="0" w:space="0" w:color="auto"/>
        <w:right w:val="none" w:sz="0" w:space="0" w:color="auto"/>
      </w:divBdr>
    </w:div>
    <w:div w:id="1885948606">
      <w:bodyDiv w:val="1"/>
      <w:marLeft w:val="0"/>
      <w:marRight w:val="0"/>
      <w:marTop w:val="0"/>
      <w:marBottom w:val="0"/>
      <w:divBdr>
        <w:top w:val="none" w:sz="0" w:space="0" w:color="auto"/>
        <w:left w:val="none" w:sz="0" w:space="0" w:color="auto"/>
        <w:bottom w:val="none" w:sz="0" w:space="0" w:color="auto"/>
        <w:right w:val="none" w:sz="0" w:space="0" w:color="auto"/>
      </w:divBdr>
    </w:div>
    <w:div w:id="1886984090">
      <w:bodyDiv w:val="1"/>
      <w:marLeft w:val="0"/>
      <w:marRight w:val="0"/>
      <w:marTop w:val="0"/>
      <w:marBottom w:val="0"/>
      <w:divBdr>
        <w:top w:val="none" w:sz="0" w:space="0" w:color="auto"/>
        <w:left w:val="none" w:sz="0" w:space="0" w:color="auto"/>
        <w:bottom w:val="none" w:sz="0" w:space="0" w:color="auto"/>
        <w:right w:val="none" w:sz="0" w:space="0" w:color="auto"/>
      </w:divBdr>
    </w:div>
    <w:div w:id="1890148309">
      <w:bodyDiv w:val="1"/>
      <w:marLeft w:val="0"/>
      <w:marRight w:val="0"/>
      <w:marTop w:val="0"/>
      <w:marBottom w:val="0"/>
      <w:divBdr>
        <w:top w:val="none" w:sz="0" w:space="0" w:color="auto"/>
        <w:left w:val="none" w:sz="0" w:space="0" w:color="auto"/>
        <w:bottom w:val="none" w:sz="0" w:space="0" w:color="auto"/>
        <w:right w:val="none" w:sz="0" w:space="0" w:color="auto"/>
      </w:divBdr>
    </w:div>
    <w:div w:id="1893538863">
      <w:bodyDiv w:val="1"/>
      <w:marLeft w:val="0"/>
      <w:marRight w:val="0"/>
      <w:marTop w:val="0"/>
      <w:marBottom w:val="0"/>
      <w:divBdr>
        <w:top w:val="none" w:sz="0" w:space="0" w:color="auto"/>
        <w:left w:val="none" w:sz="0" w:space="0" w:color="auto"/>
        <w:bottom w:val="none" w:sz="0" w:space="0" w:color="auto"/>
        <w:right w:val="none" w:sz="0" w:space="0" w:color="auto"/>
      </w:divBdr>
    </w:div>
    <w:div w:id="1931281196">
      <w:bodyDiv w:val="1"/>
      <w:marLeft w:val="0"/>
      <w:marRight w:val="0"/>
      <w:marTop w:val="0"/>
      <w:marBottom w:val="0"/>
      <w:divBdr>
        <w:top w:val="none" w:sz="0" w:space="0" w:color="auto"/>
        <w:left w:val="none" w:sz="0" w:space="0" w:color="auto"/>
        <w:bottom w:val="none" w:sz="0" w:space="0" w:color="auto"/>
        <w:right w:val="none" w:sz="0" w:space="0" w:color="auto"/>
      </w:divBdr>
      <w:divsChild>
        <w:div w:id="1128430970">
          <w:marLeft w:val="0"/>
          <w:marRight w:val="0"/>
          <w:marTop w:val="0"/>
          <w:marBottom w:val="0"/>
          <w:divBdr>
            <w:top w:val="none" w:sz="0" w:space="0" w:color="auto"/>
            <w:left w:val="none" w:sz="0" w:space="0" w:color="auto"/>
            <w:bottom w:val="none" w:sz="0" w:space="0" w:color="auto"/>
            <w:right w:val="none" w:sz="0" w:space="0" w:color="auto"/>
          </w:divBdr>
        </w:div>
        <w:div w:id="1483504535">
          <w:marLeft w:val="0"/>
          <w:marRight w:val="0"/>
          <w:marTop w:val="0"/>
          <w:marBottom w:val="0"/>
          <w:divBdr>
            <w:top w:val="none" w:sz="0" w:space="0" w:color="auto"/>
            <w:left w:val="none" w:sz="0" w:space="0" w:color="auto"/>
            <w:bottom w:val="none" w:sz="0" w:space="0" w:color="auto"/>
            <w:right w:val="none" w:sz="0" w:space="0" w:color="auto"/>
          </w:divBdr>
        </w:div>
      </w:divsChild>
    </w:div>
    <w:div w:id="1943415932">
      <w:bodyDiv w:val="1"/>
      <w:marLeft w:val="0"/>
      <w:marRight w:val="0"/>
      <w:marTop w:val="0"/>
      <w:marBottom w:val="0"/>
      <w:divBdr>
        <w:top w:val="none" w:sz="0" w:space="0" w:color="auto"/>
        <w:left w:val="none" w:sz="0" w:space="0" w:color="auto"/>
        <w:bottom w:val="none" w:sz="0" w:space="0" w:color="auto"/>
        <w:right w:val="none" w:sz="0" w:space="0" w:color="auto"/>
      </w:divBdr>
    </w:div>
    <w:div w:id="1965035342">
      <w:bodyDiv w:val="1"/>
      <w:marLeft w:val="0"/>
      <w:marRight w:val="0"/>
      <w:marTop w:val="0"/>
      <w:marBottom w:val="0"/>
      <w:divBdr>
        <w:top w:val="none" w:sz="0" w:space="0" w:color="auto"/>
        <w:left w:val="none" w:sz="0" w:space="0" w:color="auto"/>
        <w:bottom w:val="none" w:sz="0" w:space="0" w:color="auto"/>
        <w:right w:val="none" w:sz="0" w:space="0" w:color="auto"/>
      </w:divBdr>
      <w:divsChild>
        <w:div w:id="2042316117">
          <w:marLeft w:val="0"/>
          <w:marRight w:val="0"/>
          <w:marTop w:val="0"/>
          <w:marBottom w:val="0"/>
          <w:divBdr>
            <w:top w:val="none" w:sz="0" w:space="0" w:color="auto"/>
            <w:left w:val="none" w:sz="0" w:space="0" w:color="auto"/>
            <w:bottom w:val="none" w:sz="0" w:space="0" w:color="auto"/>
            <w:right w:val="none" w:sz="0" w:space="0" w:color="auto"/>
          </w:divBdr>
        </w:div>
        <w:div w:id="1903901379">
          <w:marLeft w:val="0"/>
          <w:marRight w:val="0"/>
          <w:marTop w:val="0"/>
          <w:marBottom w:val="0"/>
          <w:divBdr>
            <w:top w:val="none" w:sz="0" w:space="0" w:color="auto"/>
            <w:left w:val="none" w:sz="0" w:space="0" w:color="auto"/>
            <w:bottom w:val="none" w:sz="0" w:space="0" w:color="auto"/>
            <w:right w:val="none" w:sz="0" w:space="0" w:color="auto"/>
          </w:divBdr>
        </w:div>
        <w:div w:id="1573150718">
          <w:marLeft w:val="0"/>
          <w:marRight w:val="0"/>
          <w:marTop w:val="0"/>
          <w:marBottom w:val="0"/>
          <w:divBdr>
            <w:top w:val="none" w:sz="0" w:space="0" w:color="auto"/>
            <w:left w:val="none" w:sz="0" w:space="0" w:color="auto"/>
            <w:bottom w:val="none" w:sz="0" w:space="0" w:color="auto"/>
            <w:right w:val="none" w:sz="0" w:space="0" w:color="auto"/>
          </w:divBdr>
        </w:div>
        <w:div w:id="706489636">
          <w:marLeft w:val="0"/>
          <w:marRight w:val="0"/>
          <w:marTop w:val="0"/>
          <w:marBottom w:val="0"/>
          <w:divBdr>
            <w:top w:val="none" w:sz="0" w:space="0" w:color="auto"/>
            <w:left w:val="none" w:sz="0" w:space="0" w:color="auto"/>
            <w:bottom w:val="none" w:sz="0" w:space="0" w:color="auto"/>
            <w:right w:val="none" w:sz="0" w:space="0" w:color="auto"/>
          </w:divBdr>
        </w:div>
        <w:div w:id="1408920464">
          <w:marLeft w:val="0"/>
          <w:marRight w:val="0"/>
          <w:marTop w:val="0"/>
          <w:marBottom w:val="0"/>
          <w:divBdr>
            <w:top w:val="none" w:sz="0" w:space="0" w:color="auto"/>
            <w:left w:val="none" w:sz="0" w:space="0" w:color="auto"/>
            <w:bottom w:val="none" w:sz="0" w:space="0" w:color="auto"/>
            <w:right w:val="none" w:sz="0" w:space="0" w:color="auto"/>
          </w:divBdr>
        </w:div>
        <w:div w:id="189530836">
          <w:marLeft w:val="0"/>
          <w:marRight w:val="0"/>
          <w:marTop w:val="0"/>
          <w:marBottom w:val="0"/>
          <w:divBdr>
            <w:top w:val="none" w:sz="0" w:space="0" w:color="auto"/>
            <w:left w:val="none" w:sz="0" w:space="0" w:color="auto"/>
            <w:bottom w:val="none" w:sz="0" w:space="0" w:color="auto"/>
            <w:right w:val="none" w:sz="0" w:space="0" w:color="auto"/>
          </w:divBdr>
        </w:div>
      </w:divsChild>
    </w:div>
    <w:div w:id="1969358051">
      <w:bodyDiv w:val="1"/>
      <w:marLeft w:val="0"/>
      <w:marRight w:val="0"/>
      <w:marTop w:val="0"/>
      <w:marBottom w:val="0"/>
      <w:divBdr>
        <w:top w:val="none" w:sz="0" w:space="0" w:color="auto"/>
        <w:left w:val="none" w:sz="0" w:space="0" w:color="auto"/>
        <w:bottom w:val="none" w:sz="0" w:space="0" w:color="auto"/>
        <w:right w:val="none" w:sz="0" w:space="0" w:color="auto"/>
      </w:divBdr>
    </w:div>
    <w:div w:id="1974286511">
      <w:bodyDiv w:val="1"/>
      <w:marLeft w:val="0"/>
      <w:marRight w:val="0"/>
      <w:marTop w:val="0"/>
      <w:marBottom w:val="0"/>
      <w:divBdr>
        <w:top w:val="none" w:sz="0" w:space="0" w:color="auto"/>
        <w:left w:val="none" w:sz="0" w:space="0" w:color="auto"/>
        <w:bottom w:val="none" w:sz="0" w:space="0" w:color="auto"/>
        <w:right w:val="none" w:sz="0" w:space="0" w:color="auto"/>
      </w:divBdr>
      <w:divsChild>
        <w:div w:id="1625039511">
          <w:marLeft w:val="0"/>
          <w:marRight w:val="0"/>
          <w:marTop w:val="0"/>
          <w:marBottom w:val="0"/>
          <w:divBdr>
            <w:top w:val="none" w:sz="0" w:space="0" w:color="auto"/>
            <w:left w:val="none" w:sz="0" w:space="0" w:color="auto"/>
            <w:bottom w:val="none" w:sz="0" w:space="0" w:color="auto"/>
            <w:right w:val="none" w:sz="0" w:space="0" w:color="auto"/>
          </w:divBdr>
        </w:div>
        <w:div w:id="362099081">
          <w:marLeft w:val="0"/>
          <w:marRight w:val="0"/>
          <w:marTop w:val="0"/>
          <w:marBottom w:val="0"/>
          <w:divBdr>
            <w:top w:val="none" w:sz="0" w:space="0" w:color="auto"/>
            <w:left w:val="none" w:sz="0" w:space="0" w:color="auto"/>
            <w:bottom w:val="none" w:sz="0" w:space="0" w:color="auto"/>
            <w:right w:val="none" w:sz="0" w:space="0" w:color="auto"/>
          </w:divBdr>
        </w:div>
        <w:div w:id="1609003164">
          <w:marLeft w:val="0"/>
          <w:marRight w:val="0"/>
          <w:marTop w:val="0"/>
          <w:marBottom w:val="0"/>
          <w:divBdr>
            <w:top w:val="none" w:sz="0" w:space="0" w:color="auto"/>
            <w:left w:val="none" w:sz="0" w:space="0" w:color="auto"/>
            <w:bottom w:val="none" w:sz="0" w:space="0" w:color="auto"/>
            <w:right w:val="none" w:sz="0" w:space="0" w:color="auto"/>
          </w:divBdr>
          <w:divsChild>
            <w:div w:id="1631352633">
              <w:marLeft w:val="0"/>
              <w:marRight w:val="0"/>
              <w:marTop w:val="0"/>
              <w:marBottom w:val="0"/>
              <w:divBdr>
                <w:top w:val="none" w:sz="0" w:space="0" w:color="auto"/>
                <w:left w:val="none" w:sz="0" w:space="0" w:color="auto"/>
                <w:bottom w:val="none" w:sz="0" w:space="0" w:color="auto"/>
                <w:right w:val="none" w:sz="0" w:space="0" w:color="auto"/>
              </w:divBdr>
            </w:div>
          </w:divsChild>
        </w:div>
        <w:div w:id="1423799517">
          <w:marLeft w:val="0"/>
          <w:marRight w:val="0"/>
          <w:marTop w:val="0"/>
          <w:marBottom w:val="0"/>
          <w:divBdr>
            <w:top w:val="none" w:sz="0" w:space="0" w:color="auto"/>
            <w:left w:val="none" w:sz="0" w:space="0" w:color="auto"/>
            <w:bottom w:val="none" w:sz="0" w:space="0" w:color="auto"/>
            <w:right w:val="none" w:sz="0" w:space="0" w:color="auto"/>
          </w:divBdr>
          <w:divsChild>
            <w:div w:id="725681638">
              <w:marLeft w:val="0"/>
              <w:marRight w:val="0"/>
              <w:marTop w:val="0"/>
              <w:marBottom w:val="0"/>
              <w:divBdr>
                <w:top w:val="none" w:sz="0" w:space="0" w:color="auto"/>
                <w:left w:val="none" w:sz="0" w:space="0" w:color="auto"/>
                <w:bottom w:val="none" w:sz="0" w:space="0" w:color="auto"/>
                <w:right w:val="none" w:sz="0" w:space="0" w:color="auto"/>
              </w:divBdr>
            </w:div>
            <w:div w:id="1649745352">
              <w:marLeft w:val="0"/>
              <w:marRight w:val="0"/>
              <w:marTop w:val="0"/>
              <w:marBottom w:val="0"/>
              <w:divBdr>
                <w:top w:val="none" w:sz="0" w:space="0" w:color="auto"/>
                <w:left w:val="none" w:sz="0" w:space="0" w:color="auto"/>
                <w:bottom w:val="none" w:sz="0" w:space="0" w:color="auto"/>
                <w:right w:val="none" w:sz="0" w:space="0" w:color="auto"/>
              </w:divBdr>
            </w:div>
            <w:div w:id="442650031">
              <w:marLeft w:val="0"/>
              <w:marRight w:val="0"/>
              <w:marTop w:val="0"/>
              <w:marBottom w:val="0"/>
              <w:divBdr>
                <w:top w:val="none" w:sz="0" w:space="0" w:color="auto"/>
                <w:left w:val="none" w:sz="0" w:space="0" w:color="auto"/>
                <w:bottom w:val="none" w:sz="0" w:space="0" w:color="auto"/>
                <w:right w:val="none" w:sz="0" w:space="0" w:color="auto"/>
              </w:divBdr>
            </w:div>
          </w:divsChild>
        </w:div>
        <w:div w:id="2130204427">
          <w:marLeft w:val="0"/>
          <w:marRight w:val="0"/>
          <w:marTop w:val="0"/>
          <w:marBottom w:val="0"/>
          <w:divBdr>
            <w:top w:val="none" w:sz="0" w:space="0" w:color="auto"/>
            <w:left w:val="none" w:sz="0" w:space="0" w:color="auto"/>
            <w:bottom w:val="none" w:sz="0" w:space="0" w:color="auto"/>
            <w:right w:val="none" w:sz="0" w:space="0" w:color="auto"/>
          </w:divBdr>
          <w:divsChild>
            <w:div w:id="1546790754">
              <w:marLeft w:val="0"/>
              <w:marRight w:val="0"/>
              <w:marTop w:val="0"/>
              <w:marBottom w:val="0"/>
              <w:divBdr>
                <w:top w:val="none" w:sz="0" w:space="0" w:color="auto"/>
                <w:left w:val="none" w:sz="0" w:space="0" w:color="auto"/>
                <w:bottom w:val="none" w:sz="0" w:space="0" w:color="auto"/>
                <w:right w:val="none" w:sz="0" w:space="0" w:color="auto"/>
              </w:divBdr>
            </w:div>
            <w:div w:id="1936014265">
              <w:marLeft w:val="0"/>
              <w:marRight w:val="0"/>
              <w:marTop w:val="0"/>
              <w:marBottom w:val="0"/>
              <w:divBdr>
                <w:top w:val="none" w:sz="0" w:space="0" w:color="auto"/>
                <w:left w:val="none" w:sz="0" w:space="0" w:color="auto"/>
                <w:bottom w:val="none" w:sz="0" w:space="0" w:color="auto"/>
                <w:right w:val="none" w:sz="0" w:space="0" w:color="auto"/>
              </w:divBdr>
            </w:div>
            <w:div w:id="484778790">
              <w:marLeft w:val="0"/>
              <w:marRight w:val="0"/>
              <w:marTop w:val="0"/>
              <w:marBottom w:val="0"/>
              <w:divBdr>
                <w:top w:val="none" w:sz="0" w:space="0" w:color="auto"/>
                <w:left w:val="none" w:sz="0" w:space="0" w:color="auto"/>
                <w:bottom w:val="none" w:sz="0" w:space="0" w:color="auto"/>
                <w:right w:val="none" w:sz="0" w:space="0" w:color="auto"/>
              </w:divBdr>
              <w:divsChild>
                <w:div w:id="1379013978">
                  <w:marLeft w:val="0"/>
                  <w:marRight w:val="0"/>
                  <w:marTop w:val="0"/>
                  <w:marBottom w:val="0"/>
                  <w:divBdr>
                    <w:top w:val="none" w:sz="0" w:space="0" w:color="auto"/>
                    <w:left w:val="none" w:sz="0" w:space="0" w:color="auto"/>
                    <w:bottom w:val="none" w:sz="0" w:space="0" w:color="auto"/>
                    <w:right w:val="none" w:sz="0" w:space="0" w:color="auto"/>
                  </w:divBdr>
                </w:div>
                <w:div w:id="566645307">
                  <w:marLeft w:val="0"/>
                  <w:marRight w:val="0"/>
                  <w:marTop w:val="0"/>
                  <w:marBottom w:val="0"/>
                  <w:divBdr>
                    <w:top w:val="none" w:sz="0" w:space="0" w:color="auto"/>
                    <w:left w:val="none" w:sz="0" w:space="0" w:color="auto"/>
                    <w:bottom w:val="none" w:sz="0" w:space="0" w:color="auto"/>
                    <w:right w:val="none" w:sz="0" w:space="0" w:color="auto"/>
                  </w:divBdr>
                </w:div>
                <w:div w:id="13687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20760">
      <w:bodyDiv w:val="1"/>
      <w:marLeft w:val="0"/>
      <w:marRight w:val="0"/>
      <w:marTop w:val="0"/>
      <w:marBottom w:val="0"/>
      <w:divBdr>
        <w:top w:val="none" w:sz="0" w:space="0" w:color="auto"/>
        <w:left w:val="none" w:sz="0" w:space="0" w:color="auto"/>
        <w:bottom w:val="none" w:sz="0" w:space="0" w:color="auto"/>
        <w:right w:val="none" w:sz="0" w:space="0" w:color="auto"/>
      </w:divBdr>
    </w:div>
    <w:div w:id="2031445255">
      <w:bodyDiv w:val="1"/>
      <w:marLeft w:val="0"/>
      <w:marRight w:val="0"/>
      <w:marTop w:val="0"/>
      <w:marBottom w:val="0"/>
      <w:divBdr>
        <w:top w:val="none" w:sz="0" w:space="0" w:color="auto"/>
        <w:left w:val="none" w:sz="0" w:space="0" w:color="auto"/>
        <w:bottom w:val="none" w:sz="0" w:space="0" w:color="auto"/>
        <w:right w:val="none" w:sz="0" w:space="0" w:color="auto"/>
      </w:divBdr>
    </w:div>
    <w:div w:id="2077166098">
      <w:bodyDiv w:val="1"/>
      <w:marLeft w:val="0"/>
      <w:marRight w:val="0"/>
      <w:marTop w:val="0"/>
      <w:marBottom w:val="0"/>
      <w:divBdr>
        <w:top w:val="none" w:sz="0" w:space="0" w:color="auto"/>
        <w:left w:val="none" w:sz="0" w:space="0" w:color="auto"/>
        <w:bottom w:val="none" w:sz="0" w:space="0" w:color="auto"/>
        <w:right w:val="none" w:sz="0" w:space="0" w:color="auto"/>
      </w:divBdr>
      <w:divsChild>
        <w:div w:id="1756828332">
          <w:marLeft w:val="0"/>
          <w:marRight w:val="0"/>
          <w:marTop w:val="0"/>
          <w:marBottom w:val="0"/>
          <w:divBdr>
            <w:top w:val="none" w:sz="0" w:space="0" w:color="auto"/>
            <w:left w:val="none" w:sz="0" w:space="0" w:color="auto"/>
            <w:bottom w:val="none" w:sz="0" w:space="0" w:color="auto"/>
            <w:right w:val="none" w:sz="0" w:space="0" w:color="auto"/>
          </w:divBdr>
        </w:div>
        <w:div w:id="1486819157">
          <w:marLeft w:val="0"/>
          <w:marRight w:val="0"/>
          <w:marTop w:val="0"/>
          <w:marBottom w:val="0"/>
          <w:divBdr>
            <w:top w:val="none" w:sz="0" w:space="0" w:color="auto"/>
            <w:left w:val="none" w:sz="0" w:space="0" w:color="auto"/>
            <w:bottom w:val="none" w:sz="0" w:space="0" w:color="auto"/>
            <w:right w:val="none" w:sz="0" w:space="0" w:color="auto"/>
          </w:divBdr>
        </w:div>
        <w:div w:id="1053849870">
          <w:marLeft w:val="0"/>
          <w:marRight w:val="0"/>
          <w:marTop w:val="0"/>
          <w:marBottom w:val="0"/>
          <w:divBdr>
            <w:top w:val="none" w:sz="0" w:space="0" w:color="auto"/>
            <w:left w:val="none" w:sz="0" w:space="0" w:color="auto"/>
            <w:bottom w:val="none" w:sz="0" w:space="0" w:color="auto"/>
            <w:right w:val="none" w:sz="0" w:space="0" w:color="auto"/>
          </w:divBdr>
        </w:div>
        <w:div w:id="706830113">
          <w:marLeft w:val="0"/>
          <w:marRight w:val="0"/>
          <w:marTop w:val="0"/>
          <w:marBottom w:val="0"/>
          <w:divBdr>
            <w:top w:val="none" w:sz="0" w:space="0" w:color="auto"/>
            <w:left w:val="none" w:sz="0" w:space="0" w:color="auto"/>
            <w:bottom w:val="none" w:sz="0" w:space="0" w:color="auto"/>
            <w:right w:val="none" w:sz="0" w:space="0" w:color="auto"/>
          </w:divBdr>
        </w:div>
        <w:div w:id="662708714">
          <w:marLeft w:val="0"/>
          <w:marRight w:val="0"/>
          <w:marTop w:val="0"/>
          <w:marBottom w:val="0"/>
          <w:divBdr>
            <w:top w:val="none" w:sz="0" w:space="0" w:color="auto"/>
            <w:left w:val="none" w:sz="0" w:space="0" w:color="auto"/>
            <w:bottom w:val="none" w:sz="0" w:space="0" w:color="auto"/>
            <w:right w:val="none" w:sz="0" w:space="0" w:color="auto"/>
          </w:divBdr>
        </w:div>
        <w:div w:id="604577674">
          <w:marLeft w:val="0"/>
          <w:marRight w:val="0"/>
          <w:marTop w:val="0"/>
          <w:marBottom w:val="0"/>
          <w:divBdr>
            <w:top w:val="none" w:sz="0" w:space="0" w:color="auto"/>
            <w:left w:val="none" w:sz="0" w:space="0" w:color="auto"/>
            <w:bottom w:val="none" w:sz="0" w:space="0" w:color="auto"/>
            <w:right w:val="none" w:sz="0" w:space="0" w:color="auto"/>
          </w:divBdr>
        </w:div>
      </w:divsChild>
    </w:div>
    <w:div w:id="2092315431">
      <w:bodyDiv w:val="1"/>
      <w:marLeft w:val="0"/>
      <w:marRight w:val="0"/>
      <w:marTop w:val="0"/>
      <w:marBottom w:val="0"/>
      <w:divBdr>
        <w:top w:val="none" w:sz="0" w:space="0" w:color="auto"/>
        <w:left w:val="none" w:sz="0" w:space="0" w:color="auto"/>
        <w:bottom w:val="none" w:sz="0" w:space="0" w:color="auto"/>
        <w:right w:val="none" w:sz="0" w:space="0" w:color="auto"/>
      </w:divBdr>
      <w:divsChild>
        <w:div w:id="537816592">
          <w:marLeft w:val="0"/>
          <w:marRight w:val="0"/>
          <w:marTop w:val="0"/>
          <w:marBottom w:val="0"/>
          <w:divBdr>
            <w:top w:val="none" w:sz="0" w:space="0" w:color="auto"/>
            <w:left w:val="none" w:sz="0" w:space="0" w:color="auto"/>
            <w:bottom w:val="none" w:sz="0" w:space="0" w:color="auto"/>
            <w:right w:val="none" w:sz="0" w:space="0" w:color="auto"/>
          </w:divBdr>
        </w:div>
        <w:div w:id="1950047115">
          <w:marLeft w:val="0"/>
          <w:marRight w:val="0"/>
          <w:marTop w:val="0"/>
          <w:marBottom w:val="0"/>
          <w:divBdr>
            <w:top w:val="none" w:sz="0" w:space="0" w:color="auto"/>
            <w:left w:val="none" w:sz="0" w:space="0" w:color="auto"/>
            <w:bottom w:val="none" w:sz="0" w:space="0" w:color="auto"/>
            <w:right w:val="none" w:sz="0" w:space="0" w:color="auto"/>
          </w:divBdr>
        </w:div>
      </w:divsChild>
    </w:div>
    <w:div w:id="2097627725">
      <w:bodyDiv w:val="1"/>
      <w:marLeft w:val="0"/>
      <w:marRight w:val="0"/>
      <w:marTop w:val="0"/>
      <w:marBottom w:val="0"/>
      <w:divBdr>
        <w:top w:val="none" w:sz="0" w:space="0" w:color="auto"/>
        <w:left w:val="none" w:sz="0" w:space="0" w:color="auto"/>
        <w:bottom w:val="none" w:sz="0" w:space="0" w:color="auto"/>
        <w:right w:val="none" w:sz="0" w:space="0" w:color="auto"/>
      </w:divBdr>
    </w:div>
    <w:div w:id="2103186734">
      <w:bodyDiv w:val="1"/>
      <w:marLeft w:val="0"/>
      <w:marRight w:val="0"/>
      <w:marTop w:val="0"/>
      <w:marBottom w:val="0"/>
      <w:divBdr>
        <w:top w:val="none" w:sz="0" w:space="0" w:color="auto"/>
        <w:left w:val="none" w:sz="0" w:space="0" w:color="auto"/>
        <w:bottom w:val="none" w:sz="0" w:space="0" w:color="auto"/>
        <w:right w:val="none" w:sz="0" w:space="0" w:color="auto"/>
      </w:divBdr>
      <w:divsChild>
        <w:div w:id="735588472">
          <w:marLeft w:val="0"/>
          <w:marRight w:val="0"/>
          <w:marTop w:val="0"/>
          <w:marBottom w:val="0"/>
          <w:divBdr>
            <w:top w:val="none" w:sz="0" w:space="0" w:color="auto"/>
            <w:left w:val="none" w:sz="0" w:space="0" w:color="auto"/>
            <w:bottom w:val="none" w:sz="0" w:space="0" w:color="auto"/>
            <w:right w:val="none" w:sz="0" w:space="0" w:color="auto"/>
          </w:divBdr>
        </w:div>
        <w:div w:id="31929010">
          <w:marLeft w:val="0"/>
          <w:marRight w:val="0"/>
          <w:marTop w:val="0"/>
          <w:marBottom w:val="0"/>
          <w:divBdr>
            <w:top w:val="none" w:sz="0" w:space="0" w:color="auto"/>
            <w:left w:val="none" w:sz="0" w:space="0" w:color="auto"/>
            <w:bottom w:val="none" w:sz="0" w:space="0" w:color="auto"/>
            <w:right w:val="none" w:sz="0" w:space="0" w:color="auto"/>
          </w:divBdr>
        </w:div>
      </w:divsChild>
    </w:div>
    <w:div w:id="2119134967">
      <w:bodyDiv w:val="1"/>
      <w:marLeft w:val="0"/>
      <w:marRight w:val="0"/>
      <w:marTop w:val="0"/>
      <w:marBottom w:val="0"/>
      <w:divBdr>
        <w:top w:val="none" w:sz="0" w:space="0" w:color="auto"/>
        <w:left w:val="none" w:sz="0" w:space="0" w:color="auto"/>
        <w:bottom w:val="none" w:sz="0" w:space="0" w:color="auto"/>
        <w:right w:val="none" w:sz="0" w:space="0" w:color="auto"/>
      </w:divBdr>
    </w:div>
    <w:div w:id="2119256087">
      <w:bodyDiv w:val="1"/>
      <w:marLeft w:val="0"/>
      <w:marRight w:val="0"/>
      <w:marTop w:val="0"/>
      <w:marBottom w:val="0"/>
      <w:divBdr>
        <w:top w:val="none" w:sz="0" w:space="0" w:color="auto"/>
        <w:left w:val="none" w:sz="0" w:space="0" w:color="auto"/>
        <w:bottom w:val="none" w:sz="0" w:space="0" w:color="auto"/>
        <w:right w:val="none" w:sz="0" w:space="0" w:color="auto"/>
      </w:divBdr>
    </w:div>
    <w:div w:id="2124033128">
      <w:bodyDiv w:val="1"/>
      <w:marLeft w:val="0"/>
      <w:marRight w:val="0"/>
      <w:marTop w:val="0"/>
      <w:marBottom w:val="0"/>
      <w:divBdr>
        <w:top w:val="none" w:sz="0" w:space="0" w:color="auto"/>
        <w:left w:val="none" w:sz="0" w:space="0" w:color="auto"/>
        <w:bottom w:val="none" w:sz="0" w:space="0" w:color="auto"/>
        <w:right w:val="none" w:sz="0" w:space="0" w:color="auto"/>
      </w:divBdr>
    </w:div>
    <w:div w:id="2127573849">
      <w:bodyDiv w:val="1"/>
      <w:marLeft w:val="0"/>
      <w:marRight w:val="0"/>
      <w:marTop w:val="0"/>
      <w:marBottom w:val="0"/>
      <w:divBdr>
        <w:top w:val="none" w:sz="0" w:space="0" w:color="auto"/>
        <w:left w:val="none" w:sz="0" w:space="0" w:color="auto"/>
        <w:bottom w:val="none" w:sz="0" w:space="0" w:color="auto"/>
        <w:right w:val="none" w:sz="0" w:space="0" w:color="auto"/>
      </w:divBdr>
    </w:div>
    <w:div w:id="214172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j.tet.2018.01.009" TargetMode="External"/><Relationship Id="rId299" Type="http://schemas.openxmlformats.org/officeDocument/2006/relationships/fontTable" Target="fontTable.xml"/><Relationship Id="rId21" Type="http://schemas.openxmlformats.org/officeDocument/2006/relationships/hyperlink" Target="http://vrelex.ummto.dz/index.php/16-eme-colloque-sur-loptimisation-et-les-systemes-dinformation/" TargetMode="External"/><Relationship Id="rId42" Type="http://schemas.openxmlformats.org/officeDocument/2006/relationships/hyperlink" Target="https://pubs.rsc.org/en/results?searchtext=Author%3AIdrissa%20Sow" TargetMode="External"/><Relationship Id="rId63" Type="http://schemas.openxmlformats.org/officeDocument/2006/relationships/hyperlink" Target="https://doi.org/10.1016/j.chemosphere.2020.128798" TargetMode="External"/><Relationship Id="rId84" Type="http://schemas.openxmlformats.org/officeDocument/2006/relationships/hyperlink" Target="https://ejournal2.undip.ac.id/index.php/bcrec/article/view/3451" TargetMode="External"/><Relationship Id="rId138" Type="http://schemas.openxmlformats.org/officeDocument/2006/relationships/hyperlink" Target="https://ieeexplore.ieee.org/author/37088406238" TargetMode="External"/><Relationship Id="rId159" Type="http://schemas.openxmlformats.org/officeDocument/2006/relationships/hyperlink" Target="https://www.sciencedirect.com/science/article/pii/S2405896319320841" TargetMode="External"/><Relationship Id="rId170" Type="http://schemas.openxmlformats.org/officeDocument/2006/relationships/hyperlink" Target="https://ssmr.ro/bulletin/%20volumes/61-4/node3.html" TargetMode="External"/><Relationship Id="rId191" Type="http://schemas.openxmlformats.org/officeDocument/2006/relationships/hyperlink" Target="javascript:void(0)" TargetMode="External"/><Relationship Id="rId205" Type="http://schemas.openxmlformats.org/officeDocument/2006/relationships/hyperlink" Target="https://ieeexplore.ieee.org/author/37085583791" TargetMode="External"/><Relationship Id="rId226" Type="http://schemas.openxmlformats.org/officeDocument/2006/relationships/hyperlink" Target="https://www.editions-ellipses.fr/accueil/377-graphes-ordres-programmation-lineaire-cours-et-exercices-9782340036703.html" TargetMode="External"/><Relationship Id="rId247" Type="http://schemas.openxmlformats.org/officeDocument/2006/relationships/hyperlink" Target="file:///C:\Users\informatique\Downloads\www,univ-setif.dz\OCS\CPCCM2018\index" TargetMode="External"/><Relationship Id="rId107" Type="http://schemas.openxmlformats.org/officeDocument/2006/relationships/hyperlink" Target="https://www.mdpi.com/1996-1944/12/1/43" TargetMode="External"/><Relationship Id="rId268" Type="http://schemas.openxmlformats.org/officeDocument/2006/relationships/hyperlink" Target="http://mmn2018.univ-boumerdes.dz/" TargetMode="External"/><Relationship Id="rId289" Type="http://schemas.openxmlformats.org/officeDocument/2006/relationships/hyperlink" Target="http://labs.ummto.dz/lab-lpcq/pdf/ProceedingJDD4final.pdf" TargetMode="External"/><Relationship Id="rId11" Type="http://schemas.openxmlformats.org/officeDocument/2006/relationships/chart" Target="charts/chart1.xml"/><Relationship Id="rId32" Type="http://schemas.openxmlformats.org/officeDocument/2006/relationships/hyperlink" Target="https://pubs.rsc.org/ko/results?searchtext=Author%3ASorin%20Melinte" TargetMode="External"/><Relationship Id="rId53" Type="http://schemas.openxmlformats.org/officeDocument/2006/relationships/hyperlink" Target="https://doi.org/10.1016/j.ultsonch.2018.11.012" TargetMode="External"/><Relationship Id="rId74" Type="http://schemas.openxmlformats.org/officeDocument/2006/relationships/hyperlink" Target="https://doi.org/10.1016/j.heliyon.2019.e02058" TargetMode="External"/><Relationship Id="rId128" Type="http://schemas.openxmlformats.org/officeDocument/2006/relationships/hyperlink" Target="https://comptes-rendus.academie-sciences.fr/mathematique/item/CRMATH_2020__358_9-10_1011_0/" TargetMode="External"/><Relationship Id="rId149" Type="http://schemas.openxmlformats.org/officeDocument/2006/relationships/hyperlink" Target="DOI:%2010.7546/nntdm.2020.26.4.93-102" TargetMode="External"/><Relationship Id="rId5" Type="http://schemas.openxmlformats.org/officeDocument/2006/relationships/settings" Target="settings.xml"/><Relationship Id="rId95" Type="http://schemas.openxmlformats.org/officeDocument/2006/relationships/hyperlink" Target="https://www.researchgate.net/profile/Jean-francois_Soule2" TargetMode="External"/><Relationship Id="rId160" Type="http://schemas.openxmlformats.org/officeDocument/2006/relationships/hyperlink" Target="https://doi.org/10.1080/01966324.2018.1486763" TargetMode="External"/><Relationship Id="rId181" Type="http://schemas.openxmlformats.org/officeDocument/2006/relationships/hyperlink" Target="https://doi.org/10.1016/j.susc.2020.121602" TargetMode="External"/><Relationship Id="rId216" Type="http://schemas.openxmlformats.org/officeDocument/2006/relationships/hyperlink" Target="https://ieeexplore.ieee.org/abstract/document/8394953/" TargetMode="External"/><Relationship Id="rId237" Type="http://schemas.openxmlformats.org/officeDocument/2006/relationships/hyperlink" Target="http://www.chem-icc.com/" TargetMode="External"/><Relationship Id="rId258" Type="http://schemas.openxmlformats.org/officeDocument/2006/relationships/hyperlink" Target="http://labs.ummto.dz/cpcq/index.php/" TargetMode="External"/><Relationship Id="rId279" Type="http://schemas.openxmlformats.org/officeDocument/2006/relationships/hyperlink" Target="https://www.usthb.dz/cnpa2018/index.html" TargetMode="External"/><Relationship Id="rId22" Type="http://schemas.openxmlformats.org/officeDocument/2006/relationships/hyperlink" Target="http://webtv.univ-bejaia.dz/index.php/tag/cipcq-2019/" TargetMode="External"/><Relationship Id="rId43" Type="http://schemas.openxmlformats.org/officeDocument/2006/relationships/hyperlink" Target="https://pubs.rsc.org/en/results?searchtext=Author%3AJaysen%20Nelayah" TargetMode="External"/><Relationship Id="rId64" Type="http://schemas.openxmlformats.org/officeDocument/2006/relationships/hyperlink" Target="https://www.sciencedirect.com/science/article/abs/pii/S092442471932196X" TargetMode="External"/><Relationship Id="rId118" Type="http://schemas.openxmlformats.org/officeDocument/2006/relationships/hyperlink" Target="https://www.sciencedirect.com/science/article/pii/S0040402018300218" TargetMode="External"/><Relationship Id="rId139" Type="http://schemas.openxmlformats.org/officeDocument/2006/relationships/hyperlink" Target="https://dblp.org/db/journals/soco/soco24.html" TargetMode="External"/><Relationship Id="rId290" Type="http://schemas.openxmlformats.org/officeDocument/2006/relationships/hyperlink" Target="http://labs.ummto.dz/lab-lpcq/pdf/ProceedingJDD4final.pdf" TargetMode="External"/><Relationship Id="rId85" Type="http://schemas.openxmlformats.org/officeDocument/2006/relationships/hyperlink" Target="https://pubs.rsc.org/en/content/articlelanding/2019/gc/c9gc00828d/unauth" TargetMode="External"/><Relationship Id="rId150" Type="http://schemas.openxmlformats.org/officeDocument/2006/relationships/hyperlink" Target="https://imi.pmf.kg.ac.rs/kjm/en/index.php?page=accepted-papers&amp;start=186&amp;end=197" TargetMode="External"/><Relationship Id="rId171" Type="http://schemas.openxmlformats.org/officeDocument/2006/relationships/hyperlink" Target="https://doi.org/10.1002/mma.5119" TargetMode="External"/><Relationship Id="rId192" Type="http://schemas.openxmlformats.org/officeDocument/2006/relationships/hyperlink" Target="https://www.ajol.info/index.php/afst/article/view/181576" TargetMode="External"/><Relationship Id="rId206" Type="http://schemas.openxmlformats.org/officeDocument/2006/relationships/hyperlink" Target="https://doi.org/10.1109/ICSC47195.2019.8950505" TargetMode="External"/><Relationship Id="rId227" Type="http://schemas.openxmlformats.org/officeDocument/2006/relationships/hyperlink" Target="https://my.shams-publishing.com/" TargetMode="External"/><Relationship Id="rId248" Type="http://schemas.openxmlformats.org/officeDocument/2006/relationships/hyperlink" Target="http://labs.ummto.dz/cpcq/index.php/" TargetMode="External"/><Relationship Id="rId269" Type="http://schemas.openxmlformats.org/officeDocument/2006/relationships/hyperlink" Target="http://mmn2018.univ-boumerdes.dz/" TargetMode="External"/><Relationship Id="rId12" Type="http://schemas.openxmlformats.org/officeDocument/2006/relationships/chart" Target="charts/chart2.xml"/><Relationship Id="rId33" Type="http://schemas.openxmlformats.org/officeDocument/2006/relationships/hyperlink" Target="https://pubs.rsc.org/ko/results?searchtext=Author%3AGeorgiana%20Sandu" TargetMode="External"/><Relationship Id="rId108" Type="http://schemas.openxmlformats.org/officeDocument/2006/relationships/hyperlink" Target="https://link.springer.com/article/10.1007/s10967-018-5966-2" TargetMode="External"/><Relationship Id="rId129" Type="http://schemas.openxmlformats.org/officeDocument/2006/relationships/hyperlink" Target="https://doi.org/10.3934/dcdss.2020376" TargetMode="External"/><Relationship Id="rId280" Type="http://schemas.openxmlformats.org/officeDocument/2006/relationships/hyperlink" Target="https://www.usthb.dz/cnpa2018/index.html" TargetMode="External"/><Relationship Id="rId54" Type="http://schemas.openxmlformats.org/officeDocument/2006/relationships/hyperlink" Target="https://doi.org/10.1016/j.electacta.2020.137481" TargetMode="External"/><Relationship Id="rId75" Type="http://schemas.openxmlformats.org/officeDocument/2006/relationships/hyperlink" Target="https://www.magiran.com/volume/150035" TargetMode="External"/><Relationship Id="rId96" Type="http://schemas.openxmlformats.org/officeDocument/2006/relationships/hyperlink" Target="https://www.researchgate.net/scientific-contributions/10725650_Henri_Doucet" TargetMode="External"/><Relationship Id="rId140" Type="http://schemas.openxmlformats.org/officeDocument/2006/relationships/hyperlink" Target="https://www.springer.com/journal/500" TargetMode="External"/><Relationship Id="rId161" Type="http://schemas.openxmlformats.org/officeDocument/2006/relationships/hyperlink" Target="https://www.tandfonline.com/doi/abs/10.1080/01966324.2018.1486763" TargetMode="External"/><Relationship Id="rId182" Type="http://schemas.openxmlformats.org/officeDocument/2006/relationships/hyperlink" Target="DOI:%2010.1016/j.ijhydene.2019.02.188" TargetMode="External"/><Relationship Id="rId217" Type="http://schemas.openxmlformats.org/officeDocument/2006/relationships/hyperlink" Target="https://doi.org/10.1109/CoDIT.2018.8394953" TargetMode="External"/><Relationship Id="rId6" Type="http://schemas.openxmlformats.org/officeDocument/2006/relationships/webSettings" Target="webSettings.xml"/><Relationship Id="rId238" Type="http://schemas.openxmlformats.org/officeDocument/2006/relationships/hyperlink" Target="http://www.chem-icc.com/" TargetMode="External"/><Relationship Id="rId259" Type="http://schemas.openxmlformats.org/officeDocument/2006/relationships/hyperlink" Target="http://labs.ummto.dz/cpcq/index.php/" TargetMode="External"/><Relationship Id="rId23" Type="http://schemas.openxmlformats.org/officeDocument/2006/relationships/hyperlink" Target="http://labs.ummto.dz/lab-lpcq/pdf_seminaires/Recueil2019.pdf" TargetMode="External"/><Relationship Id="rId119" Type="http://schemas.openxmlformats.org/officeDocument/2006/relationships/hyperlink" Target="https://doi.org/10.9767/bcrec.13.2.1749.386-392" TargetMode="External"/><Relationship Id="rId270" Type="http://schemas.openxmlformats.org/officeDocument/2006/relationships/hyperlink" Target="https://www.cnrst.ma/index.php/fr/liste-des-evenements/146-third-international-symposium-on-dielectric-materials-and-applications-isydma-2018" TargetMode="External"/><Relationship Id="rId291" Type="http://schemas.openxmlformats.org/officeDocument/2006/relationships/hyperlink" Target="http://www.univ-blida.dz/" TargetMode="External"/><Relationship Id="rId44" Type="http://schemas.openxmlformats.org/officeDocument/2006/relationships/hyperlink" Target="https://pubs.rsc.org/en/results?searchtext=Author%3AAbderrahmane%20Belkhir" TargetMode="External"/><Relationship Id="rId65" Type="http://schemas.openxmlformats.org/officeDocument/2006/relationships/hyperlink" Target="https://www.deswater.com/DWT_articles/vol_195_papers/195_2020_232.pdf" TargetMode="External"/><Relationship Id="rId86" Type="http://schemas.openxmlformats.org/officeDocument/2006/relationships/hyperlink" Target="https://www.mdpi.com/1996-1944/12/1/43" TargetMode="External"/><Relationship Id="rId130" Type="http://schemas.openxmlformats.org/officeDocument/2006/relationships/hyperlink" Target="http://ieeexplore.ieee.org/stamp/stamp.jsp?tp=&amp;arnumber=9199075&amp;isnumber=9199066" TargetMode="External"/><Relationship Id="rId151" Type="http://schemas.openxmlformats.org/officeDocument/2006/relationships/hyperlink" Target="https://www.sciencedirect.com/science/article/abs/pii/S0016003219301504" TargetMode="External"/><Relationship Id="rId172" Type="http://schemas.openxmlformats.org/officeDocument/2006/relationships/hyperlink" Target="https://onlinelibrary.wiley.com/doi/abs/10.1002/mma.5119" TargetMode="External"/><Relationship Id="rId193" Type="http://schemas.openxmlformats.org/officeDocument/2006/relationships/hyperlink" Target="http://www.imvibl.org/journal/8_18/journal_imvi_8_2018_69_85.pdf" TargetMode="External"/><Relationship Id="rId207" Type="http://schemas.openxmlformats.org/officeDocument/2006/relationships/hyperlink" Target="http://ieeexplore.ieee.org/stamp/stamp.jsp?tp=&amp;arnumber=9029362&amp;isnumber=9028853" TargetMode="External"/><Relationship Id="rId228" Type="http://schemas.openxmlformats.org/officeDocument/2006/relationships/hyperlink" Target="https://hal.archives-ouvertes.fr/hal-02889940" TargetMode="External"/><Relationship Id="rId249" Type="http://schemas.openxmlformats.org/officeDocument/2006/relationships/hyperlink" Target="http://www.umc.edu.dz/index.php/fr/2013-01-21-15-27-57/item/1667" TargetMode="External"/><Relationship Id="rId13" Type="http://schemas.openxmlformats.org/officeDocument/2006/relationships/chart" Target="charts/chart3.xml"/><Relationship Id="rId109" Type="http://schemas.openxmlformats.org/officeDocument/2006/relationships/hyperlink" Target="https://pubs.rsc.org/en/results?searchtext=Author%3ALynda%20Merzoud" TargetMode="External"/><Relationship Id="rId260" Type="http://schemas.openxmlformats.org/officeDocument/2006/relationships/hyperlink" Target="http://labs.ummto.dz/cpcq/index.php/" TargetMode="External"/><Relationship Id="rId281" Type="http://schemas.openxmlformats.org/officeDocument/2006/relationships/hyperlink" Target="https://www.opalsdz.com/ecole-nano-optique-et-plasmonique" TargetMode="External"/><Relationship Id="rId34" Type="http://schemas.openxmlformats.org/officeDocument/2006/relationships/hyperlink" Target="https://pubs.rsc.org/ko/results?searchtext=Author%3AFranck%20Dumeignil" TargetMode="External"/><Relationship Id="rId55" Type="http://schemas.openxmlformats.org/officeDocument/2006/relationships/hyperlink" Target="javascript:;" TargetMode="External"/><Relationship Id="rId76" Type="http://schemas.openxmlformats.org/officeDocument/2006/relationships/hyperlink" Target="https://pubs.acs.org/action/showCitFormats?doi=10.1021%2Facs.%20jpca.9b08773" TargetMode="External"/><Relationship Id="rId97" Type="http://schemas.openxmlformats.org/officeDocument/2006/relationships/hyperlink" Target="doi:10.3390/molecules23010008" TargetMode="External"/><Relationship Id="rId120" Type="http://schemas.openxmlformats.org/officeDocument/2006/relationships/hyperlink" Target="file:///C:\Users\informatique\Downloads\DOI%2010.3166\phyto-2018-0044" TargetMode="External"/><Relationship Id="rId141" Type="http://schemas.openxmlformats.org/officeDocument/2006/relationships/hyperlink" Target="javascript:void(0)" TargetMode="External"/><Relationship Id="rId7" Type="http://schemas.openxmlformats.org/officeDocument/2006/relationships/footnotes" Target="footnotes.xml"/><Relationship Id="rId71" Type="http://schemas.openxmlformats.org/officeDocument/2006/relationships/hyperlink" Target="https://www.journals.elsevier.com/applied-radiation-and-isotopes" TargetMode="External"/><Relationship Id="rId92" Type="http://schemas.openxmlformats.org/officeDocument/2006/relationships/hyperlink" Target="https://doi.org/10.1039/C7TC05395A" TargetMode="External"/><Relationship Id="rId162" Type="http://schemas.openxmlformats.org/officeDocument/2006/relationships/hyperlink" Target="https://link.springer.com/journal/12351" TargetMode="External"/><Relationship Id="rId183" Type="http://schemas.openxmlformats.org/officeDocument/2006/relationships/hyperlink" Target="DOI:%2010.1080/02670844.2018.1442306" TargetMode="External"/><Relationship Id="rId213" Type="http://schemas.openxmlformats.org/officeDocument/2006/relationships/hyperlink" Target="https://ieeexplore.ieee.org/author/37537131900" TargetMode="External"/><Relationship Id="rId218" Type="http://schemas.openxmlformats.org/officeDocument/2006/relationships/hyperlink" Target="https://doi.org/10.1007/978-3-030-24289-3_17" TargetMode="External"/><Relationship Id="rId234" Type="http://schemas.openxmlformats.org/officeDocument/2006/relationships/hyperlink" Target="https://www.researchgate.net/profile/Jean-francois_Soule2?_iepl%5BviewId%5D=VFBLy5EbBeQ31Lt1vcEEPMQ20ck4vk9q4CmW&amp;_iepl%5Bcontexts%5D%5B0%5D=prfhpi&amp;_iepl%5Bdata%5D%5BstandardItemCount%5D=2&amp;_iepl%5Bdata%5D%5BuserSelectedItemCount%5D=0&amp;_iepl%5Bdata%5D%5BtopHighlightCount%5D=1&amp;_iepl%5Bdata%5D%5BtopHighlightIndex%5D=1&amp;_iepl%5Bdata%5D%5BfeaturedItem1of1%5D=1&amp;_iepl%5BtargetEntityId%5D=PB%3A322278787&amp;_iepl%5BinteractionType%5D=publicationViewCoAuthorProfile" TargetMode="External"/><Relationship Id="rId239" Type="http://schemas.openxmlformats.org/officeDocument/2006/relationships/hyperlink" Target="http://euromembrane2018.org/" TargetMode="External"/><Relationship Id="rId2" Type="http://schemas.openxmlformats.org/officeDocument/2006/relationships/customXml" Target="../customXml/item2.xml"/><Relationship Id="rId29" Type="http://schemas.openxmlformats.org/officeDocument/2006/relationships/hyperlink" Target="https://pubs.rsc.org/ko/results?searchtext=Author%3ABahram%20Djafari-Rouhani" TargetMode="External"/><Relationship Id="rId250" Type="http://schemas.openxmlformats.org/officeDocument/2006/relationships/hyperlink" Target="http://labs.ummto.dz/cpcq/index.php/" TargetMode="External"/><Relationship Id="rId255" Type="http://schemas.openxmlformats.org/officeDocument/2006/relationships/hyperlink" Target="http://labs.ummto.dz/cpcq/index.php/" TargetMode="External"/><Relationship Id="rId271" Type="http://schemas.openxmlformats.org/officeDocument/2006/relationships/hyperlink" Target="https://www.spiedigitallibrary.org/conference-proceedings-of-spie/10677/2306572/Position-measurement-of-in-line-microbid-holograms-using-an-autoregressive/10.1117/12.2306572.short" TargetMode="External"/><Relationship Id="rId276" Type="http://schemas.openxmlformats.org/officeDocument/2006/relationships/hyperlink" Target="https://www.usthb.dz/cnpa2018" TargetMode="External"/><Relationship Id="rId292" Type="http://schemas.openxmlformats.org/officeDocument/2006/relationships/hyperlink" Target="http://www.univ-blida.dz/" TargetMode="External"/><Relationship Id="rId297" Type="http://schemas.openxmlformats.org/officeDocument/2006/relationships/footer" Target="footer1.xml"/><Relationship Id="rId24" Type="http://schemas.openxmlformats.org/officeDocument/2006/relationships/hyperlink" Target="https://pubs.rsc.org/ko/results?searchtext=Author%3ATamazouzt%20Nait%20Saada" TargetMode="External"/><Relationship Id="rId40" Type="http://schemas.openxmlformats.org/officeDocument/2006/relationships/hyperlink" Target="https://doi.org/10.1016/j.cej.2019.123339" TargetMode="External"/><Relationship Id="rId45" Type="http://schemas.openxmlformats.org/officeDocument/2006/relationships/hyperlink" Target="https://pubs.rsc.org/en/results?searchtext=Author%3AMarco%20Faustini" TargetMode="External"/><Relationship Id="rId66" Type="http://schemas.openxmlformats.org/officeDocument/2006/relationships/hyperlink" Target="https://link.springer.com/article/10.1007/s00894-020-04408-2" TargetMode="External"/><Relationship Id="rId87" Type="http://schemas.openxmlformats.org/officeDocument/2006/relationships/hyperlink" Target="https://www.researchgate.net/profile/Idris_Imane2?_iepl%5BviewId%5D=VFBLy5EbBeQ31Lt1vcEEPMQ20ck4vk9q4CmW&amp;_iepl%5Bcontexts%5D%5B0%5D=prfhpi&amp;_iepl%5Bdata%5D%5BstandardItemCount%5D=2&amp;_iepl%5Bdata%5D%5BuserSelectedItemCount%5D=0&amp;_iepl%5Bdata%5D%5BtopHighlightCount%5D=1&amp;_iepl%5Bdata%5D%5BtopHighlightIndex%5D=1&amp;_iepl%5Bdata%5D%5BfeaturedItem1of1%5D=1&amp;_iepl%5BtargetEntityId%5D=PB%3A322278787&amp;_iepl%5BinteractionType%5D=publicationViewCoAuthorProfile" TargetMode="External"/><Relationship Id="rId110" Type="http://schemas.openxmlformats.org/officeDocument/2006/relationships/hyperlink" Target="https://pubs.rsc.org/en/results?searchtext=Author%3AAmar%20Saal" TargetMode="External"/><Relationship Id="rId115" Type="http://schemas.openxmlformats.org/officeDocument/2006/relationships/hyperlink" Target="https://doi.org/10.1039/C8CP00985F" TargetMode="External"/><Relationship Id="rId131" Type="http://schemas.openxmlformats.org/officeDocument/2006/relationships/hyperlink" Target="https://doi.org/10.1007/s43034-019-00017-0" TargetMode="External"/><Relationship Id="rId136" Type="http://schemas.openxmlformats.org/officeDocument/2006/relationships/hyperlink" Target="https://ieeexplore.ieee.org/author/37601546500" TargetMode="External"/><Relationship Id="rId157" Type="http://schemas.openxmlformats.org/officeDocument/2006/relationships/hyperlink" Target="http://www.sciencedirect.com/science/article/pii/S0167715218302062" TargetMode="External"/><Relationship Id="rId178" Type="http://schemas.openxmlformats.org/officeDocument/2006/relationships/hyperlink" Target="https://www.sciencedirect.com/science/journal/00304018/487/supp/C" TargetMode="External"/><Relationship Id="rId61" Type="http://schemas.openxmlformats.org/officeDocument/2006/relationships/hyperlink" Target="DOI:%2010.1002/chem.202004748" TargetMode="External"/><Relationship Id="rId82" Type="http://schemas.openxmlformats.org/officeDocument/2006/relationships/hyperlink" Target="https://www.hindawi.com/journals/jchem/2019/9521529/" TargetMode="External"/><Relationship Id="rId152" Type="http://schemas.openxmlformats.org/officeDocument/2006/relationships/hyperlink" Target="https://doi.org/10.1080/03610918.2019.1659358" TargetMode="External"/><Relationship Id="rId173" Type="http://schemas.openxmlformats.org/officeDocument/2006/relationships/hyperlink" Target="https://www.inderscience.com/ijmor" TargetMode="External"/><Relationship Id="rId194" Type="http://schemas.openxmlformats.org/officeDocument/2006/relationships/hyperlink" Target="javascript:void(0)" TargetMode="External"/><Relationship Id="rId199" Type="http://schemas.openxmlformats.org/officeDocument/2006/relationships/hyperlink" Target="file:///C:\Users\informatique\Downloads\10.22080\CJMS.2020.16411.1394" TargetMode="External"/><Relationship Id="rId203" Type="http://schemas.openxmlformats.org/officeDocument/2006/relationships/hyperlink" Target="https://ieeexplore.ieee.org/author/37087234844" TargetMode="External"/><Relationship Id="rId208" Type="http://schemas.openxmlformats.org/officeDocument/2006/relationships/hyperlink" Target="http://ieeexplore.ieee.org/stamp/stamp.jsp?tp=&amp;arnumber=9030188&amp;isnumber=9028853" TargetMode="External"/><Relationship Id="rId229" Type="http://schemas.openxmlformats.org/officeDocument/2006/relationships/hyperlink" Target="https://hal.archives-ouvertes.fr/hal-03104755" TargetMode="External"/><Relationship Id="rId19" Type="http://schemas.openxmlformats.org/officeDocument/2006/relationships/hyperlink" Target="http://labs.ummto.dz/lab-lpcq/galerie_jdd2018.php" TargetMode="External"/><Relationship Id="rId224" Type="http://schemas.openxmlformats.org/officeDocument/2006/relationships/hyperlink" Target="https://www.intechopen.com/books/statistical-methodologies/asymptotic-normality-of-hill-s-estimator-under-weak-dependence" TargetMode="External"/><Relationship Id="rId240" Type="http://schemas.openxmlformats.org/officeDocument/2006/relationships/hyperlink" Target="http://www.sciencedirect.com/science/article/pii/S0927024817301630" TargetMode="External"/><Relationship Id="rId245" Type="http://schemas.openxmlformats.org/officeDocument/2006/relationships/hyperlink" Target="https://ismsd2019.sciencesconf.org" TargetMode="External"/><Relationship Id="rId261" Type="http://schemas.openxmlformats.org/officeDocument/2006/relationships/hyperlink" Target="https://asos2019.fudan.edu.cn/wome/list.htm" TargetMode="External"/><Relationship Id="rId266" Type="http://schemas.openxmlformats.org/officeDocument/2006/relationships/hyperlink" Target="http://mmn2018.univ-boumerdes.dz/" TargetMode="External"/><Relationship Id="rId287" Type="http://schemas.openxmlformats.org/officeDocument/2006/relationships/hyperlink" Target="http://labs.ummto.dz/lab-lpcq/pdf/ProceedingJDD4final.pdf" TargetMode="External"/><Relationship Id="rId14" Type="http://schemas.openxmlformats.org/officeDocument/2006/relationships/chart" Target="charts/chart4.xml"/><Relationship Id="rId30" Type="http://schemas.openxmlformats.org/officeDocument/2006/relationships/hyperlink" Target="https://pubs.rsc.org/ko/results?searchtext=Author%3AVladyslav%20Mishyn" TargetMode="External"/><Relationship Id="rId35" Type="http://schemas.openxmlformats.org/officeDocument/2006/relationships/hyperlink" Target="https://pubs.rsc.org/ko/results?searchtext=Author%3AS%C3%A9bastien%20Paul" TargetMode="External"/><Relationship Id="rId56" Type="http://schemas.openxmlformats.org/officeDocument/2006/relationships/hyperlink" Target="https://doi.org/10.1016/j.apsusc.2018.09.252" TargetMode="External"/><Relationship Id="rId77" Type="http://schemas.openxmlformats.org/officeDocument/2006/relationships/hyperlink" Target="https://www.doi.org//10.1007/s00214-019-2494-2" TargetMode="External"/><Relationship Id="rId100" Type="http://schemas.openxmlformats.org/officeDocument/2006/relationships/hyperlink" Target="http://revue.ummto.dz/index.php/JMES/article/view/1729/pdf" TargetMode="External"/><Relationship Id="rId105" Type="http://schemas.openxmlformats.org/officeDocument/2006/relationships/hyperlink" Target="https://www.sciencedirect.com/science/article/abs/pii/S1572665718302303" TargetMode="External"/><Relationship Id="rId126" Type="http://schemas.openxmlformats.org/officeDocument/2006/relationships/hyperlink" Target="https://www.tandfonline.com/doi/full/10.1080/02664763.2019.1633286" TargetMode="External"/><Relationship Id="rId147" Type="http://schemas.openxmlformats.org/officeDocument/2006/relationships/hyperlink" Target="https://doi.org/10.37394/23206.2020.19.74" TargetMode="External"/><Relationship Id="rId168" Type="http://schemas.openxmlformats.org/officeDocument/2006/relationships/hyperlink" Target="https://onlinelibrary.wiley.com/doi/abs/10.1002/mma.5414" TargetMode="External"/><Relationship Id="rId282" Type="http://schemas.openxmlformats.org/officeDocument/2006/relationships/hyperlink" Target="https://www.opalsdz.com/ecole-nano-optique-et-plasmonique" TargetMode="External"/><Relationship Id="rId8" Type="http://schemas.openxmlformats.org/officeDocument/2006/relationships/endnotes" Target="endnotes.xml"/><Relationship Id="rId51" Type="http://schemas.openxmlformats.org/officeDocument/2006/relationships/hyperlink" Target="https://doi.org/10.1039/D0NR06966C" TargetMode="External"/><Relationship Id="rId72" Type="http://schemas.openxmlformats.org/officeDocument/2006/relationships/hyperlink" Target="https://doi.org/10.1016/j.molstruc.2019.02.108" TargetMode="External"/><Relationship Id="rId93" Type="http://schemas.openxmlformats.org/officeDocument/2006/relationships/hyperlink" Target="https://www.researchgate.net/profile/Idris_Imane2" TargetMode="External"/><Relationship Id="rId98" Type="http://schemas.openxmlformats.org/officeDocument/2006/relationships/hyperlink" Target="https://www.mdpi.com/journal/membranes/history" TargetMode="External"/><Relationship Id="rId121" Type="http://schemas.openxmlformats.org/officeDocument/2006/relationships/hyperlink" Target="https://doi.org/10.1016/j.chemgeo.2017.12.007" TargetMode="External"/><Relationship Id="rId142" Type="http://schemas.openxmlformats.org/officeDocument/2006/relationships/hyperlink" Target="https://doi.org/10.1016/j.ejcon.2020.05.003.%202020" TargetMode="External"/><Relationship Id="rId163" Type="http://schemas.openxmlformats.org/officeDocument/2006/relationships/hyperlink" Target="https://doi.org/10.1007/s12351-019-00493-1" TargetMode="External"/><Relationship Id="rId184" Type="http://schemas.openxmlformats.org/officeDocument/2006/relationships/hyperlink" Target="https://doi.org/10.1016/j.tsf.2019.05.042" TargetMode="External"/><Relationship Id="rId189" Type="http://schemas.openxmlformats.org/officeDocument/2006/relationships/hyperlink" Target="https://doi.org/10.31349/RevMexFis.64.498" TargetMode="External"/><Relationship Id="rId219" Type="http://schemas.openxmlformats.org/officeDocument/2006/relationships/hyperlink" Target="https://link.springer.com/chapter/10.1007/978-981-15-6403-1_37" TargetMode="External"/><Relationship Id="rId3" Type="http://schemas.openxmlformats.org/officeDocument/2006/relationships/numbering" Target="numbering.xml"/><Relationship Id="rId214" Type="http://schemas.openxmlformats.org/officeDocument/2006/relationships/hyperlink" Target="https://ieeexplore.ieee.org/author/37088406238" TargetMode="External"/><Relationship Id="rId230" Type="http://schemas.openxmlformats.org/officeDocument/2006/relationships/hyperlink" Target="https://hal.archives-ouvertes.fr/hal-03104758" TargetMode="External"/><Relationship Id="rId235" Type="http://schemas.openxmlformats.org/officeDocument/2006/relationships/hyperlink" Target="https://jc2019.sciencesconf.org/" TargetMode="External"/><Relationship Id="rId251" Type="http://schemas.openxmlformats.org/officeDocument/2006/relationships/hyperlink" Target="http://labs.ummto.dz/cpcq/index.php/" TargetMode="External"/><Relationship Id="rId256" Type="http://schemas.openxmlformats.org/officeDocument/2006/relationships/hyperlink" Target="http://labs.ummto.dz/cpcq/index.php/" TargetMode="External"/><Relationship Id="rId277" Type="http://schemas.openxmlformats.org/officeDocument/2006/relationships/hyperlink" Target="https://www.usthb.dz/cnpa2018/index.html" TargetMode="External"/><Relationship Id="rId298" Type="http://schemas.openxmlformats.org/officeDocument/2006/relationships/footer" Target="footer2.xml"/><Relationship Id="rId25" Type="http://schemas.openxmlformats.org/officeDocument/2006/relationships/hyperlink" Target="https://pubs.rsc.org/ko/results?searchtext=Author%3AAnderson%20Gabriel%20Marques%20da%20Silva" TargetMode="External"/><Relationship Id="rId46" Type="http://schemas.openxmlformats.org/officeDocument/2006/relationships/hyperlink" Target="https://pubs.rsc.org/en/results?searchtext=Author%3ASilvana%20Mercone" TargetMode="External"/><Relationship Id="rId67" Type="http://schemas.openxmlformats.org/officeDocument/2006/relationships/hyperlink" Target="https://doi.org/10.1080/01496395.2019.1577442" TargetMode="External"/><Relationship Id="rId116" Type="http://schemas.openxmlformats.org/officeDocument/2006/relationships/hyperlink" Target="https://id.erudit.org/iderudit/1055596ar" TargetMode="External"/><Relationship Id="rId137" Type="http://schemas.openxmlformats.org/officeDocument/2006/relationships/hyperlink" Target="https://ieeexplore.ieee.org/author/37537131900" TargetMode="External"/><Relationship Id="rId158" Type="http://schemas.openxmlformats.org/officeDocument/2006/relationships/hyperlink" Target="https://www.sciencedirect.com/science/article/pii/S2405896319320853" TargetMode="External"/><Relationship Id="rId272" Type="http://schemas.openxmlformats.org/officeDocument/2006/relationships/hyperlink" Target="https://www.spiedigitallibrary.org/conference-proceedings-of-spie/10678/2306570/Size-measurements-of-an-optical-fiber-by-diffraction-pattern-analysis/10.1117/12.2306570.short" TargetMode="External"/><Relationship Id="rId293" Type="http://schemas.openxmlformats.org/officeDocument/2006/relationships/hyperlink" Target="http://www.univ-blida.dz/" TargetMode="External"/><Relationship Id="rId20" Type="http://schemas.openxmlformats.org/officeDocument/2006/relationships/hyperlink" Target="http://labs.ummto.dz/lab-lpcq/pdf_seminaires/ProceedingJDD4final.pdf" TargetMode="External"/><Relationship Id="rId41" Type="http://schemas.openxmlformats.org/officeDocument/2006/relationships/hyperlink" Target="https://pubs.rsc.org/en/results?searchtext=Author%3AMacilia%20Braik" TargetMode="External"/><Relationship Id="rId62" Type="http://schemas.openxmlformats.org/officeDocument/2006/relationships/hyperlink" Target="https://doi.org/10.1080/00150193.2020.1811027" TargetMode="External"/><Relationship Id="rId83" Type="http://schemas.openxmlformats.org/officeDocument/2006/relationships/hyperlink" Target="https://www.scientificbulletin.upb.ro/rev_docs_arhiva/rez660_633231.pdf" TargetMode="External"/><Relationship Id="rId88" Type="http://schemas.openxmlformats.org/officeDocument/2006/relationships/hyperlink" Target="https://www.researchgate.net/scientific-contributions/2137314108_Thibault_Tannoux?_iepl%5BviewId%5D=VFBLy5EbBeQ31Lt1vcEEPMQ20ck4vk9q4CmW&amp;_iepl%5Bcontexts%5D%5B0%5D=prfhpi&amp;_iepl%5Bdata%5D%5BstandardItemCount%5D=2&amp;_iepl%5Bdata%5D%5BuserSelectedItemCount%5D=0&amp;_iepl%5Bdata%5D%5BtopHighlightCount%5D=1&amp;_iepl%5Bdata%5D%5BtopHighlightIndex%5D=1&amp;_iepl%5Bdata%5D%5BfeaturedItem1of1%5D=1&amp;_iepl%5BtargetEntityId%5D=PB%3A322278787&amp;_iepl%5BinteractionType%5D=publicationViewCoAuthorProfile" TargetMode="External"/><Relationship Id="rId111" Type="http://schemas.openxmlformats.org/officeDocument/2006/relationships/hyperlink" Target="https://pubs.rsc.org/en/results?searchtext=Author%3ARamdane%20Moussaoui" TargetMode="External"/><Relationship Id="rId132" Type="http://schemas.openxmlformats.org/officeDocument/2006/relationships/hyperlink" Target="https://www.degruyter.com/view/journals/mcma/26/1/article-p69.xml" TargetMode="External"/><Relationship Id="rId153" Type="http://schemas.openxmlformats.org/officeDocument/2006/relationships/hyperlink" Target="https://www.tandfonline.com/doi/abs/10.1080/03610918.2019.1659358" TargetMode="External"/><Relationship Id="rId174" Type="http://schemas.openxmlformats.org/officeDocument/2006/relationships/hyperlink" Target="javascript:void(0)" TargetMode="External"/><Relationship Id="rId179" Type="http://schemas.openxmlformats.org/officeDocument/2006/relationships/hyperlink" Target="https://doi.org/10.1016/j.optcom.2021.126804" TargetMode="External"/><Relationship Id="rId195" Type="http://schemas.openxmlformats.org/officeDocument/2006/relationships/hyperlink" Target="https://doi.org/10.22190/FUMI1802163G" TargetMode="External"/><Relationship Id="rId209" Type="http://schemas.openxmlformats.org/officeDocument/2006/relationships/hyperlink" Target="http://ieeexplore.ieee.org/stamp/stamp.jsp?tp=&amp;arnumber=8431745&amp;isnumber=8430677" TargetMode="External"/><Relationship Id="rId190" Type="http://schemas.openxmlformats.org/officeDocument/2006/relationships/hyperlink" Target="https://doi.org/10.1134/S001814391708001X" TargetMode="External"/><Relationship Id="rId204" Type="http://schemas.openxmlformats.org/officeDocument/2006/relationships/hyperlink" Target="https://ieeexplore.ieee.org/author/37377606600" TargetMode="External"/><Relationship Id="rId220" Type="http://schemas.openxmlformats.org/officeDocument/2006/relationships/hyperlink" Target="https://link.springer.com/bookseries/7818" TargetMode="External"/><Relationship Id="rId225" Type="http://schemas.openxmlformats.org/officeDocument/2006/relationships/hyperlink" Target="https://www.furet.com/auteur/9809425/Bachir+Sadi" TargetMode="External"/><Relationship Id="rId241" Type="http://schemas.openxmlformats.org/officeDocument/2006/relationships/hyperlink" Target="http://www.sciencedirect.com/science/article/pii/S0927024817301630" TargetMode="External"/><Relationship Id="rId246" Type="http://schemas.openxmlformats.org/officeDocument/2006/relationships/hyperlink" Target="http://www5.emcmre.com/" TargetMode="External"/><Relationship Id="rId267" Type="http://schemas.openxmlformats.org/officeDocument/2006/relationships/hyperlink" Target="http://mmn2018.univ-boumerdes.dz/" TargetMode="External"/><Relationship Id="rId288" Type="http://schemas.openxmlformats.org/officeDocument/2006/relationships/hyperlink" Target="http://labs.ummto.dz/lab-lpcq/pdf/ProceedingJDD4final.pdf" TargetMode="External"/><Relationship Id="rId15" Type="http://schemas.openxmlformats.org/officeDocument/2006/relationships/chart" Target="charts/chart5.xml"/><Relationship Id="rId36" Type="http://schemas.openxmlformats.org/officeDocument/2006/relationships/hyperlink" Target="https://pubs.rsc.org/ko/results?searchtext=Author%3ARobert%20Wojcieszak" TargetMode="External"/><Relationship Id="rId57" Type="http://schemas.openxmlformats.org/officeDocument/2006/relationships/hyperlink" Target="https://doi.org/10.1016/j.jssc.2021.121971" TargetMode="External"/><Relationship Id="rId106" Type="http://schemas.openxmlformats.org/officeDocument/2006/relationships/hyperlink" Target="https://link.springer.com/article/10.1007/s12039-018-1447-y" TargetMode="External"/><Relationship Id="rId127" Type="http://schemas.openxmlformats.org/officeDocument/2006/relationships/hyperlink" Target="https://www.tandfonline.com/doi/full/10.1080/03610926.2018.1472789" TargetMode="External"/><Relationship Id="rId262" Type="http://schemas.openxmlformats.org/officeDocument/2006/relationships/hyperlink" Target="https://indico.in2p3.fr/event/16792/" TargetMode="External"/><Relationship Id="rId283" Type="http://schemas.openxmlformats.org/officeDocument/2006/relationships/hyperlink" Target="https://www.opalsdz.com/ecole-nano-optique-et-plasmonique" TargetMode="External"/><Relationship Id="rId10" Type="http://schemas.openxmlformats.org/officeDocument/2006/relationships/image" Target="media/image2.png"/><Relationship Id="rId31" Type="http://schemas.openxmlformats.org/officeDocument/2006/relationships/hyperlink" Target="https://pubs.rsc.org/ko/results?searchtext=Author%3ADalila%20Meziane" TargetMode="External"/><Relationship Id="rId52" Type="http://schemas.openxmlformats.org/officeDocument/2006/relationships/hyperlink" Target="https://doi.org/10.1016/j.automatica.2020.109436" TargetMode="External"/><Relationship Id="rId73" Type="http://schemas.openxmlformats.org/officeDocument/2006/relationships/hyperlink" Target="https://www.elsevier.com/journals/heliyon/24058440/guide-for-authors" TargetMode="External"/><Relationship Id="rId78" Type="http://schemas.openxmlformats.org/officeDocument/2006/relationships/hyperlink" Target="https://www.sciencedirect.com/science/article/abs/pii/S1010603019301121" TargetMode="External"/><Relationship Id="rId94" Type="http://schemas.openxmlformats.org/officeDocument/2006/relationships/hyperlink" Target="https://www.researchgate.net/profile/Fazia_Derridj2" TargetMode="External"/><Relationship Id="rId99" Type="http://schemas.openxmlformats.org/officeDocument/2006/relationships/hyperlink" Target="https://doi.org/10.1016/j.molstruc.2018.06.088" TargetMode="External"/><Relationship Id="rId101" Type="http://schemas.openxmlformats.org/officeDocument/2006/relationships/hyperlink" Target="https://doi.org/10.1016/j.molstruc.2019.02.108" TargetMode="External"/><Relationship Id="rId122" Type="http://schemas.openxmlformats.org/officeDocument/2006/relationships/hyperlink" Target="https://www.researchgate.net/journal/International-Journal-of-Applied-Mathematics-and-Statistics-0973-1377" TargetMode="External"/><Relationship Id="rId143" Type="http://schemas.openxmlformats.org/officeDocument/2006/relationships/hyperlink" Target="https://www.rairo-ro.org/articles/ro/abs/2020/02/ro151200/ro151200.html" TargetMode="External"/><Relationship Id="rId148" Type="http://schemas.openxmlformats.org/officeDocument/2006/relationships/hyperlink" Target="https://cs.uwaterloo.ca/journals/JIS/VOL23/Goubi/goubi3.html" TargetMode="External"/><Relationship Id="rId164" Type="http://schemas.openxmlformats.org/officeDocument/2006/relationships/hyperlink" Target="http://www.ord.pwr.wroc.pl/" TargetMode="External"/><Relationship Id="rId169" Type="http://schemas.openxmlformats.org/officeDocument/2006/relationships/hyperlink" Target="https://doi.org/10.1002/mma.5312%2012" TargetMode="External"/><Relationship Id="rId185" Type="http://schemas.openxmlformats.org/officeDocument/2006/relationships/hyperlink" Target="https://doi.org/10.1134/S0036024419010035" TargetMode="External"/><Relationship Id="rId4" Type="http://schemas.openxmlformats.org/officeDocument/2006/relationships/styles" Target="styles.xml"/><Relationship Id="rId9" Type="http://schemas.openxmlformats.org/officeDocument/2006/relationships/image" Target="media/image1.png"/><Relationship Id="rId180" Type="http://schemas.openxmlformats.org/officeDocument/2006/relationships/hyperlink" Target="https://doi.org/10.1016/j.radphyschem.2020.108735" TargetMode="External"/><Relationship Id="rId210" Type="http://schemas.openxmlformats.org/officeDocument/2006/relationships/hyperlink" Target="http://ieeexplore.ieee.org/stamp/stamp.jsp?tp=&amp;arnumber=8618875&amp;isnumber=8618647" TargetMode="External"/><Relationship Id="rId215" Type="http://schemas.openxmlformats.org/officeDocument/2006/relationships/hyperlink" Target="https://doi.org/10.1109/ISEF45929.2019.9097010" TargetMode="External"/><Relationship Id="rId236" Type="http://schemas.openxmlformats.org/officeDocument/2006/relationships/hyperlink" Target="http://www.chem-icc.com/" TargetMode="External"/><Relationship Id="rId257" Type="http://schemas.openxmlformats.org/officeDocument/2006/relationships/hyperlink" Target="http://labs.ummto.dz/cpcq/index.php/" TargetMode="External"/><Relationship Id="rId278" Type="http://schemas.openxmlformats.org/officeDocument/2006/relationships/hyperlink" Target="https://www.usthb.dz/cnpa2018/index.html" TargetMode="External"/><Relationship Id="rId26" Type="http://schemas.openxmlformats.org/officeDocument/2006/relationships/hyperlink" Target="https://pubs.rsc.org/ko/results?searchtext=Author%3APalaniappan%20Subramanian" TargetMode="External"/><Relationship Id="rId231" Type="http://schemas.openxmlformats.org/officeDocument/2006/relationships/hyperlink" Target="http://2018.icrapam.org/" TargetMode="External"/><Relationship Id="rId252" Type="http://schemas.openxmlformats.org/officeDocument/2006/relationships/hyperlink" Target="http://labs.ummto.dz/cpcq/index.php/" TargetMode="External"/><Relationship Id="rId273" Type="http://schemas.openxmlformats.org/officeDocument/2006/relationships/hyperlink" Target="https://www.spiedigitallibrary.org/conference-proceedings-of-spie/10683/2306574/Modeling-with-the-progressive-wave-model-passively-Q-switched-and/10.1117/12.2306574.short" TargetMode="External"/><Relationship Id="rId294" Type="http://schemas.openxmlformats.org/officeDocument/2006/relationships/hyperlink" Target="https://ltsp2.univ-tlemcen.dz/" TargetMode="External"/><Relationship Id="rId47" Type="http://schemas.openxmlformats.org/officeDocument/2006/relationships/hyperlink" Target="https://pubs.rsc.org/en/results?searchtext=Author%3ASophie%20Nowak" TargetMode="External"/><Relationship Id="rId68" Type="http://schemas.openxmlformats.org/officeDocument/2006/relationships/hyperlink" Target="https://doi.org/10.1080/01496395.2019.1640250" TargetMode="External"/><Relationship Id="rId89" Type="http://schemas.openxmlformats.org/officeDocument/2006/relationships/hyperlink" Target="https://www.researchgate.net/profile/Fazia_Derridj2?_iepl%5BviewId%5D=VFBLy5EbBeQ31Lt1vcEEPMQ20ck4vk9q4CmW&amp;_iepl%5Bcontexts%5D%5B0%5D=prfhpi&amp;_iepl%5Bdata%5D%5BstandardItemCount%5D=2&amp;_iepl%5Bdata%5D%5BuserSelectedItemCount%5D=0&amp;_iepl%5Bdata%5D%5BtopHighlightCount%5D=1&amp;_iepl%5Bdata%5D%5BtopHighlightIndex%5D=1&amp;_iepl%5Bdata%5D%5BfeaturedItem1of1%5D=1&amp;_iepl%5BtargetEntityId%5D=PB%3A322278787&amp;_iepl%5BinteractionType%5D=publicationViewCoAuthorProfile" TargetMode="External"/><Relationship Id="rId112" Type="http://schemas.openxmlformats.org/officeDocument/2006/relationships/hyperlink" Target="https://pubs.rsc.org/en/results?searchtext=Author%3AOurida%20Ouamerali" TargetMode="External"/><Relationship Id="rId133" Type="http://schemas.openxmlformats.org/officeDocument/2006/relationships/hyperlink" Target="https://cmuc.karlin.mff.cuni.cz/" TargetMode="External"/><Relationship Id="rId154" Type="http://schemas.openxmlformats.org/officeDocument/2006/relationships/hyperlink" Target="https://doi.org/10.1007/s12555-018-0754-x" TargetMode="External"/><Relationship Id="rId175" Type="http://schemas.openxmlformats.org/officeDocument/2006/relationships/hyperlink" Target="http://journal.pmf.ni.ac.rs/filomat/index.php/filomat/article/view/8700" TargetMode="External"/><Relationship Id="rId196" Type="http://schemas.openxmlformats.org/officeDocument/2006/relationships/hyperlink" Target="http://www.m-hikari.com/ijma/ijma-2019/ijma-1-4-2019/81284.html" TargetMode="External"/><Relationship Id="rId200" Type="http://schemas.openxmlformats.org/officeDocument/2006/relationships/hyperlink" Target="http://dx.doi.org/10.5937/MatMor2002083G" TargetMode="External"/><Relationship Id="rId16" Type="http://schemas.openxmlformats.org/officeDocument/2006/relationships/chart" Target="charts/chart6.xml"/><Relationship Id="rId221" Type="http://schemas.openxmlformats.org/officeDocument/2006/relationships/hyperlink" Target="https://doi.org/10.1007/978-981-15-6403-1_37" TargetMode="External"/><Relationship Id="rId242" Type="http://schemas.openxmlformats.org/officeDocument/2006/relationships/hyperlink" Target="http://www.sciencedirect.com/science/article/pii/S0927024817301630" TargetMode="External"/><Relationship Id="rId263" Type="http://schemas.openxmlformats.org/officeDocument/2006/relationships/hyperlink" Target="https://ipoe2019.sciencesconf.org/" TargetMode="External"/><Relationship Id="rId284" Type="http://schemas.openxmlformats.org/officeDocument/2006/relationships/hyperlink" Target="https://www.sfoptique.org/agenda/evenements-organises-par-l-association/journee-thematique-plasmonique-organique-et-moleculaire-pom.html" TargetMode="External"/><Relationship Id="rId37" Type="http://schemas.openxmlformats.org/officeDocument/2006/relationships/hyperlink" Target="https://pubs.rsc.org/ko/results?searchtext=Author%3ARabah%20Boukherroub" TargetMode="External"/><Relationship Id="rId58" Type="http://schemas.openxmlformats.org/officeDocument/2006/relationships/hyperlink" Target="https://doi.org/10.3390/nano10071271" TargetMode="External"/><Relationship Id="rId79" Type="http://schemas.openxmlformats.org/officeDocument/2006/relationships/hyperlink" Target="https://doi.org/10.1080/00150193.2019.1658043" TargetMode="External"/><Relationship Id="rId102" Type="http://schemas.openxmlformats.org/officeDocument/2006/relationships/hyperlink" Target="https://www.elsevier.com/journals/heliyon/24058440/guide-for-authors" TargetMode="External"/><Relationship Id="rId123" Type="http://schemas.openxmlformats.org/officeDocument/2006/relationships/hyperlink" Target="https://doi.org/10.1051/ro/2019057" TargetMode="External"/><Relationship Id="rId144" Type="http://schemas.openxmlformats.org/officeDocument/2006/relationships/hyperlink" Target="javascript:void(0)" TargetMode="External"/><Relationship Id="rId90" Type="http://schemas.openxmlformats.org/officeDocument/2006/relationships/hyperlink" Target="https://www.researchgate.net/profile/Jean-francois_Soule2?_iepl%5BviewId%5D=VFBLy5EbBeQ31Lt1vcEEPMQ20ck4vk9q4CmW&amp;_iepl%5Bcontexts%5D%5B0%5D=prfhpi&amp;_iepl%5Bdata%5D%5BstandardItemCount%5D=2&amp;_iepl%5Bdata%5D%5BuserSelectedItemCount%5D=0&amp;_iepl%5Bdata%5D%5BtopHighlightCount%5D=1&amp;_iepl%5Bdata%5D%5BtopHighlightIndex%5D=1&amp;_iepl%5Bdata%5D%5BfeaturedItem1of1%5D=1&amp;_iepl%5BtargetEntityId%5D=PB%3A322278787&amp;_iepl%5BinteractionType%5D=publicationViewCoAuthorProfile" TargetMode="External"/><Relationship Id="rId165" Type="http://schemas.openxmlformats.org/officeDocument/2006/relationships/hyperlink" Target="https://ideas.repec.org/a/wut/journl/v4y2019p23-40id1445.html" TargetMode="External"/><Relationship Id="rId186" Type="http://schemas.openxmlformats.org/officeDocument/2006/relationships/hyperlink" Target="https://doi.org/10.12693/APhysPolA.135.434" TargetMode="External"/><Relationship Id="rId211" Type="http://schemas.openxmlformats.org/officeDocument/2006/relationships/hyperlink" Target="https://ieeexplore.ieee.org/author/37088406342" TargetMode="External"/><Relationship Id="rId232" Type="http://schemas.openxmlformats.org/officeDocument/2006/relationships/hyperlink" Target="http://www.mesmap.com/" TargetMode="External"/><Relationship Id="rId253" Type="http://schemas.openxmlformats.org/officeDocument/2006/relationships/hyperlink" Target="http://labs.ummto.dz/cpcq/index.php/" TargetMode="External"/><Relationship Id="rId274" Type="http://schemas.openxmlformats.org/officeDocument/2006/relationships/hyperlink" Target="https://pnps2018.sciencesconf.org/" TargetMode="External"/><Relationship Id="rId295" Type="http://schemas.openxmlformats.org/officeDocument/2006/relationships/hyperlink" Target="https://ltsp2.univ-tlemcen.dz/" TargetMode="External"/><Relationship Id="rId27" Type="http://schemas.openxmlformats.org/officeDocument/2006/relationships/hyperlink" Target="https://pubs.rsc.org/ko/results?searchtext=Author%3ALiuqing%20Pang" TargetMode="External"/><Relationship Id="rId48" Type="http://schemas.openxmlformats.org/officeDocument/2006/relationships/hyperlink" Target="https://pubs.rsc.org/en/results?searchtext=Author%3APhilippe%20Decorse" TargetMode="External"/><Relationship Id="rId69" Type="http://schemas.openxmlformats.org/officeDocument/2006/relationships/hyperlink" Target="https://doi.org/10.1007/s10562-020-03120-3" TargetMode="External"/><Relationship Id="rId113" Type="http://schemas.openxmlformats.org/officeDocument/2006/relationships/hyperlink" Target="https://pubs.rsc.org/en/results?searchtext=Author%3AChristophe%20Morell" TargetMode="External"/><Relationship Id="rId134" Type="http://schemas.openxmlformats.org/officeDocument/2006/relationships/hyperlink" Target="https://doi.org/10.1051/ro/2020088" TargetMode="External"/><Relationship Id="rId80" Type="http://schemas.openxmlformats.org/officeDocument/2006/relationships/hyperlink" Target="https://doi.org/10.3390/catal9070578" TargetMode="External"/><Relationship Id="rId155" Type="http://schemas.openxmlformats.org/officeDocument/2006/relationships/hyperlink" Target="https://epubs.siam.org/doi/abs/10.1137/18M1175148?af=R&amp;mobileUi=0&amp;" TargetMode="External"/><Relationship Id="rId176" Type="http://schemas.openxmlformats.org/officeDocument/2006/relationships/hyperlink" Target="https://www.mdpi.com/2079-4991/10/11/2201" TargetMode="External"/><Relationship Id="rId197" Type="http://schemas.openxmlformats.org/officeDocument/2006/relationships/hyperlink" Target="http://www.jami.or.kr/" TargetMode="External"/><Relationship Id="rId201" Type="http://schemas.openxmlformats.org/officeDocument/2006/relationships/hyperlink" Target="javascript:void(0)" TargetMode="External"/><Relationship Id="rId222" Type="http://schemas.openxmlformats.org/officeDocument/2006/relationships/hyperlink" Target="https://doi.org/10.1016/B978-0-12-817038-0.00008-1" TargetMode="External"/><Relationship Id="rId243" Type="http://schemas.openxmlformats.org/officeDocument/2006/relationships/hyperlink" Target="https://ampseca2019.sciencesconf.org" TargetMode="External"/><Relationship Id="rId264" Type="http://schemas.openxmlformats.org/officeDocument/2006/relationships/hyperlink" Target="https://www.dpg-verhandlungen.de/year/2018/conference/berlin/part/ds/session/1/contribution/8?lang=en" TargetMode="External"/><Relationship Id="rId285" Type="http://schemas.openxmlformats.org/officeDocument/2006/relationships/hyperlink" Target="http://labs.ummto.dz/lab-lpcq/pdf/ProceedingJDD4final.pdf" TargetMode="External"/><Relationship Id="rId17" Type="http://schemas.openxmlformats.org/officeDocument/2006/relationships/hyperlink" Target="http://labs.ummto.dz/lab-lpcq/galerie_nop.php" TargetMode="External"/><Relationship Id="rId38" Type="http://schemas.openxmlformats.org/officeDocument/2006/relationships/hyperlink" Target="https://pubs.rsc.org/ko/results?searchtext=Author%3ASabine%20Szunerits" TargetMode="External"/><Relationship Id="rId59" Type="http://schemas.openxmlformats.org/officeDocument/2006/relationships/hyperlink" Target="https://doi.org/10.1016/j.cdc.2020.100436" TargetMode="External"/><Relationship Id="rId103" Type="http://schemas.openxmlformats.org/officeDocument/2006/relationships/hyperlink" Target="https://doi.org/10.1016/j.heliyon.2019.e02058" TargetMode="External"/><Relationship Id="rId124" Type="http://schemas.openxmlformats.org/officeDocument/2006/relationships/hyperlink" Target="https://www.tandfonline.com/doi/full/10.1080/03610926.2020.1837880" TargetMode="External"/><Relationship Id="rId70" Type="http://schemas.openxmlformats.org/officeDocument/2006/relationships/hyperlink" Target="https://doi.org/10.1016/j.molstruc.2018.08.039" TargetMode="External"/><Relationship Id="rId91" Type="http://schemas.openxmlformats.org/officeDocument/2006/relationships/hyperlink" Target="https://www.researchgate.net/scientific-contributions/10725650_Henri_Doucet" TargetMode="External"/><Relationship Id="rId145" Type="http://schemas.openxmlformats.org/officeDocument/2006/relationships/hyperlink" Target="https://doi.org/10.2298/AADM190116012G" TargetMode="External"/><Relationship Id="rId166" Type="http://schemas.openxmlformats.org/officeDocument/2006/relationships/hyperlink" Target="https://ideas.repec.org/s/wut/journl.html" TargetMode="External"/><Relationship Id="rId187" Type="http://schemas.openxmlformats.org/officeDocument/2006/relationships/hyperlink" Target="DOI:%2010.12693/APhysPolA.135.434" TargetMode="External"/><Relationship Id="rId1" Type="http://schemas.openxmlformats.org/officeDocument/2006/relationships/customXml" Target="../customXml/item1.xml"/><Relationship Id="rId212" Type="http://schemas.openxmlformats.org/officeDocument/2006/relationships/hyperlink" Target="https://ieeexplore.ieee.org/author/37601546500" TargetMode="External"/><Relationship Id="rId233" Type="http://schemas.openxmlformats.org/officeDocument/2006/relationships/hyperlink" Target="http://www.mesmap.com/" TargetMode="External"/><Relationship Id="rId254" Type="http://schemas.openxmlformats.org/officeDocument/2006/relationships/hyperlink" Target="http://labs.ummto.dz/cpcq/index.php/" TargetMode="External"/><Relationship Id="rId28" Type="http://schemas.openxmlformats.org/officeDocument/2006/relationships/hyperlink" Target="https://pubs.rsc.org/ko/results?searchtext=Author%3ANoual%20Adnane" TargetMode="External"/><Relationship Id="rId49" Type="http://schemas.openxmlformats.org/officeDocument/2006/relationships/hyperlink" Target="https://pubs.rsc.org/en/results?searchtext=Author%3AJean-Yves%20Piquemal" TargetMode="External"/><Relationship Id="rId114" Type="http://schemas.openxmlformats.org/officeDocument/2006/relationships/hyperlink" Target="https://pubs.rsc.org/en/results?searchtext=Author%3AHenry%20Chermette" TargetMode="External"/><Relationship Id="rId275" Type="http://schemas.openxmlformats.org/officeDocument/2006/relationships/hyperlink" Target="https://projects.iq.harvard.edu/icamdata" TargetMode="External"/><Relationship Id="rId296" Type="http://schemas.openxmlformats.org/officeDocument/2006/relationships/hyperlink" Target="https://ltsp2.univ-tlemcen.dz/" TargetMode="External"/><Relationship Id="rId300" Type="http://schemas.openxmlformats.org/officeDocument/2006/relationships/theme" Target="theme/theme1.xml"/><Relationship Id="rId60" Type="http://schemas.openxmlformats.org/officeDocument/2006/relationships/hyperlink" Target="https://doi.org/10.1016/j.cdc.2020.100341" TargetMode="External"/><Relationship Id="rId81" Type="http://schemas.openxmlformats.org/officeDocument/2006/relationships/hyperlink" Target="https://doi.org/10.1155/2019/9521529" TargetMode="External"/><Relationship Id="rId135" Type="http://schemas.openxmlformats.org/officeDocument/2006/relationships/hyperlink" Target="https://ieeexplore.ieee.org/author/37088406342" TargetMode="External"/><Relationship Id="rId156" Type="http://schemas.openxmlformats.org/officeDocument/2006/relationships/hyperlink" Target="https://doi.org/10.1016/j.spl.2018.05.019" TargetMode="External"/><Relationship Id="rId177" Type="http://schemas.openxmlformats.org/officeDocument/2006/relationships/hyperlink" Target="https://www.sciencedirect.com/science/journal/00304018" TargetMode="External"/><Relationship Id="rId198" Type="http://schemas.openxmlformats.org/officeDocument/2006/relationships/hyperlink" Target="javascript:void(0)" TargetMode="External"/><Relationship Id="rId202" Type="http://schemas.openxmlformats.org/officeDocument/2006/relationships/hyperlink" Target="http://www.m-hikari.com/imf/imf-2020/1-4-2020/index.html" TargetMode="External"/><Relationship Id="rId223" Type="http://schemas.openxmlformats.org/officeDocument/2006/relationships/hyperlink" Target="https://doi.org/10.1016/B978-0-12-817038-0.00006-8" TargetMode="External"/><Relationship Id="rId244" Type="http://schemas.openxmlformats.org/officeDocument/2006/relationships/hyperlink" Target="https://ismsd2019.sciencesconf.org" TargetMode="External"/><Relationship Id="rId18" Type="http://schemas.openxmlformats.org/officeDocument/2006/relationships/hyperlink" Target="http://labs.ummto.dz/lab-lpcq/pdf_seminaires/nop2018.pdf" TargetMode="External"/><Relationship Id="rId39" Type="http://schemas.openxmlformats.org/officeDocument/2006/relationships/hyperlink" Target="https://doi.org/10.1039/C9TA14174J" TargetMode="External"/><Relationship Id="rId265" Type="http://schemas.openxmlformats.org/officeDocument/2006/relationships/hyperlink" Target="https://atrst.dz/la-9eme-edition-du-congres-de-la-societe-algerienne-de-chimie-du-08-au-10-mai-2018-a-lusthb/" TargetMode="External"/><Relationship Id="rId286" Type="http://schemas.openxmlformats.org/officeDocument/2006/relationships/hyperlink" Target="http://labs.ummto.dz/lab-lpcq/pdf/ProceedingJDD4final.pdf" TargetMode="External"/><Relationship Id="rId50" Type="http://schemas.openxmlformats.org/officeDocument/2006/relationships/hyperlink" Target="https://pubs.rsc.org/en/results?searchtext=Author%3ANordin%20F%C3%A9lidj" TargetMode="External"/><Relationship Id="rId104" Type="http://schemas.openxmlformats.org/officeDocument/2006/relationships/hyperlink" Target="https://www.sciencedirect.com/science/article/abs/pii/S0924424718306101" TargetMode="External"/><Relationship Id="rId125" Type="http://schemas.openxmlformats.org/officeDocument/2006/relationships/hyperlink" Target="https://www.tandfonline.com/doi/full/10.1080/03610918.2019.1682157" TargetMode="External"/><Relationship Id="rId146" Type="http://schemas.openxmlformats.org/officeDocument/2006/relationships/hyperlink" Target="DOI:%2010.37394/23206.2020.19.6" TargetMode="External"/><Relationship Id="rId167" Type="http://schemas.openxmlformats.org/officeDocument/2006/relationships/hyperlink" Target="http://www.ord.pwr.wroc.pl/" TargetMode="External"/><Relationship Id="rId188" Type="http://schemas.openxmlformats.org/officeDocument/2006/relationships/hyperlink" Target="https://doi.org/10.3103/S1067821218020128"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Bilan%20fac%202018-2020\Bilan%20diplom&#233;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Bilan%20fac%202018-2020\Bilan%20diplom&#233;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Bilan%20fac%202018-2020\Bilan%20diplom&#233;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cuments\Bilan%20statistique%20Formation%20residentielles%202001-20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AppData\Roaming\Microsoft\Excel\graphique_bilan%20(version%201).xlsb"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AppData\Roaming\Microsoft\Excel\graphique_bilan%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en-US"/>
              <a:t>Bilan des formations DLMD 2013-2014</a:t>
            </a:r>
          </a:p>
        </c:rich>
      </c:tx>
    </c:title>
    <c:view3D>
      <c:rAngAx val="1"/>
    </c:view3D>
    <c:plotArea>
      <c:layout/>
      <c:bar3DChart>
        <c:barDir val="col"/>
        <c:grouping val="clustered"/>
        <c:ser>
          <c:idx val="0"/>
          <c:order val="0"/>
          <c:tx>
            <c:strRef>
              <c:f>Feuil1!$A$5</c:f>
              <c:strCache>
                <c:ptCount val="1"/>
                <c:pt idx="0">
                  <c:v>Inscrits en 2013/2014</c:v>
                </c:pt>
              </c:strCache>
            </c:strRef>
          </c:tx>
          <c:dLbls>
            <c:txPr>
              <a:bodyPr/>
              <a:lstStyle/>
              <a:p>
                <a:pPr>
                  <a:defRPr b="1"/>
                </a:pPr>
                <a:endParaRPr lang="fr-FR"/>
              </a:p>
            </c:txPr>
            <c:showVal val="1"/>
          </c:dLbls>
          <c:cat>
            <c:strRef>
              <c:f>Feuil1!$B$4:$E$4</c:f>
              <c:strCache>
                <c:ptCount val="4"/>
                <c:pt idx="0">
                  <c:v>Maths (RO)</c:v>
                </c:pt>
                <c:pt idx="1">
                  <c:v>Maths (PS)</c:v>
                </c:pt>
                <c:pt idx="2">
                  <c:v>Physique</c:v>
                </c:pt>
                <c:pt idx="3">
                  <c:v>Chimie</c:v>
                </c:pt>
              </c:strCache>
            </c:strRef>
          </c:cat>
          <c:val>
            <c:numRef>
              <c:f>Feuil1!$B$5:$E$5</c:f>
              <c:numCache>
                <c:formatCode>General</c:formatCode>
                <c:ptCount val="4"/>
                <c:pt idx="0">
                  <c:v>5</c:v>
                </c:pt>
                <c:pt idx="1">
                  <c:v>3</c:v>
                </c:pt>
                <c:pt idx="2">
                  <c:v>3</c:v>
                </c:pt>
                <c:pt idx="3">
                  <c:v>6</c:v>
                </c:pt>
              </c:numCache>
            </c:numRef>
          </c:val>
        </c:ser>
        <c:ser>
          <c:idx val="1"/>
          <c:order val="1"/>
          <c:tx>
            <c:strRef>
              <c:f>Feuil1!$A$6</c:f>
              <c:strCache>
                <c:ptCount val="1"/>
                <c:pt idx="0">
                  <c:v>Diplômés (après 7ans)</c:v>
                </c:pt>
              </c:strCache>
            </c:strRef>
          </c:tx>
          <c:dLbls>
            <c:txPr>
              <a:bodyPr/>
              <a:lstStyle/>
              <a:p>
                <a:pPr>
                  <a:defRPr b="1"/>
                </a:pPr>
                <a:endParaRPr lang="fr-FR"/>
              </a:p>
            </c:txPr>
            <c:showVal val="1"/>
          </c:dLbls>
          <c:cat>
            <c:strRef>
              <c:f>Feuil1!$B$4:$E$4</c:f>
              <c:strCache>
                <c:ptCount val="4"/>
                <c:pt idx="0">
                  <c:v>Maths (RO)</c:v>
                </c:pt>
                <c:pt idx="1">
                  <c:v>Maths (PS)</c:v>
                </c:pt>
                <c:pt idx="2">
                  <c:v>Physique</c:v>
                </c:pt>
                <c:pt idx="3">
                  <c:v>Chimie</c:v>
                </c:pt>
              </c:strCache>
            </c:strRef>
          </c:cat>
          <c:val>
            <c:numRef>
              <c:f>Feuil1!$B$6:$E$6</c:f>
              <c:numCache>
                <c:formatCode>General</c:formatCode>
                <c:ptCount val="4"/>
                <c:pt idx="0">
                  <c:v>0</c:v>
                </c:pt>
                <c:pt idx="1">
                  <c:v>1</c:v>
                </c:pt>
                <c:pt idx="2">
                  <c:v>2</c:v>
                </c:pt>
                <c:pt idx="3">
                  <c:v>5</c:v>
                </c:pt>
              </c:numCache>
            </c:numRef>
          </c:val>
        </c:ser>
        <c:shape val="box"/>
        <c:axId val="72184960"/>
        <c:axId val="72186496"/>
        <c:axId val="0"/>
      </c:bar3DChart>
      <c:catAx>
        <c:axId val="72184960"/>
        <c:scaling>
          <c:orientation val="minMax"/>
        </c:scaling>
        <c:axPos val="b"/>
        <c:majorTickMark val="none"/>
        <c:tickLblPos val="nextTo"/>
        <c:txPr>
          <a:bodyPr/>
          <a:lstStyle/>
          <a:p>
            <a:pPr>
              <a:defRPr b="1"/>
            </a:pPr>
            <a:endParaRPr lang="fr-FR"/>
          </a:p>
        </c:txPr>
        <c:crossAx val="72186496"/>
        <c:crosses val="autoZero"/>
        <c:auto val="1"/>
        <c:lblAlgn val="ctr"/>
        <c:lblOffset val="100"/>
      </c:catAx>
      <c:valAx>
        <c:axId val="72186496"/>
        <c:scaling>
          <c:orientation val="minMax"/>
        </c:scaling>
        <c:axPos val="l"/>
        <c:majorGridlines/>
        <c:numFmt formatCode="General" sourceLinked="1"/>
        <c:majorTickMark val="none"/>
        <c:tickLblPos val="nextTo"/>
        <c:crossAx val="72184960"/>
        <c:crosses val="autoZero"/>
        <c:crossBetween val="between"/>
      </c:valAx>
    </c:plotArea>
    <c:legend>
      <c:legendPos val="r"/>
      <c:txPr>
        <a:bodyPr/>
        <a:lstStyle/>
        <a:p>
          <a:pPr>
            <a:defRPr b="1"/>
          </a:pPr>
          <a:endParaRPr lang="fr-FR"/>
        </a:p>
      </c:txPr>
    </c:legend>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en-US" sz="1800" b="1" i="0" baseline="0"/>
              <a:t>Bilan des formations DLMD 2014-2015</a:t>
            </a:r>
            <a:endParaRPr lang="fr-FR"/>
          </a:p>
        </c:rich>
      </c:tx>
    </c:title>
    <c:view3D>
      <c:rAngAx val="1"/>
    </c:view3D>
    <c:plotArea>
      <c:layout>
        <c:manualLayout>
          <c:layoutTarget val="inner"/>
          <c:xMode val="edge"/>
          <c:yMode val="edge"/>
          <c:x val="4.8277765279340065E-2"/>
          <c:y val="0.14850721784776999"/>
          <c:w val="0.70724694413198352"/>
          <c:h val="0.51075787401574801"/>
        </c:manualLayout>
      </c:layout>
      <c:bar3DChart>
        <c:barDir val="col"/>
        <c:grouping val="clustered"/>
        <c:ser>
          <c:idx val="0"/>
          <c:order val="0"/>
          <c:tx>
            <c:strRef>
              <c:f>Feuil1!$A$14</c:f>
              <c:strCache>
                <c:ptCount val="1"/>
                <c:pt idx="0">
                  <c:v>Inscrits en 2014/2015</c:v>
                </c:pt>
              </c:strCache>
            </c:strRef>
          </c:tx>
          <c:dLbls>
            <c:txPr>
              <a:bodyPr/>
              <a:lstStyle/>
              <a:p>
                <a:pPr>
                  <a:defRPr sz="1050" b="1"/>
                </a:pPr>
                <a:endParaRPr lang="fr-FR"/>
              </a:p>
            </c:txPr>
            <c:showVal val="1"/>
          </c:dLbls>
          <c:cat>
            <c:strRef>
              <c:f>Feuil1!$B$12:$F$13</c:f>
              <c:strCache>
                <c:ptCount val="5"/>
                <c:pt idx="0">
                  <c:v>Maths (AN)</c:v>
                </c:pt>
                <c:pt idx="1">
                  <c:v>Maths (RO)</c:v>
                </c:pt>
                <c:pt idx="2">
                  <c:v>Physique</c:v>
                </c:pt>
                <c:pt idx="3">
                  <c:v>Chimie (ME)</c:v>
                </c:pt>
                <c:pt idx="4">
                  <c:v>Phisico-Chimie </c:v>
                </c:pt>
              </c:strCache>
            </c:strRef>
          </c:cat>
          <c:val>
            <c:numRef>
              <c:f>Feuil1!$B$14:$F$14</c:f>
              <c:numCache>
                <c:formatCode>General</c:formatCode>
                <c:ptCount val="5"/>
                <c:pt idx="0">
                  <c:v>6</c:v>
                </c:pt>
                <c:pt idx="1">
                  <c:v>3</c:v>
                </c:pt>
                <c:pt idx="2">
                  <c:v>3</c:v>
                </c:pt>
                <c:pt idx="3">
                  <c:v>8</c:v>
                </c:pt>
                <c:pt idx="4">
                  <c:v>8</c:v>
                </c:pt>
              </c:numCache>
            </c:numRef>
          </c:val>
        </c:ser>
        <c:ser>
          <c:idx val="1"/>
          <c:order val="1"/>
          <c:tx>
            <c:strRef>
              <c:f>Feuil1!$A$15</c:f>
              <c:strCache>
                <c:ptCount val="1"/>
                <c:pt idx="0">
                  <c:v>Diplômés (après 6 ans)</c:v>
                </c:pt>
              </c:strCache>
            </c:strRef>
          </c:tx>
          <c:dLbls>
            <c:txPr>
              <a:bodyPr/>
              <a:lstStyle/>
              <a:p>
                <a:pPr>
                  <a:defRPr sz="1050" b="1"/>
                </a:pPr>
                <a:endParaRPr lang="fr-FR"/>
              </a:p>
            </c:txPr>
            <c:showVal val="1"/>
          </c:dLbls>
          <c:cat>
            <c:strRef>
              <c:f>Feuil1!$B$12:$F$13</c:f>
              <c:strCache>
                <c:ptCount val="5"/>
                <c:pt idx="0">
                  <c:v>Maths (AN)</c:v>
                </c:pt>
                <c:pt idx="1">
                  <c:v>Maths (RO)</c:v>
                </c:pt>
                <c:pt idx="2">
                  <c:v>Physique</c:v>
                </c:pt>
                <c:pt idx="3">
                  <c:v>Chimie (ME)</c:v>
                </c:pt>
                <c:pt idx="4">
                  <c:v>Phisico-Chimie </c:v>
                </c:pt>
              </c:strCache>
            </c:strRef>
          </c:cat>
          <c:val>
            <c:numRef>
              <c:f>Feuil1!$B$15:$F$15</c:f>
              <c:numCache>
                <c:formatCode>General</c:formatCode>
                <c:ptCount val="5"/>
                <c:pt idx="0">
                  <c:v>4</c:v>
                </c:pt>
                <c:pt idx="1">
                  <c:v>2</c:v>
                </c:pt>
                <c:pt idx="2">
                  <c:v>1</c:v>
                </c:pt>
                <c:pt idx="3">
                  <c:v>7</c:v>
                </c:pt>
                <c:pt idx="4">
                  <c:v>5</c:v>
                </c:pt>
              </c:numCache>
            </c:numRef>
          </c:val>
        </c:ser>
        <c:shape val="box"/>
        <c:axId val="72700672"/>
        <c:axId val="72702208"/>
        <c:axId val="0"/>
      </c:bar3DChart>
      <c:catAx>
        <c:axId val="72700672"/>
        <c:scaling>
          <c:orientation val="minMax"/>
        </c:scaling>
        <c:axPos val="b"/>
        <c:majorTickMark val="none"/>
        <c:tickLblPos val="nextTo"/>
        <c:txPr>
          <a:bodyPr/>
          <a:lstStyle/>
          <a:p>
            <a:pPr>
              <a:defRPr b="1"/>
            </a:pPr>
            <a:endParaRPr lang="fr-FR"/>
          </a:p>
        </c:txPr>
        <c:crossAx val="72702208"/>
        <c:crosses val="autoZero"/>
        <c:auto val="1"/>
        <c:lblAlgn val="ctr"/>
        <c:lblOffset val="100"/>
      </c:catAx>
      <c:valAx>
        <c:axId val="72702208"/>
        <c:scaling>
          <c:orientation val="minMax"/>
        </c:scaling>
        <c:axPos val="l"/>
        <c:majorGridlines/>
        <c:numFmt formatCode="General" sourceLinked="1"/>
        <c:majorTickMark val="none"/>
        <c:tickLblPos val="nextTo"/>
        <c:crossAx val="72700672"/>
        <c:crosses val="autoZero"/>
        <c:crossBetween val="between"/>
      </c:valAx>
    </c:plotArea>
    <c:legend>
      <c:legendPos val="r"/>
      <c:txPr>
        <a:bodyPr/>
        <a:lstStyle/>
        <a:p>
          <a:pPr>
            <a:defRPr b="1"/>
          </a:pPr>
          <a:endParaRPr lang="fr-FR"/>
        </a:p>
      </c:txPr>
    </c:legend>
    <c:plotVisOnly val="1"/>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en-US" sz="1600" b="1" i="0" baseline="0"/>
              <a:t>Bilan des formations DLMD 2015-2016</a:t>
            </a:r>
            <a:endParaRPr lang="fr-FR" sz="1600" b="1" i="0" baseline="0"/>
          </a:p>
        </c:rich>
      </c:tx>
    </c:title>
    <c:view3D>
      <c:rAngAx val="1"/>
    </c:view3D>
    <c:plotArea>
      <c:layout/>
      <c:bar3DChart>
        <c:barDir val="col"/>
        <c:grouping val="clustered"/>
        <c:ser>
          <c:idx val="0"/>
          <c:order val="0"/>
          <c:tx>
            <c:strRef>
              <c:f>Feuil1!$A$50</c:f>
              <c:strCache>
                <c:ptCount val="1"/>
                <c:pt idx="0">
                  <c:v>Inscrits en 2015/2016</c:v>
                </c:pt>
              </c:strCache>
            </c:strRef>
          </c:tx>
          <c:dLbls>
            <c:txPr>
              <a:bodyPr/>
              <a:lstStyle/>
              <a:p>
                <a:pPr>
                  <a:defRPr sz="1050" b="1"/>
                </a:pPr>
                <a:endParaRPr lang="fr-FR"/>
              </a:p>
            </c:txPr>
            <c:showVal val="1"/>
          </c:dLbls>
          <c:cat>
            <c:strRef>
              <c:f>Feuil1!$B$49:$D$49</c:f>
              <c:strCache>
                <c:ptCount val="3"/>
                <c:pt idx="0">
                  <c:v>Maths (AN)</c:v>
                </c:pt>
                <c:pt idx="1">
                  <c:v>Maths (RO)</c:v>
                </c:pt>
                <c:pt idx="2">
                  <c:v>Physique</c:v>
                </c:pt>
              </c:strCache>
            </c:strRef>
          </c:cat>
          <c:val>
            <c:numRef>
              <c:f>Feuil1!$B$50:$D$50</c:f>
              <c:numCache>
                <c:formatCode>General</c:formatCode>
                <c:ptCount val="3"/>
                <c:pt idx="0">
                  <c:v>6</c:v>
                </c:pt>
                <c:pt idx="1">
                  <c:v>5</c:v>
                </c:pt>
                <c:pt idx="2">
                  <c:v>5</c:v>
                </c:pt>
              </c:numCache>
            </c:numRef>
          </c:val>
        </c:ser>
        <c:ser>
          <c:idx val="1"/>
          <c:order val="1"/>
          <c:tx>
            <c:strRef>
              <c:f>Feuil1!$A$51</c:f>
              <c:strCache>
                <c:ptCount val="1"/>
                <c:pt idx="0">
                  <c:v>Diplômés (après 5ans)</c:v>
                </c:pt>
              </c:strCache>
            </c:strRef>
          </c:tx>
          <c:dLbls>
            <c:txPr>
              <a:bodyPr/>
              <a:lstStyle/>
              <a:p>
                <a:pPr>
                  <a:defRPr sz="1050" b="1"/>
                </a:pPr>
                <a:endParaRPr lang="fr-FR"/>
              </a:p>
            </c:txPr>
            <c:showVal val="1"/>
          </c:dLbls>
          <c:cat>
            <c:strRef>
              <c:f>Feuil1!$B$49:$D$49</c:f>
              <c:strCache>
                <c:ptCount val="3"/>
                <c:pt idx="0">
                  <c:v>Maths (AN)</c:v>
                </c:pt>
                <c:pt idx="1">
                  <c:v>Maths (RO)</c:v>
                </c:pt>
                <c:pt idx="2">
                  <c:v>Physique</c:v>
                </c:pt>
              </c:strCache>
            </c:strRef>
          </c:cat>
          <c:val>
            <c:numRef>
              <c:f>Feuil1!$B$51:$D$51</c:f>
              <c:numCache>
                <c:formatCode>General</c:formatCode>
                <c:ptCount val="3"/>
                <c:pt idx="0">
                  <c:v>3</c:v>
                </c:pt>
                <c:pt idx="1">
                  <c:v>1</c:v>
                </c:pt>
                <c:pt idx="2">
                  <c:v>4</c:v>
                </c:pt>
              </c:numCache>
            </c:numRef>
          </c:val>
        </c:ser>
        <c:shape val="box"/>
        <c:axId val="72678784"/>
        <c:axId val="72717440"/>
        <c:axId val="0"/>
      </c:bar3DChart>
      <c:catAx>
        <c:axId val="72678784"/>
        <c:scaling>
          <c:orientation val="minMax"/>
        </c:scaling>
        <c:axPos val="b"/>
        <c:majorTickMark val="none"/>
        <c:tickLblPos val="nextTo"/>
        <c:txPr>
          <a:bodyPr/>
          <a:lstStyle/>
          <a:p>
            <a:pPr>
              <a:defRPr b="1"/>
            </a:pPr>
            <a:endParaRPr lang="fr-FR"/>
          </a:p>
        </c:txPr>
        <c:crossAx val="72717440"/>
        <c:crosses val="autoZero"/>
        <c:auto val="1"/>
        <c:lblAlgn val="ctr"/>
        <c:lblOffset val="100"/>
      </c:catAx>
      <c:valAx>
        <c:axId val="72717440"/>
        <c:scaling>
          <c:orientation val="minMax"/>
        </c:scaling>
        <c:axPos val="l"/>
        <c:majorGridlines/>
        <c:numFmt formatCode="General" sourceLinked="1"/>
        <c:majorTickMark val="none"/>
        <c:tickLblPos val="nextTo"/>
        <c:crossAx val="72678784"/>
        <c:crosses val="autoZero"/>
        <c:crossBetween val="between"/>
      </c:valAx>
    </c:plotArea>
    <c:legend>
      <c:legendPos val="r"/>
      <c:txPr>
        <a:bodyPr/>
        <a:lstStyle/>
        <a:p>
          <a:pPr>
            <a:defRPr b="1"/>
          </a:pPr>
          <a:endParaRPr lang="fr-FR"/>
        </a:p>
      </c:txPr>
    </c:legend>
    <c:plotVisOnly val="1"/>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en-US"/>
              <a:t>Taux de Soutenance des Boursiers (PNE,BAF,</a:t>
            </a:r>
            <a:r>
              <a:rPr lang="en-US" baseline="0"/>
              <a:t> ProfastB)</a:t>
            </a:r>
            <a:endParaRPr lang="en-US"/>
          </a:p>
        </c:rich>
      </c:tx>
      <c:layout>
        <c:manualLayout>
          <c:xMode val="edge"/>
          <c:yMode val="edge"/>
          <c:x val="0.12620180137896128"/>
          <c:y val="4.6296296296296516E-2"/>
        </c:manualLayout>
      </c:layout>
    </c:title>
    <c:view3D>
      <c:rAngAx val="1"/>
    </c:view3D>
    <c:plotArea>
      <c:layout>
        <c:manualLayout>
          <c:layoutTarget val="inner"/>
          <c:xMode val="edge"/>
          <c:yMode val="edge"/>
          <c:x val="8.696991388473135E-3"/>
          <c:y val="0.28213884338283346"/>
          <c:w val="0.98823062406455353"/>
          <c:h val="0.39541052334901389"/>
        </c:manualLayout>
      </c:layout>
      <c:bar3DChart>
        <c:barDir val="col"/>
        <c:grouping val="clustered"/>
        <c:ser>
          <c:idx val="0"/>
          <c:order val="0"/>
          <c:tx>
            <c:strRef>
              <c:f>Feuil1!$C$6</c:f>
              <c:strCache>
                <c:ptCount val="1"/>
                <c:pt idx="0">
                  <c:v>Bourse (PNE/BAF,Profast B+)</c:v>
                </c:pt>
              </c:strCache>
            </c:strRef>
          </c:tx>
          <c:spPr>
            <a:solidFill>
              <a:schemeClr val="accent4">
                <a:lumMod val="75000"/>
              </a:schemeClr>
            </a:solidFill>
          </c:spPr>
          <c:dLbls>
            <c:showVal val="1"/>
          </c:dLbls>
          <c:cat>
            <c:strRef>
              <c:f>Feuil1!$B$7:$B$23</c:f>
              <c:strCache>
                <c:ptCount val="17"/>
                <c:pt idx="1">
                  <c:v>2001-2002</c:v>
                </c:pt>
                <c:pt idx="2">
                  <c:v>2005-2006</c:v>
                </c:pt>
                <c:pt idx="3">
                  <c:v>2006-2007</c:v>
                </c:pt>
                <c:pt idx="4">
                  <c:v>2007-2008</c:v>
                </c:pt>
                <c:pt idx="5">
                  <c:v>2008-2009</c:v>
                </c:pt>
                <c:pt idx="6">
                  <c:v>2009-2010</c:v>
                </c:pt>
                <c:pt idx="7">
                  <c:v>2010-2011</c:v>
                </c:pt>
                <c:pt idx="8">
                  <c:v>2011-2012</c:v>
                </c:pt>
                <c:pt idx="9">
                  <c:v>2012-2013</c:v>
                </c:pt>
                <c:pt idx="10">
                  <c:v>2013-2014</c:v>
                </c:pt>
                <c:pt idx="11">
                  <c:v>2014-2015</c:v>
                </c:pt>
                <c:pt idx="12">
                  <c:v>2015-2016</c:v>
                </c:pt>
                <c:pt idx="13">
                  <c:v>2016-2017</c:v>
                </c:pt>
                <c:pt idx="14">
                  <c:v>2017-2018</c:v>
                </c:pt>
                <c:pt idx="15">
                  <c:v>2018-2019</c:v>
                </c:pt>
                <c:pt idx="16">
                  <c:v>2019-2020</c:v>
                </c:pt>
              </c:strCache>
            </c:strRef>
          </c:cat>
          <c:val>
            <c:numRef>
              <c:f>Feuil1!$C$7:$C$23</c:f>
              <c:numCache>
                <c:formatCode>General</c:formatCode>
                <c:ptCount val="17"/>
                <c:pt idx="1">
                  <c:v>1</c:v>
                </c:pt>
                <c:pt idx="2">
                  <c:v>9</c:v>
                </c:pt>
                <c:pt idx="3">
                  <c:v>14</c:v>
                </c:pt>
                <c:pt idx="4">
                  <c:v>14</c:v>
                </c:pt>
                <c:pt idx="5">
                  <c:v>11</c:v>
                </c:pt>
                <c:pt idx="6">
                  <c:v>15</c:v>
                </c:pt>
                <c:pt idx="7">
                  <c:v>2</c:v>
                </c:pt>
                <c:pt idx="8">
                  <c:v>2</c:v>
                </c:pt>
                <c:pt idx="9">
                  <c:v>3</c:v>
                </c:pt>
                <c:pt idx="10">
                  <c:v>1</c:v>
                </c:pt>
                <c:pt idx="11">
                  <c:v>2</c:v>
                </c:pt>
                <c:pt idx="12">
                  <c:v>9</c:v>
                </c:pt>
                <c:pt idx="13">
                  <c:v>13</c:v>
                </c:pt>
                <c:pt idx="14">
                  <c:v>0</c:v>
                </c:pt>
                <c:pt idx="15">
                  <c:v>6</c:v>
                </c:pt>
                <c:pt idx="16">
                  <c:v>15</c:v>
                </c:pt>
              </c:numCache>
            </c:numRef>
          </c:val>
        </c:ser>
        <c:ser>
          <c:idx val="1"/>
          <c:order val="1"/>
          <c:tx>
            <c:strRef>
              <c:f>Feuil1!$D$6</c:f>
              <c:strCache>
                <c:ptCount val="1"/>
                <c:pt idx="0">
                  <c:v>Thèses Soutenues</c:v>
                </c:pt>
              </c:strCache>
            </c:strRef>
          </c:tx>
          <c:spPr>
            <a:solidFill>
              <a:srgbClr val="00B050"/>
            </a:solidFill>
          </c:spPr>
          <c:dLbls>
            <c:showVal val="1"/>
          </c:dLbls>
          <c:cat>
            <c:strRef>
              <c:f>Feuil1!$B$7:$B$23</c:f>
              <c:strCache>
                <c:ptCount val="17"/>
                <c:pt idx="1">
                  <c:v>2001-2002</c:v>
                </c:pt>
                <c:pt idx="2">
                  <c:v>2005-2006</c:v>
                </c:pt>
                <c:pt idx="3">
                  <c:v>2006-2007</c:v>
                </c:pt>
                <c:pt idx="4">
                  <c:v>2007-2008</c:v>
                </c:pt>
                <c:pt idx="5">
                  <c:v>2008-2009</c:v>
                </c:pt>
                <c:pt idx="6">
                  <c:v>2009-2010</c:v>
                </c:pt>
                <c:pt idx="7">
                  <c:v>2010-2011</c:v>
                </c:pt>
                <c:pt idx="8">
                  <c:v>2011-2012</c:v>
                </c:pt>
                <c:pt idx="9">
                  <c:v>2012-2013</c:v>
                </c:pt>
                <c:pt idx="10">
                  <c:v>2013-2014</c:v>
                </c:pt>
                <c:pt idx="11">
                  <c:v>2014-2015</c:v>
                </c:pt>
                <c:pt idx="12">
                  <c:v>2015-2016</c:v>
                </c:pt>
                <c:pt idx="13">
                  <c:v>2016-2017</c:v>
                </c:pt>
                <c:pt idx="14">
                  <c:v>2017-2018</c:v>
                </c:pt>
                <c:pt idx="15">
                  <c:v>2018-2019</c:v>
                </c:pt>
                <c:pt idx="16">
                  <c:v>2019-2020</c:v>
                </c:pt>
              </c:strCache>
            </c:strRef>
          </c:cat>
          <c:val>
            <c:numRef>
              <c:f>Feuil1!$D$7:$D$23</c:f>
              <c:numCache>
                <c:formatCode>General</c:formatCode>
                <c:ptCount val="17"/>
                <c:pt idx="1">
                  <c:v>1</c:v>
                </c:pt>
                <c:pt idx="2">
                  <c:v>9</c:v>
                </c:pt>
                <c:pt idx="3">
                  <c:v>9</c:v>
                </c:pt>
                <c:pt idx="4">
                  <c:v>13</c:v>
                </c:pt>
                <c:pt idx="5">
                  <c:v>10</c:v>
                </c:pt>
                <c:pt idx="6">
                  <c:v>14</c:v>
                </c:pt>
                <c:pt idx="7">
                  <c:v>2</c:v>
                </c:pt>
                <c:pt idx="8">
                  <c:v>2</c:v>
                </c:pt>
                <c:pt idx="9">
                  <c:v>2</c:v>
                </c:pt>
                <c:pt idx="10">
                  <c:v>1</c:v>
                </c:pt>
                <c:pt idx="11">
                  <c:v>2</c:v>
                </c:pt>
                <c:pt idx="12">
                  <c:v>7</c:v>
                </c:pt>
                <c:pt idx="13">
                  <c:v>10</c:v>
                </c:pt>
                <c:pt idx="14">
                  <c:v>0</c:v>
                </c:pt>
                <c:pt idx="15">
                  <c:v>2</c:v>
                </c:pt>
                <c:pt idx="16">
                  <c:v>1</c:v>
                </c:pt>
              </c:numCache>
            </c:numRef>
          </c:val>
        </c:ser>
        <c:ser>
          <c:idx val="2"/>
          <c:order val="2"/>
          <c:tx>
            <c:strRef>
              <c:f>Feuil1!$E$6</c:f>
              <c:strCache>
                <c:ptCount val="1"/>
                <c:pt idx="0">
                  <c:v>Thèses non achevées</c:v>
                </c:pt>
              </c:strCache>
            </c:strRef>
          </c:tx>
          <c:spPr>
            <a:solidFill>
              <a:srgbClr val="FF0000"/>
            </a:solidFill>
          </c:spPr>
          <c:dLbls>
            <c:showVal val="1"/>
          </c:dLbls>
          <c:cat>
            <c:strRef>
              <c:f>Feuil1!$B$7:$B$23</c:f>
              <c:strCache>
                <c:ptCount val="17"/>
                <c:pt idx="1">
                  <c:v>2001-2002</c:v>
                </c:pt>
                <c:pt idx="2">
                  <c:v>2005-2006</c:v>
                </c:pt>
                <c:pt idx="3">
                  <c:v>2006-2007</c:v>
                </c:pt>
                <c:pt idx="4">
                  <c:v>2007-2008</c:v>
                </c:pt>
                <c:pt idx="5">
                  <c:v>2008-2009</c:v>
                </c:pt>
                <c:pt idx="6">
                  <c:v>2009-2010</c:v>
                </c:pt>
                <c:pt idx="7">
                  <c:v>2010-2011</c:v>
                </c:pt>
                <c:pt idx="8">
                  <c:v>2011-2012</c:v>
                </c:pt>
                <c:pt idx="9">
                  <c:v>2012-2013</c:v>
                </c:pt>
                <c:pt idx="10">
                  <c:v>2013-2014</c:v>
                </c:pt>
                <c:pt idx="11">
                  <c:v>2014-2015</c:v>
                </c:pt>
                <c:pt idx="12">
                  <c:v>2015-2016</c:v>
                </c:pt>
                <c:pt idx="13">
                  <c:v>2016-2017</c:v>
                </c:pt>
                <c:pt idx="14">
                  <c:v>2017-2018</c:v>
                </c:pt>
                <c:pt idx="15">
                  <c:v>2018-2019</c:v>
                </c:pt>
                <c:pt idx="16">
                  <c:v>2019-2020</c:v>
                </c:pt>
              </c:strCache>
            </c:strRef>
          </c:cat>
          <c:val>
            <c:numRef>
              <c:f>Feuil1!$E$7:$E$23</c:f>
              <c:numCache>
                <c:formatCode>General</c:formatCode>
                <c:ptCount val="17"/>
                <c:pt idx="1">
                  <c:v>0</c:v>
                </c:pt>
                <c:pt idx="2">
                  <c:v>0</c:v>
                </c:pt>
                <c:pt idx="3">
                  <c:v>5</c:v>
                </c:pt>
                <c:pt idx="4">
                  <c:v>1</c:v>
                </c:pt>
                <c:pt idx="5">
                  <c:v>1</c:v>
                </c:pt>
                <c:pt idx="6">
                  <c:v>1</c:v>
                </c:pt>
                <c:pt idx="7">
                  <c:v>0</c:v>
                </c:pt>
                <c:pt idx="8">
                  <c:v>0</c:v>
                </c:pt>
                <c:pt idx="9">
                  <c:v>1</c:v>
                </c:pt>
                <c:pt idx="10">
                  <c:v>0</c:v>
                </c:pt>
                <c:pt idx="11">
                  <c:v>0</c:v>
                </c:pt>
                <c:pt idx="12">
                  <c:v>2</c:v>
                </c:pt>
                <c:pt idx="13">
                  <c:v>3</c:v>
                </c:pt>
                <c:pt idx="14">
                  <c:v>0</c:v>
                </c:pt>
                <c:pt idx="15">
                  <c:v>4</c:v>
                </c:pt>
                <c:pt idx="16">
                  <c:v>14</c:v>
                </c:pt>
              </c:numCache>
            </c:numRef>
          </c:val>
        </c:ser>
        <c:dLbls>
          <c:showVal val="1"/>
        </c:dLbls>
        <c:shape val="box"/>
        <c:axId val="74635904"/>
        <c:axId val="74785152"/>
        <c:axId val="0"/>
      </c:bar3DChart>
      <c:catAx>
        <c:axId val="74635904"/>
        <c:scaling>
          <c:orientation val="minMax"/>
        </c:scaling>
        <c:axPos val="b"/>
        <c:majorTickMark val="none"/>
        <c:tickLblPos val="nextTo"/>
        <c:crossAx val="74785152"/>
        <c:crosses val="autoZero"/>
        <c:auto val="1"/>
        <c:lblAlgn val="ctr"/>
        <c:lblOffset val="100"/>
      </c:catAx>
      <c:valAx>
        <c:axId val="74785152"/>
        <c:scaling>
          <c:orientation val="minMax"/>
        </c:scaling>
        <c:delete val="1"/>
        <c:axPos val="l"/>
        <c:numFmt formatCode="General" sourceLinked="1"/>
        <c:majorTickMark val="none"/>
        <c:tickLblPos val="none"/>
        <c:crossAx val="74635904"/>
        <c:crosses val="autoZero"/>
        <c:crossBetween val="between"/>
      </c:valAx>
    </c:plotArea>
    <c:legend>
      <c:legendPos val="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fr-FR"/>
              <a:t>Bilan des projets PRFU</a:t>
            </a:r>
          </a:p>
        </c:rich>
      </c:tx>
    </c:title>
    <c:view3D>
      <c:rAngAx val="1"/>
    </c:view3D>
    <c:plotArea>
      <c:layout>
        <c:manualLayout>
          <c:layoutTarget val="inner"/>
          <c:xMode val="edge"/>
          <c:yMode val="edge"/>
          <c:x val="2.4943310657596422E-2"/>
          <c:y val="9.8110438897840546E-2"/>
          <c:w val="0.95011337868480761"/>
          <c:h val="0.45315497724946641"/>
        </c:manualLayout>
      </c:layout>
      <c:bar3DChart>
        <c:barDir val="col"/>
        <c:grouping val="clustered"/>
        <c:ser>
          <c:idx val="0"/>
          <c:order val="0"/>
          <c:tx>
            <c:strRef>
              <c:f>Feuil1!$A$89</c:f>
              <c:strCache>
                <c:ptCount val="1"/>
                <c:pt idx="0">
                  <c:v>Mathématiques</c:v>
                </c:pt>
              </c:strCache>
            </c:strRef>
          </c:tx>
          <c:dLbls>
            <c:showVal val="1"/>
          </c:dLbls>
          <c:cat>
            <c:multiLvlStrRef>
              <c:f>Feuil1!$B$87:$H$88</c:f>
              <c:multiLvlStrCache>
                <c:ptCount val="6"/>
                <c:lvl>
                  <c:pt idx="0">
                    <c:v> (Fin CNEPRU)</c:v>
                  </c:pt>
                </c:lvl>
                <c:lvl>
                  <c:pt idx="0">
                    <c:v>2018</c:v>
                  </c:pt>
                  <c:pt idx="1">
                    <c:v>2018</c:v>
                  </c:pt>
                  <c:pt idx="2">
                    <c:v>2019</c:v>
                  </c:pt>
                  <c:pt idx="3">
                    <c:v>2020</c:v>
                  </c:pt>
                  <c:pt idx="4">
                    <c:v>2021</c:v>
                  </c:pt>
                  <c:pt idx="5">
                    <c:v>Total</c:v>
                  </c:pt>
                </c:lvl>
              </c:multiLvlStrCache>
            </c:multiLvlStrRef>
          </c:cat>
          <c:val>
            <c:numRef>
              <c:f>Feuil1!$B$89:$H$89</c:f>
              <c:numCache>
                <c:formatCode>General</c:formatCode>
                <c:ptCount val="6"/>
                <c:pt idx="0">
                  <c:v>6</c:v>
                </c:pt>
                <c:pt idx="1">
                  <c:v>4</c:v>
                </c:pt>
                <c:pt idx="2">
                  <c:v>2</c:v>
                </c:pt>
                <c:pt idx="3">
                  <c:v>4</c:v>
                </c:pt>
                <c:pt idx="4">
                  <c:v>0</c:v>
                </c:pt>
                <c:pt idx="5">
                  <c:v>11</c:v>
                </c:pt>
              </c:numCache>
            </c:numRef>
          </c:val>
        </c:ser>
        <c:ser>
          <c:idx val="1"/>
          <c:order val="1"/>
          <c:tx>
            <c:strRef>
              <c:f>Feuil1!$A$90</c:f>
              <c:strCache>
                <c:ptCount val="1"/>
                <c:pt idx="0">
                  <c:v>Physique</c:v>
                </c:pt>
              </c:strCache>
            </c:strRef>
          </c:tx>
          <c:dLbls>
            <c:showVal val="1"/>
          </c:dLbls>
          <c:cat>
            <c:multiLvlStrRef>
              <c:f>Feuil1!$B$87:$H$88</c:f>
              <c:multiLvlStrCache>
                <c:ptCount val="6"/>
                <c:lvl>
                  <c:pt idx="0">
                    <c:v> (Fin CNEPRU)</c:v>
                  </c:pt>
                </c:lvl>
                <c:lvl>
                  <c:pt idx="0">
                    <c:v>2018</c:v>
                  </c:pt>
                  <c:pt idx="1">
                    <c:v>2018</c:v>
                  </c:pt>
                  <c:pt idx="2">
                    <c:v>2019</c:v>
                  </c:pt>
                  <c:pt idx="3">
                    <c:v>2020</c:v>
                  </c:pt>
                  <c:pt idx="4">
                    <c:v>2021</c:v>
                  </c:pt>
                  <c:pt idx="5">
                    <c:v>Total</c:v>
                  </c:pt>
                </c:lvl>
              </c:multiLvlStrCache>
            </c:multiLvlStrRef>
          </c:cat>
          <c:val>
            <c:numRef>
              <c:f>Feuil1!$B$90:$H$90</c:f>
              <c:numCache>
                <c:formatCode>General</c:formatCode>
                <c:ptCount val="6"/>
                <c:pt idx="0">
                  <c:v>5</c:v>
                </c:pt>
                <c:pt idx="1">
                  <c:v>4</c:v>
                </c:pt>
                <c:pt idx="2">
                  <c:v>1</c:v>
                </c:pt>
                <c:pt idx="3">
                  <c:v>3</c:v>
                </c:pt>
                <c:pt idx="4">
                  <c:v>0</c:v>
                </c:pt>
                <c:pt idx="5">
                  <c:v>9</c:v>
                </c:pt>
              </c:numCache>
            </c:numRef>
          </c:val>
        </c:ser>
        <c:ser>
          <c:idx val="2"/>
          <c:order val="2"/>
          <c:tx>
            <c:strRef>
              <c:f>Feuil1!$A$91</c:f>
              <c:strCache>
                <c:ptCount val="1"/>
                <c:pt idx="0">
                  <c:v>Chimie</c:v>
                </c:pt>
              </c:strCache>
            </c:strRef>
          </c:tx>
          <c:dLbls>
            <c:showVal val="1"/>
          </c:dLbls>
          <c:cat>
            <c:multiLvlStrRef>
              <c:f>Feuil1!$B$87:$H$88</c:f>
              <c:multiLvlStrCache>
                <c:ptCount val="6"/>
                <c:lvl>
                  <c:pt idx="0">
                    <c:v> (Fin CNEPRU)</c:v>
                  </c:pt>
                </c:lvl>
                <c:lvl>
                  <c:pt idx="0">
                    <c:v>2018</c:v>
                  </c:pt>
                  <c:pt idx="1">
                    <c:v>2018</c:v>
                  </c:pt>
                  <c:pt idx="2">
                    <c:v>2019</c:v>
                  </c:pt>
                  <c:pt idx="3">
                    <c:v>2020</c:v>
                  </c:pt>
                  <c:pt idx="4">
                    <c:v>2021</c:v>
                  </c:pt>
                  <c:pt idx="5">
                    <c:v>Total</c:v>
                  </c:pt>
                </c:lvl>
              </c:multiLvlStrCache>
            </c:multiLvlStrRef>
          </c:cat>
          <c:val>
            <c:numRef>
              <c:f>Feuil1!$B$91:$H$91</c:f>
              <c:numCache>
                <c:formatCode>General</c:formatCode>
                <c:ptCount val="6"/>
                <c:pt idx="0">
                  <c:v>9</c:v>
                </c:pt>
                <c:pt idx="1">
                  <c:v>7</c:v>
                </c:pt>
                <c:pt idx="2">
                  <c:v>1</c:v>
                </c:pt>
                <c:pt idx="3">
                  <c:v>4</c:v>
                </c:pt>
                <c:pt idx="4">
                  <c:v>2</c:v>
                </c:pt>
                <c:pt idx="5">
                  <c:v>15</c:v>
                </c:pt>
              </c:numCache>
            </c:numRef>
          </c:val>
        </c:ser>
        <c:ser>
          <c:idx val="3"/>
          <c:order val="3"/>
          <c:tx>
            <c:strRef>
              <c:f>Feuil1!$A$92</c:f>
              <c:strCache>
                <c:ptCount val="1"/>
                <c:pt idx="0">
                  <c:v>Total</c:v>
                </c:pt>
              </c:strCache>
            </c:strRef>
          </c:tx>
          <c:dLbls>
            <c:showVal val="1"/>
          </c:dLbls>
          <c:cat>
            <c:multiLvlStrRef>
              <c:f>Feuil1!$B$87:$H$88</c:f>
              <c:multiLvlStrCache>
                <c:ptCount val="6"/>
                <c:lvl>
                  <c:pt idx="0">
                    <c:v> (Fin CNEPRU)</c:v>
                  </c:pt>
                </c:lvl>
                <c:lvl>
                  <c:pt idx="0">
                    <c:v>2018</c:v>
                  </c:pt>
                  <c:pt idx="1">
                    <c:v>2018</c:v>
                  </c:pt>
                  <c:pt idx="2">
                    <c:v>2019</c:v>
                  </c:pt>
                  <c:pt idx="3">
                    <c:v>2020</c:v>
                  </c:pt>
                  <c:pt idx="4">
                    <c:v>2021</c:v>
                  </c:pt>
                  <c:pt idx="5">
                    <c:v>Total</c:v>
                  </c:pt>
                </c:lvl>
              </c:multiLvlStrCache>
            </c:multiLvlStrRef>
          </c:cat>
          <c:val>
            <c:numRef>
              <c:f>Feuil1!$B$92:$H$92</c:f>
              <c:numCache>
                <c:formatCode>General</c:formatCode>
                <c:ptCount val="6"/>
                <c:pt idx="0">
                  <c:v>20</c:v>
                </c:pt>
                <c:pt idx="1">
                  <c:v>15</c:v>
                </c:pt>
                <c:pt idx="2">
                  <c:v>4</c:v>
                </c:pt>
                <c:pt idx="3">
                  <c:v>11</c:v>
                </c:pt>
                <c:pt idx="4">
                  <c:v>0</c:v>
                </c:pt>
                <c:pt idx="5">
                  <c:v>35</c:v>
                </c:pt>
              </c:numCache>
            </c:numRef>
          </c:val>
        </c:ser>
        <c:dLbls>
          <c:showVal val="1"/>
        </c:dLbls>
        <c:shape val="box"/>
        <c:axId val="74909184"/>
        <c:axId val="74910720"/>
        <c:axId val="0"/>
      </c:bar3DChart>
      <c:catAx>
        <c:axId val="74909184"/>
        <c:scaling>
          <c:orientation val="minMax"/>
        </c:scaling>
        <c:axPos val="b"/>
        <c:majorTickMark val="none"/>
        <c:tickLblPos val="nextTo"/>
        <c:txPr>
          <a:bodyPr/>
          <a:lstStyle/>
          <a:p>
            <a:pPr>
              <a:defRPr b="1"/>
            </a:pPr>
            <a:endParaRPr lang="fr-FR"/>
          </a:p>
        </c:txPr>
        <c:crossAx val="74910720"/>
        <c:crosses val="autoZero"/>
        <c:auto val="1"/>
        <c:lblAlgn val="ctr"/>
        <c:lblOffset val="100"/>
      </c:catAx>
      <c:valAx>
        <c:axId val="74910720"/>
        <c:scaling>
          <c:orientation val="minMax"/>
        </c:scaling>
        <c:delete val="1"/>
        <c:axPos val="l"/>
        <c:numFmt formatCode="General" sourceLinked="1"/>
        <c:tickLblPos val="none"/>
        <c:crossAx val="74909184"/>
        <c:crosses val="autoZero"/>
        <c:crossBetween val="between"/>
      </c:valAx>
    </c:plotArea>
    <c:legend>
      <c:legendPos val="t"/>
      <c:txPr>
        <a:bodyPr/>
        <a:lstStyle/>
        <a:p>
          <a:pPr>
            <a:defRPr b="1"/>
          </a:pPr>
          <a:endParaRPr lang="fr-FR"/>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fr-FR"/>
              <a:t>Publications internationales (A+,A,B)</a:t>
            </a:r>
          </a:p>
        </c:rich>
      </c:tx>
    </c:title>
    <c:plotArea>
      <c:layout/>
      <c:lineChart>
        <c:grouping val="standard"/>
        <c:ser>
          <c:idx val="0"/>
          <c:order val="0"/>
          <c:tx>
            <c:strRef>
              <c:f>Feuil1!$A$146</c:f>
              <c:strCache>
                <c:ptCount val="1"/>
                <c:pt idx="0">
                  <c:v>Physique</c:v>
                </c:pt>
              </c:strCache>
            </c:strRef>
          </c:tx>
          <c:dLbls>
            <c:txPr>
              <a:bodyPr/>
              <a:lstStyle/>
              <a:p>
                <a:pPr>
                  <a:defRPr b="1"/>
                </a:pPr>
                <a:endParaRPr lang="fr-FR"/>
              </a:p>
            </c:txPr>
            <c:showVal val="1"/>
          </c:dLbls>
          <c:cat>
            <c:numRef>
              <c:f>Feuil1!$B$145:$D$145</c:f>
              <c:numCache>
                <c:formatCode>General</c:formatCode>
                <c:ptCount val="3"/>
                <c:pt idx="0">
                  <c:v>2018</c:v>
                </c:pt>
                <c:pt idx="1">
                  <c:v>2019</c:v>
                </c:pt>
                <c:pt idx="2">
                  <c:v>2020</c:v>
                </c:pt>
              </c:numCache>
            </c:numRef>
          </c:cat>
          <c:val>
            <c:numRef>
              <c:f>Feuil1!$B$146:$D$146</c:f>
              <c:numCache>
                <c:formatCode>General</c:formatCode>
                <c:ptCount val="3"/>
                <c:pt idx="0">
                  <c:v>12</c:v>
                </c:pt>
                <c:pt idx="1">
                  <c:v>15</c:v>
                </c:pt>
                <c:pt idx="2">
                  <c:v>13</c:v>
                </c:pt>
              </c:numCache>
            </c:numRef>
          </c:val>
        </c:ser>
        <c:ser>
          <c:idx val="1"/>
          <c:order val="1"/>
          <c:tx>
            <c:strRef>
              <c:f>Feuil1!$A$147</c:f>
              <c:strCache>
                <c:ptCount val="1"/>
                <c:pt idx="0">
                  <c:v>Mathématiques</c:v>
                </c:pt>
              </c:strCache>
            </c:strRef>
          </c:tx>
          <c:dLbls>
            <c:txPr>
              <a:bodyPr/>
              <a:lstStyle/>
              <a:p>
                <a:pPr>
                  <a:defRPr b="1"/>
                </a:pPr>
                <a:endParaRPr lang="fr-FR"/>
              </a:p>
            </c:txPr>
            <c:showVal val="1"/>
          </c:dLbls>
          <c:cat>
            <c:numRef>
              <c:f>Feuil1!$B$145:$D$145</c:f>
              <c:numCache>
                <c:formatCode>General</c:formatCode>
                <c:ptCount val="3"/>
                <c:pt idx="0">
                  <c:v>2018</c:v>
                </c:pt>
                <c:pt idx="1">
                  <c:v>2019</c:v>
                </c:pt>
                <c:pt idx="2">
                  <c:v>2020</c:v>
                </c:pt>
              </c:numCache>
            </c:numRef>
          </c:cat>
          <c:val>
            <c:numRef>
              <c:f>Feuil1!$B$147:$D$147</c:f>
              <c:numCache>
                <c:formatCode>General</c:formatCode>
                <c:ptCount val="3"/>
                <c:pt idx="0">
                  <c:v>6</c:v>
                </c:pt>
                <c:pt idx="1">
                  <c:v>12</c:v>
                </c:pt>
                <c:pt idx="2">
                  <c:v>27</c:v>
                </c:pt>
              </c:numCache>
            </c:numRef>
          </c:val>
        </c:ser>
        <c:ser>
          <c:idx val="2"/>
          <c:order val="2"/>
          <c:tx>
            <c:strRef>
              <c:f>Feuil1!$A$148</c:f>
              <c:strCache>
                <c:ptCount val="1"/>
                <c:pt idx="0">
                  <c:v>Chimie</c:v>
                </c:pt>
              </c:strCache>
            </c:strRef>
          </c:tx>
          <c:dLbls>
            <c:txPr>
              <a:bodyPr/>
              <a:lstStyle/>
              <a:p>
                <a:pPr>
                  <a:defRPr b="1"/>
                </a:pPr>
                <a:endParaRPr lang="fr-FR"/>
              </a:p>
            </c:txPr>
            <c:showVal val="1"/>
          </c:dLbls>
          <c:cat>
            <c:numRef>
              <c:f>Feuil1!$B$145:$D$145</c:f>
              <c:numCache>
                <c:formatCode>General</c:formatCode>
                <c:ptCount val="3"/>
                <c:pt idx="0">
                  <c:v>2018</c:v>
                </c:pt>
                <c:pt idx="1">
                  <c:v>2019</c:v>
                </c:pt>
                <c:pt idx="2">
                  <c:v>2020</c:v>
                </c:pt>
              </c:numCache>
            </c:numRef>
          </c:cat>
          <c:val>
            <c:numRef>
              <c:f>Feuil1!$B$148:$D$148</c:f>
              <c:numCache>
                <c:formatCode>General</c:formatCode>
                <c:ptCount val="3"/>
                <c:pt idx="0">
                  <c:v>21</c:v>
                </c:pt>
                <c:pt idx="1">
                  <c:v>24</c:v>
                </c:pt>
                <c:pt idx="2">
                  <c:v>20</c:v>
                </c:pt>
              </c:numCache>
            </c:numRef>
          </c:val>
        </c:ser>
        <c:dLbls>
          <c:showVal val="1"/>
        </c:dLbls>
        <c:marker val="1"/>
        <c:axId val="74963584"/>
        <c:axId val="74969472"/>
      </c:lineChart>
      <c:catAx>
        <c:axId val="74963584"/>
        <c:scaling>
          <c:orientation val="minMax"/>
        </c:scaling>
        <c:axPos val="b"/>
        <c:numFmt formatCode="General" sourceLinked="1"/>
        <c:majorTickMark val="none"/>
        <c:tickLblPos val="nextTo"/>
        <c:txPr>
          <a:bodyPr/>
          <a:lstStyle/>
          <a:p>
            <a:pPr>
              <a:defRPr sz="1100" b="1"/>
            </a:pPr>
            <a:endParaRPr lang="fr-FR"/>
          </a:p>
        </c:txPr>
        <c:crossAx val="74969472"/>
        <c:crosses val="autoZero"/>
        <c:auto val="1"/>
        <c:lblAlgn val="ctr"/>
        <c:lblOffset val="100"/>
      </c:catAx>
      <c:valAx>
        <c:axId val="74969472"/>
        <c:scaling>
          <c:orientation val="minMax"/>
        </c:scaling>
        <c:delete val="1"/>
        <c:axPos val="l"/>
        <c:numFmt formatCode="General" sourceLinked="1"/>
        <c:tickLblPos val="none"/>
        <c:crossAx val="74963584"/>
        <c:crosses val="autoZero"/>
        <c:crossBetween val="between"/>
      </c:valAx>
    </c:plotArea>
    <c:legend>
      <c:legendPos val="t"/>
    </c:legend>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0.16742</cdr:x>
      <cdr:y>0.71321</cdr:y>
    </cdr:from>
    <cdr:to>
      <cdr:x>0.26117</cdr:x>
      <cdr:y>0.80467</cdr:y>
    </cdr:to>
    <cdr:sp macro="" textlink="">
      <cdr:nvSpPr>
        <cdr:cNvPr id="2" name="ZoneTexte 1"/>
        <cdr:cNvSpPr txBox="1"/>
      </cdr:nvSpPr>
      <cdr:spPr>
        <a:xfrm xmlns:a="http://schemas.openxmlformats.org/drawingml/2006/main">
          <a:off x="915353" y="2418426"/>
          <a:ext cx="512564" cy="31013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fr-FR" sz="1100" b="1"/>
            <a:t>0%</a:t>
          </a:r>
        </a:p>
      </cdr:txBody>
    </cdr:sp>
  </cdr:relSizeAnchor>
  <cdr:relSizeAnchor xmlns:cdr="http://schemas.openxmlformats.org/drawingml/2006/chartDrawing">
    <cdr:from>
      <cdr:x>0.29936</cdr:x>
      <cdr:y>0.61579</cdr:y>
    </cdr:from>
    <cdr:to>
      <cdr:x>0.39311</cdr:x>
      <cdr:y>0.70725</cdr:y>
    </cdr:to>
    <cdr:sp macro="" textlink="">
      <cdr:nvSpPr>
        <cdr:cNvPr id="3" name="ZoneTexte 1"/>
        <cdr:cNvSpPr txBox="1"/>
      </cdr:nvSpPr>
      <cdr:spPr>
        <a:xfrm xmlns:a="http://schemas.openxmlformats.org/drawingml/2006/main">
          <a:off x="1636691" y="2088072"/>
          <a:ext cx="512564" cy="31013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b="1"/>
            <a:t>33%</a:t>
          </a:r>
        </a:p>
      </cdr:txBody>
    </cdr:sp>
  </cdr:relSizeAnchor>
  <cdr:relSizeAnchor xmlns:cdr="http://schemas.openxmlformats.org/drawingml/2006/chartDrawing">
    <cdr:from>
      <cdr:x>0.4487</cdr:x>
      <cdr:y>0.50305</cdr:y>
    </cdr:from>
    <cdr:to>
      <cdr:x>0.55495</cdr:x>
      <cdr:y>0.59451</cdr:y>
    </cdr:to>
    <cdr:sp macro="" textlink="">
      <cdr:nvSpPr>
        <cdr:cNvPr id="4" name="ZoneTexte 3"/>
        <cdr:cNvSpPr txBox="1"/>
      </cdr:nvSpPr>
      <cdr:spPr>
        <a:xfrm xmlns:a="http://schemas.openxmlformats.org/drawingml/2006/main">
          <a:off x="2453225" y="1705792"/>
          <a:ext cx="580906" cy="31013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fr-FR" sz="1100" b="1"/>
            <a:t>67%</a:t>
          </a:r>
        </a:p>
      </cdr:txBody>
    </cdr:sp>
  </cdr:relSizeAnchor>
  <cdr:relSizeAnchor xmlns:cdr="http://schemas.openxmlformats.org/drawingml/2006/chartDrawing">
    <cdr:from>
      <cdr:x>0.63321</cdr:x>
      <cdr:y>0.29543</cdr:y>
    </cdr:from>
    <cdr:to>
      <cdr:x>0.72696</cdr:x>
      <cdr:y>0.38384</cdr:y>
    </cdr:to>
    <cdr:sp macro="" textlink="">
      <cdr:nvSpPr>
        <cdr:cNvPr id="5" name="ZoneTexte 4"/>
        <cdr:cNvSpPr txBox="1"/>
      </cdr:nvSpPr>
      <cdr:spPr>
        <a:xfrm xmlns:a="http://schemas.openxmlformats.org/drawingml/2006/main">
          <a:off x="3461980" y="1001759"/>
          <a:ext cx="512564" cy="29979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fr-FR" sz="1100" b="1"/>
            <a:t>83%</a:t>
          </a:r>
        </a:p>
      </cdr:txBody>
    </cdr:sp>
  </cdr:relSizeAnchor>
</c:userShapes>
</file>

<file path=word/drawings/drawing2.xml><?xml version="1.0" encoding="utf-8"?>
<c:userShapes xmlns:c="http://schemas.openxmlformats.org/drawingml/2006/chart">
  <cdr:relSizeAnchor xmlns:cdr="http://schemas.openxmlformats.org/drawingml/2006/chartDrawing">
    <cdr:from>
      <cdr:x>0.12056</cdr:x>
      <cdr:y>0.45897</cdr:y>
    </cdr:from>
    <cdr:to>
      <cdr:x>0.19342</cdr:x>
      <cdr:y>0.5562</cdr:y>
    </cdr:to>
    <cdr:sp macro="" textlink="">
      <cdr:nvSpPr>
        <cdr:cNvPr id="2" name="ZoneTexte 1"/>
        <cdr:cNvSpPr txBox="1"/>
      </cdr:nvSpPr>
      <cdr:spPr>
        <a:xfrm xmlns:a="http://schemas.openxmlformats.org/drawingml/2006/main">
          <a:off x="720103" y="1696231"/>
          <a:ext cx="435179" cy="35933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fr-FR" sz="1100" b="1"/>
            <a:t>67%</a:t>
          </a:r>
        </a:p>
      </cdr:txBody>
    </cdr:sp>
  </cdr:relSizeAnchor>
  <cdr:relSizeAnchor xmlns:cdr="http://schemas.openxmlformats.org/drawingml/2006/chartDrawing">
    <cdr:from>
      <cdr:x>0.25213</cdr:x>
      <cdr:y>0.52058</cdr:y>
    </cdr:from>
    <cdr:to>
      <cdr:x>0.33356</cdr:x>
      <cdr:y>0.64211</cdr:y>
    </cdr:to>
    <cdr:sp macro="" textlink="">
      <cdr:nvSpPr>
        <cdr:cNvPr id="3" name="ZoneTexte 2"/>
        <cdr:cNvSpPr txBox="1"/>
      </cdr:nvSpPr>
      <cdr:spPr>
        <a:xfrm xmlns:a="http://schemas.openxmlformats.org/drawingml/2006/main">
          <a:off x="1505916" y="1923914"/>
          <a:ext cx="486366" cy="44913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fr-FR" sz="1100" b="1"/>
            <a:t>67%</a:t>
          </a:r>
        </a:p>
      </cdr:txBody>
    </cdr:sp>
  </cdr:relSizeAnchor>
  <cdr:relSizeAnchor xmlns:cdr="http://schemas.openxmlformats.org/drawingml/2006/chartDrawing">
    <cdr:from>
      <cdr:x>0.37976</cdr:x>
      <cdr:y>0.56898</cdr:y>
    </cdr:from>
    <cdr:to>
      <cdr:x>0.45119</cdr:x>
      <cdr:y>0.65926</cdr:y>
    </cdr:to>
    <cdr:sp macro="" textlink="">
      <cdr:nvSpPr>
        <cdr:cNvPr id="4" name="ZoneTexte 3"/>
        <cdr:cNvSpPr txBox="1"/>
      </cdr:nvSpPr>
      <cdr:spPr>
        <a:xfrm xmlns:a="http://schemas.openxmlformats.org/drawingml/2006/main">
          <a:off x="2268251" y="2102780"/>
          <a:ext cx="426637" cy="33364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fr-FR" sz="1100" b="1"/>
            <a:t>33</a:t>
          </a:r>
          <a:r>
            <a:rPr lang="fr-FR" sz="1100"/>
            <a:t>%</a:t>
          </a:r>
        </a:p>
      </cdr:txBody>
    </cdr:sp>
  </cdr:relSizeAnchor>
  <cdr:relSizeAnchor xmlns:cdr="http://schemas.openxmlformats.org/drawingml/2006/chartDrawing">
    <cdr:from>
      <cdr:x>0.50714</cdr:x>
      <cdr:y>0.34375</cdr:y>
    </cdr:from>
    <cdr:to>
      <cdr:x>0.59429</cdr:x>
      <cdr:y>0.45139</cdr:y>
    </cdr:to>
    <cdr:sp macro="" textlink="">
      <cdr:nvSpPr>
        <cdr:cNvPr id="5" name="ZoneTexte 4"/>
        <cdr:cNvSpPr txBox="1"/>
      </cdr:nvSpPr>
      <cdr:spPr>
        <a:xfrm xmlns:a="http://schemas.openxmlformats.org/drawingml/2006/main">
          <a:off x="3381375" y="942975"/>
          <a:ext cx="581025" cy="2952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fr-FR" sz="1100" b="1"/>
            <a:t>87,5%</a:t>
          </a:r>
        </a:p>
      </cdr:txBody>
    </cdr:sp>
  </cdr:relSizeAnchor>
  <cdr:relSizeAnchor xmlns:cdr="http://schemas.openxmlformats.org/drawingml/2006/chartDrawing">
    <cdr:from>
      <cdr:x>0.63216</cdr:x>
      <cdr:y>0.37629</cdr:y>
    </cdr:from>
    <cdr:to>
      <cdr:x>0.73216</cdr:x>
      <cdr:y>0.48393</cdr:y>
    </cdr:to>
    <cdr:sp macro="" textlink="">
      <cdr:nvSpPr>
        <cdr:cNvPr id="6" name="ZoneTexte 5"/>
        <cdr:cNvSpPr txBox="1"/>
      </cdr:nvSpPr>
      <cdr:spPr>
        <a:xfrm xmlns:a="http://schemas.openxmlformats.org/drawingml/2006/main">
          <a:off x="3775761" y="1390650"/>
          <a:ext cx="597281" cy="39780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fr-FR" sz="1100" b="1"/>
            <a:t>62,5</a:t>
          </a:r>
          <a:r>
            <a:rPr lang="fr-FR" sz="1100"/>
            <a:t>%</a:t>
          </a:r>
        </a:p>
      </cdr:txBody>
    </cdr:sp>
  </cdr:relSizeAnchor>
</c:userShapes>
</file>

<file path=word/drawings/drawing3.xml><?xml version="1.0" encoding="utf-8"?>
<c:userShapes xmlns:c="http://schemas.openxmlformats.org/drawingml/2006/chart">
  <cdr:relSizeAnchor xmlns:cdr="http://schemas.openxmlformats.org/drawingml/2006/chartDrawing">
    <cdr:from>
      <cdr:x>0.30208</cdr:x>
      <cdr:y>0.72569</cdr:y>
    </cdr:from>
    <cdr:to>
      <cdr:x>0.41875</cdr:x>
      <cdr:y>0.81597</cdr:y>
    </cdr:to>
    <cdr:sp macro="" textlink="">
      <cdr:nvSpPr>
        <cdr:cNvPr id="2" name="ZoneTexte 1"/>
        <cdr:cNvSpPr txBox="1"/>
      </cdr:nvSpPr>
      <cdr:spPr>
        <a:xfrm xmlns:a="http://schemas.openxmlformats.org/drawingml/2006/main">
          <a:off x="1381124" y="1990725"/>
          <a:ext cx="533401" cy="2476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fr-FR" sz="1100" b="1"/>
            <a:t>20%</a:t>
          </a:r>
        </a:p>
      </cdr:txBody>
    </cdr:sp>
  </cdr:relSizeAnchor>
  <cdr:relSizeAnchor xmlns:cdr="http://schemas.openxmlformats.org/drawingml/2006/chartDrawing">
    <cdr:from>
      <cdr:x>0.53125</cdr:x>
      <cdr:y>0.58681</cdr:y>
    </cdr:from>
    <cdr:to>
      <cdr:x>0.64792</cdr:x>
      <cdr:y>0.73611</cdr:y>
    </cdr:to>
    <cdr:sp macro="" textlink="">
      <cdr:nvSpPr>
        <cdr:cNvPr id="3" name="ZoneTexte 2"/>
        <cdr:cNvSpPr txBox="1"/>
      </cdr:nvSpPr>
      <cdr:spPr>
        <a:xfrm xmlns:a="http://schemas.openxmlformats.org/drawingml/2006/main">
          <a:off x="2428875" y="1609725"/>
          <a:ext cx="533400" cy="4095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fr-FR" sz="1100" b="1"/>
            <a:t>80%</a:t>
          </a:r>
        </a:p>
      </cdr:txBody>
    </cdr:sp>
  </cdr:relSizeAnchor>
  <cdr:relSizeAnchor xmlns:cdr="http://schemas.openxmlformats.org/drawingml/2006/chartDrawing">
    <cdr:from>
      <cdr:x>0.17781</cdr:x>
      <cdr:y>0.65625</cdr:y>
    </cdr:from>
    <cdr:to>
      <cdr:x>0.25449</cdr:x>
      <cdr:y>0.78125</cdr:y>
    </cdr:to>
    <cdr:sp macro="" textlink="">
      <cdr:nvSpPr>
        <cdr:cNvPr id="4" name="ZoneTexte 3"/>
        <cdr:cNvSpPr txBox="1"/>
      </cdr:nvSpPr>
      <cdr:spPr>
        <a:xfrm xmlns:a="http://schemas.openxmlformats.org/drawingml/2006/main">
          <a:off x="1038225" y="1800225"/>
          <a:ext cx="447675" cy="3429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fr-FR" sz="1100" b="1"/>
            <a:t>50%</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2021-02-14T00:00:00</PublishDate>
  <Abs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045871-0106-4297-9C37-85DFDF2A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31092</Words>
  <Characters>171011</Characters>
  <Application>Microsoft Office Word</Application>
  <DocSecurity>0</DocSecurity>
  <Lines>1425</Lines>
  <Paragraphs>403</Paragraphs>
  <ScaleCrop>false</ScaleCrop>
  <HeadingPairs>
    <vt:vector size="2" baseType="variant">
      <vt:variant>
        <vt:lpstr>Titre</vt:lpstr>
      </vt:variant>
      <vt:variant>
        <vt:i4>1</vt:i4>
      </vt:variant>
    </vt:vector>
  </HeadingPairs>
  <TitlesOfParts>
    <vt:vector size="1" baseType="lpstr">
      <vt:lpstr>Bilan Scientifique de la Faculté des Sciences 2018-2020</vt:lpstr>
    </vt:vector>
  </TitlesOfParts>
  <Company/>
  <LinksUpToDate>false</LinksUpToDate>
  <CharactersWithSpaces>201700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Bilan Scientifique de la Faculté des Sciences 2018-2020</dc:title>
  <dc:creator>Utilisateur Windows</dc:creator>
  <cp:lastModifiedBy>USER</cp:lastModifiedBy>
  <cp:revision>2</cp:revision>
  <cp:lastPrinted>2021-03-28T18:23:00Z</cp:lastPrinted>
  <dcterms:created xsi:type="dcterms:W3CDTF">2021-07-24T19:35:00Z</dcterms:created>
  <dcterms:modified xsi:type="dcterms:W3CDTF">2021-07-24T19:35:00Z</dcterms:modified>
</cp:coreProperties>
</file>