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1F" w:rsidRPr="009A554E" w:rsidRDefault="009A554E" w:rsidP="009A554E">
      <w:pPr>
        <w:rPr>
          <w:rFonts w:ascii="Times New Roman" w:hAnsi="Times New Roman" w:cs="Times New Roman"/>
          <w:b/>
          <w:sz w:val="28"/>
          <w:szCs w:val="28"/>
        </w:rPr>
      </w:pPr>
      <w:r w:rsidRPr="009A554E">
        <w:rPr>
          <w:rFonts w:ascii="Times New Roman" w:hAnsi="Times New Roman" w:cs="Times New Roman"/>
          <w:b/>
          <w:sz w:val="28"/>
          <w:szCs w:val="28"/>
        </w:rPr>
        <w:t>Planning des Examen Master 02</w:t>
      </w:r>
    </w:p>
    <w:p w:rsidR="009A554E" w:rsidRPr="009A554E" w:rsidRDefault="009A554E" w:rsidP="009A554E">
      <w:pPr>
        <w:rPr>
          <w:rFonts w:ascii="Times New Roman" w:hAnsi="Times New Roman" w:cs="Times New Roman"/>
          <w:b/>
          <w:sz w:val="28"/>
          <w:szCs w:val="28"/>
        </w:rPr>
      </w:pPr>
      <w:r w:rsidRPr="009A554E">
        <w:rPr>
          <w:rFonts w:ascii="Times New Roman" w:hAnsi="Times New Roman" w:cs="Times New Roman"/>
          <w:b/>
          <w:sz w:val="28"/>
          <w:szCs w:val="28"/>
        </w:rPr>
        <w:t>Spécialité : Audit et Contrôle de Gestion</w:t>
      </w:r>
    </w:p>
    <w:p w:rsidR="009A554E" w:rsidRDefault="009A554E" w:rsidP="009A554E">
      <w:pPr>
        <w:rPr>
          <w:rFonts w:ascii="Times New Roman" w:hAnsi="Times New Roman" w:cs="Times New Roman"/>
          <w:b/>
          <w:sz w:val="28"/>
          <w:szCs w:val="28"/>
        </w:rPr>
      </w:pPr>
      <w:r w:rsidRPr="009A554E">
        <w:rPr>
          <w:rFonts w:ascii="Times New Roman" w:hAnsi="Times New Roman" w:cs="Times New Roman"/>
          <w:b/>
          <w:sz w:val="28"/>
          <w:szCs w:val="28"/>
        </w:rPr>
        <w:t>Semestre (03)</w:t>
      </w:r>
    </w:p>
    <w:p w:rsidR="009A554E" w:rsidRDefault="009A554E" w:rsidP="009A554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3479"/>
        <w:gridCol w:w="3751"/>
        <w:gridCol w:w="3208"/>
        <w:gridCol w:w="3479"/>
      </w:tblGrid>
      <w:tr w:rsidR="009A554E" w:rsidRPr="00FE57D1" w:rsidTr="009A554E">
        <w:trPr>
          <w:trHeight w:val="560"/>
        </w:trPr>
        <w:tc>
          <w:tcPr>
            <w:tcW w:w="3479" w:type="dxa"/>
          </w:tcPr>
          <w:p w:rsidR="009A554E" w:rsidRPr="00FE57D1" w:rsidRDefault="009A554E" w:rsidP="001C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554E" w:rsidRPr="00FE57D1" w:rsidRDefault="009A554E" w:rsidP="001C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D1">
              <w:rPr>
                <w:rFonts w:ascii="Times New Roman" w:hAnsi="Times New Roman" w:cs="Times New Roman"/>
                <w:b/>
                <w:sz w:val="24"/>
                <w:szCs w:val="24"/>
              </w:rPr>
              <w:t>Module</w:t>
            </w:r>
          </w:p>
        </w:tc>
        <w:tc>
          <w:tcPr>
            <w:tcW w:w="3751" w:type="dxa"/>
          </w:tcPr>
          <w:p w:rsidR="009A554E" w:rsidRPr="00FE57D1" w:rsidRDefault="009A554E" w:rsidP="001C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554E" w:rsidRPr="00FE57D1" w:rsidRDefault="009A554E" w:rsidP="001C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D1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208" w:type="dxa"/>
          </w:tcPr>
          <w:p w:rsidR="009A554E" w:rsidRPr="00FE57D1" w:rsidRDefault="009A554E" w:rsidP="001C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554E" w:rsidRPr="00FE57D1" w:rsidRDefault="009A554E" w:rsidP="001C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D1">
              <w:rPr>
                <w:rFonts w:ascii="Times New Roman" w:hAnsi="Times New Roman" w:cs="Times New Roman"/>
                <w:b/>
                <w:sz w:val="24"/>
                <w:szCs w:val="24"/>
              </w:rPr>
              <w:t>Horaire</w:t>
            </w:r>
          </w:p>
        </w:tc>
        <w:tc>
          <w:tcPr>
            <w:tcW w:w="3479" w:type="dxa"/>
          </w:tcPr>
          <w:p w:rsidR="009A554E" w:rsidRPr="00FE57D1" w:rsidRDefault="009A554E" w:rsidP="001C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554E" w:rsidRPr="00FE57D1" w:rsidRDefault="009A554E" w:rsidP="001C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D1">
              <w:rPr>
                <w:rFonts w:ascii="Times New Roman" w:hAnsi="Times New Roman" w:cs="Times New Roman"/>
                <w:b/>
                <w:sz w:val="24"/>
                <w:szCs w:val="24"/>
              </w:rPr>
              <w:t>Lieu</w:t>
            </w:r>
          </w:p>
        </w:tc>
      </w:tr>
      <w:tr w:rsidR="009A554E" w:rsidRPr="007D71C8" w:rsidTr="009A554E">
        <w:trPr>
          <w:trHeight w:val="560"/>
        </w:trPr>
        <w:tc>
          <w:tcPr>
            <w:tcW w:w="3479" w:type="dxa"/>
          </w:tcPr>
          <w:p w:rsidR="009A554E" w:rsidRPr="00B60313" w:rsidRDefault="009A554E" w:rsidP="001C1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554E" w:rsidRPr="00B60313" w:rsidRDefault="006F6F4C" w:rsidP="001C1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313">
              <w:rPr>
                <w:rFonts w:ascii="Times New Roman" w:hAnsi="Times New Roman" w:cs="Times New Roman"/>
                <w:b/>
                <w:sz w:val="24"/>
                <w:szCs w:val="24"/>
              </w:rPr>
              <w:t>Méthodologie</w:t>
            </w:r>
          </w:p>
          <w:p w:rsidR="009A554E" w:rsidRPr="00B60313" w:rsidRDefault="009A554E" w:rsidP="001C1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9A554E" w:rsidRPr="00B60313" w:rsidRDefault="006F6F4C" w:rsidP="001C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13">
              <w:rPr>
                <w:rFonts w:ascii="Times New Roman" w:hAnsi="Times New Roman" w:cs="Times New Roman"/>
                <w:sz w:val="24"/>
                <w:szCs w:val="24"/>
              </w:rPr>
              <w:t>Jeudi 13/04/23</w:t>
            </w:r>
          </w:p>
        </w:tc>
        <w:tc>
          <w:tcPr>
            <w:tcW w:w="3208" w:type="dxa"/>
          </w:tcPr>
          <w:p w:rsidR="009A554E" w:rsidRPr="007D71C8" w:rsidRDefault="006F6F4C" w:rsidP="001C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10H50-12h00</w:t>
            </w:r>
          </w:p>
        </w:tc>
        <w:tc>
          <w:tcPr>
            <w:tcW w:w="3479" w:type="dxa"/>
          </w:tcPr>
          <w:p w:rsidR="009A554E" w:rsidRPr="007D71C8" w:rsidRDefault="00A01943" w:rsidP="001C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Amphi Amzal</w:t>
            </w:r>
          </w:p>
        </w:tc>
      </w:tr>
      <w:tr w:rsidR="009A554E" w:rsidRPr="007D71C8" w:rsidTr="009A554E">
        <w:trPr>
          <w:trHeight w:val="560"/>
        </w:trPr>
        <w:tc>
          <w:tcPr>
            <w:tcW w:w="3479" w:type="dxa"/>
          </w:tcPr>
          <w:p w:rsidR="009A554E" w:rsidRPr="00B60313" w:rsidRDefault="009A554E" w:rsidP="001C1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554E" w:rsidRPr="00B60313" w:rsidRDefault="006F6F4C" w:rsidP="001C1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313">
              <w:rPr>
                <w:rFonts w:ascii="Times New Roman" w:hAnsi="Times New Roman" w:cs="Times New Roman"/>
                <w:b/>
                <w:sz w:val="24"/>
                <w:szCs w:val="24"/>
              </w:rPr>
              <w:t>Contrôle stratégique</w:t>
            </w:r>
          </w:p>
          <w:p w:rsidR="009A554E" w:rsidRPr="00B60313" w:rsidRDefault="009A554E" w:rsidP="001C1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</w:tcPr>
          <w:p w:rsidR="009A554E" w:rsidRPr="00B60313" w:rsidRDefault="006F6F4C" w:rsidP="001C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13">
              <w:rPr>
                <w:rFonts w:ascii="Times New Roman" w:hAnsi="Times New Roman" w:cs="Times New Roman"/>
                <w:sz w:val="24"/>
                <w:szCs w:val="24"/>
              </w:rPr>
              <w:t>Dimanche 16/04/23</w:t>
            </w:r>
          </w:p>
        </w:tc>
        <w:tc>
          <w:tcPr>
            <w:tcW w:w="3208" w:type="dxa"/>
          </w:tcPr>
          <w:p w:rsidR="009A554E" w:rsidRPr="007D71C8" w:rsidRDefault="006F6F4C" w:rsidP="001C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10H50-12h00</w:t>
            </w:r>
          </w:p>
        </w:tc>
        <w:tc>
          <w:tcPr>
            <w:tcW w:w="3479" w:type="dxa"/>
          </w:tcPr>
          <w:p w:rsidR="009A554E" w:rsidRPr="007D71C8" w:rsidRDefault="00A01943" w:rsidP="001C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Amphi Amzal</w:t>
            </w:r>
          </w:p>
        </w:tc>
      </w:tr>
      <w:tr w:rsidR="009A554E" w:rsidRPr="007D71C8" w:rsidTr="009A554E">
        <w:trPr>
          <w:trHeight w:val="830"/>
        </w:trPr>
        <w:tc>
          <w:tcPr>
            <w:tcW w:w="3479" w:type="dxa"/>
          </w:tcPr>
          <w:p w:rsidR="009A554E" w:rsidRPr="00B60313" w:rsidRDefault="006F6F4C" w:rsidP="001C1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313">
              <w:rPr>
                <w:rFonts w:ascii="Times New Roman" w:hAnsi="Times New Roman" w:cs="Times New Roman"/>
                <w:b/>
                <w:sz w:val="24"/>
                <w:szCs w:val="24"/>
              </w:rPr>
              <w:t>Révision et audit fiscal</w:t>
            </w:r>
          </w:p>
        </w:tc>
        <w:tc>
          <w:tcPr>
            <w:tcW w:w="3751" w:type="dxa"/>
          </w:tcPr>
          <w:p w:rsidR="009A554E" w:rsidRPr="00B60313" w:rsidRDefault="006F6F4C" w:rsidP="001C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13">
              <w:rPr>
                <w:rFonts w:ascii="Times New Roman" w:hAnsi="Times New Roman" w:cs="Times New Roman"/>
                <w:sz w:val="24"/>
                <w:szCs w:val="24"/>
              </w:rPr>
              <w:t>Lundi  18/04/23</w:t>
            </w:r>
          </w:p>
        </w:tc>
        <w:tc>
          <w:tcPr>
            <w:tcW w:w="3208" w:type="dxa"/>
          </w:tcPr>
          <w:p w:rsidR="009A554E" w:rsidRPr="007D71C8" w:rsidRDefault="00A01943" w:rsidP="001C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14h20-15h30</w:t>
            </w:r>
          </w:p>
        </w:tc>
        <w:tc>
          <w:tcPr>
            <w:tcW w:w="3479" w:type="dxa"/>
          </w:tcPr>
          <w:p w:rsidR="009A554E" w:rsidRPr="007D71C8" w:rsidRDefault="00A01943" w:rsidP="001C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Amphi Amzal</w:t>
            </w:r>
          </w:p>
        </w:tc>
      </w:tr>
      <w:tr w:rsidR="009A554E" w:rsidRPr="007D71C8" w:rsidTr="009A554E">
        <w:trPr>
          <w:trHeight w:val="543"/>
        </w:trPr>
        <w:tc>
          <w:tcPr>
            <w:tcW w:w="3479" w:type="dxa"/>
          </w:tcPr>
          <w:p w:rsidR="009A554E" w:rsidRPr="00B60313" w:rsidRDefault="009A554E" w:rsidP="001C1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554E" w:rsidRPr="00B60313" w:rsidRDefault="009A554E" w:rsidP="001C1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554E" w:rsidRPr="00B60313" w:rsidRDefault="006F6F4C" w:rsidP="001C1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313">
              <w:rPr>
                <w:rFonts w:ascii="Times New Roman" w:hAnsi="Times New Roman" w:cs="Times New Roman"/>
                <w:b/>
                <w:sz w:val="24"/>
                <w:szCs w:val="24"/>
              </w:rPr>
              <w:t>Normes d’audit légal</w:t>
            </w:r>
          </w:p>
        </w:tc>
        <w:tc>
          <w:tcPr>
            <w:tcW w:w="3751" w:type="dxa"/>
          </w:tcPr>
          <w:p w:rsidR="009A554E" w:rsidRPr="00B60313" w:rsidRDefault="006F6F4C" w:rsidP="001C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313">
              <w:rPr>
                <w:rFonts w:ascii="Times New Roman" w:hAnsi="Times New Roman" w:cs="Times New Roman"/>
                <w:sz w:val="24"/>
                <w:szCs w:val="24"/>
              </w:rPr>
              <w:t>Mardi 19/04/23</w:t>
            </w:r>
          </w:p>
        </w:tc>
        <w:tc>
          <w:tcPr>
            <w:tcW w:w="3208" w:type="dxa"/>
          </w:tcPr>
          <w:p w:rsidR="009A554E" w:rsidRPr="007D71C8" w:rsidRDefault="00A01943" w:rsidP="001C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12h00-13h10</w:t>
            </w:r>
          </w:p>
        </w:tc>
        <w:tc>
          <w:tcPr>
            <w:tcW w:w="3479" w:type="dxa"/>
          </w:tcPr>
          <w:p w:rsidR="009A554E" w:rsidRPr="007D71C8" w:rsidRDefault="00A01943" w:rsidP="001C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Amphi Amzal</w:t>
            </w:r>
          </w:p>
        </w:tc>
      </w:tr>
    </w:tbl>
    <w:p w:rsidR="00964096" w:rsidRDefault="00964096" w:rsidP="009A554E">
      <w:pPr>
        <w:rPr>
          <w:rFonts w:ascii="Times New Roman" w:hAnsi="Times New Roman" w:cs="Times New Roman"/>
          <w:b/>
          <w:sz w:val="28"/>
          <w:szCs w:val="28"/>
        </w:rPr>
      </w:pPr>
    </w:p>
    <w:p w:rsidR="009A554E" w:rsidRPr="00964096" w:rsidRDefault="00964096" w:rsidP="009A55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NB : </w:t>
      </w:r>
      <w:r>
        <w:rPr>
          <w:rFonts w:ascii="Times New Roman" w:hAnsi="Times New Roman" w:cs="Times New Roman"/>
          <w:sz w:val="28"/>
          <w:szCs w:val="28"/>
        </w:rPr>
        <w:t>L’évaluation des modules </w:t>
      </w:r>
      <w:r w:rsidRPr="00964096">
        <w:rPr>
          <w:rFonts w:ascii="Times New Roman" w:hAnsi="Times New Roman" w:cs="Times New Roman"/>
          <w:b/>
          <w:sz w:val="28"/>
          <w:szCs w:val="28"/>
        </w:rPr>
        <w:t>: management Ind Log, droit des sociétés et ASMPC</w:t>
      </w:r>
      <w:r w:rsidRPr="00964096">
        <w:rPr>
          <w:rFonts w:ascii="Times New Roman" w:hAnsi="Times New Roman" w:cs="Times New Roman"/>
          <w:sz w:val="28"/>
          <w:szCs w:val="28"/>
        </w:rPr>
        <w:t>,  se</w:t>
      </w:r>
      <w:r>
        <w:rPr>
          <w:rFonts w:ascii="Times New Roman" w:hAnsi="Times New Roman" w:cs="Times New Roman"/>
          <w:sz w:val="28"/>
          <w:szCs w:val="28"/>
        </w:rPr>
        <w:t xml:space="preserve"> fera sous forme de travaux de recherche. </w:t>
      </w:r>
    </w:p>
    <w:p w:rsidR="009A554E" w:rsidRPr="009A554E" w:rsidRDefault="009A554E" w:rsidP="009A5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sectPr w:rsidR="009A554E" w:rsidRPr="009A554E" w:rsidSect="009A554E">
      <w:headerReference w:type="default" r:id="rId6"/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B10" w:rsidRDefault="00580B10" w:rsidP="009A554E">
      <w:pPr>
        <w:spacing w:after="0" w:line="240" w:lineRule="auto"/>
      </w:pPr>
      <w:r>
        <w:separator/>
      </w:r>
    </w:p>
  </w:endnote>
  <w:endnote w:type="continuationSeparator" w:id="1">
    <w:p w:rsidR="00580B10" w:rsidRDefault="00580B10" w:rsidP="009A5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B10" w:rsidRDefault="00580B10" w:rsidP="009A554E">
      <w:pPr>
        <w:spacing w:after="0" w:line="240" w:lineRule="auto"/>
      </w:pPr>
      <w:r>
        <w:separator/>
      </w:r>
    </w:p>
  </w:footnote>
  <w:footnote w:type="continuationSeparator" w:id="1">
    <w:p w:rsidR="00580B10" w:rsidRDefault="00580B10" w:rsidP="009A5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4E" w:rsidRPr="007D71C8" w:rsidRDefault="009A554E" w:rsidP="009A554E">
    <w:pPr>
      <w:jc w:val="center"/>
      <w:rPr>
        <w:rFonts w:ascii="Times New Roman" w:hAnsi="Times New Roman" w:cs="Times New Roman"/>
        <w:b/>
        <w:i/>
        <w:iCs/>
        <w:sz w:val="24"/>
        <w:szCs w:val="24"/>
      </w:rPr>
    </w:pPr>
    <w:r w:rsidRPr="007D71C8">
      <w:rPr>
        <w:rFonts w:ascii="Times New Roman" w:hAnsi="Times New Roman" w:cs="Times New Roman"/>
        <w:b/>
        <w:i/>
        <w:iCs/>
        <w:sz w:val="24"/>
        <w:szCs w:val="24"/>
      </w:rPr>
      <w:t>Université Mouloud Mammeri de Tizi-Ouzou</w:t>
    </w:r>
  </w:p>
  <w:p w:rsidR="009A554E" w:rsidRPr="007D71C8" w:rsidRDefault="009A554E" w:rsidP="009A554E">
    <w:pPr>
      <w:jc w:val="center"/>
      <w:rPr>
        <w:rFonts w:ascii="Times New Roman" w:hAnsi="Times New Roman" w:cs="Times New Roman"/>
        <w:i/>
        <w:iCs/>
        <w:sz w:val="24"/>
        <w:szCs w:val="24"/>
      </w:rPr>
    </w:pPr>
    <w:r w:rsidRPr="007D71C8">
      <w:rPr>
        <w:rFonts w:ascii="Times New Roman" w:hAnsi="Times New Roman" w:cs="Times New Roman"/>
        <w:b/>
        <w:i/>
        <w:iCs/>
        <w:sz w:val="24"/>
        <w:szCs w:val="24"/>
      </w:rPr>
      <w:t>Faculté des sciences économiques, commerciales et des sciences de gestion</w:t>
    </w:r>
    <w:r w:rsidRPr="007D71C8">
      <w:rPr>
        <w:rFonts w:ascii="Times New Roman" w:hAnsi="Times New Roman" w:cs="Times New Roman"/>
        <w:i/>
        <w:iCs/>
        <w:sz w:val="24"/>
        <w:szCs w:val="24"/>
      </w:rPr>
      <w:t>.</w:t>
    </w:r>
  </w:p>
  <w:p w:rsidR="009A554E" w:rsidRPr="007D71C8" w:rsidRDefault="009A554E" w:rsidP="009A554E">
    <w:pPr>
      <w:jc w:val="center"/>
      <w:rPr>
        <w:rFonts w:ascii="Times New Roman" w:hAnsi="Times New Roman" w:cs="Times New Roman"/>
        <w:b/>
        <w:i/>
        <w:iCs/>
        <w:sz w:val="24"/>
        <w:szCs w:val="24"/>
      </w:rPr>
    </w:pPr>
    <w:r w:rsidRPr="007D71C8">
      <w:rPr>
        <w:rFonts w:ascii="Times New Roman" w:hAnsi="Times New Roman" w:cs="Times New Roman"/>
        <w:b/>
        <w:i/>
        <w:iCs/>
        <w:sz w:val="24"/>
        <w:szCs w:val="24"/>
      </w:rPr>
      <w:t>Département des Sciences de Gestion</w:t>
    </w:r>
  </w:p>
  <w:p w:rsidR="009A554E" w:rsidRDefault="009A554E" w:rsidP="009A554E">
    <w:pPr>
      <w:pStyle w:val="En-tte"/>
    </w:pPr>
  </w:p>
  <w:p w:rsidR="009A554E" w:rsidRPr="009A554E" w:rsidRDefault="009A554E" w:rsidP="009A554E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554E"/>
    <w:rsid w:val="00580B10"/>
    <w:rsid w:val="006F6F4C"/>
    <w:rsid w:val="00962495"/>
    <w:rsid w:val="00964096"/>
    <w:rsid w:val="009A554E"/>
    <w:rsid w:val="00A01943"/>
    <w:rsid w:val="00B60313"/>
    <w:rsid w:val="00D52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E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A5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A554E"/>
  </w:style>
  <w:style w:type="paragraph" w:styleId="Pieddepage">
    <w:name w:val="footer"/>
    <w:basedOn w:val="Normal"/>
    <w:link w:val="PieddepageCar"/>
    <w:uiPriority w:val="99"/>
    <w:semiHidden/>
    <w:unhideWhenUsed/>
    <w:rsid w:val="009A5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A554E"/>
  </w:style>
  <w:style w:type="table" w:styleId="Grilledutableau">
    <w:name w:val="Table Grid"/>
    <w:basedOn w:val="TableauNormal"/>
    <w:uiPriority w:val="59"/>
    <w:rsid w:val="009A55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pro3330</dc:creator>
  <cp:keywords/>
  <dc:description/>
  <cp:lastModifiedBy>DEP SF</cp:lastModifiedBy>
  <cp:revision>5</cp:revision>
  <dcterms:created xsi:type="dcterms:W3CDTF">2023-04-10T10:38:00Z</dcterms:created>
  <dcterms:modified xsi:type="dcterms:W3CDTF">2023-04-10T12:09:00Z</dcterms:modified>
</cp:coreProperties>
</file>