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9A" w:rsidRDefault="00580D9A" w:rsidP="00580D9A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4CAB">
        <w:rPr>
          <w:rFonts w:ascii="Times New Roman" w:hAnsi="Times New Roman" w:cs="Times New Roman"/>
          <w:b/>
          <w:sz w:val="28"/>
          <w:szCs w:val="28"/>
          <w:u w:val="single"/>
        </w:rPr>
        <w:t xml:space="preserve">Procédure pour télécharger les cours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de Statistique su</w:t>
      </w:r>
      <w:r w:rsidRPr="004C4CAB">
        <w:rPr>
          <w:rFonts w:ascii="Times New Roman" w:hAnsi="Times New Roman" w:cs="Times New Roman"/>
          <w:b/>
          <w:sz w:val="28"/>
          <w:szCs w:val="28"/>
          <w:u w:val="single"/>
        </w:rPr>
        <w:t xml:space="preserve">r internet </w:t>
      </w:r>
    </w:p>
    <w:p w:rsidR="00580D9A" w:rsidRPr="00580D9A" w:rsidRDefault="00580D9A" w:rsidP="00580D9A">
      <w:pPr>
        <w:tabs>
          <w:tab w:val="left" w:pos="195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0D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 Première année 2023-2024.  Section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580D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)</w:t>
      </w:r>
    </w:p>
    <w:p w:rsidR="004F117E" w:rsidRPr="00632774" w:rsidRDefault="004F117E">
      <w:pPr>
        <w:rPr>
          <w:b/>
          <w:bCs/>
          <w:sz w:val="24"/>
          <w:szCs w:val="24"/>
        </w:rPr>
      </w:pPr>
    </w:p>
    <w:p w:rsidR="004F117E" w:rsidRPr="00632774" w:rsidRDefault="003B4C52" w:rsidP="004F117E">
      <w:pPr>
        <w:jc w:val="center"/>
        <w:rPr>
          <w:b/>
          <w:bCs/>
          <w:sz w:val="24"/>
          <w:szCs w:val="24"/>
        </w:rPr>
      </w:pPr>
      <w:r>
        <w:rPr>
          <w:noProof/>
          <w:lang w:eastAsia="fr-FR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52.7pt;margin-top:16.8pt;width:16.4pt;height:20.1pt;z-index:251658240">
            <v:textbox style="layout-flow:vertical-ideographic"/>
          </v:shape>
        </w:pict>
      </w:r>
      <w:r w:rsidR="004F117E" w:rsidRPr="00632774">
        <w:rPr>
          <w:b/>
          <w:bCs/>
          <w:sz w:val="24"/>
          <w:szCs w:val="24"/>
        </w:rPr>
        <w:t>https://www.ummto.dz/</w:t>
      </w:r>
    </w:p>
    <w:p w:rsidR="00087E0C" w:rsidRDefault="00087E0C" w:rsidP="004F117E">
      <w:pPr>
        <w:jc w:val="center"/>
      </w:pPr>
    </w:p>
    <w:p w:rsidR="00087E0C" w:rsidRPr="00632774" w:rsidRDefault="00477002" w:rsidP="00477002">
      <w:pPr>
        <w:jc w:val="center"/>
        <w:rPr>
          <w:b/>
          <w:bCs/>
          <w:sz w:val="24"/>
          <w:szCs w:val="24"/>
        </w:rPr>
      </w:pPr>
      <w:r w:rsidRPr="00632774">
        <w:rPr>
          <w:b/>
          <w:bCs/>
          <w:sz w:val="24"/>
          <w:szCs w:val="24"/>
        </w:rPr>
        <w:t>TELE-ENSEIGNEMENT E-Learning</w:t>
      </w:r>
    </w:p>
    <w:p w:rsidR="00477002" w:rsidRDefault="00632774" w:rsidP="00477002">
      <w:pPr>
        <w:jc w:val="center"/>
      </w:pPr>
      <w:r w:rsidRPr="00632774">
        <w:rPr>
          <w:b/>
          <w:bCs/>
          <w:noProof/>
          <w:sz w:val="24"/>
          <w:szCs w:val="24"/>
          <w:lang w:eastAsia="fr-FR" w:bidi="ar-SA"/>
        </w:rPr>
        <w:pict>
          <v:shape id="_x0000_s1027" type="#_x0000_t67" style="position:absolute;left:0;text-align:left;margin-left:252.7pt;margin-top:3.35pt;width:16.4pt;height:24.2pt;z-index:251659264">
            <v:textbox style="layout-flow:vertical-ideographic"/>
          </v:shape>
        </w:pict>
      </w:r>
    </w:p>
    <w:p w:rsidR="00477002" w:rsidRDefault="00477002" w:rsidP="00477002">
      <w:pPr>
        <w:jc w:val="center"/>
      </w:pPr>
    </w:p>
    <w:p w:rsidR="000C4F86" w:rsidRPr="000C4F86" w:rsidRDefault="000C4F86" w:rsidP="002F7C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2A1C7" w:themeFill="accent4" w:themeFillTint="99"/>
        <w:spacing w:after="0" w:line="240" w:lineRule="atLeast"/>
        <w:jc w:val="center"/>
        <w:textAlignment w:val="baseline"/>
        <w:outlineLvl w:val="1"/>
        <w:rPr>
          <w:rFonts w:ascii="Arial" w:eastAsia="Times New Roman" w:hAnsi="Arial" w:cs="Arial"/>
          <w:sz w:val="28"/>
          <w:szCs w:val="28"/>
          <w:lang w:eastAsia="fr-FR" w:bidi="ar-SA"/>
        </w:rPr>
      </w:pPr>
      <w:r w:rsidRPr="000C4F86">
        <w:rPr>
          <w:rFonts w:ascii="Arial" w:eastAsia="Times New Roman" w:hAnsi="Arial" w:cs="Arial"/>
          <w:sz w:val="28"/>
          <w:szCs w:val="28"/>
          <w:lang w:eastAsia="fr-FR" w:bidi="ar-SA"/>
        </w:rPr>
        <w:t>Connectez vous à votre compte E-Learning</w:t>
      </w:r>
    </w:p>
    <w:p w:rsidR="000C4F86" w:rsidRPr="000C4F86" w:rsidRDefault="000C4F86" w:rsidP="002F7C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2A1C7" w:themeFill="accent4" w:themeFillTint="99"/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0C4F86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Afin d’accéder à vos cours en ligne, connectez vous à votre compte </w:t>
      </w:r>
      <w:proofErr w:type="spellStart"/>
      <w:r w:rsidRPr="000C4F86">
        <w:rPr>
          <w:rFonts w:ascii="Arial" w:eastAsia="Times New Roman" w:hAnsi="Arial" w:cs="Arial"/>
          <w:sz w:val="18"/>
          <w:szCs w:val="18"/>
          <w:lang w:eastAsia="fr-FR" w:bidi="ar-SA"/>
        </w:rPr>
        <w:t>elearning</w:t>
      </w:r>
      <w:proofErr w:type="spellEnd"/>
      <w:r w:rsidRPr="000C4F86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</w:t>
      </w:r>
      <w:proofErr w:type="spellStart"/>
      <w:r w:rsidRPr="000C4F86">
        <w:rPr>
          <w:rFonts w:ascii="Arial" w:eastAsia="Times New Roman" w:hAnsi="Arial" w:cs="Arial"/>
          <w:sz w:val="18"/>
          <w:szCs w:val="18"/>
          <w:lang w:eastAsia="fr-FR" w:bidi="ar-SA"/>
        </w:rPr>
        <w:t>Moodle</w:t>
      </w:r>
      <w:proofErr w:type="spellEnd"/>
      <w:r w:rsidRPr="000C4F86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avec votre </w:t>
      </w:r>
      <w:proofErr w:type="spellStart"/>
      <w:r w:rsidRPr="000C4F86">
        <w:rPr>
          <w:rFonts w:ascii="Arial" w:eastAsia="Times New Roman" w:hAnsi="Arial" w:cs="Arial"/>
          <w:sz w:val="18"/>
          <w:szCs w:val="18"/>
          <w:lang w:eastAsia="fr-FR" w:bidi="ar-SA"/>
        </w:rPr>
        <w:t>username</w:t>
      </w:r>
      <w:proofErr w:type="spellEnd"/>
      <w:r w:rsidRPr="000C4F86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et mot de passe</w:t>
      </w:r>
    </w:p>
    <w:p w:rsidR="000C4F86" w:rsidRPr="000C4F86" w:rsidRDefault="000C4F86" w:rsidP="00313E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2A1C7" w:themeFill="accent4" w:themeFillTint="99"/>
        <w:spacing w:after="0"/>
        <w:ind w:left="4536" w:right="437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fr-FR" w:bidi="ar-SA"/>
        </w:rPr>
      </w:pPr>
      <w:hyperlink r:id="rId4" w:tgtFrame="_blank" w:history="1">
        <w:r w:rsidRPr="00313E12">
          <w:rPr>
            <w:rFonts w:ascii="Arial" w:eastAsia="Times New Roman" w:hAnsi="Arial" w:cs="Arial"/>
            <w:b/>
            <w:bCs/>
            <w:sz w:val="28"/>
            <w:szCs w:val="28"/>
            <w:lang w:eastAsia="fr-FR" w:bidi="ar-SA"/>
          </w:rPr>
          <w:t>Connexion</w:t>
        </w:r>
      </w:hyperlink>
    </w:p>
    <w:p w:rsidR="00477002" w:rsidRDefault="000C4F86" w:rsidP="00477002">
      <w:pPr>
        <w:jc w:val="center"/>
      </w:pPr>
      <w:r>
        <w:rPr>
          <w:noProof/>
          <w:lang w:eastAsia="fr-FR" w:bidi="ar-SA"/>
        </w:rPr>
        <w:pict>
          <v:shape id="_x0000_s1028" type="#_x0000_t67" style="position:absolute;left:0;text-align:left;margin-left:262.4pt;margin-top:6.8pt;width:16.4pt;height:26pt;z-index:251660288">
            <v:textbox style="layout-flow:vertical-ideographic"/>
          </v:shape>
        </w:pict>
      </w:r>
    </w:p>
    <w:p w:rsidR="000C4F86" w:rsidRDefault="000C4F86" w:rsidP="00477002">
      <w:pPr>
        <w:jc w:val="center"/>
      </w:pPr>
    </w:p>
    <w:p w:rsidR="007D3247" w:rsidRPr="00313E12" w:rsidRDefault="000C4F86" w:rsidP="003B4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35" w:right="2953"/>
        <w:jc w:val="center"/>
        <w:rPr>
          <w:b/>
          <w:bCs/>
          <w:sz w:val="24"/>
          <w:szCs w:val="24"/>
        </w:rPr>
      </w:pPr>
      <w:r w:rsidRPr="00313E12">
        <w:rPr>
          <w:b/>
          <w:bCs/>
          <w:sz w:val="24"/>
          <w:szCs w:val="24"/>
        </w:rPr>
        <w:t>Accéder en tant qu'anonyme</w:t>
      </w:r>
    </w:p>
    <w:p w:rsidR="007D3247" w:rsidRDefault="003B4C52" w:rsidP="007D3247">
      <w:r>
        <w:rPr>
          <w:noProof/>
          <w:lang w:eastAsia="fr-FR" w:bidi="ar-SA"/>
        </w:rPr>
        <w:pict>
          <v:shape id="_x0000_s1029" type="#_x0000_t67" style="position:absolute;left:0;text-align:left;margin-left:258.95pt;margin-top:4.3pt;width:16.4pt;height:25.45pt;z-index:251661312">
            <v:textbox style="layout-flow:vertical-ideographic"/>
          </v:shape>
        </w:pict>
      </w:r>
    </w:p>
    <w:p w:rsidR="007D3247" w:rsidRDefault="007D3247" w:rsidP="003B4C52">
      <w:pPr>
        <w:tabs>
          <w:tab w:val="left" w:pos="5618"/>
        </w:tabs>
      </w:pPr>
      <w:r>
        <w:tab/>
      </w:r>
    </w:p>
    <w:p w:rsidR="007D3247" w:rsidRDefault="003B4C52" w:rsidP="003B4C52">
      <w:pPr>
        <w:tabs>
          <w:tab w:val="left" w:pos="5618"/>
        </w:tabs>
        <w:spacing w:after="0"/>
        <w:jc w:val="center"/>
        <w:rPr>
          <w:rFonts w:ascii="Arial" w:hAnsi="Arial" w:cs="Arial"/>
          <w:color w:val="1D2125"/>
          <w:sz w:val="19"/>
          <w:szCs w:val="19"/>
          <w:shd w:val="clear" w:color="auto" w:fill="D2E8FB"/>
        </w:rPr>
      </w:pPr>
      <w:r>
        <w:rPr>
          <w:noProof/>
          <w:lang w:eastAsia="fr-FR" w:bidi="ar-SA"/>
        </w:rPr>
        <w:drawing>
          <wp:inline distT="0" distB="0" distL="0" distR="0">
            <wp:extent cx="2748004" cy="867911"/>
            <wp:effectExtent l="19050" t="0" r="0" b="0"/>
            <wp:docPr id="3" name="Image 1" descr="https://teleensm.ummto.dz/pluginfile.php/32/mod_label/intro/E%20Learning%20%281%29.jpg?time=1613986423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ensm.ummto.dz/pluginfile.php/32/mod_label/intro/E%20Learning%20%281%29.jpg?time=16139864232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81" cy="86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247" w:rsidRPr="003B4C52" w:rsidRDefault="007D3247" w:rsidP="007D3247">
      <w:pPr>
        <w:tabs>
          <w:tab w:val="left" w:pos="5618"/>
        </w:tabs>
        <w:jc w:val="center"/>
        <w:rPr>
          <w:rFonts w:ascii="Arial" w:hAnsi="Arial" w:cs="Arial"/>
          <w:b/>
          <w:bCs/>
          <w:color w:val="1D2125"/>
          <w:sz w:val="24"/>
          <w:szCs w:val="24"/>
          <w:shd w:val="clear" w:color="auto" w:fill="D2E8FB"/>
        </w:rPr>
      </w:pPr>
      <w:r w:rsidRPr="003B4C52">
        <w:rPr>
          <w:rFonts w:ascii="Arial" w:hAnsi="Arial" w:cs="Arial"/>
          <w:b/>
          <w:bCs/>
          <w:color w:val="1D2125"/>
          <w:sz w:val="24"/>
          <w:szCs w:val="24"/>
          <w:shd w:val="clear" w:color="auto" w:fill="D2E8FB"/>
        </w:rPr>
        <w:t>Cours en ligne</w:t>
      </w:r>
    </w:p>
    <w:p w:rsidR="006A3D78" w:rsidRDefault="006A3D78" w:rsidP="007D3247">
      <w:pPr>
        <w:tabs>
          <w:tab w:val="left" w:pos="5618"/>
        </w:tabs>
        <w:jc w:val="center"/>
        <w:rPr>
          <w:rFonts w:ascii="Arial" w:hAnsi="Arial" w:cs="Arial"/>
          <w:b/>
          <w:bCs/>
          <w:color w:val="1D2125"/>
          <w:sz w:val="19"/>
          <w:szCs w:val="19"/>
          <w:shd w:val="clear" w:color="auto" w:fill="D2E8FB"/>
        </w:rPr>
      </w:pPr>
      <w:r>
        <w:rPr>
          <w:noProof/>
          <w:lang w:eastAsia="fr-FR" w:bidi="ar-SA"/>
        </w:rPr>
        <w:pict>
          <v:shape id="_x0000_s1030" type="#_x0000_t67" style="position:absolute;left:0;text-align:left;margin-left:252.7pt;margin-top:5.6pt;width:16.4pt;height:22.4pt;z-index:251662336">
            <v:textbox style="layout-flow:vertical-ideographic"/>
          </v:shape>
        </w:pict>
      </w:r>
    </w:p>
    <w:p w:rsidR="007D3247" w:rsidRDefault="007D3247" w:rsidP="007D3247"/>
    <w:p w:rsidR="002B1666" w:rsidRDefault="006A3D78" w:rsidP="002B1666">
      <w:pPr>
        <w:pStyle w:val="Titre3"/>
        <w:pBdr>
          <w:bottom w:val="single" w:sz="2" w:space="1" w:color="EEEEEE"/>
        </w:pBdr>
        <w:shd w:val="clear" w:color="auto" w:fill="FFFFFF"/>
        <w:spacing w:before="55" w:after="218"/>
        <w:ind w:left="55" w:right="55"/>
        <w:jc w:val="center"/>
        <w:rPr>
          <w:color w:val="333333"/>
          <w:sz w:val="26"/>
          <w:szCs w:val="26"/>
        </w:rPr>
      </w:pPr>
      <w:r>
        <w:rPr>
          <w:b w:val="0"/>
          <w:bCs w:val="0"/>
          <w:noProof/>
          <w:lang w:eastAsia="fr-FR" w:bidi="ar-SA"/>
        </w:rPr>
        <w:pict>
          <v:shape id="_x0000_s1031" type="#_x0000_t67" style="position:absolute;left:0;text-align:left;margin-left:252.7pt;margin-top:20.75pt;width:16.4pt;height:22.8pt;z-index:251663360">
            <v:textbox style="layout-flow:vertical-ideographic"/>
          </v:shape>
        </w:pict>
      </w:r>
      <w:hyperlink r:id="rId6" w:history="1">
        <w:proofErr w:type="spellStart"/>
        <w:r w:rsidR="002B1666">
          <w:rPr>
            <w:rStyle w:val="Lienhypertexte"/>
            <w:color w:val="1D2125"/>
            <w:sz w:val="26"/>
            <w:szCs w:val="26"/>
            <w:shd w:val="clear" w:color="auto" w:fill="D2E8FB"/>
          </w:rPr>
          <w:t>Faculte</w:t>
        </w:r>
        <w:proofErr w:type="spellEnd"/>
        <w:r w:rsidR="002B1666">
          <w:rPr>
            <w:rStyle w:val="Lienhypertexte"/>
            <w:color w:val="1D2125"/>
            <w:sz w:val="26"/>
            <w:szCs w:val="26"/>
            <w:shd w:val="clear" w:color="auto" w:fill="D2E8FB"/>
          </w:rPr>
          <w:t xml:space="preserve"> des Sciences Economiques, Commerciales et Sciences de Gestion</w:t>
        </w:r>
      </w:hyperlink>
    </w:p>
    <w:p w:rsidR="006A3D78" w:rsidRDefault="006A3D78" w:rsidP="006A3D78">
      <w:pPr>
        <w:jc w:val="center"/>
      </w:pPr>
    </w:p>
    <w:p w:rsidR="00580D9A" w:rsidRPr="00580D9A" w:rsidRDefault="006A3D78" w:rsidP="00580D9A">
      <w:pPr>
        <w:pStyle w:val="Titre3"/>
        <w:pBdr>
          <w:bottom w:val="single" w:sz="2" w:space="1" w:color="EEEEEE"/>
        </w:pBdr>
        <w:shd w:val="clear" w:color="auto" w:fill="FFFFFF"/>
        <w:spacing w:before="55" w:after="218"/>
        <w:ind w:left="55" w:right="55"/>
        <w:jc w:val="center"/>
        <w:rPr>
          <w:color w:val="333333"/>
          <w:sz w:val="26"/>
          <w:szCs w:val="26"/>
        </w:rPr>
      </w:pPr>
      <w:hyperlink r:id="rId7" w:history="1">
        <w:r>
          <w:rPr>
            <w:rStyle w:val="Lienhypertexte"/>
            <w:color w:val="1D2125"/>
            <w:sz w:val="26"/>
            <w:szCs w:val="26"/>
            <w:shd w:val="clear" w:color="auto" w:fill="D2E8FB"/>
          </w:rPr>
          <w:t>Département Tronc Commun</w:t>
        </w:r>
      </w:hyperlink>
    </w:p>
    <w:p w:rsidR="00296669" w:rsidRDefault="00296669" w:rsidP="00E50D5C">
      <w:pPr>
        <w:jc w:val="center"/>
      </w:pPr>
      <w:r>
        <w:rPr>
          <w:noProof/>
          <w:color w:val="333333"/>
          <w:sz w:val="26"/>
          <w:szCs w:val="26"/>
          <w:lang w:eastAsia="fr-FR" w:bidi="ar-SA"/>
        </w:rPr>
        <w:pict>
          <v:shape id="_x0000_s1033" type="#_x0000_t67" style="position:absolute;left:0;text-align:left;margin-left:252.7pt;margin-top:4.45pt;width:16.4pt;height:19.85pt;z-index:251665408">
            <v:textbox style="layout-flow:vertical-ideographic"/>
          </v:shape>
        </w:pict>
      </w:r>
    </w:p>
    <w:p w:rsidR="00E50D5C" w:rsidRPr="00E50D5C" w:rsidRDefault="00EF31B1" w:rsidP="00E50D5C">
      <w:pPr>
        <w:jc w:val="center"/>
      </w:pPr>
      <w:r>
        <w:rPr>
          <w:noProof/>
          <w:lang w:eastAsia="fr-FR" w:bidi="ar-SA"/>
        </w:rPr>
        <w:pict>
          <v:roundrect id="_x0000_s1032" style="position:absolute;left:0;text-align:left;margin-left:228.85pt;margin-top:18.2pt;width:68.25pt;height:36.3pt;z-index:251664384" arcsize="10923f" fillcolor="#c2d69b [1942]">
            <v:textbox>
              <w:txbxContent>
                <w:p w:rsidR="00580D9A" w:rsidRPr="00EF31B1" w:rsidRDefault="00EF31B1" w:rsidP="00580D9A">
                  <w:pPr>
                    <w:spacing w:before="12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Voir plus</w:t>
                  </w:r>
                </w:p>
              </w:txbxContent>
            </v:textbox>
          </v:roundrect>
        </w:pict>
      </w:r>
    </w:p>
    <w:p w:rsidR="006A3D78" w:rsidRPr="006A3D78" w:rsidRDefault="006A3D78" w:rsidP="006A3D78">
      <w:pPr>
        <w:jc w:val="center"/>
      </w:pPr>
    </w:p>
    <w:p w:rsidR="00580D9A" w:rsidRDefault="00580D9A" w:rsidP="007D3247">
      <w:pPr>
        <w:tabs>
          <w:tab w:val="left" w:pos="5029"/>
        </w:tabs>
        <w:jc w:val="center"/>
      </w:pPr>
    </w:p>
    <w:p w:rsidR="00580D9A" w:rsidRDefault="00580D9A" w:rsidP="00580D9A"/>
    <w:p w:rsidR="00EF31B1" w:rsidRDefault="00EF31B1" w:rsidP="00EF31B1">
      <w:pPr>
        <w:shd w:val="clear" w:color="auto" w:fill="FFFFFF"/>
        <w:spacing w:after="63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 w:bidi="ar-SA"/>
        </w:rPr>
      </w:pPr>
      <w:hyperlink r:id="rId8" w:history="1">
        <w:r w:rsidRPr="00EF31B1">
          <w:rPr>
            <w:rFonts w:ascii="Arial" w:eastAsia="Times New Roman" w:hAnsi="Arial" w:cs="Arial"/>
            <w:b/>
            <w:bCs/>
            <w:color w:val="009688"/>
            <w:sz w:val="24"/>
            <w:szCs w:val="24"/>
            <w:lang w:eastAsia="fr-FR" w:bidi="ar-SA"/>
          </w:rPr>
          <w:t xml:space="preserve">Statistique M. </w:t>
        </w:r>
        <w:proofErr w:type="spellStart"/>
        <w:r w:rsidRPr="00EF31B1">
          <w:rPr>
            <w:rFonts w:ascii="Arial" w:eastAsia="Times New Roman" w:hAnsi="Arial" w:cs="Arial"/>
            <w:b/>
            <w:bCs/>
            <w:color w:val="009688"/>
            <w:sz w:val="24"/>
            <w:szCs w:val="24"/>
            <w:lang w:eastAsia="fr-FR" w:bidi="ar-SA"/>
          </w:rPr>
          <w:t>Hadjem</w:t>
        </w:r>
        <w:proofErr w:type="spellEnd"/>
      </w:hyperlink>
    </w:p>
    <w:p w:rsidR="00EF2954" w:rsidRPr="00820138" w:rsidRDefault="00EF2954" w:rsidP="00EF31B1">
      <w:pPr>
        <w:shd w:val="clear" w:color="auto" w:fill="FFFFFF"/>
        <w:spacing w:after="63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 w:bidi="ar-SA"/>
        </w:rPr>
      </w:pPr>
    </w:p>
    <w:p w:rsidR="00EF2954" w:rsidRDefault="00EF31B1" w:rsidP="00580D9A">
      <w:pPr>
        <w:jc w:val="center"/>
      </w:pPr>
      <w:r>
        <w:rPr>
          <w:b/>
          <w:bCs/>
          <w:noProof/>
          <w:sz w:val="24"/>
          <w:szCs w:val="24"/>
          <w:lang w:eastAsia="fr-FR" w:bidi="ar-SA"/>
        </w:rPr>
        <w:drawing>
          <wp:inline distT="0" distB="0" distL="0" distR="0">
            <wp:extent cx="251460" cy="266700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247" w:rsidRPr="00EF2954" w:rsidRDefault="00EF2954" w:rsidP="00EF2954">
      <w:pPr>
        <w:jc w:val="center"/>
        <w:rPr>
          <w:b/>
          <w:bCs/>
          <w:sz w:val="24"/>
          <w:szCs w:val="24"/>
        </w:rPr>
      </w:pPr>
      <w:r w:rsidRPr="00EF2954">
        <w:rPr>
          <w:b/>
          <w:bCs/>
          <w:sz w:val="24"/>
          <w:szCs w:val="24"/>
        </w:rPr>
        <w:t>Contenu du cours (chapitres, séries de T.D, sujets, ...) à télécharger directement</w:t>
      </w:r>
      <w:r>
        <w:rPr>
          <w:b/>
          <w:bCs/>
          <w:sz w:val="24"/>
          <w:szCs w:val="24"/>
        </w:rPr>
        <w:t xml:space="preserve"> en cliquant dessus</w:t>
      </w:r>
    </w:p>
    <w:sectPr w:rsidR="007D3247" w:rsidRPr="00EF2954" w:rsidSect="00E50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117E"/>
    <w:rsid w:val="00087E0C"/>
    <w:rsid w:val="000C4F86"/>
    <w:rsid w:val="00296669"/>
    <w:rsid w:val="002B1666"/>
    <w:rsid w:val="002F7C6D"/>
    <w:rsid w:val="00313E12"/>
    <w:rsid w:val="00384672"/>
    <w:rsid w:val="003B4C52"/>
    <w:rsid w:val="004517F2"/>
    <w:rsid w:val="00477002"/>
    <w:rsid w:val="004D24CC"/>
    <w:rsid w:val="004F117E"/>
    <w:rsid w:val="00580D9A"/>
    <w:rsid w:val="00632774"/>
    <w:rsid w:val="006A3D78"/>
    <w:rsid w:val="007D3247"/>
    <w:rsid w:val="009918CC"/>
    <w:rsid w:val="00E50D5C"/>
    <w:rsid w:val="00E54070"/>
    <w:rsid w:val="00EF2954"/>
    <w:rsid w:val="00EF31B1"/>
    <w:rsid w:val="00F84B55"/>
    <w:rsid w:val="00FA4BF8"/>
    <w:rsid w:val="00FC49AF"/>
    <w:rsid w:val="00FE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55"/>
    <w:rPr>
      <w:lang w:bidi="ar-DZ"/>
    </w:rPr>
  </w:style>
  <w:style w:type="paragraph" w:styleId="Titre2">
    <w:name w:val="heading 2"/>
    <w:basedOn w:val="Normal"/>
    <w:link w:val="Titre2Car"/>
    <w:uiPriority w:val="9"/>
    <w:qFormat/>
    <w:rsid w:val="000C4F8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16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C4F8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C4F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semiHidden/>
    <w:unhideWhenUsed/>
    <w:rsid w:val="000C4F8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24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247"/>
    <w:rPr>
      <w:rFonts w:ascii="Tahoma" w:hAnsi="Tahoma" w:cs="Tahoma"/>
      <w:sz w:val="16"/>
      <w:szCs w:val="16"/>
      <w:lang w:bidi="ar-DZ"/>
    </w:rPr>
  </w:style>
  <w:style w:type="character" w:customStyle="1" w:styleId="Titre3Car">
    <w:name w:val="Titre 3 Car"/>
    <w:basedOn w:val="Policepardfaut"/>
    <w:link w:val="Titre3"/>
    <w:uiPriority w:val="9"/>
    <w:rsid w:val="002B1666"/>
    <w:rPr>
      <w:rFonts w:asciiTheme="majorHAnsi" w:eastAsiaTheme="majorEastAsia" w:hAnsiTheme="majorHAnsi" w:cstheme="majorBidi"/>
      <w:b/>
      <w:bCs/>
      <w:color w:val="4F81BD" w:themeColor="accent1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1260">
          <w:marLeft w:val="131"/>
          <w:marRight w:val="131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ensm.ummto.dz/course/view.php?id=3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leensm.ummto.dz/course/index.php?categoryid=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ensm.ummto.dz/course/index.php?categoryid=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teleensm.ummto.dz/login/index.php" TargetMode="Externa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ccs</cp:lastModifiedBy>
  <cp:revision>18</cp:revision>
  <dcterms:created xsi:type="dcterms:W3CDTF">2023-10-03T20:54:00Z</dcterms:created>
  <dcterms:modified xsi:type="dcterms:W3CDTF">2023-10-03T21:21:00Z</dcterms:modified>
</cp:coreProperties>
</file>