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BB" w:rsidRPr="00CA663C" w:rsidRDefault="00724ABB" w:rsidP="00724AB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D7CF1" w:rsidRPr="00CA663C" w:rsidRDefault="00CD7CF1" w:rsidP="00724AB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D7CF1" w:rsidRPr="00CA663C" w:rsidRDefault="00CD7CF1" w:rsidP="00726931">
      <w:pPr>
        <w:spacing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lang w:bidi="ar-DZ"/>
        </w:rPr>
      </w:pPr>
      <w:r w:rsidRPr="00CA663C">
        <w:rPr>
          <w:rFonts w:asciiTheme="majorBidi" w:hAnsiTheme="majorBidi" w:cstheme="majorBidi"/>
          <w:b/>
          <w:bCs/>
          <w:sz w:val="48"/>
          <w:szCs w:val="48"/>
          <w:lang w:bidi="ar-DZ"/>
        </w:rPr>
        <w:t xml:space="preserve">Planning des CPC du </w:t>
      </w:r>
      <w:r w:rsidR="0047031A" w:rsidRPr="00CA663C">
        <w:rPr>
          <w:rFonts w:asciiTheme="majorBidi" w:hAnsiTheme="majorBidi" w:cstheme="majorBidi"/>
          <w:b/>
          <w:bCs/>
          <w:sz w:val="48"/>
          <w:szCs w:val="48"/>
          <w:lang w:bidi="ar-DZ"/>
        </w:rPr>
        <w:t>semestre paire</w:t>
      </w:r>
    </w:p>
    <w:p w:rsidR="00CD7CF1" w:rsidRPr="00CA663C" w:rsidRDefault="00CD7CF1" w:rsidP="00CD7CF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tbl>
      <w:tblPr>
        <w:tblStyle w:val="Grilledutableau"/>
        <w:tblW w:w="9448" w:type="dxa"/>
        <w:tblLook w:val="04A0"/>
      </w:tblPr>
      <w:tblGrid>
        <w:gridCol w:w="1842"/>
        <w:gridCol w:w="1842"/>
        <w:gridCol w:w="1842"/>
        <w:gridCol w:w="2079"/>
        <w:gridCol w:w="1843"/>
      </w:tblGrid>
      <w:tr w:rsidR="0047031A" w:rsidRPr="00CA663C" w:rsidTr="00CF0B9C">
        <w:trPr>
          <w:trHeight w:val="624"/>
        </w:trPr>
        <w:tc>
          <w:tcPr>
            <w:tcW w:w="1842" w:type="dxa"/>
            <w:vAlign w:val="center"/>
          </w:tcPr>
          <w:p w:rsidR="0047031A" w:rsidRPr="00CA663C" w:rsidRDefault="0047031A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Cycle</w:t>
            </w:r>
          </w:p>
        </w:tc>
        <w:tc>
          <w:tcPr>
            <w:tcW w:w="1842" w:type="dxa"/>
            <w:vAlign w:val="center"/>
          </w:tcPr>
          <w:p w:rsidR="0047031A" w:rsidRPr="00CA663C" w:rsidRDefault="0047031A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Année</w:t>
            </w:r>
          </w:p>
        </w:tc>
        <w:tc>
          <w:tcPr>
            <w:tcW w:w="1842" w:type="dxa"/>
            <w:vAlign w:val="center"/>
          </w:tcPr>
          <w:p w:rsidR="0047031A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Sec / Spéc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7031A" w:rsidRPr="00CA663C" w:rsidRDefault="00C3342C" w:rsidP="00AC4A1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Jours</w:t>
            </w:r>
          </w:p>
        </w:tc>
        <w:tc>
          <w:tcPr>
            <w:tcW w:w="1843" w:type="dxa"/>
            <w:vAlign w:val="center"/>
          </w:tcPr>
          <w:p w:rsidR="00C3342C" w:rsidRPr="00CA663C" w:rsidRDefault="00C3342C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Horaires</w:t>
            </w:r>
          </w:p>
        </w:tc>
      </w:tr>
      <w:tr w:rsidR="00F536A0" w:rsidRPr="00CA663C" w:rsidTr="00C11F5C">
        <w:trPr>
          <w:trHeight w:val="624"/>
        </w:trPr>
        <w:tc>
          <w:tcPr>
            <w:tcW w:w="1842" w:type="dxa"/>
            <w:vMerge w:val="restart"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Licence</w:t>
            </w:r>
          </w:p>
        </w:tc>
        <w:tc>
          <w:tcPr>
            <w:tcW w:w="1842" w:type="dxa"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F536A0" w:rsidRPr="00CA663C" w:rsidRDefault="00F536A0" w:rsidP="00F536A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 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536A0" w:rsidRPr="00CA663C" w:rsidRDefault="00806850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Mercredi 16</w:t>
            </w:r>
            <w:r w:rsidR="00831A84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="00726931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1843" w:type="dxa"/>
            <w:vAlign w:val="center"/>
          </w:tcPr>
          <w:p w:rsidR="00F536A0" w:rsidRPr="00CA663C" w:rsidRDefault="00726931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12h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</w:t>
            </w:r>
          </w:p>
        </w:tc>
      </w:tr>
      <w:tr w:rsidR="00726931" w:rsidRPr="00CA663C" w:rsidTr="00CF0B9C">
        <w:trPr>
          <w:trHeight w:val="624"/>
        </w:trPr>
        <w:tc>
          <w:tcPr>
            <w:tcW w:w="1842" w:type="dxa"/>
            <w:vMerge/>
            <w:vAlign w:val="center"/>
          </w:tcPr>
          <w:p w:rsidR="00726931" w:rsidRPr="00CA663C" w:rsidRDefault="00726931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726931" w:rsidRPr="00CA663C" w:rsidRDefault="00726931" w:rsidP="006600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726931" w:rsidRPr="00CA663C" w:rsidRDefault="00726931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 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26931" w:rsidRPr="00CA663C" w:rsidRDefault="00726931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Mardi 1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/0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1843" w:type="dxa"/>
            <w:vAlign w:val="center"/>
          </w:tcPr>
          <w:p w:rsidR="00726931" w:rsidRPr="00CA663C" w:rsidRDefault="00726931" w:rsidP="00232CC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11h00</w:t>
            </w:r>
          </w:p>
        </w:tc>
      </w:tr>
      <w:tr w:rsidR="00F536A0" w:rsidRPr="00CA663C" w:rsidTr="00FE1400">
        <w:trPr>
          <w:trHeight w:val="624"/>
        </w:trPr>
        <w:tc>
          <w:tcPr>
            <w:tcW w:w="1842" w:type="dxa"/>
            <w:vMerge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ème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536A0" w:rsidRPr="00CA663C" w:rsidRDefault="00FE5F93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Lundi </w:t>
            </w:r>
            <w:r w:rsidR="004246BA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="004246BA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6A0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11h00</w:t>
            </w:r>
          </w:p>
        </w:tc>
      </w:tr>
      <w:tr w:rsidR="00AC4A12" w:rsidRPr="00CA663C" w:rsidTr="00FE1400">
        <w:trPr>
          <w:trHeight w:val="624"/>
        </w:trPr>
        <w:tc>
          <w:tcPr>
            <w:tcW w:w="1842" w:type="dxa"/>
            <w:vMerge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ème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Marketing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806850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Jeudi 17</w:t>
            </w:r>
            <w:r w:rsidR="00FE5F93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A12" w:rsidRPr="00CA663C" w:rsidRDefault="00AC4A12" w:rsidP="006600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12h30</w:t>
            </w:r>
          </w:p>
        </w:tc>
      </w:tr>
      <w:tr w:rsidR="00F536A0" w:rsidRPr="00CA663C" w:rsidTr="00CF0B9C">
        <w:trPr>
          <w:trHeight w:val="624"/>
        </w:trPr>
        <w:tc>
          <w:tcPr>
            <w:tcW w:w="1842" w:type="dxa"/>
            <w:vMerge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F536A0" w:rsidRPr="00CA663C" w:rsidRDefault="00F536A0" w:rsidP="006600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ème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F536A0" w:rsidRPr="00CA663C" w:rsidRDefault="00F536A0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FCI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536A0" w:rsidRPr="00CA663C" w:rsidRDefault="00FE5F93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Jeudi 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17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F536A0" w:rsidRPr="00CA663C" w:rsidRDefault="00831A84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12h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</w:p>
        </w:tc>
      </w:tr>
      <w:tr w:rsidR="00AC4A12" w:rsidRPr="00CA663C" w:rsidTr="00FE1400">
        <w:trPr>
          <w:trHeight w:val="624"/>
        </w:trPr>
        <w:tc>
          <w:tcPr>
            <w:tcW w:w="1842" w:type="dxa"/>
            <w:vMerge w:val="restart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Master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FCI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82574C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ardi15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AC4A12" w:rsidRPr="00CA663C" w:rsidRDefault="0082574C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12h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</w:p>
        </w:tc>
      </w:tr>
      <w:tr w:rsidR="00AC4A12" w:rsidRPr="00CA663C" w:rsidTr="00E86D23">
        <w:trPr>
          <w:trHeight w:val="624"/>
        </w:trPr>
        <w:tc>
          <w:tcPr>
            <w:tcW w:w="1842" w:type="dxa"/>
            <w:vMerge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CF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806850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Mercredi 1</w:t>
            </w:r>
            <w:r w:rsidR="0082574C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6/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AC4A12" w:rsidRPr="00CA663C" w:rsidRDefault="00AC4A12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00</w:t>
            </w:r>
          </w:p>
        </w:tc>
      </w:tr>
      <w:tr w:rsidR="00AC4A12" w:rsidRPr="00CA663C" w:rsidTr="00CF0B9C">
        <w:trPr>
          <w:trHeight w:val="624"/>
        </w:trPr>
        <w:tc>
          <w:tcPr>
            <w:tcW w:w="1842" w:type="dxa"/>
            <w:vMerge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Mark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82574C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ercredi 16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AC4A12" w:rsidRPr="00CA663C" w:rsidRDefault="0082574C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="00806850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4h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</w:p>
        </w:tc>
      </w:tr>
      <w:tr w:rsidR="00AC4A12" w:rsidRPr="00CA663C" w:rsidTr="00CF0B9C">
        <w:trPr>
          <w:trHeight w:val="624"/>
        </w:trPr>
        <w:tc>
          <w:tcPr>
            <w:tcW w:w="1842" w:type="dxa"/>
            <w:vMerge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MS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806850" w:rsidP="008068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Jeudi 17</w:t>
            </w:r>
            <w:r w:rsidR="00FE5F93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AC4A12" w:rsidRPr="00CA663C" w:rsidRDefault="00AC4A12" w:rsidP="006600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11h00</w:t>
            </w:r>
          </w:p>
        </w:tc>
      </w:tr>
      <w:tr w:rsidR="00AC4A12" w:rsidRPr="00CA663C" w:rsidTr="00CF0B9C">
        <w:trPr>
          <w:trHeight w:val="624"/>
        </w:trPr>
        <w:tc>
          <w:tcPr>
            <w:tcW w:w="1842" w:type="dxa"/>
            <w:vMerge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Pr="00CA663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ère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année</w:t>
            </w:r>
          </w:p>
        </w:tc>
        <w:tc>
          <w:tcPr>
            <w:tcW w:w="1842" w:type="dxa"/>
            <w:vAlign w:val="center"/>
          </w:tcPr>
          <w:p w:rsidR="00AC4A12" w:rsidRPr="00CA663C" w:rsidRDefault="00AC4A12" w:rsidP="00C334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MHT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4A12" w:rsidRPr="00CA663C" w:rsidRDefault="00C0187D" w:rsidP="00C0187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Lundi 14</w:t>
            </w:r>
            <w:r w:rsidR="00AC4A12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04</w:t>
            </w:r>
          </w:p>
        </w:tc>
        <w:tc>
          <w:tcPr>
            <w:tcW w:w="1843" w:type="dxa"/>
            <w:vAlign w:val="center"/>
          </w:tcPr>
          <w:p w:rsidR="00AC4A12" w:rsidRPr="00CA663C" w:rsidRDefault="00AC4A12" w:rsidP="00C0187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  <w:r w:rsidR="00C0187D"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  <w:r w:rsidRPr="00CA663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h00</w:t>
            </w:r>
          </w:p>
        </w:tc>
      </w:tr>
    </w:tbl>
    <w:p w:rsidR="00724ABB" w:rsidRPr="00CA663C" w:rsidRDefault="00724ABB" w:rsidP="00724ABB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705002" w:rsidRPr="00CA663C" w:rsidRDefault="0007084B" w:rsidP="0007084B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CA663C">
        <w:rPr>
          <w:rFonts w:asciiTheme="majorBidi" w:hAnsiTheme="majorBidi" w:cstheme="majorBidi"/>
          <w:sz w:val="28"/>
          <w:szCs w:val="28"/>
          <w:lang w:bidi="ar-DZ"/>
        </w:rPr>
        <w:t>Les réunions se tiendront au niveau de la salle des enseignants</w:t>
      </w:r>
    </w:p>
    <w:sectPr w:rsidR="00705002" w:rsidRPr="00CA663C" w:rsidSect="00E70E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A9" w:rsidRDefault="002E3CA9" w:rsidP="00724ABB">
      <w:pPr>
        <w:spacing w:after="0" w:line="240" w:lineRule="auto"/>
      </w:pPr>
      <w:r>
        <w:separator/>
      </w:r>
    </w:p>
  </w:endnote>
  <w:endnote w:type="continuationSeparator" w:id="1">
    <w:p w:rsidR="002E3CA9" w:rsidRDefault="002E3CA9" w:rsidP="0072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A9" w:rsidRDefault="002E3CA9" w:rsidP="00724ABB">
      <w:pPr>
        <w:spacing w:after="0" w:line="240" w:lineRule="auto"/>
      </w:pPr>
      <w:r>
        <w:separator/>
      </w:r>
    </w:p>
  </w:footnote>
  <w:footnote w:type="continuationSeparator" w:id="1">
    <w:p w:rsidR="002E3CA9" w:rsidRDefault="002E3CA9" w:rsidP="0072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B" w:rsidRPr="00724ABB" w:rsidRDefault="00724ABB" w:rsidP="00724ABB">
    <w:pPr>
      <w:tabs>
        <w:tab w:val="left" w:pos="9000"/>
      </w:tabs>
      <w:spacing w:after="0" w:line="360" w:lineRule="auto"/>
      <w:ind w:left="-2160" w:right="-1916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724ABB">
      <w:rPr>
        <w:rFonts w:asciiTheme="majorBidi" w:hAnsiTheme="majorBidi" w:cstheme="majorBidi"/>
        <w:b/>
        <w:bCs/>
        <w:sz w:val="20"/>
        <w:szCs w:val="20"/>
        <w:lang w:bidi="ar-DZ"/>
      </w:rPr>
      <w:t>Ministère de l’Enseignement Supérieur et de la Recherche Scientifique</w:t>
    </w:r>
  </w:p>
  <w:p w:rsidR="00724ABB" w:rsidRPr="00724ABB" w:rsidRDefault="00724ABB" w:rsidP="00724ABB">
    <w:pPr>
      <w:tabs>
        <w:tab w:val="left" w:pos="9000"/>
      </w:tabs>
      <w:spacing w:after="0" w:line="360" w:lineRule="auto"/>
      <w:ind w:left="-2160" w:right="-1916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724ABB">
      <w:rPr>
        <w:rFonts w:asciiTheme="majorBidi" w:hAnsiTheme="majorBidi" w:cstheme="majorBidi"/>
        <w:b/>
        <w:bCs/>
        <w:sz w:val="20"/>
        <w:szCs w:val="20"/>
        <w:lang w:bidi="ar-DZ"/>
      </w:rPr>
      <w:t>Université Mouloud Mammeri de TIZI-OUZOU</w:t>
    </w:r>
  </w:p>
  <w:p w:rsidR="00724ABB" w:rsidRDefault="00724ABB" w:rsidP="00724ABB">
    <w:pPr>
      <w:tabs>
        <w:tab w:val="left" w:pos="9000"/>
      </w:tabs>
      <w:spacing w:after="0" w:line="360" w:lineRule="auto"/>
      <w:ind w:left="-2160" w:right="-1916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724ABB">
      <w:rPr>
        <w:rFonts w:asciiTheme="majorBidi" w:hAnsiTheme="majorBidi" w:cstheme="majorBidi"/>
        <w:b/>
        <w:bCs/>
        <w:sz w:val="20"/>
        <w:szCs w:val="20"/>
        <w:lang w:bidi="ar-DZ"/>
      </w:rPr>
      <w:t>Fac</w:t>
    </w:r>
    <w:r w:rsidR="00CD7CF1">
      <w:rPr>
        <w:rFonts w:asciiTheme="majorBidi" w:hAnsiTheme="majorBidi" w:cstheme="majorBidi"/>
        <w:b/>
        <w:bCs/>
        <w:sz w:val="20"/>
        <w:szCs w:val="20"/>
        <w:lang w:bidi="ar-DZ"/>
      </w:rPr>
      <w:t>ulté des sciences Economiques, C</w:t>
    </w:r>
    <w:r w:rsidRPr="00724ABB">
      <w:rPr>
        <w:rFonts w:asciiTheme="majorBidi" w:hAnsiTheme="majorBidi" w:cstheme="majorBidi"/>
        <w:b/>
        <w:bCs/>
        <w:sz w:val="20"/>
        <w:szCs w:val="20"/>
        <w:lang w:bidi="ar-DZ"/>
      </w:rPr>
      <w:t xml:space="preserve">ommerciales et </w:t>
    </w:r>
    <w:r w:rsidR="00CD7CF1">
      <w:rPr>
        <w:rFonts w:asciiTheme="majorBidi" w:hAnsiTheme="majorBidi" w:cstheme="majorBidi"/>
        <w:b/>
        <w:bCs/>
        <w:sz w:val="20"/>
        <w:szCs w:val="20"/>
        <w:lang w:bidi="ar-DZ"/>
      </w:rPr>
      <w:t xml:space="preserve">des </w:t>
    </w:r>
    <w:r w:rsidRPr="00724ABB">
      <w:rPr>
        <w:rFonts w:asciiTheme="majorBidi" w:hAnsiTheme="majorBidi" w:cstheme="majorBidi"/>
        <w:b/>
        <w:bCs/>
        <w:sz w:val="20"/>
        <w:szCs w:val="20"/>
        <w:lang w:bidi="ar-DZ"/>
      </w:rPr>
      <w:t>sciences de Gestion</w:t>
    </w:r>
  </w:p>
  <w:p w:rsidR="00CD7CF1" w:rsidRPr="00CD7CF1" w:rsidRDefault="00CD7CF1" w:rsidP="00724ABB">
    <w:pPr>
      <w:tabs>
        <w:tab w:val="left" w:pos="9000"/>
      </w:tabs>
      <w:spacing w:after="0" w:line="360" w:lineRule="auto"/>
      <w:ind w:left="-2160" w:right="-1916"/>
      <w:jc w:val="center"/>
      <w:rPr>
        <w:rFonts w:asciiTheme="majorBidi" w:hAnsiTheme="majorBidi" w:cstheme="majorBidi"/>
        <w:b/>
        <w:bCs/>
        <w:sz w:val="14"/>
        <w:szCs w:val="14"/>
        <w:lang w:bidi="ar-DZ"/>
      </w:rPr>
    </w:pPr>
    <w:r w:rsidRPr="00CD7CF1">
      <w:rPr>
        <w:rFonts w:asciiTheme="majorBidi" w:hAnsiTheme="majorBidi" w:cstheme="majorBidi"/>
        <w:b/>
        <w:bCs/>
        <w:sz w:val="20"/>
        <w:szCs w:val="20"/>
        <w:lang w:bidi="ar-DZ"/>
      </w:rPr>
      <w:t>Département des sciences commerciales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24ABB"/>
    <w:rsid w:val="0007084B"/>
    <w:rsid w:val="00134FE1"/>
    <w:rsid w:val="002E3CA9"/>
    <w:rsid w:val="004246BA"/>
    <w:rsid w:val="00452325"/>
    <w:rsid w:val="0047031A"/>
    <w:rsid w:val="004D0E0B"/>
    <w:rsid w:val="004E4E85"/>
    <w:rsid w:val="005D251F"/>
    <w:rsid w:val="00615377"/>
    <w:rsid w:val="006B3A05"/>
    <w:rsid w:val="00705002"/>
    <w:rsid w:val="00724ABB"/>
    <w:rsid w:val="00726931"/>
    <w:rsid w:val="007D45CD"/>
    <w:rsid w:val="008025DE"/>
    <w:rsid w:val="00806850"/>
    <w:rsid w:val="0082574C"/>
    <w:rsid w:val="00831A84"/>
    <w:rsid w:val="00842AEF"/>
    <w:rsid w:val="009D6847"/>
    <w:rsid w:val="009D6909"/>
    <w:rsid w:val="00AC4A12"/>
    <w:rsid w:val="00B73188"/>
    <w:rsid w:val="00C0187D"/>
    <w:rsid w:val="00C11F5C"/>
    <w:rsid w:val="00C3342C"/>
    <w:rsid w:val="00C36523"/>
    <w:rsid w:val="00CA663C"/>
    <w:rsid w:val="00CD7CF1"/>
    <w:rsid w:val="00CF0B9C"/>
    <w:rsid w:val="00D002E0"/>
    <w:rsid w:val="00E4467B"/>
    <w:rsid w:val="00E70E32"/>
    <w:rsid w:val="00E764E7"/>
    <w:rsid w:val="00E86D23"/>
    <w:rsid w:val="00EF1512"/>
    <w:rsid w:val="00F536A0"/>
    <w:rsid w:val="00FE1400"/>
    <w:rsid w:val="00FE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2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4ABB"/>
  </w:style>
  <w:style w:type="paragraph" w:styleId="Pieddepage">
    <w:name w:val="footer"/>
    <w:basedOn w:val="Normal"/>
    <w:link w:val="PieddepageCar"/>
    <w:uiPriority w:val="99"/>
    <w:semiHidden/>
    <w:unhideWhenUsed/>
    <w:rsid w:val="0072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4ABB"/>
  </w:style>
  <w:style w:type="table" w:styleId="Grilledutableau">
    <w:name w:val="Table Grid"/>
    <w:basedOn w:val="TableauNormal"/>
    <w:uiPriority w:val="59"/>
    <w:rsid w:val="00470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2024-10-20T09:11:00Z</cp:lastPrinted>
  <dcterms:created xsi:type="dcterms:W3CDTF">2024-10-20T07:59:00Z</dcterms:created>
  <dcterms:modified xsi:type="dcterms:W3CDTF">2025-04-06T12:11:00Z</dcterms:modified>
</cp:coreProperties>
</file>