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F4BA" w14:textId="679139A2" w:rsidR="00113DDC" w:rsidRPr="009D1DEF" w:rsidRDefault="00687EA0" w:rsidP="00144CF7">
      <w:pPr>
        <w:pStyle w:val="Corpsdetexte"/>
        <w:spacing w:before="78" w:line="259" w:lineRule="auto"/>
        <w:ind w:left="4536" w:right="4508" w:hanging="1"/>
        <w:jc w:val="center"/>
        <w:rPr>
          <w:rFonts w:asciiTheme="majorBidi" w:hAnsiTheme="majorBidi" w:cstheme="majorBidi"/>
        </w:rPr>
      </w:pPr>
      <w:r w:rsidRPr="009D1DEF">
        <w:rPr>
          <w:rFonts w:asciiTheme="majorBidi" w:hAnsiTheme="majorBidi" w:cstheme="majorBidi"/>
        </w:rPr>
        <w:t xml:space="preserve">Planning des examens </w:t>
      </w:r>
      <w:r w:rsidR="00875263" w:rsidRPr="009D1DEF">
        <w:rPr>
          <w:rFonts w:asciiTheme="majorBidi" w:hAnsiTheme="majorBidi" w:cstheme="majorBidi"/>
        </w:rPr>
        <w:t xml:space="preserve">de rattrapage </w:t>
      </w:r>
      <w:r w:rsidRPr="009D1DEF">
        <w:rPr>
          <w:rFonts w:asciiTheme="majorBidi" w:hAnsiTheme="majorBidi" w:cstheme="majorBidi"/>
        </w:rPr>
        <w:t>du semestre 0</w:t>
      </w:r>
      <w:r w:rsidR="00524CA0" w:rsidRPr="009D1DEF">
        <w:rPr>
          <w:rFonts w:asciiTheme="majorBidi" w:hAnsiTheme="majorBidi" w:cstheme="majorBidi"/>
        </w:rPr>
        <w:t>6</w:t>
      </w:r>
      <w:r w:rsidRPr="009D1DEF">
        <w:rPr>
          <w:rFonts w:asciiTheme="majorBidi" w:hAnsiTheme="majorBidi" w:cstheme="majorBidi"/>
        </w:rPr>
        <w:t xml:space="preserve"> Département</w:t>
      </w:r>
      <w:r w:rsidR="009D1DEF">
        <w:rPr>
          <w:rFonts w:asciiTheme="majorBidi" w:hAnsiTheme="majorBidi" w:cstheme="majorBidi"/>
        </w:rPr>
        <w:t xml:space="preserve"> </w:t>
      </w:r>
      <w:r w:rsidRPr="009D1DEF">
        <w:rPr>
          <w:rFonts w:asciiTheme="majorBidi" w:hAnsiTheme="majorBidi" w:cstheme="majorBidi"/>
        </w:rPr>
        <w:t>des</w:t>
      </w:r>
      <w:r w:rsidR="009D1DEF">
        <w:rPr>
          <w:rFonts w:asciiTheme="majorBidi" w:hAnsiTheme="majorBidi" w:cstheme="majorBidi"/>
        </w:rPr>
        <w:t xml:space="preserve"> </w:t>
      </w:r>
      <w:r w:rsidRPr="009D1DEF">
        <w:rPr>
          <w:rFonts w:asciiTheme="majorBidi" w:hAnsiTheme="majorBidi" w:cstheme="majorBidi"/>
        </w:rPr>
        <w:t>sciences</w:t>
      </w:r>
      <w:r w:rsidR="009D1DEF">
        <w:rPr>
          <w:rFonts w:asciiTheme="majorBidi" w:hAnsiTheme="majorBidi" w:cstheme="majorBidi"/>
        </w:rPr>
        <w:t xml:space="preserve"> </w:t>
      </w:r>
      <w:r w:rsidRPr="009D1DEF">
        <w:rPr>
          <w:rFonts w:asciiTheme="majorBidi" w:hAnsiTheme="majorBidi" w:cstheme="majorBidi"/>
          <w:spacing w:val="-2"/>
        </w:rPr>
        <w:t>commerciales</w:t>
      </w:r>
    </w:p>
    <w:p w14:paraId="1F2C42F6" w14:textId="77777777" w:rsidR="00113DDC" w:rsidRPr="009D1DEF" w:rsidRDefault="00113DDC">
      <w:pPr>
        <w:pStyle w:val="Corpsdetexte"/>
        <w:rPr>
          <w:rFonts w:asciiTheme="majorBidi" w:hAnsiTheme="majorBidi" w:cstheme="majorBidi"/>
        </w:rPr>
      </w:pPr>
    </w:p>
    <w:p w14:paraId="0011A479" w14:textId="77777777" w:rsidR="00113DDC" w:rsidRPr="009D1DEF" w:rsidRDefault="00113DDC">
      <w:pPr>
        <w:pStyle w:val="Corpsdetexte"/>
        <w:rPr>
          <w:rFonts w:asciiTheme="majorBidi" w:hAnsiTheme="majorBidi" w:cstheme="majorBidi"/>
        </w:rPr>
      </w:pPr>
    </w:p>
    <w:p w14:paraId="3FDF65E9" w14:textId="77777777" w:rsidR="00113DDC" w:rsidRPr="009D1DEF" w:rsidRDefault="00113DDC">
      <w:pPr>
        <w:pStyle w:val="Corpsdetexte"/>
        <w:spacing w:before="55"/>
        <w:rPr>
          <w:rFonts w:asciiTheme="majorBidi" w:hAnsiTheme="majorBidi" w:cstheme="majorBidi"/>
        </w:rPr>
      </w:pPr>
    </w:p>
    <w:p w14:paraId="78557F13" w14:textId="77777777" w:rsidR="00113DDC" w:rsidRPr="009D1DEF" w:rsidRDefault="00687EA0">
      <w:pPr>
        <w:ind w:left="1605" w:right="1615"/>
        <w:jc w:val="center"/>
        <w:rPr>
          <w:rFonts w:asciiTheme="majorBidi" w:hAnsiTheme="majorBidi" w:cstheme="majorBidi"/>
          <w:b/>
          <w:sz w:val="28"/>
        </w:rPr>
      </w:pPr>
      <w:r w:rsidRPr="009D1DEF">
        <w:rPr>
          <w:rFonts w:asciiTheme="majorBidi" w:hAnsiTheme="majorBidi" w:cstheme="majorBidi"/>
          <w:b/>
          <w:sz w:val="28"/>
        </w:rPr>
        <w:t>Spécialité:</w:t>
      </w:r>
      <w:r w:rsidRPr="009D1DEF">
        <w:rPr>
          <w:rFonts w:asciiTheme="majorBidi" w:hAnsiTheme="majorBidi" w:cstheme="majorBidi"/>
          <w:b/>
          <w:spacing w:val="-5"/>
          <w:sz w:val="28"/>
        </w:rPr>
        <w:t xml:space="preserve"> FCI</w:t>
      </w:r>
    </w:p>
    <w:p w14:paraId="02F8E4CE" w14:textId="77777777" w:rsidR="00113DDC" w:rsidRPr="009D1DEF" w:rsidRDefault="00113DDC">
      <w:pPr>
        <w:pStyle w:val="Corpsdetexte"/>
        <w:spacing w:before="84"/>
        <w:rPr>
          <w:rFonts w:asciiTheme="majorBidi" w:hAnsiTheme="majorBidi" w:cstheme="majorBidi"/>
          <w:b/>
          <w:sz w:val="20"/>
        </w:rPr>
      </w:pPr>
    </w:p>
    <w:tbl>
      <w:tblPr>
        <w:tblStyle w:val="TableNormal"/>
        <w:tblW w:w="136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102"/>
        <w:gridCol w:w="3969"/>
      </w:tblGrid>
      <w:tr w:rsidR="009D1DEF" w:rsidRPr="009D1DEF" w14:paraId="768AE811" w14:textId="38081A3B" w:rsidTr="00FE407F">
        <w:trPr>
          <w:trHeight w:val="567"/>
          <w:jc w:val="center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16E71B4" w14:textId="4FAC9F17" w:rsidR="009D1DEF" w:rsidRPr="009D1DEF" w:rsidRDefault="009D1DEF" w:rsidP="009D1DEF">
            <w:pPr>
              <w:pStyle w:val="TableParagraph"/>
              <w:spacing w:before="0"/>
              <w:ind w:left="16" w:right="1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Jour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DAF966B" w14:textId="2C601BDC" w:rsidR="009D1DEF" w:rsidRPr="009D1DEF" w:rsidRDefault="009D1DEF" w:rsidP="009D1DEF">
            <w:pPr>
              <w:pStyle w:val="TableParagraph"/>
              <w:spacing w:before="0"/>
              <w:ind w:left="23"/>
              <w:jc w:val="center"/>
              <w:rPr>
                <w:rFonts w:asciiTheme="majorBidi" w:hAnsiTheme="majorBidi" w:cstheme="majorBidi"/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Horaire</w:t>
            </w:r>
          </w:p>
        </w:tc>
        <w:tc>
          <w:tcPr>
            <w:tcW w:w="51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CC915" w14:textId="35424CA8" w:rsidR="009D1DEF" w:rsidRPr="009D1DEF" w:rsidRDefault="009D1DEF" w:rsidP="009D1DEF">
            <w:pPr>
              <w:pStyle w:val="TableParagraph"/>
              <w:spacing w:before="0"/>
              <w:ind w:left="23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Matière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312F1" w14:textId="4B8389FE" w:rsidR="009D1DEF" w:rsidRPr="009D1DEF" w:rsidRDefault="009D1DEF" w:rsidP="009D1DEF">
            <w:pPr>
              <w:pStyle w:val="TableParagraph"/>
              <w:spacing w:before="0"/>
              <w:ind w:left="23"/>
              <w:jc w:val="center"/>
              <w:rPr>
                <w:rFonts w:asciiTheme="majorBidi" w:hAnsiTheme="majorBidi" w:cstheme="majorBidi"/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Lieux</w:t>
            </w:r>
          </w:p>
        </w:tc>
      </w:tr>
      <w:tr w:rsidR="009D1DEF" w:rsidRPr="009D1DEF" w14:paraId="2F5234F8" w14:textId="075A624C" w:rsidTr="009D1DEF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D248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02/06/2025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C4DAB6" w14:textId="76FD7496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  <w:r>
              <w:rPr>
                <w:b/>
                <w:spacing w:val="-2"/>
                <w:sz w:val="24"/>
              </w:rPr>
              <w:t>09h00 – 10h30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E29A" w14:textId="242A4C7B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Politiques commerciales internationales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9C0AC" w14:textId="60B46ECA" w:rsidR="009D1DEF" w:rsidRPr="009D1DEF" w:rsidRDefault="007F5DA9" w:rsidP="009D1DEF">
            <w:pPr>
              <w:pStyle w:val="TableParagraph"/>
              <w:spacing w:before="240" w:after="240"/>
              <w:ind w:right="47"/>
              <w:jc w:val="center"/>
              <w:rPr>
                <w:sz w:val="28"/>
              </w:rPr>
            </w:pPr>
            <w:r>
              <w:rPr>
                <w:sz w:val="28"/>
              </w:rPr>
              <w:t>Grande salle 0</w:t>
            </w:r>
            <w:r>
              <w:rPr>
                <w:sz w:val="28"/>
              </w:rPr>
              <w:t>2</w:t>
            </w:r>
          </w:p>
        </w:tc>
      </w:tr>
      <w:tr w:rsidR="009D1DEF" w:rsidRPr="009D1DEF" w14:paraId="50D528B9" w14:textId="26E14FC4" w:rsidTr="002A70C2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CDDB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03/06/2025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6A14B868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3A81" w14:textId="6C072B4A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Logiciel de statistique 1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DDE68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29DBDE3B" w14:textId="0B0A0B35" w:rsidTr="002A70C2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3473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04/06/2025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0D7C5481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E131" w14:textId="37F357CE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 xml:space="preserve">Finance </w:t>
            </w:r>
            <w:r w:rsidRPr="009D1DEF">
              <w:rPr>
                <w:rFonts w:asciiTheme="majorBidi" w:hAnsiTheme="majorBidi" w:cstheme="majorBidi"/>
                <w:color w:val="212121"/>
                <w:spacing w:val="-2"/>
                <w:sz w:val="28"/>
              </w:rPr>
              <w:t>internationale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CB86A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08CC688D" w14:textId="4F1B6AE9" w:rsidTr="002A70C2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5792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10/06/2025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42528581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6995" w14:textId="75C28418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E-commerce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15385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49853EBB" w14:textId="044DFE38" w:rsidTr="002A70C2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A099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11/06/2025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75887AFE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C9F9" w14:textId="72D87835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Econométrie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E6935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05C711DC" w14:textId="0CB6FF4F" w:rsidTr="002A70C2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6DA5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sz w:val="28"/>
              </w:rPr>
              <w:t>Jeu 12/06/2025</w:t>
            </w:r>
          </w:p>
        </w:tc>
        <w:tc>
          <w:tcPr>
            <w:tcW w:w="226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BEC5A8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0105" w14:textId="0FE3584A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Marketing international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2023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</w:tbl>
    <w:p w14:paraId="4104CDC2" w14:textId="77777777" w:rsidR="00113DDC" w:rsidRPr="009D1DEF" w:rsidRDefault="00113DDC">
      <w:pPr>
        <w:rPr>
          <w:rFonts w:asciiTheme="majorBidi" w:hAnsiTheme="majorBidi" w:cstheme="majorBidi"/>
          <w:sz w:val="2"/>
          <w:szCs w:val="2"/>
        </w:rPr>
        <w:sectPr w:rsidR="00113DDC" w:rsidRPr="009D1DEF">
          <w:headerReference w:type="default" r:id="rId6"/>
          <w:type w:val="continuous"/>
          <w:pgSz w:w="16840" w:h="11910" w:orient="landscape"/>
          <w:pgMar w:top="2140" w:right="425" w:bottom="280" w:left="1275" w:header="1454" w:footer="0" w:gutter="0"/>
          <w:pgNumType w:start="1"/>
          <w:cols w:space="720"/>
        </w:sectPr>
      </w:pPr>
    </w:p>
    <w:p w14:paraId="70566517" w14:textId="0BE6BD0A" w:rsidR="00113DDC" w:rsidRPr="009D1DEF" w:rsidRDefault="00687EA0" w:rsidP="00875263">
      <w:pPr>
        <w:pStyle w:val="Corpsdetexte"/>
        <w:spacing w:before="78" w:line="259" w:lineRule="auto"/>
        <w:ind w:left="3686" w:right="5501" w:hanging="1"/>
        <w:jc w:val="center"/>
        <w:rPr>
          <w:rFonts w:asciiTheme="majorBidi" w:hAnsiTheme="majorBidi" w:cstheme="majorBidi"/>
        </w:rPr>
      </w:pPr>
      <w:r w:rsidRPr="009D1DEF">
        <w:rPr>
          <w:rFonts w:asciiTheme="majorBidi" w:hAnsiTheme="majorBidi" w:cstheme="majorBidi"/>
        </w:rPr>
        <w:lastRenderedPageBreak/>
        <w:t xml:space="preserve">Planning des examens </w:t>
      </w:r>
      <w:r w:rsidR="00875263" w:rsidRPr="009D1DEF">
        <w:rPr>
          <w:rFonts w:asciiTheme="majorBidi" w:hAnsiTheme="majorBidi" w:cstheme="majorBidi"/>
        </w:rPr>
        <w:t xml:space="preserve">de rattrapage </w:t>
      </w:r>
      <w:r w:rsidRPr="009D1DEF">
        <w:rPr>
          <w:rFonts w:asciiTheme="majorBidi" w:hAnsiTheme="majorBidi" w:cstheme="majorBidi"/>
        </w:rPr>
        <w:t>du semestre 0</w:t>
      </w:r>
      <w:r w:rsidR="00524CA0" w:rsidRPr="009D1DEF">
        <w:rPr>
          <w:rFonts w:asciiTheme="majorBidi" w:hAnsiTheme="majorBidi" w:cstheme="majorBidi"/>
        </w:rPr>
        <w:t>6</w:t>
      </w:r>
      <w:r w:rsidRPr="009D1DEF">
        <w:rPr>
          <w:rFonts w:asciiTheme="majorBidi" w:hAnsiTheme="majorBidi" w:cstheme="majorBidi"/>
        </w:rPr>
        <w:t xml:space="preserve"> Département</w:t>
      </w:r>
      <w:r w:rsidR="009D1DEF">
        <w:rPr>
          <w:rFonts w:asciiTheme="majorBidi" w:hAnsiTheme="majorBidi" w:cstheme="majorBidi"/>
        </w:rPr>
        <w:t xml:space="preserve"> </w:t>
      </w:r>
      <w:r w:rsidRPr="009D1DEF">
        <w:rPr>
          <w:rFonts w:asciiTheme="majorBidi" w:hAnsiTheme="majorBidi" w:cstheme="majorBidi"/>
        </w:rPr>
        <w:t>des</w:t>
      </w:r>
      <w:r w:rsidR="009D1DEF">
        <w:rPr>
          <w:rFonts w:asciiTheme="majorBidi" w:hAnsiTheme="majorBidi" w:cstheme="majorBidi"/>
        </w:rPr>
        <w:t xml:space="preserve"> </w:t>
      </w:r>
      <w:r w:rsidRPr="009D1DEF">
        <w:rPr>
          <w:rFonts w:asciiTheme="majorBidi" w:hAnsiTheme="majorBidi" w:cstheme="majorBidi"/>
        </w:rPr>
        <w:t>sciences</w:t>
      </w:r>
      <w:r w:rsidR="009D1DEF">
        <w:rPr>
          <w:rFonts w:asciiTheme="majorBidi" w:hAnsiTheme="majorBidi" w:cstheme="majorBidi"/>
        </w:rPr>
        <w:t xml:space="preserve"> </w:t>
      </w:r>
      <w:r w:rsidRPr="009D1DEF">
        <w:rPr>
          <w:rFonts w:asciiTheme="majorBidi" w:hAnsiTheme="majorBidi" w:cstheme="majorBidi"/>
          <w:spacing w:val="-2"/>
        </w:rPr>
        <w:t>commerciales</w:t>
      </w:r>
    </w:p>
    <w:p w14:paraId="3D71067C" w14:textId="77777777" w:rsidR="00113DDC" w:rsidRPr="009D1DEF" w:rsidRDefault="00113DDC">
      <w:pPr>
        <w:pStyle w:val="Corpsdetexte"/>
        <w:rPr>
          <w:rFonts w:asciiTheme="majorBidi" w:hAnsiTheme="majorBidi" w:cstheme="majorBidi"/>
        </w:rPr>
      </w:pPr>
    </w:p>
    <w:p w14:paraId="3412A8E0" w14:textId="77777777" w:rsidR="00113DDC" w:rsidRPr="009D1DEF" w:rsidRDefault="00113DDC">
      <w:pPr>
        <w:pStyle w:val="Corpsdetexte"/>
        <w:rPr>
          <w:rFonts w:asciiTheme="majorBidi" w:hAnsiTheme="majorBidi" w:cstheme="majorBidi"/>
        </w:rPr>
      </w:pPr>
    </w:p>
    <w:p w14:paraId="4AE56D72" w14:textId="77777777" w:rsidR="00113DDC" w:rsidRPr="009D1DEF" w:rsidRDefault="00113DDC">
      <w:pPr>
        <w:pStyle w:val="Corpsdetexte"/>
        <w:rPr>
          <w:rFonts w:asciiTheme="majorBidi" w:hAnsiTheme="majorBidi" w:cstheme="majorBidi"/>
        </w:rPr>
      </w:pPr>
    </w:p>
    <w:p w14:paraId="5EA4809C" w14:textId="77777777" w:rsidR="00113DDC" w:rsidRPr="009D1DEF" w:rsidRDefault="00113DDC">
      <w:pPr>
        <w:pStyle w:val="Corpsdetexte"/>
        <w:spacing w:before="54"/>
        <w:rPr>
          <w:rFonts w:asciiTheme="majorBidi" w:hAnsiTheme="majorBidi" w:cstheme="majorBidi"/>
        </w:rPr>
      </w:pPr>
    </w:p>
    <w:p w14:paraId="67E6C479" w14:textId="77777777" w:rsidR="00113DDC" w:rsidRPr="009D1DEF" w:rsidRDefault="00687EA0">
      <w:pPr>
        <w:spacing w:before="1"/>
        <w:ind w:right="1615"/>
        <w:jc w:val="center"/>
        <w:rPr>
          <w:rFonts w:asciiTheme="majorBidi" w:hAnsiTheme="majorBidi" w:cstheme="majorBidi"/>
          <w:b/>
          <w:sz w:val="28"/>
        </w:rPr>
      </w:pPr>
      <w:r w:rsidRPr="009D1DEF">
        <w:rPr>
          <w:rFonts w:asciiTheme="majorBidi" w:hAnsiTheme="majorBidi" w:cstheme="majorBidi"/>
          <w:b/>
          <w:sz w:val="28"/>
        </w:rPr>
        <w:t>Spécialité:</w:t>
      </w:r>
      <w:r w:rsidRPr="009D1DEF">
        <w:rPr>
          <w:rFonts w:asciiTheme="majorBidi" w:hAnsiTheme="majorBidi" w:cstheme="majorBidi"/>
          <w:b/>
          <w:spacing w:val="-2"/>
          <w:sz w:val="28"/>
        </w:rPr>
        <w:t xml:space="preserve"> Marketing</w:t>
      </w:r>
    </w:p>
    <w:p w14:paraId="1B0C5410" w14:textId="77777777" w:rsidR="00113DDC" w:rsidRPr="009D1DEF" w:rsidRDefault="00113DDC">
      <w:pPr>
        <w:pStyle w:val="Corpsdetexte"/>
        <w:spacing w:before="86"/>
        <w:rPr>
          <w:rFonts w:asciiTheme="majorBidi" w:hAnsiTheme="majorBidi" w:cstheme="majorBidi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3969"/>
        <w:gridCol w:w="3969"/>
      </w:tblGrid>
      <w:tr w:rsidR="009D1DEF" w:rsidRPr="009D1DEF" w14:paraId="142D2CBA" w14:textId="3BC8B140" w:rsidTr="001C5FC7">
        <w:trPr>
          <w:trHeight w:val="567"/>
          <w:jc w:val="center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301B830" w14:textId="792B183A" w:rsidR="009D1DEF" w:rsidRPr="009D1DEF" w:rsidRDefault="009D1DEF" w:rsidP="009D1DEF">
            <w:pPr>
              <w:pStyle w:val="TableParagraph"/>
              <w:spacing w:before="0"/>
              <w:ind w:left="17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Jour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04F13DA" w14:textId="054D55CC" w:rsidR="009D1DEF" w:rsidRPr="009D1DEF" w:rsidRDefault="009D1DEF" w:rsidP="009D1DEF">
            <w:pPr>
              <w:pStyle w:val="TableParagraph"/>
              <w:spacing w:before="0"/>
              <w:ind w:left="23"/>
              <w:jc w:val="center"/>
              <w:rPr>
                <w:rFonts w:asciiTheme="majorBidi" w:hAnsiTheme="majorBidi" w:cstheme="majorBidi"/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Horaire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3E321" w14:textId="100E3723" w:rsidR="009D1DEF" w:rsidRPr="009D1DEF" w:rsidRDefault="009D1DEF" w:rsidP="009D1DEF">
            <w:pPr>
              <w:pStyle w:val="TableParagraph"/>
              <w:spacing w:before="0"/>
              <w:ind w:left="23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Matière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4AD28" w14:textId="0C65EF25" w:rsidR="009D1DEF" w:rsidRPr="009D1DEF" w:rsidRDefault="009D1DEF" w:rsidP="00F00AC8">
            <w:pPr>
              <w:pStyle w:val="TableParagraph"/>
              <w:spacing w:before="0"/>
              <w:ind w:left="23"/>
              <w:jc w:val="center"/>
              <w:rPr>
                <w:rFonts w:asciiTheme="majorBidi" w:hAnsiTheme="majorBidi" w:cstheme="majorBidi"/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Lieux</w:t>
            </w:r>
          </w:p>
        </w:tc>
      </w:tr>
      <w:tr w:rsidR="009D1DEF" w:rsidRPr="009D1DEF" w14:paraId="4F10BDED" w14:textId="6EB3A741" w:rsidTr="00F00AC8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96D7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02/06/2025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9EE116" w14:textId="4E6E57AA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  <w:r>
              <w:rPr>
                <w:b/>
                <w:spacing w:val="-2"/>
                <w:sz w:val="24"/>
              </w:rPr>
              <w:t>09h00 – 10h30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8396" w14:textId="74B937CE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Marketing international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44CA4" w14:textId="13CD5398" w:rsidR="009D1DEF" w:rsidRPr="00F00AC8" w:rsidRDefault="007F5DA9" w:rsidP="00F00AC8">
            <w:pPr>
              <w:pStyle w:val="TableParagraph"/>
              <w:tabs>
                <w:tab w:val="left" w:pos="3323"/>
              </w:tabs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Grande salle 01</w:t>
            </w:r>
          </w:p>
        </w:tc>
      </w:tr>
      <w:tr w:rsidR="009D1DEF" w:rsidRPr="009D1DEF" w14:paraId="3DC56162" w14:textId="749D1C4C" w:rsidTr="00E81E19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FBEC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03/06/2025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7902C97C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69DF" w14:textId="6A2DC59B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Logiciel de statistique 1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37F07" w14:textId="77777777" w:rsidR="009D1DEF" w:rsidRPr="009D1DEF" w:rsidRDefault="009D1DEF" w:rsidP="00F00AC8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47B935F2" w14:textId="003D0D48" w:rsidTr="00E81E19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D07B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04/06/2025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2F4DAEE5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DD65" w14:textId="7AF8A13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Marketing opérationnel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33F8C" w14:textId="77777777" w:rsidR="009D1DEF" w:rsidRPr="009D1DEF" w:rsidRDefault="009D1DEF" w:rsidP="00F00AC8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7C34AD14" w14:textId="6619C722" w:rsidTr="00E81E19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5EFB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10/06/2025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4B064194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8365" w14:textId="523B6108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 xml:space="preserve">Recherche marketing </w:t>
            </w:r>
            <w:r w:rsidRPr="009D1DEF">
              <w:rPr>
                <w:rFonts w:asciiTheme="majorBidi" w:hAnsiTheme="majorBidi" w:cstheme="majorBidi"/>
                <w:color w:val="212121"/>
                <w:spacing w:val="-10"/>
                <w:sz w:val="28"/>
              </w:rPr>
              <w:t>2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95373" w14:textId="77777777" w:rsidR="009D1DEF" w:rsidRPr="009D1DEF" w:rsidRDefault="009D1DEF" w:rsidP="00F00AC8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34381245" w14:textId="49030C10" w:rsidTr="00E81E19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CDFB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11/06/2025</w:t>
            </w: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  <w:vAlign w:val="center"/>
          </w:tcPr>
          <w:p w14:paraId="2EBC60C2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D772" w14:textId="4A0EA428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Négociation commerciale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29EE0" w14:textId="77777777" w:rsidR="009D1DEF" w:rsidRPr="009D1DEF" w:rsidRDefault="009D1DEF" w:rsidP="00F00AC8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  <w:tr w:rsidR="009D1DEF" w:rsidRPr="009D1DEF" w14:paraId="03C0BC92" w14:textId="3AC5C1C8" w:rsidTr="00E81E19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C372" w14:textId="77777777" w:rsidR="009D1DEF" w:rsidRPr="009D1DEF" w:rsidRDefault="009D1DEF" w:rsidP="009D1DE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9D1DEF">
              <w:rPr>
                <w:rFonts w:asciiTheme="majorBidi" w:hAnsiTheme="majorBidi" w:cstheme="majorBidi"/>
                <w:sz w:val="28"/>
              </w:rPr>
              <w:t>Jeu 12/06/2025</w:t>
            </w:r>
          </w:p>
        </w:tc>
        <w:tc>
          <w:tcPr>
            <w:tcW w:w="226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06A96A" w14:textId="77777777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D936" w14:textId="0BD8BE3C" w:rsidR="009D1DEF" w:rsidRPr="009D1DEF" w:rsidRDefault="009D1DEF" w:rsidP="009D1DEF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sz w:val="28"/>
              </w:rPr>
            </w:pPr>
            <w:r w:rsidRPr="009D1DEF">
              <w:rPr>
                <w:rFonts w:asciiTheme="majorBidi" w:hAnsiTheme="majorBidi" w:cstheme="majorBidi"/>
                <w:color w:val="212121"/>
                <w:sz w:val="28"/>
              </w:rPr>
              <w:t>Marketing stratégique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D74B" w14:textId="77777777" w:rsidR="009D1DEF" w:rsidRPr="009D1DEF" w:rsidRDefault="009D1DEF" w:rsidP="00F00AC8">
            <w:pPr>
              <w:pStyle w:val="TableParagraph"/>
              <w:spacing w:before="0"/>
              <w:ind w:left="188"/>
              <w:jc w:val="center"/>
              <w:rPr>
                <w:rFonts w:asciiTheme="majorBidi" w:hAnsiTheme="majorBidi" w:cstheme="majorBidi"/>
                <w:color w:val="212121"/>
                <w:sz w:val="28"/>
              </w:rPr>
            </w:pPr>
          </w:p>
        </w:tc>
      </w:tr>
    </w:tbl>
    <w:p w14:paraId="140ED940" w14:textId="77777777" w:rsidR="00687EA0" w:rsidRPr="009D1DEF" w:rsidRDefault="00687EA0">
      <w:pPr>
        <w:rPr>
          <w:rFonts w:asciiTheme="majorBidi" w:hAnsiTheme="majorBidi" w:cstheme="majorBidi"/>
        </w:rPr>
      </w:pPr>
    </w:p>
    <w:sectPr w:rsidR="00687EA0" w:rsidRPr="009D1DEF" w:rsidSect="00113DDC">
      <w:headerReference w:type="default" r:id="rId7"/>
      <w:pgSz w:w="16840" w:h="11910" w:orient="landscape"/>
      <w:pgMar w:top="2140" w:right="425" w:bottom="280" w:left="1275" w:header="1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FD4F" w14:textId="77777777" w:rsidR="00456720" w:rsidRDefault="00456720" w:rsidP="00113DDC">
      <w:pPr>
        <w:pStyle w:val="TableParagraph"/>
        <w:spacing w:before="0"/>
      </w:pPr>
      <w:r>
        <w:separator/>
      </w:r>
    </w:p>
  </w:endnote>
  <w:endnote w:type="continuationSeparator" w:id="0">
    <w:p w14:paraId="009B31D6" w14:textId="77777777" w:rsidR="00456720" w:rsidRDefault="00456720" w:rsidP="00113DDC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2FE8" w14:textId="77777777" w:rsidR="00456720" w:rsidRDefault="00456720" w:rsidP="00113DDC">
      <w:pPr>
        <w:pStyle w:val="TableParagraph"/>
        <w:spacing w:before="0"/>
      </w:pPr>
      <w:r>
        <w:separator/>
      </w:r>
    </w:p>
  </w:footnote>
  <w:footnote w:type="continuationSeparator" w:id="0">
    <w:p w14:paraId="5FB5D4AC" w14:textId="77777777" w:rsidR="00456720" w:rsidRDefault="00456720" w:rsidP="00113DDC">
      <w:pPr>
        <w:pStyle w:val="TableParagraph"/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F363" w14:textId="77777777" w:rsidR="00113DDC" w:rsidRDefault="00000000">
    <w:pPr>
      <w:pStyle w:val="Corpsdetexte"/>
      <w:spacing w:line="14" w:lineRule="auto"/>
      <w:rPr>
        <w:sz w:val="20"/>
      </w:rPr>
    </w:pPr>
    <w:r>
      <w:rPr>
        <w:sz w:val="20"/>
      </w:rPr>
      <w:pict w14:anchorId="71D73D2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29.75pt;margin-top:71.7pt;width:424.2pt;height:36.4pt;z-index:-15842816;mso-position-horizontal-relative:page;mso-position-vertical-relative:page" filled="f" stroked="f">
          <v:textbox inset="0,0,0,0">
            <w:txbxContent>
              <w:p w14:paraId="69EB7D55" w14:textId="3F36146B" w:rsidR="00113DDC" w:rsidRDefault="00687EA0">
                <w:pPr>
                  <w:pStyle w:val="Corpsdetexte"/>
                  <w:spacing w:before="9"/>
                  <w:jc w:val="center"/>
                </w:pPr>
                <w:r>
                  <w:t>Faculté</w:t>
                </w:r>
                <w:r w:rsidR="009D1DEF">
                  <w:t xml:space="preserve"> </w:t>
                </w:r>
                <w:r>
                  <w:t>des</w:t>
                </w:r>
                <w:r w:rsidR="009D1DEF">
                  <w:t xml:space="preserve"> </w:t>
                </w:r>
                <w:r>
                  <w:t>sciences</w:t>
                </w:r>
                <w:r w:rsidR="009D1DEF">
                  <w:t xml:space="preserve"> </w:t>
                </w:r>
                <w:r>
                  <w:t>économiques,</w:t>
                </w:r>
                <w:r w:rsidR="009D1DEF">
                  <w:t xml:space="preserve"> </w:t>
                </w:r>
                <w:r>
                  <w:t>commerciales</w:t>
                </w:r>
                <w:r w:rsidR="009D1DEF">
                  <w:t xml:space="preserve"> </w:t>
                </w:r>
                <w:r>
                  <w:t>et</w:t>
                </w:r>
                <w:r w:rsidR="009D1DEF">
                  <w:t xml:space="preserve"> </w:t>
                </w:r>
                <w:r>
                  <w:t>des</w:t>
                </w:r>
                <w:r w:rsidR="009D1DEF">
                  <w:t xml:space="preserve"> </w:t>
                </w:r>
                <w:r>
                  <w:t>sciences</w:t>
                </w:r>
                <w:r w:rsidR="009D1DEF">
                  <w:t xml:space="preserve"> </w:t>
                </w:r>
                <w:r>
                  <w:t>de</w:t>
                </w:r>
                <w:r w:rsidR="009D1DEF">
                  <w:t xml:space="preserve"> </w:t>
                </w:r>
                <w:r>
                  <w:rPr>
                    <w:spacing w:val="-2"/>
                  </w:rPr>
                  <w:t>gestion</w:t>
                </w:r>
              </w:p>
              <w:p w14:paraId="0A341A05" w14:textId="3643FE9F" w:rsidR="00113DDC" w:rsidRDefault="00687EA0">
                <w:pPr>
                  <w:pStyle w:val="Corpsdetexte"/>
                  <w:spacing w:before="54"/>
                  <w:jc w:val="center"/>
                </w:pPr>
                <w:r>
                  <w:t>Année</w:t>
                </w:r>
                <w:r w:rsidR="009D1DEF">
                  <w:t xml:space="preserve"> </w:t>
                </w:r>
                <w:r>
                  <w:t>universitaire</w:t>
                </w:r>
                <w:r w:rsidR="009D1DEF">
                  <w:t xml:space="preserve"> </w:t>
                </w:r>
                <w:r>
                  <w:rPr>
                    <w:spacing w:val="-2"/>
                  </w:rPr>
                  <w:t>2024/2025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6886" w14:textId="77777777" w:rsidR="00113DDC" w:rsidRDefault="00000000">
    <w:pPr>
      <w:pStyle w:val="Corpsdetexte"/>
      <w:spacing w:line="14" w:lineRule="auto"/>
      <w:rPr>
        <w:sz w:val="20"/>
      </w:rPr>
    </w:pPr>
    <w:r>
      <w:rPr>
        <w:sz w:val="20"/>
      </w:rPr>
      <w:pict w14:anchorId="69512B0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89.7pt;margin-top:71.7pt;width:424.2pt;height:36.4pt;z-index:-15842304;mso-position-horizontal-relative:page;mso-position-vertical-relative:page" filled="f" stroked="f">
          <v:textbox inset="0,0,0,0">
            <w:txbxContent>
              <w:p w14:paraId="21C9B3BC" w14:textId="77777777" w:rsidR="009D1DEF" w:rsidRDefault="009D1DEF" w:rsidP="009D1DEF">
                <w:pPr>
                  <w:pStyle w:val="Corpsdetexte"/>
                  <w:spacing w:before="9"/>
                  <w:jc w:val="center"/>
                </w:pPr>
                <w:r>
                  <w:t xml:space="preserve">Faculté des sciences économiques, commerciales et des sciences de </w:t>
                </w:r>
                <w:r>
                  <w:rPr>
                    <w:spacing w:val="-2"/>
                  </w:rPr>
                  <w:t>gestion</w:t>
                </w:r>
              </w:p>
              <w:p w14:paraId="5200EB44" w14:textId="77777777" w:rsidR="009D1DEF" w:rsidRDefault="009D1DEF" w:rsidP="009D1DEF">
                <w:pPr>
                  <w:pStyle w:val="Corpsdetexte"/>
                  <w:spacing w:before="54"/>
                  <w:jc w:val="center"/>
                </w:pPr>
                <w:r>
                  <w:t xml:space="preserve">Année universitaire </w:t>
                </w:r>
                <w:r>
                  <w:rPr>
                    <w:spacing w:val="-2"/>
                  </w:rPr>
                  <w:t>2024/2025</w:t>
                </w:r>
              </w:p>
              <w:p w14:paraId="1342F15E" w14:textId="7BC07808" w:rsidR="00113DDC" w:rsidRDefault="00113DDC">
                <w:pPr>
                  <w:pStyle w:val="Corpsdetexte"/>
                  <w:spacing w:before="54"/>
                  <w:jc w:val="center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DDC"/>
    <w:rsid w:val="000151A7"/>
    <w:rsid w:val="0007005C"/>
    <w:rsid w:val="00113DDC"/>
    <w:rsid w:val="00144CF7"/>
    <w:rsid w:val="00167C24"/>
    <w:rsid w:val="001F6DF3"/>
    <w:rsid w:val="00233908"/>
    <w:rsid w:val="00275BA6"/>
    <w:rsid w:val="00291904"/>
    <w:rsid w:val="002D6868"/>
    <w:rsid w:val="003B749D"/>
    <w:rsid w:val="003D2260"/>
    <w:rsid w:val="00414005"/>
    <w:rsid w:val="00456720"/>
    <w:rsid w:val="00461AE8"/>
    <w:rsid w:val="00524CA0"/>
    <w:rsid w:val="00577866"/>
    <w:rsid w:val="005B0EE5"/>
    <w:rsid w:val="005B2FCF"/>
    <w:rsid w:val="005C3207"/>
    <w:rsid w:val="005C6591"/>
    <w:rsid w:val="00687EA0"/>
    <w:rsid w:val="006B1608"/>
    <w:rsid w:val="006B3281"/>
    <w:rsid w:val="006D15A5"/>
    <w:rsid w:val="006F78BB"/>
    <w:rsid w:val="0078625E"/>
    <w:rsid w:val="007A4C25"/>
    <w:rsid w:val="007D17C1"/>
    <w:rsid w:val="007F5DA9"/>
    <w:rsid w:val="00875263"/>
    <w:rsid w:val="009D1DEF"/>
    <w:rsid w:val="00AA2012"/>
    <w:rsid w:val="00AA3180"/>
    <w:rsid w:val="00AC02FC"/>
    <w:rsid w:val="00AC70A0"/>
    <w:rsid w:val="00B9763A"/>
    <w:rsid w:val="00B97B54"/>
    <w:rsid w:val="00C05BA7"/>
    <w:rsid w:val="00C10240"/>
    <w:rsid w:val="00C3050C"/>
    <w:rsid w:val="00C667FA"/>
    <w:rsid w:val="00CB2776"/>
    <w:rsid w:val="00D23AFF"/>
    <w:rsid w:val="00DF337F"/>
    <w:rsid w:val="00EB0B9A"/>
    <w:rsid w:val="00F00AC8"/>
    <w:rsid w:val="00F055E2"/>
    <w:rsid w:val="00F057D5"/>
    <w:rsid w:val="00F44649"/>
    <w:rsid w:val="00F45222"/>
    <w:rsid w:val="00F50B94"/>
    <w:rsid w:val="00FA64DD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C0781"/>
  <w15:docId w15:val="{ED04B471-9B4A-4221-9862-5C8FEB28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3DD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13DDC"/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13DDC"/>
  </w:style>
  <w:style w:type="paragraph" w:customStyle="1" w:styleId="TableParagraph">
    <w:name w:val="Table Paragraph"/>
    <w:basedOn w:val="Normal"/>
    <w:uiPriority w:val="1"/>
    <w:qFormat/>
    <w:rsid w:val="00113DDC"/>
    <w:pPr>
      <w:spacing w:before="120"/>
    </w:pPr>
  </w:style>
  <w:style w:type="paragraph" w:styleId="En-tte">
    <w:name w:val="header"/>
    <w:basedOn w:val="Normal"/>
    <w:link w:val="En-tteCar"/>
    <w:uiPriority w:val="99"/>
    <w:unhideWhenUsed/>
    <w:rsid w:val="00524C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CA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4C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CA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L3 Commerce.docx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L3 Commerce.docx</dc:title>
  <cp:lastModifiedBy>Badreddine Benbouzid</cp:lastModifiedBy>
  <cp:revision>19</cp:revision>
  <cp:lastPrinted>2025-04-28T19:28:00Z</cp:lastPrinted>
  <dcterms:created xsi:type="dcterms:W3CDTF">2025-04-14T11:17:00Z</dcterms:created>
  <dcterms:modified xsi:type="dcterms:W3CDTF">2025-05-31T13:52:00Z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