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A36433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L2 : Sciences commerciales</w:t>
      </w:r>
    </w:p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837A8A" w:rsidRDefault="00D518D2" w:rsidP="0058681B">
      <w:pPr>
        <w:pStyle w:val="Corpsdetexte"/>
        <w:spacing w:before="47" w:after="26"/>
        <w:ind w:left="4" w:right="468"/>
        <w:rPr>
          <w:rFonts w:asciiTheme="majorBidi" w:hAnsiTheme="majorBidi" w:cstheme="majorBidi"/>
          <w:color w:val="000000"/>
          <w:lang w:eastAsia="fr-FR"/>
        </w:rPr>
      </w:pPr>
      <w:r>
        <w:rPr>
          <w:rFonts w:asciiTheme="majorBidi" w:hAnsiTheme="majorBidi" w:cstheme="majorBidi"/>
          <w:color w:val="000000"/>
          <w:lang w:eastAsia="fr-FR"/>
        </w:rPr>
        <w:t>Planning des examens</w:t>
      </w:r>
      <w:r w:rsidR="0058681B" w:rsidRPr="0058681B">
        <w:rPr>
          <w:rFonts w:asciiTheme="majorBidi" w:hAnsiTheme="majorBidi" w:cstheme="majorBidi"/>
          <w:sz w:val="36"/>
          <w:szCs w:val="36"/>
          <w:lang w:eastAsia="fr-FR"/>
        </w:rPr>
        <w:t xml:space="preserve"> </w:t>
      </w:r>
      <w:r w:rsidR="0058681B" w:rsidRPr="0058681B">
        <w:rPr>
          <w:rFonts w:asciiTheme="majorBidi" w:hAnsiTheme="majorBidi" w:cstheme="majorBidi"/>
          <w:color w:val="000000"/>
          <w:lang w:eastAsia="fr-FR"/>
        </w:rPr>
        <w:t>rattrapages</w:t>
      </w:r>
      <w:r>
        <w:rPr>
          <w:rFonts w:asciiTheme="majorBidi" w:hAnsiTheme="majorBidi" w:cstheme="majorBidi"/>
          <w:color w:val="000000"/>
          <w:lang w:eastAsia="fr-FR"/>
        </w:rPr>
        <w:t xml:space="preserve"> </w:t>
      </w:r>
      <w:r w:rsidR="008D5A5D" w:rsidRPr="00A36433">
        <w:rPr>
          <w:rFonts w:asciiTheme="majorBidi" w:hAnsiTheme="majorBidi" w:cstheme="majorBidi"/>
          <w:color w:val="000000"/>
          <w:lang w:eastAsia="fr-FR"/>
        </w:rPr>
        <w:t>du semestre pair</w:t>
      </w:r>
    </w:p>
    <w:p w:rsidR="008D5A5D" w:rsidRDefault="008D5A5D" w:rsidP="008D5A5D">
      <w:pPr>
        <w:pStyle w:val="Corpsdetexte"/>
        <w:spacing w:before="47" w:after="26"/>
        <w:ind w:left="4" w:right="468"/>
        <w:rPr>
          <w:rFonts w:asciiTheme="majorBidi" w:hAnsiTheme="majorBidi" w:cstheme="majorBidi"/>
          <w:color w:val="000000"/>
          <w:lang w:eastAsia="fr-FR"/>
        </w:rPr>
      </w:pPr>
    </w:p>
    <w:p w:rsidR="008D5A5D" w:rsidRDefault="008D5A5D" w:rsidP="008D5A5D">
      <w:pPr>
        <w:pStyle w:val="Corpsdetexte"/>
        <w:spacing w:before="47" w:after="26"/>
        <w:ind w:left="4" w:right="468"/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958"/>
        <w:gridCol w:w="4008"/>
        <w:gridCol w:w="4534"/>
      </w:tblGrid>
      <w:tr w:rsidR="0017187E" w:rsidRPr="00361B22" w:rsidTr="00D518D2">
        <w:trPr>
          <w:trHeight w:val="567"/>
        </w:trPr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right="5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4"/>
                <w:sz w:val="24"/>
              </w:rPr>
              <w:t>Jour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left="21" w:right="5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Horaire</w:t>
            </w:r>
          </w:p>
        </w:tc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left="18" w:right="1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Matière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left="23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Lieux</w:t>
            </w:r>
          </w:p>
        </w:tc>
      </w:tr>
      <w:tr w:rsidR="00BE2225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C65E4C" w:rsidRDefault="00BE2225" w:rsidP="008264BB">
            <w:pPr>
              <w:pStyle w:val="TableParagraph"/>
              <w:spacing w:before="0"/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09</w:t>
            </w:r>
            <w:r w:rsidRPr="00C65E4C">
              <w:rPr>
                <w:rFonts w:asciiTheme="majorBidi" w:hAnsiTheme="majorBidi" w:cstheme="majorBidi"/>
                <w:sz w:val="28"/>
                <w:szCs w:val="28"/>
              </w:rPr>
              <w:t xml:space="preserve">h00– </w:t>
            </w:r>
            <w:r>
              <w:rPr>
                <w:rFonts w:asciiTheme="majorBidi" w:hAnsiTheme="majorBidi" w:cstheme="majorBidi"/>
                <w:spacing w:val="-2"/>
                <w:sz w:val="28"/>
                <w:szCs w:val="28"/>
              </w:rPr>
              <w:t>10</w:t>
            </w:r>
            <w:r w:rsidRPr="00C65E4C">
              <w:rPr>
                <w:rFonts w:asciiTheme="majorBidi" w:hAnsiTheme="majorBidi" w:cstheme="majorBidi"/>
                <w:spacing w:val="-2"/>
                <w:sz w:val="28"/>
                <w:szCs w:val="28"/>
              </w:rPr>
              <w:t>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Finance et commerce international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64BB" w:rsidRPr="008264BB" w:rsidRDefault="00BE2225" w:rsidP="008264BB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24"/>
              </w:rPr>
            </w:pPr>
            <w:r w:rsidRPr="008264BB">
              <w:rPr>
                <w:b/>
                <w:sz w:val="24"/>
              </w:rPr>
              <w:t>Gr 01</w:t>
            </w:r>
            <w:r w:rsidR="008264BB" w:rsidRPr="008264BB">
              <w:rPr>
                <w:b/>
                <w:sz w:val="24"/>
              </w:rPr>
              <w:t> : Salle 21</w:t>
            </w:r>
          </w:p>
          <w:p w:rsidR="008264BB" w:rsidRPr="008264BB" w:rsidRDefault="00BE2225" w:rsidP="008264BB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24"/>
              </w:rPr>
            </w:pPr>
            <w:r w:rsidRPr="008264BB">
              <w:rPr>
                <w:b/>
                <w:sz w:val="24"/>
              </w:rPr>
              <w:t>Gr 02</w:t>
            </w:r>
            <w:r w:rsidR="008264BB" w:rsidRPr="008264BB">
              <w:rPr>
                <w:b/>
                <w:sz w:val="24"/>
              </w:rPr>
              <w:t> : Salle 22</w:t>
            </w:r>
          </w:p>
          <w:p w:rsidR="008264BB" w:rsidRPr="008264BB" w:rsidRDefault="00BE2225" w:rsidP="008264BB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24"/>
              </w:rPr>
            </w:pPr>
            <w:r w:rsidRPr="008264BB">
              <w:rPr>
                <w:b/>
                <w:sz w:val="24"/>
              </w:rPr>
              <w:t>Gr 03</w:t>
            </w:r>
            <w:r w:rsidR="008264BB" w:rsidRPr="008264BB">
              <w:rPr>
                <w:b/>
                <w:sz w:val="24"/>
              </w:rPr>
              <w:t> : Salle 23</w:t>
            </w:r>
          </w:p>
          <w:p w:rsidR="00BE2225" w:rsidRPr="008264BB" w:rsidRDefault="00BE2225" w:rsidP="008264BB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24"/>
              </w:rPr>
            </w:pPr>
            <w:r w:rsidRPr="008264BB">
              <w:rPr>
                <w:b/>
                <w:sz w:val="24"/>
              </w:rPr>
              <w:t>Gr 04</w:t>
            </w:r>
            <w:r w:rsidR="008264BB" w:rsidRPr="008264BB">
              <w:rPr>
                <w:b/>
                <w:sz w:val="24"/>
              </w:rPr>
              <w:t> : Salle 24</w:t>
            </w:r>
          </w:p>
          <w:p w:rsidR="008264BB" w:rsidRPr="008264BB" w:rsidRDefault="008264BB" w:rsidP="008264BB">
            <w:pPr>
              <w:pStyle w:val="TableParagraph"/>
              <w:spacing w:before="0" w:line="360" w:lineRule="auto"/>
              <w:contextualSpacing/>
              <w:rPr>
                <w:b/>
                <w:sz w:val="24"/>
              </w:rPr>
            </w:pPr>
            <w:r w:rsidRPr="008264BB">
              <w:rPr>
                <w:b/>
                <w:sz w:val="24"/>
              </w:rPr>
              <w:t>Gr 05 : Salle 25</w:t>
            </w:r>
          </w:p>
          <w:p w:rsidR="008264BB" w:rsidRPr="008264BB" w:rsidRDefault="008264BB" w:rsidP="008264BB">
            <w:pPr>
              <w:pStyle w:val="TableParagraph"/>
              <w:spacing w:before="0" w:line="360" w:lineRule="auto"/>
              <w:contextualSpacing/>
              <w:rPr>
                <w:b/>
                <w:sz w:val="24"/>
              </w:rPr>
            </w:pPr>
            <w:r w:rsidRPr="008264BB">
              <w:rPr>
                <w:b/>
                <w:sz w:val="24"/>
              </w:rPr>
              <w:t>Gr 06</w:t>
            </w:r>
            <w:r w:rsidR="00BE2225" w:rsidRPr="008264BB">
              <w:rPr>
                <w:b/>
                <w:sz w:val="24"/>
              </w:rPr>
              <w:t xml:space="preserve"> </w:t>
            </w:r>
            <w:r w:rsidRPr="008264BB">
              <w:rPr>
                <w:b/>
                <w:sz w:val="24"/>
              </w:rPr>
              <w:t>Salle 26</w:t>
            </w:r>
          </w:p>
          <w:p w:rsidR="00BE2225" w:rsidRPr="00361B22" w:rsidRDefault="008264BB" w:rsidP="008264BB">
            <w:pPr>
              <w:pStyle w:val="TableParagraph"/>
              <w:spacing w:before="0" w:line="360" w:lineRule="auto"/>
              <w:contextualSpacing/>
              <w:rPr>
                <w:b/>
                <w:sz w:val="24"/>
              </w:rPr>
            </w:pPr>
            <w:r w:rsidRPr="008264BB">
              <w:rPr>
                <w:b/>
                <w:sz w:val="24"/>
              </w:rPr>
              <w:t>Gr 08 :Salle 28</w:t>
            </w:r>
          </w:p>
        </w:tc>
      </w:tr>
      <w:tr w:rsidR="00BE2225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C65E4C" w:rsidRDefault="00BE2225" w:rsidP="008264BB">
            <w:pPr>
              <w:pStyle w:val="TableParagraph"/>
              <w:spacing w:before="0"/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pStyle w:val="TableParagraph"/>
              <w:spacing w:before="0"/>
              <w:ind w:left="18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Principes de recherche opérationnelle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BE2225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C65E4C" w:rsidRDefault="00BE2225" w:rsidP="008264BB">
            <w:pPr>
              <w:pStyle w:val="TableParagraph"/>
              <w:spacing w:before="0"/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Gestion d’entreprise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BE2225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pStyle w:val="TableParagraph"/>
              <w:spacing w:before="0"/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 xml:space="preserve">Macroéconomie </w:t>
            </w:r>
            <w:r w:rsidRPr="00361B2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BE2225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pStyle w:val="TableParagraph"/>
              <w:spacing w:before="0"/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Ethique des affaires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BE2225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Dim 1</w:t>
            </w:r>
            <w:r w:rsidR="0058681B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A4000F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A4000F" w:rsidRDefault="00BE2225" w:rsidP="008264BB">
            <w:pPr>
              <w:pStyle w:val="TableParagraph"/>
              <w:spacing w:before="0"/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pStyle w:val="TableParagraph"/>
              <w:spacing w:before="0"/>
              <w:ind w:left="18" w:right="1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 xml:space="preserve">Principes de marketing </w:t>
            </w:r>
            <w:r w:rsidRPr="00361B22"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BE2225" w:rsidRPr="00361B22" w:rsidRDefault="00BE2225" w:rsidP="008264BB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58681B" w:rsidP="008264BB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 15</w:t>
            </w:r>
            <w:r w:rsidR="00BE2225">
              <w:rPr>
                <w:rFonts w:asciiTheme="majorBidi" w:hAnsiTheme="majorBidi" w:cstheme="majorBidi"/>
                <w:sz w:val="28"/>
                <w:szCs w:val="28"/>
              </w:rPr>
              <w:t>/06</w:t>
            </w:r>
            <w:r w:rsidR="00D67241" w:rsidRPr="00361B22">
              <w:rPr>
                <w:rFonts w:asciiTheme="majorBidi" w:hAnsiTheme="majorBidi" w:cstheme="majorBidi"/>
                <w:sz w:val="28"/>
                <w:szCs w:val="28"/>
              </w:rPr>
              <w:t>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BE2225" w:rsidP="008264BB">
            <w:pPr>
              <w:contextualSpacing/>
              <w:jc w:val="center"/>
            </w:pPr>
            <w:r w:rsidRPr="00BE2225">
              <w:rPr>
                <w:sz w:val="28"/>
              </w:rPr>
              <w:t>09h00– 10h30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8264BB">
            <w:pPr>
              <w:pStyle w:val="TableParagraph"/>
              <w:spacing w:before="0"/>
              <w:ind w:left="18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 xml:space="preserve">Statistique </w:t>
            </w:r>
            <w:r w:rsidRPr="00361B22">
              <w:rPr>
                <w:b/>
                <w:spacing w:val="-12"/>
                <w:sz w:val="24"/>
              </w:rPr>
              <w:t>4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D67241" w:rsidRPr="00361B22" w:rsidRDefault="00D67241" w:rsidP="008264BB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</w:tbl>
    <w:p w:rsidR="003D6C72" w:rsidRDefault="003D6C72" w:rsidP="008264BB">
      <w:pPr>
        <w:jc w:val="center"/>
      </w:pPr>
    </w:p>
    <w:p w:rsidR="008D5A5D" w:rsidRDefault="008D5A5D"/>
    <w:p w:rsidR="008D5A5D" w:rsidRDefault="008D5A5D"/>
    <w:p w:rsidR="008D5A5D" w:rsidRDefault="008D5A5D">
      <w:bookmarkStart w:id="0" w:name="_GoBack"/>
      <w:bookmarkEnd w:id="0"/>
    </w:p>
    <w:p w:rsidR="008D5A5D" w:rsidRDefault="008D5A5D"/>
    <w:p w:rsidR="008D5A5D" w:rsidRDefault="008D5A5D"/>
    <w:p w:rsidR="008D5A5D" w:rsidRDefault="008D5A5D"/>
    <w:p w:rsidR="008D5A5D" w:rsidRDefault="008D5A5D"/>
    <w:p w:rsidR="008D5A5D" w:rsidRDefault="008D5A5D"/>
    <w:p w:rsidR="008D5A5D" w:rsidRDefault="008D5A5D"/>
    <w:sectPr w:rsidR="008D5A5D" w:rsidSect="0017187E">
      <w:type w:val="continuous"/>
      <w:pgSz w:w="16840" w:h="11910" w:orient="landscape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43C0"/>
    <w:multiLevelType w:val="hybridMultilevel"/>
    <w:tmpl w:val="4732C8DE"/>
    <w:lvl w:ilvl="0" w:tplc="94D41F9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7187E"/>
    <w:rsid w:val="00057DB6"/>
    <w:rsid w:val="0017187E"/>
    <w:rsid w:val="00220F3B"/>
    <w:rsid w:val="002968A8"/>
    <w:rsid w:val="00361B22"/>
    <w:rsid w:val="003770A8"/>
    <w:rsid w:val="003D6C72"/>
    <w:rsid w:val="003E2629"/>
    <w:rsid w:val="004A5BFE"/>
    <w:rsid w:val="00505E87"/>
    <w:rsid w:val="0058681B"/>
    <w:rsid w:val="006232CF"/>
    <w:rsid w:val="00655CD3"/>
    <w:rsid w:val="008264BB"/>
    <w:rsid w:val="00837A8A"/>
    <w:rsid w:val="008D5A5D"/>
    <w:rsid w:val="009A0960"/>
    <w:rsid w:val="009C27B8"/>
    <w:rsid w:val="00A209E7"/>
    <w:rsid w:val="00AA6FE4"/>
    <w:rsid w:val="00AF01DC"/>
    <w:rsid w:val="00B4298A"/>
    <w:rsid w:val="00BE2225"/>
    <w:rsid w:val="00C73894"/>
    <w:rsid w:val="00D22590"/>
    <w:rsid w:val="00D518D2"/>
    <w:rsid w:val="00D67241"/>
    <w:rsid w:val="00DA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BEF0"/>
  <w15:docId w15:val="{77065E80-7775-4A35-801B-AF3285B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187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7187E"/>
    <w:pPr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7187E"/>
  </w:style>
  <w:style w:type="paragraph" w:customStyle="1" w:styleId="TableParagraph">
    <w:name w:val="Table Paragraph"/>
    <w:basedOn w:val="Normal"/>
    <w:uiPriority w:val="1"/>
    <w:qFormat/>
    <w:rsid w:val="0017187E"/>
    <w:pPr>
      <w:spacing w:before="114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17</cp:revision>
  <cp:lastPrinted>2026-04-26T17:12:00Z</cp:lastPrinted>
  <dcterms:created xsi:type="dcterms:W3CDTF">2025-04-14T11:16:00Z</dcterms:created>
  <dcterms:modified xsi:type="dcterms:W3CDTF">2026-06-03T20:51:00Z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iLovePDF</vt:lpwstr>
  </property>
</Properties>
</file>