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7"/>
        <w:gridCol w:w="950"/>
        <w:gridCol w:w="1441"/>
        <w:gridCol w:w="402"/>
        <w:gridCol w:w="142"/>
        <w:gridCol w:w="4395"/>
        <w:gridCol w:w="1134"/>
        <w:gridCol w:w="141"/>
        <w:gridCol w:w="1217"/>
        <w:gridCol w:w="2752"/>
      </w:tblGrid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037FB6" w:rsidRDefault="00037FB6" w:rsidP="00000C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000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000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040A8">
        <w:trPr>
          <w:trHeight w:val="87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B6" w:rsidRPr="00E04DDA" w:rsidRDefault="00037FB6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040A8">
        <w:trPr>
          <w:trHeight w:val="87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E04DDA" w:rsidRDefault="00037FB6" w:rsidP="007657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8A52A3" w:rsidRDefault="00037FB6" w:rsidP="00D2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C0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</w:t>
            </w:r>
            <w:r w:rsidR="00D25AB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RATTRAPAGE</w:t>
            </w:r>
            <w:r w:rsidR="00E26A6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037FB6" w:rsidRPr="00A9181C" w:rsidRDefault="00037FB6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AUDIT ET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COMPTABILITE</w:t>
            </w:r>
          </w:p>
        </w:tc>
      </w:tr>
      <w:tr w:rsidR="000A6B9F" w:rsidRPr="000A6B9F" w:rsidTr="00142B8D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A6B9F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B9F" w:rsidRPr="00037FB6" w:rsidRDefault="000A6B9F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B9F" w:rsidRPr="00037FB6" w:rsidRDefault="000A6B9F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6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B9F" w:rsidRPr="00037FB6" w:rsidRDefault="000A6B9F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B9F" w:rsidRPr="00037FB6" w:rsidRDefault="000A6B9F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EF3900" w:rsidRPr="00037FB6" w:rsidTr="00142B8D">
        <w:trPr>
          <w:trHeight w:val="437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00" w:rsidRPr="00037FB6" w:rsidRDefault="00E26A66" w:rsidP="00E26A6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AA3599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16</w:t>
            </w:r>
            <w:r w:rsidR="00AA3599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919E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</w:t>
            </w:r>
            <w:r w:rsidR="00D25A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uin</w:t>
            </w:r>
            <w:r w:rsidR="005919E6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151B8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00" w:rsidRPr="00037FB6" w:rsidRDefault="00D25AB2" w:rsidP="00D25A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</w:t>
            </w:r>
            <w:r w:rsidR="003A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3A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53007B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Audit interne</w:t>
            </w:r>
          </w:p>
        </w:tc>
        <w:tc>
          <w:tcPr>
            <w:tcW w:w="4110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5A3" w:rsidRDefault="003A05A3" w:rsidP="003A05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3A05A3" w:rsidRDefault="00C6211F" w:rsidP="003A05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11 SC</w:t>
            </w:r>
          </w:p>
          <w:p w:rsidR="003A05A3" w:rsidRDefault="003A05A3" w:rsidP="00F43E2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3A05A3" w:rsidRDefault="003A05A3" w:rsidP="00F43E2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3A05A3" w:rsidRDefault="003A05A3" w:rsidP="00F43E2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3A05A3" w:rsidRPr="00037FB6" w:rsidRDefault="003A05A3" w:rsidP="00F43E2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25AB2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B2" w:rsidRPr="00037FB6" w:rsidRDefault="00E26A66" w:rsidP="00E26A6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="00D25A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17</w:t>
            </w:r>
            <w:r w:rsidR="00D25A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D25A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="00D25A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D25A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AB2" w:rsidRPr="00037FB6" w:rsidRDefault="00D25AB2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B2" w:rsidRPr="00037FB6" w:rsidRDefault="00D25AB2" w:rsidP="002E3B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Modélisation 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25AB2" w:rsidRPr="00037FB6" w:rsidRDefault="00D25AB2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25AB2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B2" w:rsidRPr="00037FB6" w:rsidRDefault="00E26A66" w:rsidP="00E26A6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="00D25A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18</w:t>
            </w:r>
            <w:r w:rsidR="00D25A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D25A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="00D25A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D25A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AB2" w:rsidRPr="00037FB6" w:rsidRDefault="00D25AB2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B2" w:rsidRPr="00037FB6" w:rsidRDefault="00D25AB2" w:rsidP="002E3B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Normes internationales d’audit 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25AB2" w:rsidRPr="00037FB6" w:rsidRDefault="00D25AB2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25AB2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B2" w:rsidRPr="00037FB6" w:rsidRDefault="00D25AB2" w:rsidP="00E26A6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E26A6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21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AB2" w:rsidRPr="00037FB6" w:rsidRDefault="00D25AB2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B2" w:rsidRPr="00037FB6" w:rsidRDefault="00D25AB2" w:rsidP="002E3B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des sociétés 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25AB2" w:rsidRPr="00037FB6" w:rsidRDefault="00D25AB2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25AB2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B2" w:rsidRPr="00037FB6" w:rsidRDefault="00E26A66" w:rsidP="00E26A6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22</w:t>
            </w:r>
            <w:r w:rsidR="00D25A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D25A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="00D25A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D25A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AB2" w:rsidRPr="00037FB6" w:rsidRDefault="00D25AB2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B2" w:rsidRPr="00037FB6" w:rsidRDefault="00D25AB2" w:rsidP="002E3B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Communication et rédaction administrative 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25AB2" w:rsidRPr="00037FB6" w:rsidRDefault="00D25AB2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25AB2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B2" w:rsidRPr="00037FB6" w:rsidRDefault="00E26A66" w:rsidP="00E26A6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23</w:t>
            </w:r>
            <w:r w:rsidR="00D25A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D25A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="00D25A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D25A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AB2" w:rsidRPr="00037FB6" w:rsidRDefault="00D25AB2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B2" w:rsidRPr="00037FB6" w:rsidRDefault="00D25AB2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financière approfondie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AB2" w:rsidRPr="00037FB6" w:rsidRDefault="00D25AB2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25AB2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B2" w:rsidRPr="00037FB6" w:rsidRDefault="00E26A66" w:rsidP="00E26A6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="00D25A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="00D25A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="00D25A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D25A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="00D25A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D25A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AB2" w:rsidRPr="00037FB6" w:rsidRDefault="00D25AB2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B2" w:rsidRPr="00037FB6" w:rsidRDefault="00D25AB2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IFRS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25AB2" w:rsidRPr="00037FB6" w:rsidRDefault="00D25AB2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5F7447" w:rsidRDefault="005F7447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5F7447" w:rsidRDefault="005F7447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5F7447" w:rsidRDefault="005F7447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lastRenderedPageBreak/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7665720</wp:posOffset>
                  </wp:positionH>
                  <wp:positionV relativeFrom="paragraph">
                    <wp:posOffset>-447675</wp:posOffset>
                  </wp:positionV>
                  <wp:extent cx="2096770" cy="914400"/>
                  <wp:effectExtent l="19050" t="0" r="0" b="0"/>
                  <wp:wrapNone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-426720</wp:posOffset>
                  </wp:positionV>
                  <wp:extent cx="2096770" cy="914400"/>
                  <wp:effectExtent l="1905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037FB6" w:rsidRDefault="00037FB6" w:rsidP="00354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354F5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354F5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B6" w:rsidRPr="00E04DDA" w:rsidRDefault="00037FB6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8A52A3" w:rsidRDefault="00037FB6" w:rsidP="00D2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C0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</w:t>
            </w:r>
            <w:r w:rsidR="00D25AB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RATTRAPAGE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037FB6" w:rsidRPr="00A9181C" w:rsidRDefault="00037FB6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BANQUE ET ASSURANCE</w:t>
            </w:r>
          </w:p>
        </w:tc>
      </w:tr>
      <w:tr w:rsidR="00EF3900" w:rsidRPr="000A6B9F" w:rsidTr="00C070C5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F3900" w:rsidRPr="00037FB6" w:rsidTr="00C070C5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E26A66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16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A66" w:rsidRPr="00037FB6" w:rsidRDefault="00E26A6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A66" w:rsidRDefault="00E26A66" w:rsidP="00000C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Financière approfondie</w:t>
            </w:r>
          </w:p>
          <w:p w:rsidR="00E26A66" w:rsidRPr="00037FB6" w:rsidRDefault="00E26A66" w:rsidP="00000C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44" w:type="dxa"/>
            <w:gridSpan w:val="4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C6211F" w:rsidP="00D25AB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12 SC</w:t>
            </w:r>
          </w:p>
        </w:tc>
      </w:tr>
      <w:tr w:rsidR="00E26A66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17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A66" w:rsidRPr="00037FB6" w:rsidRDefault="00E26A6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A66" w:rsidRPr="00037FB6" w:rsidRDefault="00E26A66" w:rsidP="008E4F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Droit des banques et des assurances 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26A66" w:rsidRPr="00037FB6" w:rsidRDefault="00E26A66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26A66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18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A66" w:rsidRPr="00037FB6" w:rsidRDefault="00E26A6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A66" w:rsidRPr="00037FB6" w:rsidRDefault="00E26A66" w:rsidP="00DC07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bancaire approfondie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26A66" w:rsidRPr="00037FB6" w:rsidRDefault="00E26A66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26A66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21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A66" w:rsidRPr="00037FB6" w:rsidRDefault="00E26A6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A66" w:rsidRPr="00037FB6" w:rsidRDefault="00E26A66" w:rsidP="00DC07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Communication et rédaction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26A66" w:rsidRPr="00037FB6" w:rsidRDefault="00E26A66" w:rsidP="00B943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26A66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22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A66" w:rsidRPr="00037FB6" w:rsidRDefault="00E26A6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A66" w:rsidRPr="00037FB6" w:rsidRDefault="00E26A66" w:rsidP="008E4F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Analyse des séries temporelles 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26A66" w:rsidRPr="00037FB6" w:rsidRDefault="00E26A66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26A66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23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A66" w:rsidRPr="00037FB6" w:rsidRDefault="00E26A6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A66" w:rsidRPr="00037FB6" w:rsidRDefault="00E26A66" w:rsidP="00CA42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Technologie financière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26A66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A66" w:rsidRPr="00037FB6" w:rsidRDefault="00E26A6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A66" w:rsidRDefault="00E26A66" w:rsidP="008E4F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Produits bancaires d’assurance </w:t>
            </w:r>
          </w:p>
          <w:p w:rsidR="00E26A66" w:rsidRPr="00037FB6" w:rsidRDefault="00E26A66" w:rsidP="00000C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26A66" w:rsidRPr="00037FB6" w:rsidRDefault="00E26A66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454" w:rsidRDefault="00CE2454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AA3599" w:rsidRDefault="00AA3599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354F5A" w:rsidRDefault="00354F5A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354F5A" w:rsidRDefault="00354F5A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AA3599" w:rsidRDefault="00AA3599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6432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5408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037FB6" w:rsidRDefault="00037FB6" w:rsidP="009C49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9C49E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9C49E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B6" w:rsidRPr="00E04DDA" w:rsidRDefault="00037FB6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E04DDA" w:rsidRDefault="00037FB6" w:rsidP="00037FB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8A52A3" w:rsidRDefault="00037FB6" w:rsidP="00E2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CE245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</w:t>
            </w:r>
            <w:r w:rsidR="00E26A6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RATTRAPAGE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037FB6" w:rsidRPr="00A9181C" w:rsidRDefault="00037FB6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D</w:t>
            </w:r>
            <w:r w:rsidR="00CE245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E 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’ENTREPRISE</w:t>
            </w:r>
          </w:p>
        </w:tc>
      </w:tr>
      <w:tr w:rsidR="00EF3900" w:rsidRPr="000A6B9F" w:rsidTr="00142B8D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F3900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E26A66" w:rsidRPr="00037FB6" w:rsidTr="00851372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16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A66" w:rsidRPr="00037FB6" w:rsidRDefault="00E26A6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A66" w:rsidRPr="00037FB6" w:rsidRDefault="00E26A66" w:rsidP="00C03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financière approfondie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A66" w:rsidRDefault="00E26A66" w:rsidP="00C6211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Salle </w:t>
            </w:r>
            <w:r w:rsidR="00C621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 SC</w:t>
            </w:r>
          </w:p>
          <w:p w:rsidR="00E26A66" w:rsidRPr="00037FB6" w:rsidRDefault="00E26A66" w:rsidP="008517AB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E26A66" w:rsidRPr="00037FB6" w:rsidTr="00851372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17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A66" w:rsidRPr="00037FB6" w:rsidRDefault="00E26A6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A66" w:rsidRDefault="00E26A66" w:rsidP="008E5B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Analyse des séries temporelles </w:t>
            </w:r>
          </w:p>
          <w:p w:rsidR="00E26A66" w:rsidRPr="00037FB6" w:rsidRDefault="00E26A66" w:rsidP="00C03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26A66" w:rsidRPr="00037FB6" w:rsidRDefault="00E26A66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26A66" w:rsidRPr="00037FB6" w:rsidTr="00851372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18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A66" w:rsidRPr="00037FB6" w:rsidRDefault="00E26A6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A66" w:rsidRPr="00037FB6" w:rsidRDefault="00E26A66" w:rsidP="008E5B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Communication et rédaction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26A66" w:rsidRPr="00037FB6" w:rsidRDefault="00E26A66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26A66" w:rsidRPr="00037FB6" w:rsidTr="00851372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21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A66" w:rsidRPr="00037FB6" w:rsidRDefault="00E26A6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A66" w:rsidRPr="00037FB6" w:rsidRDefault="00E26A66" w:rsidP="008E5B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Politiques financières de l’entreprise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26A66" w:rsidRPr="00037FB6" w:rsidTr="00851372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22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A66" w:rsidRPr="00037FB6" w:rsidRDefault="00E26A6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A66" w:rsidRPr="00037FB6" w:rsidRDefault="00E26A66" w:rsidP="008E5B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Gestion de portefeuilles financiers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26A66" w:rsidRPr="00037FB6" w:rsidTr="00851372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23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A66" w:rsidRPr="00037FB6" w:rsidRDefault="00E26A6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A66" w:rsidRPr="00037FB6" w:rsidRDefault="00E26A66" w:rsidP="00C03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Finance islamique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26A66" w:rsidRPr="00037FB6" w:rsidTr="00851372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66" w:rsidRPr="00037FB6" w:rsidRDefault="00E26A66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A66" w:rsidRPr="00037FB6" w:rsidRDefault="00E26A6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A66" w:rsidRDefault="00E26A66" w:rsidP="008E5B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internationales d’information</w:t>
            </w:r>
          </w:p>
          <w:p w:rsidR="00E26A66" w:rsidRPr="00037FB6" w:rsidRDefault="00E26A66" w:rsidP="00C03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26A66" w:rsidRPr="00037FB6" w:rsidRDefault="00E26A66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856C17" w:rsidRDefault="00856C17" w:rsidP="000A6B9F">
      <w:pPr>
        <w:rPr>
          <w:rFonts w:asciiTheme="majorBidi" w:hAnsiTheme="majorBidi" w:cstheme="majorBidi"/>
          <w:sz w:val="28"/>
          <w:szCs w:val="28"/>
        </w:rPr>
      </w:pPr>
    </w:p>
    <w:sectPr w:rsidR="00856C17" w:rsidSect="008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027B2"/>
    <w:rsid w:val="00000C7A"/>
    <w:rsid w:val="00003D90"/>
    <w:rsid w:val="000044F4"/>
    <w:rsid w:val="000245DA"/>
    <w:rsid w:val="00037FB6"/>
    <w:rsid w:val="00050B30"/>
    <w:rsid w:val="0008009D"/>
    <w:rsid w:val="0008624C"/>
    <w:rsid w:val="000A6B9F"/>
    <w:rsid w:val="000D225E"/>
    <w:rsid w:val="000E2E21"/>
    <w:rsid w:val="00142B8D"/>
    <w:rsid w:val="001460FE"/>
    <w:rsid w:val="00151B83"/>
    <w:rsid w:val="001A7FDA"/>
    <w:rsid w:val="001F47FD"/>
    <w:rsid w:val="00202414"/>
    <w:rsid w:val="0021193E"/>
    <w:rsid w:val="0021327B"/>
    <w:rsid w:val="00223457"/>
    <w:rsid w:val="00256430"/>
    <w:rsid w:val="0026378F"/>
    <w:rsid w:val="002720F1"/>
    <w:rsid w:val="002E3B85"/>
    <w:rsid w:val="00304E92"/>
    <w:rsid w:val="00332E42"/>
    <w:rsid w:val="003508F9"/>
    <w:rsid w:val="00354F5A"/>
    <w:rsid w:val="003A05A3"/>
    <w:rsid w:val="003C712D"/>
    <w:rsid w:val="004921B5"/>
    <w:rsid w:val="004965F3"/>
    <w:rsid w:val="004E47AD"/>
    <w:rsid w:val="0053007B"/>
    <w:rsid w:val="0055620B"/>
    <w:rsid w:val="005919E6"/>
    <w:rsid w:val="005F7447"/>
    <w:rsid w:val="00621219"/>
    <w:rsid w:val="0067738D"/>
    <w:rsid w:val="00693074"/>
    <w:rsid w:val="0070517B"/>
    <w:rsid w:val="0076060A"/>
    <w:rsid w:val="00765726"/>
    <w:rsid w:val="00767A39"/>
    <w:rsid w:val="007D0A7F"/>
    <w:rsid w:val="007F40E0"/>
    <w:rsid w:val="007F56CA"/>
    <w:rsid w:val="008027B2"/>
    <w:rsid w:val="008517AB"/>
    <w:rsid w:val="00855490"/>
    <w:rsid w:val="00856C17"/>
    <w:rsid w:val="008C49C5"/>
    <w:rsid w:val="008E4F57"/>
    <w:rsid w:val="008E5B63"/>
    <w:rsid w:val="0090270C"/>
    <w:rsid w:val="0092368B"/>
    <w:rsid w:val="009C49E6"/>
    <w:rsid w:val="009F2026"/>
    <w:rsid w:val="00A06057"/>
    <w:rsid w:val="00AA3599"/>
    <w:rsid w:val="00B005B3"/>
    <w:rsid w:val="00B040A8"/>
    <w:rsid w:val="00B94353"/>
    <w:rsid w:val="00B97CBE"/>
    <w:rsid w:val="00BA6594"/>
    <w:rsid w:val="00BF199A"/>
    <w:rsid w:val="00C03D47"/>
    <w:rsid w:val="00C070C5"/>
    <w:rsid w:val="00C6211F"/>
    <w:rsid w:val="00C6313F"/>
    <w:rsid w:val="00CA425E"/>
    <w:rsid w:val="00CE2454"/>
    <w:rsid w:val="00D024EE"/>
    <w:rsid w:val="00D25AB2"/>
    <w:rsid w:val="00D800D5"/>
    <w:rsid w:val="00DD53A0"/>
    <w:rsid w:val="00DE5475"/>
    <w:rsid w:val="00DF56EE"/>
    <w:rsid w:val="00DF7641"/>
    <w:rsid w:val="00E26A66"/>
    <w:rsid w:val="00E42889"/>
    <w:rsid w:val="00E676DE"/>
    <w:rsid w:val="00EA6AA9"/>
    <w:rsid w:val="00EF3900"/>
    <w:rsid w:val="00F1411D"/>
    <w:rsid w:val="00F23857"/>
    <w:rsid w:val="00F43E27"/>
    <w:rsid w:val="00F74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467E-CB64-465A-B168-F4D5F437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 SF</cp:lastModifiedBy>
  <cp:revision>4</cp:revision>
  <cp:lastPrinted>2026-06-04T12:00:00Z</cp:lastPrinted>
  <dcterms:created xsi:type="dcterms:W3CDTF">2026-06-02T11:18:00Z</dcterms:created>
  <dcterms:modified xsi:type="dcterms:W3CDTF">2026-06-04T12:22:00Z</dcterms:modified>
</cp:coreProperties>
</file>