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97" w:rsidRPr="00EF5197" w:rsidRDefault="006F4CD1" w:rsidP="00EF5197">
      <w:pPr>
        <w:spacing w:after="0" w:line="240" w:lineRule="auto"/>
        <w:jc w:val="center"/>
        <w:rPr>
          <w:rFonts w:ascii="Simplified Arabic" w:hAnsi="Simplified Arabic" w:cs="Simplified Arabic"/>
          <w:sz w:val="30"/>
          <w:szCs w:val="30"/>
          <w:rtl/>
          <w:lang w:bidi="ar-DZ"/>
        </w:rPr>
      </w:pPr>
      <w:r>
        <w:rPr>
          <w:rFonts w:ascii="Simplified Arabic" w:hAnsi="Simplified Arabic" w:cs="Simplified Arabic"/>
          <w:noProof/>
          <w:sz w:val="30"/>
          <w:szCs w:val="30"/>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35pt;margin-top:11.6pt;width:61.45pt;height:58.05pt;z-index:251661312;visibility:visible;mso-wrap-edited:f">
            <v:imagedata r:id="rId6" o:title=""/>
          </v:shape>
          <o:OLEObject Type="Embed" ProgID="Word.Picture.8" ShapeID="_x0000_s1027" DrawAspect="Content" ObjectID="_1633758145" r:id="rId7"/>
        </w:object>
      </w:r>
      <w:r>
        <w:rPr>
          <w:rFonts w:ascii="Simplified Arabic" w:hAnsi="Simplified Arabic" w:cs="Simplified Arabic"/>
          <w:noProof/>
          <w:sz w:val="30"/>
          <w:szCs w:val="30"/>
          <w:rtl/>
        </w:rPr>
        <w:object w:dxaOrig="1440" w:dyaOrig="1440">
          <v:shape id="_x0000_s1026" type="#_x0000_t75" style="position:absolute;left:0;text-align:left;margin-left:-10.4pt;margin-top:11.6pt;width:61.45pt;height:58.05pt;z-index:251660288;visibility:visible;mso-wrap-edited:f">
            <v:imagedata r:id="rId6" o:title=""/>
          </v:shape>
          <o:OLEObject Type="Embed" ProgID="Word.Picture.8" ShapeID="_x0000_s1026" DrawAspect="Content" ObjectID="_1633758146" r:id="rId8"/>
        </w:object>
      </w:r>
      <w:r w:rsidR="00EF5197" w:rsidRPr="00EF5197">
        <w:rPr>
          <w:rFonts w:ascii="Simplified Arabic" w:hAnsi="Simplified Arabic" w:cs="Simplified Arabic" w:hint="cs"/>
          <w:sz w:val="30"/>
          <w:szCs w:val="30"/>
          <w:rtl/>
          <w:lang w:bidi="ar-DZ"/>
        </w:rPr>
        <w:t xml:space="preserve">جامعة مولود معمري </w:t>
      </w:r>
      <w:r w:rsidR="00EF5197" w:rsidRPr="00EF5197">
        <w:rPr>
          <w:rFonts w:ascii="Simplified Arabic" w:hAnsi="Simplified Arabic" w:cs="Simplified Arabic"/>
          <w:sz w:val="30"/>
          <w:szCs w:val="30"/>
          <w:rtl/>
          <w:lang w:bidi="ar-DZ"/>
        </w:rPr>
        <w:t>–</w:t>
      </w:r>
      <w:r w:rsidR="00EF5197" w:rsidRPr="00EF5197">
        <w:rPr>
          <w:rFonts w:ascii="Simplified Arabic" w:hAnsi="Simplified Arabic" w:cs="Simplified Arabic" w:hint="cs"/>
          <w:sz w:val="30"/>
          <w:szCs w:val="30"/>
          <w:rtl/>
          <w:lang w:bidi="ar-DZ"/>
        </w:rPr>
        <w:t xml:space="preserve"> تيزي وزو-</w:t>
      </w:r>
    </w:p>
    <w:p w:rsidR="00EF5197" w:rsidRPr="00EF5197" w:rsidRDefault="00EF5197" w:rsidP="00EF5197">
      <w:pPr>
        <w:spacing w:after="0" w:line="240" w:lineRule="auto"/>
        <w:jc w:val="center"/>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كلية اللغات والآداب</w:t>
      </w:r>
    </w:p>
    <w:p w:rsidR="00EF5197" w:rsidRPr="00EF5197" w:rsidRDefault="00EF5197" w:rsidP="00EF5197">
      <w:pPr>
        <w:spacing w:after="0" w:line="240" w:lineRule="auto"/>
        <w:jc w:val="center"/>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قسم اللغة العربية وآدابها</w:t>
      </w:r>
    </w:p>
    <w:p w:rsidR="00EF5197" w:rsidRPr="00EF5197" w:rsidRDefault="00EF5197" w:rsidP="00EF5197">
      <w:pPr>
        <w:spacing w:after="0" w:line="240" w:lineRule="auto"/>
        <w:jc w:val="center"/>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مخبر </w:t>
      </w:r>
      <w:proofErr w:type="spellStart"/>
      <w:r w:rsidRPr="00EF5197">
        <w:rPr>
          <w:rFonts w:ascii="Simplified Arabic" w:hAnsi="Simplified Arabic" w:cs="Simplified Arabic" w:hint="cs"/>
          <w:sz w:val="30"/>
          <w:szCs w:val="30"/>
          <w:rtl/>
          <w:lang w:bidi="ar-DZ"/>
        </w:rPr>
        <w:t>التمثلات</w:t>
      </w:r>
      <w:proofErr w:type="spellEnd"/>
      <w:r w:rsidRPr="00EF5197">
        <w:rPr>
          <w:rFonts w:ascii="Simplified Arabic" w:hAnsi="Simplified Arabic" w:cs="Simplified Arabic" w:hint="cs"/>
          <w:sz w:val="30"/>
          <w:szCs w:val="30"/>
          <w:rtl/>
          <w:lang w:bidi="ar-DZ"/>
        </w:rPr>
        <w:t xml:space="preserve"> الفكرية والثقافية</w:t>
      </w:r>
    </w:p>
    <w:p w:rsidR="00EF5197" w:rsidRPr="00EF5197" w:rsidRDefault="00EF5197" w:rsidP="00EF5197">
      <w:pPr>
        <w:spacing w:after="0" w:line="240" w:lineRule="auto"/>
        <w:jc w:val="center"/>
        <w:rPr>
          <w:rFonts w:ascii="Simplified Arabic" w:hAnsi="Simplified Arabic" w:cs="Simplified Arabic"/>
          <w:sz w:val="30"/>
          <w:szCs w:val="30"/>
          <w:rtl/>
          <w:lang w:bidi="ar-DZ"/>
        </w:rPr>
      </w:pPr>
      <w:r w:rsidRPr="00EF5197">
        <w:rPr>
          <w:rFonts w:ascii="Times New Roman" w:eastAsia="Times New Roman" w:hAnsi="Times New Roman" w:cs="Simplified Arabic"/>
          <w:noProof/>
          <w:sz w:val="30"/>
          <w:szCs w:val="30"/>
        </w:rPr>
        <w:drawing>
          <wp:inline distT="0" distB="0" distL="0" distR="0">
            <wp:extent cx="2447925" cy="476250"/>
            <wp:effectExtent l="0" t="0" r="0" b="0"/>
            <wp:docPr id="1" name="Image 1" descr="logola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lab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476250"/>
                    </a:xfrm>
                    <a:prstGeom prst="rect">
                      <a:avLst/>
                    </a:prstGeom>
                    <a:noFill/>
                    <a:ln>
                      <a:noFill/>
                    </a:ln>
                  </pic:spPr>
                </pic:pic>
              </a:graphicData>
            </a:graphic>
          </wp:inline>
        </w:drawing>
      </w:r>
    </w:p>
    <w:p w:rsidR="00EF5197" w:rsidRPr="00EF5197" w:rsidRDefault="00EF5197" w:rsidP="00EF5197">
      <w:pPr>
        <w:spacing w:after="0" w:line="240" w:lineRule="auto"/>
        <w:jc w:val="center"/>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ينظم الملتقى الوطني الأول حول:</w:t>
      </w:r>
    </w:p>
    <w:p w:rsidR="00EF5197" w:rsidRPr="00EF5197" w:rsidRDefault="00EF5197" w:rsidP="00EF5197">
      <w:pPr>
        <w:jc w:val="center"/>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الأدب في ضوء الدّراسات الثّقافية</w:t>
      </w:r>
    </w:p>
    <w:p w:rsidR="00EF5197" w:rsidRPr="00EF5197" w:rsidRDefault="007A0800" w:rsidP="005543AF">
      <w:pPr>
        <w:bidi/>
        <w:jc w:val="center"/>
        <w:rPr>
          <w:rFonts w:ascii="Simplified Arabic" w:hAnsi="Simplified Arabic" w:cs="Simplified Arabic"/>
          <w:b/>
          <w:bCs/>
          <w:sz w:val="30"/>
          <w:szCs w:val="30"/>
          <w:rtl/>
          <w:lang w:bidi="ar-DZ"/>
        </w:rPr>
      </w:pPr>
      <w:bookmarkStart w:id="0" w:name="_GoBack"/>
      <w:bookmarkEnd w:id="0"/>
      <w:r>
        <w:rPr>
          <w:rFonts w:ascii="Simplified Arabic" w:hAnsi="Simplified Arabic" w:cs="Simplified Arabic" w:hint="cs"/>
          <w:b/>
          <w:bCs/>
          <w:sz w:val="30"/>
          <w:szCs w:val="30"/>
          <w:rtl/>
          <w:lang w:bidi="ar-DZ"/>
        </w:rPr>
        <w:t xml:space="preserve">يوم </w:t>
      </w:r>
      <w:r w:rsidR="005543AF">
        <w:rPr>
          <w:rFonts w:ascii="Simplified Arabic" w:hAnsi="Simplified Arabic" w:cs="Simplified Arabic" w:hint="cs"/>
          <w:b/>
          <w:bCs/>
          <w:sz w:val="30"/>
          <w:szCs w:val="30"/>
          <w:rtl/>
          <w:lang w:bidi="ar-DZ"/>
        </w:rPr>
        <w:t>09/10 ديسمبر</w:t>
      </w:r>
      <w:r w:rsidR="00EF5197" w:rsidRPr="00EF5197">
        <w:rPr>
          <w:rFonts w:ascii="Simplified Arabic" w:hAnsi="Simplified Arabic" w:cs="Simplified Arabic" w:hint="cs"/>
          <w:b/>
          <w:bCs/>
          <w:sz w:val="30"/>
          <w:szCs w:val="30"/>
          <w:rtl/>
          <w:lang w:bidi="ar-DZ"/>
        </w:rPr>
        <w:t xml:space="preserve"> 2019</w:t>
      </w:r>
    </w:p>
    <w:p w:rsidR="00EF5197" w:rsidRPr="00EF5197" w:rsidRDefault="00EF5197" w:rsidP="00EC5C74">
      <w:pPr>
        <w:bidi/>
        <w:spacing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الديباجة:</w:t>
      </w:r>
    </w:p>
    <w:p w:rsidR="00EF5197" w:rsidRPr="00EF5197" w:rsidRDefault="00EF5197" w:rsidP="00EC5C74">
      <w:pPr>
        <w:bidi/>
        <w:spacing w:after="0" w:line="240" w:lineRule="auto"/>
        <w:ind w:firstLine="567"/>
        <w:jc w:val="both"/>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يمكننا القول عن الأدب بأنّه نصّ مشكّل بلغة شاعريّة مميّزة، وهنا تكمن أدبيّته، لكن رغم شاعريّته فهو قادر على تمرير رسائل الخضوع والإذلال تارة، ورسائل التمرّد والتحرّر تارة أخرى. طبيعة الأدب الشاعرية المميّزة هذه جعلت منه مصدر المناهج والنظريات المتضاربة، ومن النظريات والدراسات الجديدة التي خاضت مجاله "الدراسات الثّقافيّة". تقوم الدراسات الثقافيّة هذه على تقويض الدراسات الأدبية الكلاسيكية والحديثة، كالدراسات البلاغية الجماليّة، والبنيوية بمختلف أنواعها من لسانية </w:t>
      </w:r>
      <w:proofErr w:type="spellStart"/>
      <w:r w:rsidRPr="00EF5197">
        <w:rPr>
          <w:rFonts w:ascii="Simplified Arabic" w:hAnsi="Simplified Arabic" w:cs="Simplified Arabic" w:hint="cs"/>
          <w:sz w:val="30"/>
          <w:szCs w:val="30"/>
          <w:rtl/>
          <w:lang w:bidi="ar-DZ"/>
        </w:rPr>
        <w:t>وشكلانية</w:t>
      </w:r>
      <w:proofErr w:type="spellEnd"/>
      <w:r w:rsidRPr="00EF5197">
        <w:rPr>
          <w:rFonts w:ascii="Simplified Arabic" w:hAnsi="Simplified Arabic" w:cs="Simplified Arabic" w:hint="cs"/>
          <w:sz w:val="30"/>
          <w:szCs w:val="30"/>
          <w:rtl/>
          <w:lang w:bidi="ar-DZ"/>
        </w:rPr>
        <w:t xml:space="preserve"> </w:t>
      </w:r>
      <w:proofErr w:type="spellStart"/>
      <w:r w:rsidRPr="00EF5197">
        <w:rPr>
          <w:rFonts w:ascii="Simplified Arabic" w:hAnsi="Simplified Arabic" w:cs="Simplified Arabic" w:hint="cs"/>
          <w:sz w:val="30"/>
          <w:szCs w:val="30"/>
          <w:rtl/>
          <w:lang w:bidi="ar-DZ"/>
        </w:rPr>
        <w:t>وسيميائية</w:t>
      </w:r>
      <w:proofErr w:type="spellEnd"/>
      <w:r w:rsidRPr="00EF5197">
        <w:rPr>
          <w:rFonts w:ascii="Simplified Arabic" w:hAnsi="Simplified Arabic" w:cs="Simplified Arabic" w:hint="cs"/>
          <w:sz w:val="30"/>
          <w:szCs w:val="30"/>
          <w:rtl/>
          <w:lang w:bidi="ar-DZ"/>
        </w:rPr>
        <w:t xml:space="preserve"> </w:t>
      </w:r>
      <w:proofErr w:type="spellStart"/>
      <w:r w:rsidRPr="00EF5197">
        <w:rPr>
          <w:rFonts w:ascii="Simplified Arabic" w:hAnsi="Simplified Arabic" w:cs="Simplified Arabic" w:hint="cs"/>
          <w:sz w:val="30"/>
          <w:szCs w:val="30"/>
          <w:rtl/>
          <w:lang w:bidi="ar-DZ"/>
        </w:rPr>
        <w:t>وأنتروبولوجيّة</w:t>
      </w:r>
      <w:proofErr w:type="spellEnd"/>
      <w:r w:rsidRPr="00EF5197">
        <w:rPr>
          <w:rFonts w:ascii="Simplified Arabic" w:hAnsi="Simplified Arabic" w:cs="Simplified Arabic" w:hint="cs"/>
          <w:sz w:val="30"/>
          <w:szCs w:val="30"/>
          <w:rtl/>
          <w:lang w:bidi="ar-DZ"/>
        </w:rPr>
        <w:t xml:space="preserve">...الخ. إنّها تؤسّس لقضايا جديدة في قراءة النصوص، لا باعتبارها نصوصا جمالية فحسب، بل باعتبارها نتاجا وممارسات ثقافيّة. ففي مجال الأدب، تهتمّ الدراسات الثقافيّة بتفكيك نصوصه وكشف خلفياتها </w:t>
      </w:r>
      <w:proofErr w:type="spellStart"/>
      <w:r w:rsidRPr="00EF5197">
        <w:rPr>
          <w:rFonts w:ascii="Simplified Arabic" w:hAnsi="Simplified Arabic" w:cs="Simplified Arabic" w:hint="cs"/>
          <w:sz w:val="30"/>
          <w:szCs w:val="30"/>
          <w:rtl/>
          <w:lang w:bidi="ar-DZ"/>
        </w:rPr>
        <w:t>وأنساقها</w:t>
      </w:r>
      <w:proofErr w:type="spellEnd"/>
      <w:r w:rsidRPr="00EF5197">
        <w:rPr>
          <w:rFonts w:ascii="Simplified Arabic" w:hAnsi="Simplified Arabic" w:cs="Simplified Arabic" w:hint="cs"/>
          <w:sz w:val="30"/>
          <w:szCs w:val="30"/>
          <w:rtl/>
          <w:lang w:bidi="ar-DZ"/>
        </w:rPr>
        <w:t xml:space="preserve"> المضمرة، كما تدرس علاقاتها بسياقاتها التاريخيّة والسياسيّة والاجتماعيّة. تستخدم الدراسات الثقافيّة في تحليلها للنصوص الأدبية مصطلحات نقدية جديدة منها: الأنساق المضمرة، الهيمنة، العنصريّة، السلطة، النوع "النسوية"، الهوّية، ما بعد استعماريّة، المركز، الهامش...الخ. وتقدّم في كثير من الأحيان مصطلحاتها في شكل أضداد، مثل: المستعمِر/المستعمَر، المهيمِن/المهيمَن عليه، الذكورة/الأنوثة، السلطة/المعرفة، المركز/الهامش، الأدب الشعبي/الأدب </w:t>
      </w:r>
      <w:proofErr w:type="gramStart"/>
      <w:r w:rsidRPr="00EF5197">
        <w:rPr>
          <w:rFonts w:ascii="Simplified Arabic" w:hAnsi="Simplified Arabic" w:cs="Simplified Arabic" w:hint="cs"/>
          <w:sz w:val="30"/>
          <w:szCs w:val="30"/>
          <w:rtl/>
          <w:lang w:bidi="ar-DZ"/>
        </w:rPr>
        <w:t>المعتمد،  الأنا</w:t>
      </w:r>
      <w:proofErr w:type="gramEnd"/>
      <w:r w:rsidRPr="00EF5197">
        <w:rPr>
          <w:rFonts w:ascii="Simplified Arabic" w:hAnsi="Simplified Arabic" w:cs="Simplified Arabic" w:hint="cs"/>
          <w:sz w:val="30"/>
          <w:szCs w:val="30"/>
          <w:rtl/>
          <w:lang w:bidi="ar-DZ"/>
        </w:rPr>
        <w:t xml:space="preserve">/الأخر، </w:t>
      </w:r>
      <w:proofErr w:type="spellStart"/>
      <w:r w:rsidRPr="00EF5197">
        <w:rPr>
          <w:rFonts w:ascii="Simplified Arabic" w:hAnsi="Simplified Arabic" w:cs="Simplified Arabic" w:hint="cs"/>
          <w:sz w:val="30"/>
          <w:szCs w:val="30"/>
          <w:rtl/>
          <w:lang w:bidi="ar-DZ"/>
        </w:rPr>
        <w:t>الكلونيالية</w:t>
      </w:r>
      <w:proofErr w:type="spellEnd"/>
      <w:r w:rsidRPr="00EF5197">
        <w:rPr>
          <w:rFonts w:ascii="Simplified Arabic" w:hAnsi="Simplified Arabic" w:cs="Simplified Arabic" w:hint="cs"/>
          <w:sz w:val="30"/>
          <w:szCs w:val="30"/>
          <w:rtl/>
          <w:lang w:bidi="ar-DZ"/>
        </w:rPr>
        <w:t xml:space="preserve">/ما بعد </w:t>
      </w:r>
      <w:proofErr w:type="spellStart"/>
      <w:r w:rsidRPr="00EF5197">
        <w:rPr>
          <w:rFonts w:ascii="Simplified Arabic" w:hAnsi="Simplified Arabic" w:cs="Simplified Arabic" w:hint="cs"/>
          <w:sz w:val="30"/>
          <w:szCs w:val="30"/>
          <w:rtl/>
          <w:lang w:bidi="ar-DZ"/>
        </w:rPr>
        <w:t>الكلونياليّة</w:t>
      </w:r>
      <w:proofErr w:type="spellEnd"/>
      <w:r w:rsidRPr="00EF5197">
        <w:rPr>
          <w:rFonts w:ascii="Simplified Arabic" w:hAnsi="Simplified Arabic" w:cs="Simplified Arabic" w:hint="cs"/>
          <w:sz w:val="30"/>
          <w:szCs w:val="30"/>
          <w:rtl/>
          <w:lang w:bidi="ar-DZ"/>
        </w:rPr>
        <w:t xml:space="preserve">...الخ.  وتدرس الدراسات الثقافيّة النصوص الأدبيّة بالطريقة ذاتها التي تدرس بها النصوص غير الأدبيّة، فمهمّتها معرفة وظيفتها وكيفية اشتغالها بالمؤسسات الثقافية والاجتماعيّة التي أنتجتها. ومن مهام الدراسات الثقافية تعرية النصوص الأدبية والثقافيّة التي تمرّر خطابات الهيمنة بمختلف أشكالها، ومناصرة أدب وثقافة الطبقات الدنيا المهيمن عليها.   </w:t>
      </w:r>
    </w:p>
    <w:p w:rsidR="00EF5197" w:rsidRPr="00EF5197" w:rsidRDefault="00EF5197" w:rsidP="00EC5C74">
      <w:pPr>
        <w:bidi/>
        <w:spacing w:after="0"/>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lastRenderedPageBreak/>
        <w:t>الهدف من الملتقى</w:t>
      </w:r>
    </w:p>
    <w:p w:rsidR="00EF5197" w:rsidRPr="00EF5197" w:rsidRDefault="00EF5197" w:rsidP="00EC5C74">
      <w:pPr>
        <w:bidi/>
        <w:spacing w:after="0"/>
        <w:jc w:val="both"/>
        <w:rPr>
          <w:rFonts w:ascii="Simplified Arabic" w:hAnsi="Simplified Arabic" w:cs="Simplified Arabic"/>
          <w:sz w:val="30"/>
          <w:szCs w:val="30"/>
          <w:rtl/>
          <w:lang w:bidi="ar-DZ"/>
        </w:rPr>
      </w:pPr>
      <w:proofErr w:type="gramStart"/>
      <w:r w:rsidRPr="00EF5197">
        <w:rPr>
          <w:rFonts w:ascii="Simplified Arabic" w:hAnsi="Simplified Arabic" w:cs="Simplified Arabic" w:hint="cs"/>
          <w:b/>
          <w:bCs/>
          <w:sz w:val="30"/>
          <w:szCs w:val="30"/>
          <w:rtl/>
          <w:lang w:bidi="ar-DZ"/>
        </w:rPr>
        <w:t>1- علمي</w:t>
      </w:r>
      <w:proofErr w:type="gramEnd"/>
      <w:r w:rsidRPr="00EF5197">
        <w:rPr>
          <w:rFonts w:ascii="Simplified Arabic" w:hAnsi="Simplified Arabic" w:cs="Simplified Arabic" w:hint="cs"/>
          <w:b/>
          <w:bCs/>
          <w:sz w:val="30"/>
          <w:szCs w:val="30"/>
          <w:rtl/>
          <w:lang w:bidi="ar-DZ"/>
        </w:rPr>
        <w:t xml:space="preserve">: </w:t>
      </w:r>
      <w:r w:rsidRPr="00EF5197">
        <w:rPr>
          <w:rFonts w:ascii="Simplified Arabic" w:hAnsi="Simplified Arabic" w:cs="Simplified Arabic" w:hint="cs"/>
          <w:sz w:val="30"/>
          <w:szCs w:val="30"/>
          <w:rtl/>
          <w:lang w:bidi="ar-DZ"/>
        </w:rPr>
        <w:t>ضرورة إخضاع النصوص الأدبية بمختلف أنواعها وانتماءاتها -سواء كانت رسميّة رفيعة معتمدة، أو شعبية مبعدة مهمّشة- للمناهج والنظريّات النقدية الحديثة والمعاصرة التي تتبناها الدراسات الثقافية.</w:t>
      </w:r>
    </w:p>
    <w:p w:rsidR="00EF5197" w:rsidRPr="00EF5197" w:rsidRDefault="00EF5197" w:rsidP="00EC5C74">
      <w:pPr>
        <w:bidi/>
        <w:spacing w:after="0"/>
        <w:jc w:val="both"/>
        <w:rPr>
          <w:rFonts w:ascii="Simplified Arabic" w:hAnsi="Simplified Arabic" w:cs="Simplified Arabic"/>
          <w:sz w:val="30"/>
          <w:szCs w:val="30"/>
          <w:rtl/>
          <w:lang w:bidi="ar-DZ"/>
        </w:rPr>
      </w:pPr>
      <w:proofErr w:type="gramStart"/>
      <w:r w:rsidRPr="00EF5197">
        <w:rPr>
          <w:rFonts w:ascii="Simplified Arabic" w:hAnsi="Simplified Arabic" w:cs="Simplified Arabic" w:hint="cs"/>
          <w:b/>
          <w:bCs/>
          <w:sz w:val="30"/>
          <w:szCs w:val="30"/>
          <w:rtl/>
          <w:lang w:bidi="ar-DZ"/>
        </w:rPr>
        <w:t>2- الهدف</w:t>
      </w:r>
      <w:proofErr w:type="gramEnd"/>
      <w:r w:rsidRPr="00EF5197">
        <w:rPr>
          <w:rFonts w:ascii="Simplified Arabic" w:hAnsi="Simplified Arabic" w:cs="Simplified Arabic" w:hint="cs"/>
          <w:b/>
          <w:bCs/>
          <w:sz w:val="30"/>
          <w:szCs w:val="30"/>
          <w:rtl/>
          <w:lang w:bidi="ar-DZ"/>
        </w:rPr>
        <w:t xml:space="preserve"> العملي: </w:t>
      </w:r>
      <w:r w:rsidRPr="00EF5197">
        <w:rPr>
          <w:rFonts w:ascii="Simplified Arabic" w:hAnsi="Simplified Arabic" w:cs="Simplified Arabic" w:hint="cs"/>
          <w:sz w:val="30"/>
          <w:szCs w:val="30"/>
          <w:rtl/>
          <w:lang w:bidi="ar-DZ"/>
        </w:rPr>
        <w:t>تمكين طلبة الماستر والدكتوراه في اكتشاف العلاقة بين الأدب والدراسات الثقافية والاستعانة بها في انجاز أعمالهم البحثية.</w:t>
      </w:r>
    </w:p>
    <w:p w:rsidR="00EF5197" w:rsidRPr="00EF5197" w:rsidRDefault="00EF5197" w:rsidP="00EC5C74">
      <w:pPr>
        <w:bidi/>
        <w:spacing w:after="0"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المحاور:</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1- الأدب</w:t>
      </w:r>
      <w:proofErr w:type="gramEnd"/>
      <w:r w:rsidRPr="00EF5197">
        <w:rPr>
          <w:rFonts w:ascii="Simplified Arabic" w:hAnsi="Simplified Arabic" w:cs="Simplified Arabic" w:hint="cs"/>
          <w:sz w:val="30"/>
          <w:szCs w:val="30"/>
          <w:rtl/>
          <w:lang w:bidi="ar-DZ"/>
        </w:rPr>
        <w:t xml:space="preserve"> في ضوء الدراسات الكولونيالية وما بعد الكولونيالية</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2- الأدب</w:t>
      </w:r>
      <w:proofErr w:type="gramEnd"/>
      <w:r w:rsidRPr="00EF5197">
        <w:rPr>
          <w:rFonts w:ascii="Simplified Arabic" w:hAnsi="Simplified Arabic" w:cs="Simplified Arabic" w:hint="cs"/>
          <w:sz w:val="30"/>
          <w:szCs w:val="30"/>
          <w:rtl/>
          <w:lang w:bidi="ar-DZ"/>
        </w:rPr>
        <w:t xml:space="preserve"> في ظل العولمة والوسائط الحديثة.</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3- الأدب</w:t>
      </w:r>
      <w:proofErr w:type="gramEnd"/>
      <w:r w:rsidRPr="00EF5197">
        <w:rPr>
          <w:rFonts w:ascii="Simplified Arabic" w:hAnsi="Simplified Arabic" w:cs="Simplified Arabic" w:hint="cs"/>
          <w:sz w:val="30"/>
          <w:szCs w:val="30"/>
          <w:rtl/>
          <w:lang w:bidi="ar-DZ"/>
        </w:rPr>
        <w:t xml:space="preserve"> والدّراسات النسوية.</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4- الأدب</w:t>
      </w:r>
      <w:proofErr w:type="gramEnd"/>
      <w:r w:rsidRPr="00EF5197">
        <w:rPr>
          <w:rFonts w:ascii="Simplified Arabic" w:hAnsi="Simplified Arabic" w:cs="Simplified Arabic" w:hint="cs"/>
          <w:sz w:val="30"/>
          <w:szCs w:val="30"/>
          <w:rtl/>
          <w:lang w:bidi="ar-DZ"/>
        </w:rPr>
        <w:t xml:space="preserve"> وقضايا المركز والهامش.</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5- الأدب</w:t>
      </w:r>
      <w:proofErr w:type="gramEnd"/>
      <w:r w:rsidRPr="00EF5197">
        <w:rPr>
          <w:rFonts w:ascii="Simplified Arabic" w:hAnsi="Simplified Arabic" w:cs="Simplified Arabic" w:hint="cs"/>
          <w:sz w:val="30"/>
          <w:szCs w:val="30"/>
          <w:rtl/>
          <w:lang w:bidi="ar-DZ"/>
        </w:rPr>
        <w:t xml:space="preserve"> وقضايا الهوية.</w:t>
      </w:r>
    </w:p>
    <w:p w:rsidR="00EF5197" w:rsidRPr="00EF5197" w:rsidRDefault="00EF5197" w:rsidP="00EC5C74">
      <w:pPr>
        <w:bidi/>
        <w:spacing w:after="0" w:line="240" w:lineRule="auto"/>
        <w:rPr>
          <w:rFonts w:ascii="Simplified Arabic" w:hAnsi="Simplified Arabic" w:cs="Simplified Arabic"/>
          <w:sz w:val="30"/>
          <w:szCs w:val="30"/>
          <w:rtl/>
          <w:lang w:bidi="ar-DZ"/>
        </w:rPr>
      </w:pPr>
      <w:proofErr w:type="gramStart"/>
      <w:r w:rsidRPr="00EF5197">
        <w:rPr>
          <w:rFonts w:ascii="Simplified Arabic" w:hAnsi="Simplified Arabic" w:cs="Simplified Arabic" w:hint="cs"/>
          <w:sz w:val="30"/>
          <w:szCs w:val="30"/>
          <w:rtl/>
          <w:lang w:bidi="ar-DZ"/>
        </w:rPr>
        <w:t>6- الأدب</w:t>
      </w:r>
      <w:proofErr w:type="gramEnd"/>
      <w:r w:rsidRPr="00EF5197">
        <w:rPr>
          <w:rFonts w:ascii="Simplified Arabic" w:hAnsi="Simplified Arabic" w:cs="Simplified Arabic" w:hint="cs"/>
          <w:sz w:val="30"/>
          <w:szCs w:val="30"/>
          <w:rtl/>
          <w:lang w:bidi="ar-DZ"/>
        </w:rPr>
        <w:t xml:space="preserve"> الشعبي والأدب المعتمد في ضوء الدراسات الثقافيّة</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b/>
          <w:bCs/>
          <w:sz w:val="30"/>
          <w:szCs w:val="30"/>
          <w:rtl/>
          <w:lang w:bidi="ar-DZ"/>
        </w:rPr>
        <w:t>ملاحظة</w:t>
      </w:r>
      <w:r w:rsidRPr="00EF5197">
        <w:rPr>
          <w:rFonts w:ascii="Simplified Arabic" w:hAnsi="Simplified Arabic" w:cs="Simplified Arabic" w:hint="cs"/>
          <w:sz w:val="30"/>
          <w:szCs w:val="30"/>
          <w:rtl/>
          <w:lang w:bidi="ar-DZ"/>
        </w:rPr>
        <w:t xml:space="preserve">: يشترط أنّ يحتوي موضوع المداخلة على جانب نظري وآخر تطبيقيّ </w:t>
      </w:r>
    </w:p>
    <w:p w:rsidR="00EF5197" w:rsidRPr="00EF5197" w:rsidRDefault="00EF5197" w:rsidP="00EC5C74">
      <w:pPr>
        <w:bidi/>
        <w:spacing w:after="0"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الرئيس الشرفي: أحمد تيسة رئيس الجامعة</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b/>
          <w:bCs/>
          <w:sz w:val="30"/>
          <w:szCs w:val="30"/>
          <w:rtl/>
          <w:lang w:bidi="ar-DZ"/>
        </w:rPr>
        <w:t xml:space="preserve">رئيس الملتقى: </w:t>
      </w:r>
      <w:r w:rsidRPr="00EF5197">
        <w:rPr>
          <w:rFonts w:ascii="Simplified Arabic" w:hAnsi="Simplified Arabic" w:cs="Simplified Arabic" w:hint="cs"/>
          <w:sz w:val="30"/>
          <w:szCs w:val="30"/>
          <w:rtl/>
          <w:lang w:bidi="ar-DZ"/>
        </w:rPr>
        <w:t>أ. نصيرة عشي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b/>
          <w:bCs/>
          <w:sz w:val="30"/>
          <w:szCs w:val="30"/>
          <w:rtl/>
          <w:lang w:bidi="ar-DZ"/>
        </w:rPr>
        <w:t xml:space="preserve">رئيس اللجنة العلمية: </w:t>
      </w:r>
      <w:r w:rsidRPr="00EF5197">
        <w:rPr>
          <w:rFonts w:ascii="Simplified Arabic" w:hAnsi="Simplified Arabic" w:cs="Simplified Arabic" w:hint="cs"/>
          <w:sz w:val="30"/>
          <w:szCs w:val="30"/>
          <w:rtl/>
          <w:lang w:bidi="ar-DZ"/>
        </w:rPr>
        <w:t>زهية طراحة.</w:t>
      </w:r>
    </w:p>
    <w:p w:rsidR="00EF5197" w:rsidRDefault="00EF5197" w:rsidP="00EC5C74">
      <w:pPr>
        <w:bidi/>
        <w:spacing w:after="0"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 xml:space="preserve">اللجنة </w:t>
      </w:r>
      <w:r>
        <w:rPr>
          <w:rFonts w:ascii="Simplified Arabic" w:hAnsi="Simplified Arabic" w:cs="Simplified Arabic" w:hint="cs"/>
          <w:b/>
          <w:bCs/>
          <w:sz w:val="30"/>
          <w:szCs w:val="30"/>
          <w:rtl/>
          <w:lang w:bidi="ar-DZ"/>
        </w:rPr>
        <w:t>الاستشارية:</w:t>
      </w:r>
    </w:p>
    <w:p w:rsidR="00EF5197" w:rsidRDefault="00EF5197" w:rsidP="00EC5C74">
      <w:pPr>
        <w:bidi/>
        <w:spacing w:after="0" w:line="240" w:lineRule="auto"/>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عمر </w:t>
      </w:r>
      <w:proofErr w:type="spellStart"/>
      <w:r>
        <w:rPr>
          <w:rFonts w:ascii="Simplified Arabic" w:hAnsi="Simplified Arabic" w:cs="Simplified Arabic" w:hint="cs"/>
          <w:b/>
          <w:bCs/>
          <w:sz w:val="30"/>
          <w:szCs w:val="30"/>
          <w:rtl/>
          <w:lang w:bidi="ar-DZ"/>
        </w:rPr>
        <w:t>أزراج</w:t>
      </w:r>
      <w:proofErr w:type="spellEnd"/>
      <w:r>
        <w:rPr>
          <w:rFonts w:ascii="Simplified Arabic" w:hAnsi="Simplified Arabic" w:cs="Simplified Arabic" w:hint="cs"/>
          <w:b/>
          <w:bCs/>
          <w:sz w:val="30"/>
          <w:szCs w:val="30"/>
          <w:rtl/>
          <w:lang w:bidi="ar-DZ"/>
        </w:rPr>
        <w:t xml:space="preserve"> </w:t>
      </w:r>
    </w:p>
    <w:p w:rsidR="00EF5197" w:rsidRPr="00EF5197" w:rsidRDefault="00EF5197" w:rsidP="00EC5C74">
      <w:pPr>
        <w:bidi/>
        <w:spacing w:after="0" w:line="240" w:lineRule="auto"/>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اللجنة </w:t>
      </w:r>
      <w:r w:rsidRPr="00EF5197">
        <w:rPr>
          <w:rFonts w:ascii="Simplified Arabic" w:hAnsi="Simplified Arabic" w:cs="Simplified Arabic" w:hint="cs"/>
          <w:b/>
          <w:bCs/>
          <w:sz w:val="30"/>
          <w:szCs w:val="30"/>
          <w:rtl/>
          <w:lang w:bidi="ar-DZ"/>
        </w:rPr>
        <w:t>العلمية:</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b/>
          <w:bCs/>
          <w:sz w:val="30"/>
          <w:szCs w:val="30"/>
          <w:rtl/>
          <w:lang w:bidi="ar-DZ"/>
        </w:rPr>
        <w:t>-</w:t>
      </w:r>
      <w:proofErr w:type="spellStart"/>
      <w:r w:rsidRPr="00EF5197">
        <w:rPr>
          <w:rFonts w:ascii="Simplified Arabic" w:hAnsi="Simplified Arabic" w:cs="Simplified Arabic" w:hint="cs"/>
          <w:sz w:val="30"/>
          <w:szCs w:val="30"/>
          <w:rtl/>
          <w:lang w:bidi="ar-DZ"/>
        </w:rPr>
        <w:t>أ.د</w:t>
      </w:r>
      <w:proofErr w:type="spellEnd"/>
      <w:r w:rsidRPr="00EF5197">
        <w:rPr>
          <w:rFonts w:ascii="Simplified Arabic" w:hAnsi="Simplified Arabic" w:cs="Simplified Arabic" w:hint="cs"/>
          <w:sz w:val="30"/>
          <w:szCs w:val="30"/>
          <w:rtl/>
          <w:lang w:bidi="ar-DZ"/>
        </w:rPr>
        <w:t>. عبد اللطيف حني، جامعة الشاذلي بن جديد الطارف.</w:t>
      </w:r>
    </w:p>
    <w:p w:rsid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أ. د. وحيد بن بوعزيز، جامعة الجزائر 2.</w:t>
      </w:r>
    </w:p>
    <w:p w:rsidR="00615497" w:rsidRDefault="00615497" w:rsidP="00615497">
      <w:pPr>
        <w:bidi/>
        <w:spacing w:after="0" w:line="240" w:lineRule="auto"/>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أ. د. </w:t>
      </w:r>
      <w:r w:rsidRPr="00EF5197">
        <w:rPr>
          <w:rFonts w:ascii="Simplified Arabic" w:hAnsi="Simplified Arabic" w:cs="Simplified Arabic" w:hint="cs"/>
          <w:sz w:val="30"/>
          <w:szCs w:val="30"/>
          <w:rtl/>
          <w:lang w:bidi="ar-DZ"/>
        </w:rPr>
        <w:t>سامية داودي</w:t>
      </w:r>
      <w:r>
        <w:rPr>
          <w:rFonts w:ascii="Simplified Arabic" w:hAnsi="Simplified Arabic" w:cs="Simplified Arabic"/>
          <w:sz w:val="30"/>
          <w:szCs w:val="30"/>
          <w:lang w:bidi="ar-DZ"/>
        </w:rPr>
        <w:t>.</w:t>
      </w:r>
    </w:p>
    <w:p w:rsidR="00615497" w:rsidRPr="00EF5197" w:rsidRDefault="00615497" w:rsidP="00615497">
      <w:pPr>
        <w:bidi/>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 د. عيني </w:t>
      </w:r>
      <w:proofErr w:type="spellStart"/>
      <w:r>
        <w:rPr>
          <w:rFonts w:ascii="Simplified Arabic" w:hAnsi="Simplified Arabic" w:cs="Simplified Arabic" w:hint="cs"/>
          <w:sz w:val="30"/>
          <w:szCs w:val="30"/>
          <w:rtl/>
          <w:lang w:bidi="ar-DZ"/>
        </w:rPr>
        <w:t>بطوش</w:t>
      </w:r>
      <w:proofErr w:type="spellEnd"/>
      <w:r>
        <w:rPr>
          <w:rFonts w:ascii="Simplified Arabic" w:hAnsi="Simplified Arabic" w:cs="Simplified Arabic" w:hint="cs"/>
          <w:sz w:val="30"/>
          <w:szCs w:val="30"/>
          <w:rtl/>
          <w:lang w:bidi="ar-DZ"/>
        </w:rPr>
        <w:t>.</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د. نصيرة عشي.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د. كريمة سالمي.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د. نعيمة </w:t>
      </w:r>
      <w:proofErr w:type="spellStart"/>
      <w:r w:rsidRPr="00EF5197">
        <w:rPr>
          <w:rFonts w:ascii="Simplified Arabic" w:hAnsi="Simplified Arabic" w:cs="Simplified Arabic" w:hint="cs"/>
          <w:sz w:val="30"/>
          <w:szCs w:val="30"/>
          <w:rtl/>
          <w:lang w:bidi="ar-DZ"/>
        </w:rPr>
        <w:t>لعقريب</w:t>
      </w:r>
      <w:proofErr w:type="spellEnd"/>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lastRenderedPageBreak/>
        <w:t>د. محمد الصادق بروان</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د. زكية يحياوي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د. زهية طراحة.</w:t>
      </w:r>
    </w:p>
    <w:p w:rsidR="00EF5197" w:rsidRPr="00EF5197" w:rsidRDefault="00EF5197" w:rsidP="00EC5C74">
      <w:pPr>
        <w:spacing w:after="0" w:line="240" w:lineRule="auto"/>
        <w:jc w:val="right"/>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رئيس اللجنة التنظيمية: زكية بجة</w:t>
      </w:r>
    </w:p>
    <w:p w:rsidR="00EF5197" w:rsidRDefault="00EF5197" w:rsidP="00EC5C74">
      <w:pPr>
        <w:bidi/>
        <w:spacing w:after="0"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اللجنة التنظيمية:</w:t>
      </w:r>
    </w:p>
    <w:p w:rsidR="00EC5C74" w:rsidRPr="00EC5C74" w:rsidRDefault="00D025D6" w:rsidP="00EC5C74">
      <w:pPr>
        <w:bidi/>
        <w:spacing w:after="0" w:line="240" w:lineRule="auto"/>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نعيمة </w:t>
      </w:r>
      <w:proofErr w:type="spellStart"/>
      <w:r>
        <w:rPr>
          <w:rFonts w:ascii="Simplified Arabic" w:hAnsi="Simplified Arabic" w:cs="Simplified Arabic" w:hint="cs"/>
          <w:sz w:val="30"/>
          <w:szCs w:val="30"/>
          <w:rtl/>
          <w:lang w:bidi="ar-DZ"/>
        </w:rPr>
        <w:t>ال</w:t>
      </w:r>
      <w:r w:rsidR="00EC5C74" w:rsidRPr="00EC5C74">
        <w:rPr>
          <w:rFonts w:ascii="Simplified Arabic" w:hAnsi="Simplified Arabic" w:cs="Simplified Arabic" w:hint="cs"/>
          <w:sz w:val="30"/>
          <w:szCs w:val="30"/>
          <w:rtl/>
          <w:lang w:bidi="ar-DZ"/>
        </w:rPr>
        <w:t>عقريب</w:t>
      </w:r>
      <w:proofErr w:type="spellEnd"/>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مولود بوزيد.</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صوفيان لشهب.</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 عادل </w:t>
      </w:r>
      <w:proofErr w:type="spellStart"/>
      <w:r w:rsidRPr="00EF5197">
        <w:rPr>
          <w:rFonts w:ascii="Simplified Arabic" w:hAnsi="Simplified Arabic" w:cs="Simplified Arabic" w:hint="cs"/>
          <w:sz w:val="30"/>
          <w:szCs w:val="30"/>
          <w:rtl/>
          <w:lang w:bidi="ar-DZ"/>
        </w:rPr>
        <w:t>شعلال</w:t>
      </w:r>
      <w:proofErr w:type="spellEnd"/>
      <w:r w:rsidRPr="00EF5197">
        <w:rPr>
          <w:rFonts w:ascii="Simplified Arabic" w:hAnsi="Simplified Arabic" w:cs="Simplified Arabic" w:hint="cs"/>
          <w:sz w:val="30"/>
          <w:szCs w:val="30"/>
          <w:rtl/>
          <w:lang w:bidi="ar-DZ"/>
        </w:rPr>
        <w:t>.</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كهينة عصماني.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حياة دحماني.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نسيمة قمار.</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وهيبة حمادي.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ذهبية أشابوب.</w:t>
      </w:r>
    </w:p>
    <w:p w:rsidR="00EF5197" w:rsidRDefault="00EF5197" w:rsidP="00EC5C74">
      <w:pPr>
        <w:bidi/>
        <w:spacing w:after="0" w:line="240" w:lineRule="auto"/>
        <w:rPr>
          <w:rFonts w:ascii="Simplified Arabic" w:hAnsi="Simplified Arabic" w:cs="Simplified Arabic"/>
          <w:sz w:val="30"/>
          <w:szCs w:val="30"/>
          <w:lang w:bidi="ar-DZ"/>
        </w:rPr>
      </w:pPr>
      <w:r w:rsidRPr="00EF5197">
        <w:rPr>
          <w:rFonts w:ascii="Simplified Arabic" w:hAnsi="Simplified Arabic" w:cs="Simplified Arabic" w:hint="cs"/>
          <w:sz w:val="30"/>
          <w:szCs w:val="30"/>
          <w:rtl/>
          <w:lang w:bidi="ar-DZ"/>
        </w:rPr>
        <w:t xml:space="preserve">- صاب </w:t>
      </w:r>
      <w:proofErr w:type="spellStart"/>
      <w:r w:rsidRPr="00EF5197">
        <w:rPr>
          <w:rFonts w:ascii="Simplified Arabic" w:hAnsi="Simplified Arabic" w:cs="Simplified Arabic" w:hint="cs"/>
          <w:sz w:val="30"/>
          <w:szCs w:val="30"/>
          <w:rtl/>
          <w:lang w:bidi="ar-DZ"/>
        </w:rPr>
        <w:t>فازية</w:t>
      </w:r>
      <w:proofErr w:type="spellEnd"/>
      <w:r w:rsidRPr="00EF5197">
        <w:rPr>
          <w:rFonts w:ascii="Simplified Arabic" w:hAnsi="Simplified Arabic" w:cs="Simplified Arabic" w:hint="cs"/>
          <w:sz w:val="30"/>
          <w:szCs w:val="30"/>
          <w:rtl/>
          <w:lang w:bidi="ar-DZ"/>
        </w:rPr>
        <w:t>.</w:t>
      </w:r>
    </w:p>
    <w:p w:rsidR="00D516EC" w:rsidRPr="00EF5197" w:rsidRDefault="00D516EC" w:rsidP="00D516EC">
      <w:pPr>
        <w:bidi/>
        <w:spacing w:after="0" w:line="240" w:lineRule="auto"/>
        <w:rPr>
          <w:rFonts w:ascii="Simplified Arabic" w:hAnsi="Simplified Arabic" w:cs="Simplified Arabic"/>
          <w:sz w:val="30"/>
          <w:szCs w:val="30"/>
          <w:rtl/>
          <w:lang w:bidi="ar-DZ"/>
        </w:rPr>
      </w:pPr>
      <w:r>
        <w:rPr>
          <w:rFonts w:ascii="Simplified Arabic" w:hAnsi="Simplified Arabic" w:cs="Simplified Arabic"/>
          <w:sz w:val="30"/>
          <w:szCs w:val="30"/>
          <w:lang w:bidi="ar-DZ"/>
        </w:rPr>
        <w:t xml:space="preserve">- </w:t>
      </w:r>
      <w:r>
        <w:rPr>
          <w:rFonts w:ascii="Simplified Arabic" w:hAnsi="Simplified Arabic" w:cs="Simplified Arabic" w:hint="cs"/>
          <w:sz w:val="30"/>
          <w:szCs w:val="30"/>
          <w:rtl/>
          <w:lang w:bidi="ar-DZ"/>
        </w:rPr>
        <w:t>نادية كبدي.</w:t>
      </w:r>
    </w:p>
    <w:p w:rsidR="00EF5197" w:rsidRPr="00EF5197" w:rsidRDefault="00EF5197" w:rsidP="00EC5C74">
      <w:pPr>
        <w:spacing w:after="0" w:line="240" w:lineRule="auto"/>
        <w:jc w:val="right"/>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شروط المشاركة:</w:t>
      </w:r>
    </w:p>
    <w:p w:rsidR="00EF5197" w:rsidRPr="00EF5197" w:rsidRDefault="00EF5197" w:rsidP="00EC5C74">
      <w:pPr>
        <w:spacing w:after="0" w:line="240" w:lineRule="auto"/>
        <w:jc w:val="right"/>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أن يكون البحث أصيلا وغير منشور أو مشارك به في ملتقيات سابقة.</w:t>
      </w:r>
    </w:p>
    <w:p w:rsidR="00EF5197" w:rsidRPr="00EF5197" w:rsidRDefault="00EF5197" w:rsidP="00EC5C74">
      <w:pPr>
        <w:spacing w:after="0" w:line="240" w:lineRule="auto"/>
        <w:jc w:val="right"/>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أن يرسل الباحث ملخصا للبحث لا يتجاوز 300 كلمة، يتضمن عنوان البحث والمحور مع بيان أهمية الموضوع وإطاره المعرفي.</w:t>
      </w:r>
    </w:p>
    <w:p w:rsidR="00EF5197" w:rsidRPr="00EF5197" w:rsidRDefault="00EF5197" w:rsidP="00EC5C74">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 أن يرسل الباحث بعد قبول الملخص المداخلة كاملة على </w:t>
      </w:r>
      <w:proofErr w:type="gramStart"/>
      <w:r w:rsidRPr="00EF5197">
        <w:rPr>
          <w:rFonts w:ascii="Simplified Arabic" w:hAnsi="Simplified Arabic" w:cs="Simplified Arabic" w:hint="cs"/>
          <w:sz w:val="30"/>
          <w:szCs w:val="30"/>
          <w:rtl/>
          <w:lang w:bidi="ar-DZ"/>
        </w:rPr>
        <w:t>أن لا</w:t>
      </w:r>
      <w:proofErr w:type="gramEnd"/>
      <w:r w:rsidRPr="00EF5197">
        <w:rPr>
          <w:rFonts w:ascii="Simplified Arabic" w:hAnsi="Simplified Arabic" w:cs="Simplified Arabic" w:hint="cs"/>
          <w:sz w:val="30"/>
          <w:szCs w:val="30"/>
          <w:rtl/>
          <w:lang w:bidi="ar-DZ"/>
        </w:rPr>
        <w:t xml:space="preserve"> تقل عن 3000 كلمة، محررة ببرنامج وورد خط </w:t>
      </w:r>
      <w:proofErr w:type="spellStart"/>
      <w:r w:rsidRPr="00EF5197">
        <w:rPr>
          <w:rFonts w:ascii="Simplified Arabic" w:hAnsi="Simplified Arabic" w:cs="Simplified Arabic"/>
          <w:sz w:val="30"/>
          <w:szCs w:val="30"/>
          <w:lang w:bidi="ar-DZ"/>
        </w:rPr>
        <w:t>SimplifiedArabic</w:t>
      </w:r>
      <w:proofErr w:type="spellEnd"/>
      <w:r w:rsidRPr="00EF5197">
        <w:rPr>
          <w:rFonts w:ascii="Simplified Arabic" w:hAnsi="Simplified Arabic" w:cs="Simplified Arabic" w:hint="cs"/>
          <w:sz w:val="30"/>
          <w:szCs w:val="30"/>
          <w:rtl/>
          <w:lang w:bidi="ar-DZ"/>
        </w:rPr>
        <w:t xml:space="preserve"> مقاس 14 في المتن و12 في الهوامش، تكون الهوامش مرتبة آليا في نهاية البحث.</w:t>
      </w:r>
    </w:p>
    <w:p w:rsidR="00EF5197" w:rsidRPr="00EF5197" w:rsidRDefault="00EF5197" w:rsidP="00EC5C74">
      <w:pPr>
        <w:bidi/>
        <w:spacing w:after="0" w:line="240" w:lineRule="auto"/>
        <w:rPr>
          <w:rFonts w:ascii="Simplified Arabic" w:hAnsi="Simplified Arabic" w:cs="Simplified Arabic"/>
          <w:b/>
          <w:bCs/>
          <w:sz w:val="30"/>
          <w:szCs w:val="30"/>
          <w:rtl/>
          <w:lang w:bidi="ar-DZ"/>
        </w:rPr>
      </w:pPr>
      <w:r w:rsidRPr="00EF5197">
        <w:rPr>
          <w:rFonts w:ascii="Simplified Arabic" w:hAnsi="Simplified Arabic" w:cs="Simplified Arabic" w:hint="cs"/>
          <w:b/>
          <w:bCs/>
          <w:sz w:val="30"/>
          <w:szCs w:val="30"/>
          <w:rtl/>
          <w:lang w:bidi="ar-DZ"/>
        </w:rPr>
        <w:t>مواعيد مهمة:</w:t>
      </w:r>
    </w:p>
    <w:p w:rsidR="00EF5197" w:rsidRPr="00EF5197" w:rsidRDefault="00EF5197" w:rsidP="00D025D6">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آخر أجل لإرسال الملخصات: </w:t>
      </w:r>
      <w:r w:rsidR="00D025D6">
        <w:rPr>
          <w:rFonts w:ascii="Simplified Arabic" w:hAnsi="Simplified Arabic" w:cs="Simplified Arabic" w:hint="cs"/>
          <w:sz w:val="30"/>
          <w:szCs w:val="30"/>
          <w:rtl/>
          <w:lang w:bidi="ar-DZ"/>
        </w:rPr>
        <w:t>13 أكتوبر</w:t>
      </w:r>
      <w:r w:rsidRPr="00EF5197">
        <w:rPr>
          <w:rFonts w:ascii="Simplified Arabic" w:hAnsi="Simplified Arabic" w:cs="Simplified Arabic" w:hint="cs"/>
          <w:sz w:val="30"/>
          <w:szCs w:val="30"/>
          <w:rtl/>
          <w:lang w:bidi="ar-DZ"/>
        </w:rPr>
        <w:t xml:space="preserve"> 2019</w:t>
      </w:r>
    </w:p>
    <w:p w:rsidR="00EF5197" w:rsidRPr="00EF5197" w:rsidRDefault="00EF5197" w:rsidP="00D025D6">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الرد على الملخصات المقبولة: </w:t>
      </w:r>
      <w:r w:rsidR="00D025D6">
        <w:rPr>
          <w:rFonts w:ascii="Simplified Arabic" w:hAnsi="Simplified Arabic" w:cs="Simplified Arabic" w:hint="cs"/>
          <w:sz w:val="30"/>
          <w:szCs w:val="30"/>
          <w:rtl/>
          <w:lang w:bidi="ar-DZ"/>
        </w:rPr>
        <w:t>18</w:t>
      </w:r>
      <w:r w:rsidRPr="00EF5197">
        <w:rPr>
          <w:rFonts w:ascii="Simplified Arabic" w:hAnsi="Simplified Arabic" w:cs="Simplified Arabic" w:hint="cs"/>
          <w:sz w:val="30"/>
          <w:szCs w:val="30"/>
          <w:rtl/>
          <w:lang w:bidi="ar-DZ"/>
        </w:rPr>
        <w:t xml:space="preserve"> </w:t>
      </w:r>
      <w:r w:rsidR="00D025D6">
        <w:rPr>
          <w:rFonts w:ascii="Simplified Arabic" w:hAnsi="Simplified Arabic" w:cs="Simplified Arabic" w:hint="cs"/>
          <w:sz w:val="30"/>
          <w:szCs w:val="30"/>
          <w:rtl/>
          <w:lang w:bidi="ar-DZ"/>
        </w:rPr>
        <w:t>أكتوبر</w:t>
      </w:r>
      <w:r w:rsidRPr="00EF5197">
        <w:rPr>
          <w:rFonts w:ascii="Simplified Arabic" w:hAnsi="Simplified Arabic" w:cs="Simplified Arabic" w:hint="cs"/>
          <w:sz w:val="30"/>
          <w:szCs w:val="30"/>
          <w:rtl/>
          <w:lang w:bidi="ar-DZ"/>
        </w:rPr>
        <w:t xml:space="preserve"> 2019</w:t>
      </w:r>
    </w:p>
    <w:p w:rsidR="00EF5197" w:rsidRPr="00EF5197" w:rsidRDefault="00EF5197" w:rsidP="00D025D6">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 xml:space="preserve">آخر أجل لإرسال المداخلات كاملة: </w:t>
      </w:r>
      <w:r w:rsidR="00D025D6">
        <w:rPr>
          <w:rFonts w:ascii="Simplified Arabic" w:hAnsi="Simplified Arabic" w:cs="Simplified Arabic" w:hint="cs"/>
          <w:sz w:val="30"/>
          <w:szCs w:val="30"/>
          <w:rtl/>
          <w:lang w:bidi="ar-DZ"/>
        </w:rPr>
        <w:t>15 نوفمبر 2019</w:t>
      </w:r>
    </w:p>
    <w:p w:rsidR="00EF5197" w:rsidRDefault="00EF5197" w:rsidP="00D025D6">
      <w:pPr>
        <w:bidi/>
        <w:spacing w:after="0" w:line="240" w:lineRule="auto"/>
        <w:rPr>
          <w:rFonts w:ascii="Simplified Arabic" w:hAnsi="Simplified Arabic" w:cs="Simplified Arabic"/>
          <w:sz w:val="30"/>
          <w:szCs w:val="30"/>
          <w:rtl/>
          <w:lang w:bidi="ar-DZ"/>
        </w:rPr>
      </w:pPr>
      <w:r w:rsidRPr="00EF5197">
        <w:rPr>
          <w:rFonts w:ascii="Simplified Arabic" w:hAnsi="Simplified Arabic" w:cs="Simplified Arabic" w:hint="cs"/>
          <w:sz w:val="30"/>
          <w:szCs w:val="30"/>
          <w:rtl/>
          <w:lang w:bidi="ar-DZ"/>
        </w:rPr>
        <w:t>الرّد على المداخلات المقبولة:</w:t>
      </w:r>
      <w:proofErr w:type="gramStart"/>
      <w:r w:rsidRPr="00EF5197">
        <w:rPr>
          <w:rFonts w:ascii="Simplified Arabic" w:hAnsi="Simplified Arabic" w:cs="Simplified Arabic" w:hint="cs"/>
          <w:sz w:val="30"/>
          <w:szCs w:val="30"/>
          <w:rtl/>
          <w:lang w:bidi="ar-DZ"/>
        </w:rPr>
        <w:t xml:space="preserve">20  </w:t>
      </w:r>
      <w:r w:rsidR="00D025D6">
        <w:rPr>
          <w:rFonts w:ascii="Simplified Arabic" w:hAnsi="Simplified Arabic" w:cs="Simplified Arabic" w:hint="cs"/>
          <w:sz w:val="30"/>
          <w:szCs w:val="30"/>
          <w:rtl/>
          <w:lang w:bidi="ar-DZ"/>
        </w:rPr>
        <w:t>نوفمبر</w:t>
      </w:r>
      <w:proofErr w:type="gramEnd"/>
      <w:r w:rsidRPr="00EF5197">
        <w:rPr>
          <w:rFonts w:ascii="Simplified Arabic" w:hAnsi="Simplified Arabic" w:cs="Simplified Arabic" w:hint="cs"/>
          <w:sz w:val="30"/>
          <w:szCs w:val="30"/>
          <w:rtl/>
          <w:lang w:bidi="ar-DZ"/>
        </w:rPr>
        <w:t xml:space="preserve"> 2019</w:t>
      </w:r>
    </w:p>
    <w:p w:rsidR="00EC5C74" w:rsidRDefault="00EC5C74" w:rsidP="00DA7CA8">
      <w:pPr>
        <w:bidi/>
        <w:spacing w:after="0" w:line="240" w:lineRule="auto"/>
        <w:rPr>
          <w:rFonts w:ascii="Simplified Arabic" w:hAnsi="Simplified Arabic" w:cs="Simplified Arabic"/>
          <w:sz w:val="30"/>
          <w:szCs w:val="30"/>
          <w:lang w:bidi="ar-DZ"/>
        </w:rPr>
      </w:pPr>
      <w:r>
        <w:rPr>
          <w:rFonts w:ascii="Simplified Arabic" w:hAnsi="Simplified Arabic" w:cs="Simplified Arabic" w:hint="cs"/>
          <w:sz w:val="30"/>
          <w:szCs w:val="30"/>
          <w:rtl/>
          <w:lang w:bidi="ar-DZ"/>
        </w:rPr>
        <w:lastRenderedPageBreak/>
        <w:t>ترسل الملخصات والمداخلات إل</w:t>
      </w:r>
      <w:r>
        <w:rPr>
          <w:rFonts w:ascii="Simplified Arabic" w:hAnsi="Simplified Arabic" w:cs="Simplified Arabic" w:hint="cs"/>
          <w:sz w:val="30"/>
          <w:szCs w:val="30"/>
          <w:rtl/>
          <w:lang w:val="en-US" w:bidi="ar-DZ"/>
        </w:rPr>
        <w:t>ى</w:t>
      </w:r>
      <w:r>
        <w:rPr>
          <w:rFonts w:ascii="Simplified Arabic" w:hAnsi="Simplified Arabic" w:cs="Simplified Arabic" w:hint="cs"/>
          <w:sz w:val="30"/>
          <w:szCs w:val="30"/>
          <w:rtl/>
          <w:lang w:bidi="ar-DZ"/>
        </w:rPr>
        <w:t xml:space="preserve"> البريد الالكتروني </w:t>
      </w:r>
      <w:hyperlink r:id="rId10" w:history="1">
        <w:r w:rsidR="00DA7CA8" w:rsidRPr="009D71D4">
          <w:rPr>
            <w:rStyle w:val="Lienhypertexte"/>
            <w:rFonts w:ascii="Simplified Arabic" w:eastAsia="Calibri" w:hAnsi="Simplified Arabic" w:cs="Arial"/>
            <w:b/>
            <w:bCs/>
            <w:sz w:val="24"/>
            <w:szCs w:val="24"/>
            <w:lang w:eastAsia="en-US"/>
          </w:rPr>
          <w:t>etudesculturelles2019@gmail.com</w:t>
        </w:r>
      </w:hyperlink>
      <w:r w:rsidR="005F2B17">
        <w:rPr>
          <w:rFonts w:ascii="Simplified Arabic" w:eastAsia="Calibri" w:hAnsi="Simplified Arabic" w:cs="Arial"/>
          <w:b/>
          <w:bCs/>
          <w:sz w:val="24"/>
          <w:szCs w:val="24"/>
          <w:lang w:eastAsia="en-US"/>
        </w:rPr>
        <w:t xml:space="preserve"> </w:t>
      </w:r>
    </w:p>
    <w:p w:rsidR="00EC5C74" w:rsidRPr="006E5C85" w:rsidRDefault="00EC5C74" w:rsidP="00EC5C74">
      <w:pPr>
        <w:bidi/>
        <w:spacing w:after="0" w:line="240" w:lineRule="auto"/>
        <w:rPr>
          <w:rFonts w:ascii="Simplified Arabic" w:eastAsiaTheme="minorHAnsi" w:hAnsi="Simplified Arabic" w:cs="Simplified Arabic"/>
          <w:sz w:val="28"/>
          <w:szCs w:val="28"/>
          <w:lang w:eastAsia="en-US"/>
        </w:rPr>
      </w:pPr>
      <w:r>
        <w:rPr>
          <w:rFonts w:ascii="Simplified Arabic" w:eastAsiaTheme="minorHAnsi" w:hAnsi="Simplified Arabic" w:cs="Simplified Arabic" w:hint="cs"/>
          <w:sz w:val="28"/>
          <w:szCs w:val="28"/>
          <w:rtl/>
          <w:lang w:eastAsia="en-US"/>
        </w:rPr>
        <w:t xml:space="preserve">موقع </w:t>
      </w:r>
      <w:proofErr w:type="gramStart"/>
      <w:r>
        <w:rPr>
          <w:rFonts w:ascii="Simplified Arabic" w:eastAsiaTheme="minorHAnsi" w:hAnsi="Simplified Arabic" w:cs="Simplified Arabic" w:hint="cs"/>
          <w:sz w:val="28"/>
          <w:szCs w:val="28"/>
          <w:rtl/>
          <w:lang w:eastAsia="en-US"/>
        </w:rPr>
        <w:t>المخبر :</w:t>
      </w:r>
      <w:proofErr w:type="gramEnd"/>
      <w:r>
        <w:rPr>
          <w:rFonts w:ascii="Simplified Arabic" w:eastAsiaTheme="minorHAnsi" w:hAnsi="Simplified Arabic" w:cs="Simplified Arabic" w:hint="cs"/>
          <w:sz w:val="28"/>
          <w:szCs w:val="28"/>
          <w:rtl/>
          <w:lang w:eastAsia="en-US"/>
        </w:rPr>
        <w:t xml:space="preserve">   </w:t>
      </w:r>
      <w:hyperlink r:id="rId11" w:history="1">
        <w:r>
          <w:rPr>
            <w:rStyle w:val="Lienhypertexte"/>
            <w:rFonts w:ascii="Arial" w:hAnsi="Arial" w:cs="Arial"/>
            <w:b/>
            <w:bCs/>
            <w:color w:val="000000"/>
            <w:sz w:val="31"/>
            <w:szCs w:val="31"/>
            <w:bdr w:val="none" w:sz="0" w:space="0" w:color="auto" w:frame="1"/>
            <w:shd w:val="clear" w:color="auto" w:fill="FFFFFF"/>
          </w:rPr>
          <w:t>http://labs.ummto.dz/lric</w:t>
        </w:r>
      </w:hyperlink>
    </w:p>
    <w:p w:rsidR="00EC5C74" w:rsidRDefault="00EC5C74" w:rsidP="006E5C85">
      <w:pPr>
        <w:jc w:val="right"/>
        <w:rPr>
          <w:rFonts w:ascii="Simplified Arabic" w:eastAsiaTheme="minorHAnsi" w:hAnsi="Simplified Arabic" w:cs="Simplified Arabic"/>
          <w:sz w:val="28"/>
          <w:szCs w:val="28"/>
          <w:rtl/>
          <w:lang w:eastAsia="en-US"/>
        </w:rPr>
      </w:pPr>
    </w:p>
    <w:p w:rsidR="006E5C85" w:rsidRPr="006E5C85" w:rsidRDefault="006E5C85" w:rsidP="006E5C85">
      <w:pPr>
        <w:rPr>
          <w:rFonts w:eastAsiaTheme="minorHAnsi"/>
          <w:b/>
          <w:bCs/>
          <w:sz w:val="28"/>
          <w:szCs w:val="28"/>
          <w:lang w:eastAsia="en-US" w:bidi="ar-DZ"/>
        </w:rPr>
      </w:pPr>
      <w:r w:rsidRPr="006E5C85">
        <w:rPr>
          <w:rFonts w:eastAsiaTheme="minorHAnsi"/>
          <w:b/>
          <w:bCs/>
          <w:sz w:val="28"/>
          <w:szCs w:val="28"/>
          <w:lang w:eastAsia="en-US" w:bidi="ar-DZ"/>
        </w:rPr>
        <w:t xml:space="preserve">          </w:t>
      </w:r>
      <w:r w:rsidRPr="006E5C85">
        <w:rPr>
          <w:rFonts w:eastAsiaTheme="minorHAnsi"/>
          <w:b/>
          <w:bCs/>
          <w:sz w:val="28"/>
          <w:szCs w:val="28"/>
          <w:rtl/>
          <w:lang w:eastAsia="en-US" w:bidi="ar-DZ"/>
        </w:rPr>
        <w:t>مديرة المخبر:</w:t>
      </w:r>
      <w:r w:rsidRPr="006E5C85">
        <w:rPr>
          <w:rFonts w:eastAsiaTheme="minorHAnsi"/>
          <w:b/>
          <w:bCs/>
          <w:sz w:val="28"/>
          <w:szCs w:val="28"/>
          <w:lang w:eastAsia="en-US" w:bidi="ar-DZ"/>
        </w:rPr>
        <w:t xml:space="preserve">         </w:t>
      </w:r>
    </w:p>
    <w:p w:rsidR="006E5C85" w:rsidRPr="00EF5197" w:rsidRDefault="006E5C85" w:rsidP="006E5C85">
      <w:pPr>
        <w:bidi/>
        <w:jc w:val="right"/>
        <w:rPr>
          <w:rFonts w:ascii="Simplified Arabic" w:hAnsi="Simplified Arabic" w:cs="Simplified Arabic"/>
          <w:sz w:val="30"/>
          <w:szCs w:val="30"/>
          <w:rtl/>
          <w:lang w:bidi="ar-DZ"/>
        </w:rPr>
      </w:pPr>
      <w:r w:rsidRPr="006E5C85">
        <w:rPr>
          <w:rFonts w:eastAsiaTheme="minorHAnsi"/>
          <w:b/>
          <w:bCs/>
          <w:sz w:val="28"/>
          <w:szCs w:val="28"/>
          <w:rtl/>
          <w:lang w:eastAsia="en-US" w:bidi="ar-DZ"/>
        </w:rPr>
        <w:t>عشي نصيرة</w:t>
      </w:r>
    </w:p>
    <w:p w:rsidR="001C1946" w:rsidRPr="00EF5197" w:rsidRDefault="001C1946">
      <w:pPr>
        <w:rPr>
          <w:sz w:val="30"/>
          <w:szCs w:val="30"/>
          <w:lang w:bidi="ar-DZ"/>
        </w:rPr>
      </w:pPr>
    </w:p>
    <w:sectPr w:rsidR="001C1946" w:rsidRPr="00EF5197" w:rsidSect="0060162B">
      <w:footerReference w:type="default" r:id="rId12"/>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D1" w:rsidRDefault="006F4CD1" w:rsidP="00EC5C74">
      <w:pPr>
        <w:spacing w:after="0" w:line="240" w:lineRule="auto"/>
      </w:pPr>
      <w:r>
        <w:separator/>
      </w:r>
    </w:p>
  </w:endnote>
  <w:endnote w:type="continuationSeparator" w:id="0">
    <w:p w:rsidR="006F4CD1" w:rsidRDefault="006F4CD1" w:rsidP="00EC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056176"/>
      <w:docPartObj>
        <w:docPartGallery w:val="Page Numbers (Bottom of Page)"/>
        <w:docPartUnique/>
      </w:docPartObj>
    </w:sdtPr>
    <w:sdtEndPr/>
    <w:sdtContent>
      <w:p w:rsidR="00EC5C74" w:rsidRDefault="00EC5C74">
        <w:pPr>
          <w:pStyle w:val="Pieddepage"/>
          <w:jc w:val="center"/>
        </w:pPr>
        <w:r>
          <w:fldChar w:fldCharType="begin"/>
        </w:r>
        <w:r>
          <w:instrText>PAGE   \* MERGEFORMAT</w:instrText>
        </w:r>
        <w:r>
          <w:fldChar w:fldCharType="separate"/>
        </w:r>
        <w:r w:rsidR="005543AF">
          <w:rPr>
            <w:noProof/>
          </w:rPr>
          <w:t>4</w:t>
        </w:r>
        <w:r>
          <w:fldChar w:fldCharType="end"/>
        </w:r>
      </w:p>
    </w:sdtContent>
  </w:sdt>
  <w:p w:rsidR="00EC5C74" w:rsidRDefault="00EC5C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D1" w:rsidRDefault="006F4CD1" w:rsidP="00EC5C74">
      <w:pPr>
        <w:spacing w:after="0" w:line="240" w:lineRule="auto"/>
      </w:pPr>
      <w:r>
        <w:separator/>
      </w:r>
    </w:p>
  </w:footnote>
  <w:footnote w:type="continuationSeparator" w:id="0">
    <w:p w:rsidR="006F4CD1" w:rsidRDefault="006F4CD1" w:rsidP="00EC5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97"/>
    <w:rsid w:val="001C1946"/>
    <w:rsid w:val="0035023E"/>
    <w:rsid w:val="00475833"/>
    <w:rsid w:val="005543AF"/>
    <w:rsid w:val="005F2B17"/>
    <w:rsid w:val="00601466"/>
    <w:rsid w:val="00615497"/>
    <w:rsid w:val="006E5C85"/>
    <w:rsid w:val="006F4CD1"/>
    <w:rsid w:val="007A0800"/>
    <w:rsid w:val="00C87DFE"/>
    <w:rsid w:val="00CF5F32"/>
    <w:rsid w:val="00D025D6"/>
    <w:rsid w:val="00D516EC"/>
    <w:rsid w:val="00D84461"/>
    <w:rsid w:val="00DA7CA8"/>
    <w:rsid w:val="00EC5C74"/>
    <w:rsid w:val="00EF5197"/>
    <w:rsid w:val="00F55F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45E1488-771E-4FE8-94AF-9EAF8AE0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51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197"/>
    <w:rPr>
      <w:rFonts w:ascii="Tahoma" w:hAnsi="Tahoma" w:cs="Tahoma"/>
      <w:sz w:val="16"/>
      <w:szCs w:val="16"/>
    </w:rPr>
  </w:style>
  <w:style w:type="character" w:styleId="lev">
    <w:name w:val="Strong"/>
    <w:basedOn w:val="Policepardfaut"/>
    <w:uiPriority w:val="22"/>
    <w:qFormat/>
    <w:rsid w:val="00EC5C74"/>
    <w:rPr>
      <w:b/>
      <w:bCs/>
    </w:rPr>
  </w:style>
  <w:style w:type="character" w:styleId="Lienhypertexte">
    <w:name w:val="Hyperlink"/>
    <w:basedOn w:val="Policepardfaut"/>
    <w:uiPriority w:val="99"/>
    <w:unhideWhenUsed/>
    <w:rsid w:val="00EC5C74"/>
    <w:rPr>
      <w:color w:val="0000FF"/>
      <w:u w:val="single"/>
    </w:rPr>
  </w:style>
  <w:style w:type="paragraph" w:styleId="En-tte">
    <w:name w:val="header"/>
    <w:basedOn w:val="Normal"/>
    <w:link w:val="En-tteCar"/>
    <w:uiPriority w:val="99"/>
    <w:unhideWhenUsed/>
    <w:rsid w:val="00EC5C74"/>
    <w:pPr>
      <w:tabs>
        <w:tab w:val="center" w:pos="4536"/>
        <w:tab w:val="right" w:pos="9072"/>
      </w:tabs>
      <w:spacing w:after="0" w:line="240" w:lineRule="auto"/>
    </w:pPr>
  </w:style>
  <w:style w:type="character" w:customStyle="1" w:styleId="En-tteCar">
    <w:name w:val="En-tête Car"/>
    <w:basedOn w:val="Policepardfaut"/>
    <w:link w:val="En-tte"/>
    <w:uiPriority w:val="99"/>
    <w:rsid w:val="00EC5C74"/>
  </w:style>
  <w:style w:type="paragraph" w:styleId="Pieddepage">
    <w:name w:val="footer"/>
    <w:basedOn w:val="Normal"/>
    <w:link w:val="PieddepageCar"/>
    <w:uiPriority w:val="99"/>
    <w:unhideWhenUsed/>
    <w:rsid w:val="00EC5C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C74"/>
  </w:style>
  <w:style w:type="paragraph" w:styleId="Paragraphedeliste">
    <w:name w:val="List Paragraph"/>
    <w:basedOn w:val="Normal"/>
    <w:uiPriority w:val="34"/>
    <w:qFormat/>
    <w:rsid w:val="0061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labs.ummto.dz/lric" TargetMode="External"/><Relationship Id="rId5" Type="http://schemas.openxmlformats.org/officeDocument/2006/relationships/endnotes" Target="endnotes.xml"/><Relationship Id="rId10" Type="http://schemas.openxmlformats.org/officeDocument/2006/relationships/hyperlink" Target="mailto:etudesculturelles2019@gmail.co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2019-09-25T11:10:00Z</cp:lastPrinted>
  <dcterms:created xsi:type="dcterms:W3CDTF">2018-10-30T09:30:00Z</dcterms:created>
  <dcterms:modified xsi:type="dcterms:W3CDTF">2019-10-28T07:56:00Z</dcterms:modified>
</cp:coreProperties>
</file>