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2029" w14:textId="2C57678D" w:rsidR="008F6A5C" w:rsidRPr="004F0B30" w:rsidRDefault="008F6A5C" w:rsidP="004F0B3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  <w:r w:rsidR="00C533F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A15C1" wp14:editId="3E285526">
                <wp:simplePos x="0" y="0"/>
                <wp:positionH relativeFrom="page">
                  <wp:posOffset>3096260</wp:posOffset>
                </wp:positionH>
                <wp:positionV relativeFrom="paragraph">
                  <wp:posOffset>279400</wp:posOffset>
                </wp:positionV>
                <wp:extent cx="1358900" cy="94805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67E2" w14:textId="77777777" w:rsidR="008F6A5C" w:rsidRDefault="008F6A5C" w:rsidP="008F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1F95D" wp14:editId="1E28563B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1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8pt;margin-top:22pt;width:107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" stroked="f">
                <v:textbox>
                  <w:txbxContent>
                    <w:p w14:paraId="7BD567E2" w14:textId="77777777" w:rsidR="008F6A5C" w:rsidRDefault="008F6A5C" w:rsidP="008F6A5C">
                      <w:r>
                        <w:rPr>
                          <w:noProof/>
                        </w:rPr>
                        <w:drawing>
                          <wp:inline distT="0" distB="0" distL="0" distR="0" wp14:anchorId="5EE1F95D" wp14:editId="1E28563B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33F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170EB" wp14:editId="5FAC1BD0">
                <wp:simplePos x="0" y="0"/>
                <wp:positionH relativeFrom="column">
                  <wp:posOffset>-307975</wp:posOffset>
                </wp:positionH>
                <wp:positionV relativeFrom="paragraph">
                  <wp:posOffset>279400</wp:posOffset>
                </wp:positionV>
                <wp:extent cx="2686050" cy="939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BEC0E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14:paraId="65DB8F61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Université Mouloud Mammeri de Tizi-Ouzou</w:t>
                            </w:r>
                          </w:p>
                          <w:p w14:paraId="33186238" w14:textId="77777777" w:rsidR="008F6A5C" w:rsidRPr="00F00FA1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00FA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14:paraId="497CB9FD" w14:textId="77777777" w:rsidR="008F6A5C" w:rsidRPr="00823987" w:rsidRDefault="008F6A5C" w:rsidP="008F6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70EB" id="_x0000_s1027" type="#_x0000_t202" style="position:absolute;left:0;text-align:left;margin-left:-24.25pt;margin-top:22pt;width:211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" stroked="f">
                <v:textbox>
                  <w:txbxContent>
                    <w:p w14:paraId="103BEC0E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14:paraId="65DB8F61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Université Mouloud Mammeri de Tizi-Ouzou</w:t>
                      </w:r>
                    </w:p>
                    <w:p w14:paraId="33186238" w14:textId="77777777" w:rsidR="008F6A5C" w:rsidRPr="00F00FA1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00FA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14:paraId="497CB9FD" w14:textId="77777777" w:rsidR="008F6A5C" w:rsidRPr="00823987" w:rsidRDefault="008F6A5C" w:rsidP="008F6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3F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C5BF1D" wp14:editId="50E82ACC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228850" cy="92265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4AD7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9F0642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14:paraId="001CEACF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7068AC5C" w14:textId="77777777" w:rsidR="008F6A5C" w:rsidRPr="008F6A5C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BF1D" id="_x0000_s1028" type="#_x0000_t202" style="position:absolute;left:0;text-align:left;margin-left:124.3pt;margin-top:22.2pt;width:175.5pt;height:7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" stroked="f">
                <v:textbox>
                  <w:txbxContent>
                    <w:p w14:paraId="51AD4AD7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9F0642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14:paraId="001CEACF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14:paraId="7068AC5C" w14:textId="77777777" w:rsidR="008F6A5C" w:rsidRPr="008F6A5C" w:rsidRDefault="008F6A5C" w:rsidP="00861CE3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7A7A">
        <w:rPr>
          <w:b/>
          <w:sz w:val="32"/>
          <w:szCs w:val="32"/>
          <w:rtl/>
        </w:rPr>
        <w:t xml:space="preserve"> </w:t>
      </w:r>
    </w:p>
    <w:p w14:paraId="1537948C" w14:textId="77777777" w:rsidR="004172D8" w:rsidRPr="003A7A7A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04A758F" w14:textId="77777777" w:rsidR="00327D78" w:rsidRPr="003A7A7A" w:rsidRDefault="00327D78" w:rsidP="00CC3DA9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B207DF"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>/FS/UMMTO/20</w:t>
      </w:r>
      <w:r w:rsidR="00DA33C5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14:paraId="138CB95B" w14:textId="386FD694" w:rsidR="00327D78" w:rsidRPr="003A7A7A" w:rsidRDefault="00327D78" w:rsidP="00DB0B10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niversité Mouloud Mammeri de Tizi-Ouzou lance une consultation portant </w:t>
      </w:r>
      <w:r w:rsidR="00401FA0">
        <w:rPr>
          <w:rFonts w:asciiTheme="majorBidi" w:hAnsiTheme="majorBidi" w:cstheme="majorBidi"/>
          <w:sz w:val="24"/>
          <w:szCs w:val="24"/>
        </w:rPr>
        <w:t>l’acquisition de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>«</w:t>
      </w:r>
      <w:r w:rsidR="00C533F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B0B10">
        <w:rPr>
          <w:rFonts w:asciiTheme="majorBidi" w:hAnsiTheme="majorBidi" w:cstheme="majorBidi"/>
          <w:b/>
          <w:sz w:val="24"/>
          <w:szCs w:val="24"/>
        </w:rPr>
        <w:t>Matériel et m</w:t>
      </w:r>
      <w:r w:rsidR="00FD1E14">
        <w:rPr>
          <w:rFonts w:asciiTheme="majorBidi" w:hAnsiTheme="majorBidi" w:cstheme="majorBidi"/>
          <w:b/>
          <w:sz w:val="24"/>
          <w:szCs w:val="24"/>
        </w:rPr>
        <w:t>obilier pédagogique</w:t>
      </w:r>
      <w:r w:rsidR="00DB0B10">
        <w:rPr>
          <w:rFonts w:asciiTheme="majorBidi" w:hAnsiTheme="majorBidi" w:cstheme="majorBidi"/>
          <w:b/>
          <w:sz w:val="24"/>
          <w:szCs w:val="24"/>
        </w:rPr>
        <w:t>s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 »</w:t>
      </w:r>
      <w:r w:rsidR="00C533F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>dans le cadre du budget de fonctionnement de l’année 20</w:t>
      </w:r>
      <w:r w:rsidR="00DA33C5">
        <w:rPr>
          <w:rFonts w:asciiTheme="majorBidi" w:hAnsiTheme="majorBidi" w:cstheme="majorBidi"/>
          <w:sz w:val="24"/>
          <w:szCs w:val="24"/>
        </w:rPr>
        <w:t>20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</w:t>
      </w:r>
      <w:r w:rsidR="007E0343">
        <w:rPr>
          <w:rFonts w:asciiTheme="majorBidi" w:hAnsiTheme="majorBidi" w:cstheme="majorBidi"/>
          <w:sz w:val="24"/>
          <w:szCs w:val="24"/>
        </w:rPr>
        <w:t>22</w:t>
      </w:r>
      <w:r w:rsidRPr="003A7A7A">
        <w:rPr>
          <w:rFonts w:asciiTheme="majorBidi" w:hAnsiTheme="majorBidi" w:cstheme="majorBidi"/>
          <w:sz w:val="24"/>
          <w:szCs w:val="24"/>
        </w:rPr>
        <w:t xml:space="preserve"> article 0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18AF99B3" w14:textId="77777777"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Le cahier des charges est structuré en </w:t>
      </w:r>
      <w:r w:rsidR="00C30D44">
        <w:rPr>
          <w:rFonts w:asciiTheme="majorBidi" w:hAnsiTheme="majorBidi" w:cstheme="majorBidi"/>
          <w:sz w:val="24"/>
          <w:szCs w:val="24"/>
        </w:rPr>
        <w:t xml:space="preserve">deux </w:t>
      </w:r>
      <w:r w:rsidR="00C30D44" w:rsidRPr="003A7A7A">
        <w:rPr>
          <w:rFonts w:asciiTheme="majorBidi" w:hAnsiTheme="majorBidi" w:cstheme="majorBidi"/>
          <w:sz w:val="24"/>
          <w:szCs w:val="24"/>
        </w:rPr>
        <w:t>lots</w:t>
      </w:r>
      <w:r w:rsidRPr="003A7A7A">
        <w:rPr>
          <w:rFonts w:asciiTheme="majorBidi" w:hAnsiTheme="majorBidi" w:cstheme="majorBidi"/>
          <w:sz w:val="24"/>
          <w:szCs w:val="24"/>
        </w:rPr>
        <w:t> :</w:t>
      </w:r>
    </w:p>
    <w:p w14:paraId="23A82000" w14:textId="77777777" w:rsidR="00BF5AC5" w:rsidRDefault="00E362CF" w:rsidP="009A1ED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Lot </w:t>
      </w:r>
      <w:r w:rsidR="002009B9">
        <w:rPr>
          <w:rFonts w:asciiTheme="majorBidi" w:hAnsiTheme="majorBidi" w:cstheme="majorBidi"/>
          <w:b/>
          <w:bCs/>
          <w:sz w:val="24"/>
          <w:szCs w:val="24"/>
        </w:rPr>
        <w:t>1 </w:t>
      </w:r>
      <w:r w:rsidR="00BF5AC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A3BD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F5AC5">
        <w:rPr>
          <w:rFonts w:asciiTheme="majorBidi" w:hAnsiTheme="majorBidi" w:cstheme="majorBidi"/>
          <w:b/>
          <w:bCs/>
          <w:sz w:val="24"/>
          <w:szCs w:val="24"/>
        </w:rPr>
        <w:t>obilier pédagogique</w:t>
      </w:r>
    </w:p>
    <w:p w14:paraId="03E06DC8" w14:textId="77777777" w:rsidR="00327D78" w:rsidRPr="003A7A7A" w:rsidRDefault="00BF5AC5" w:rsidP="009A1ED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Lot 2 </w:t>
      </w:r>
      <w:r w:rsidR="003A3BD5">
        <w:rPr>
          <w:rFonts w:asciiTheme="majorBidi" w:hAnsiTheme="majorBidi" w:cstheme="majorBidi"/>
          <w:b/>
          <w:bCs/>
          <w:sz w:val="24"/>
          <w:szCs w:val="24"/>
        </w:rPr>
        <w:t>: Matériel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pédagogique</w:t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3E03399" w14:textId="77777777"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="00DA33C5">
        <w:rPr>
          <w:rFonts w:asciiTheme="majorBidi" w:hAnsiTheme="majorBidi" w:cstheme="majorBidi"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 xml:space="preserve">site web de l’université Mouloud Mammeri de Tizi-Ouzou, www.ummto.dz.                                        </w:t>
      </w:r>
    </w:p>
    <w:p w14:paraId="5B285949" w14:textId="3402788E" w:rsidR="00327D78" w:rsidRPr="003A7A7A" w:rsidRDefault="00327D78" w:rsidP="001D4E70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 xml:space="preserve">es soumissionnaires qualifiés dans le </w:t>
      </w:r>
      <w:r w:rsidR="00C533FD" w:rsidRPr="003A7A7A">
        <w:rPr>
          <w:rFonts w:asciiTheme="majorBidi" w:hAnsiTheme="majorBidi" w:cstheme="majorBidi"/>
          <w:sz w:val="24"/>
          <w:szCs w:val="24"/>
        </w:rPr>
        <w:t>domaine peuvent</w:t>
      </w:r>
      <w:r w:rsidR="00242144">
        <w:rPr>
          <w:rFonts w:asciiTheme="majorBidi" w:hAnsiTheme="majorBidi" w:cstheme="majorBidi"/>
          <w:sz w:val="24"/>
          <w:szCs w:val="24"/>
        </w:rPr>
        <w:t xml:space="preserve">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</w:t>
      </w:r>
      <w:r w:rsidR="001D4E70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14:paraId="35F62428" w14:textId="77777777" w:rsidR="00327D78" w:rsidRPr="003A7A7A" w:rsidRDefault="00327D78" w:rsidP="001D4E70">
      <w:pPr>
        <w:pStyle w:val="Paragraphedeliste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ecrétariat du décanat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1D4E70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="00DA33C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14:paraId="3ED5D5D1" w14:textId="77777777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14:paraId="2C78911D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="003C282F">
        <w:rPr>
          <w:rFonts w:asciiTheme="majorBidi" w:hAnsiTheme="majorBidi" w:cstheme="majorBidi"/>
          <w:bCs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2863C560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14:paraId="1697C46D" w14:textId="3DF5E42B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commerce.</w:t>
      </w:r>
    </w:p>
    <w:p w14:paraId="57574730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4A52E21D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68B95F07" w14:textId="77777777" w:rsidR="00327D78" w:rsidRPr="003A7A7A" w:rsidRDefault="00327D78" w:rsidP="00E362CF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2A7F9059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7AD16305" w14:textId="77777777"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4DD0BBF7" w14:textId="24B13974" w:rsidR="00327D78" w:rsidRPr="003A7A7A" w:rsidRDefault="005D5519" w:rsidP="00FF7BF6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Bilans fiscaux </w:t>
      </w:r>
      <w:r w:rsidR="00327D78" w:rsidRPr="003A7A7A">
        <w:rPr>
          <w:rFonts w:asciiTheme="majorBidi" w:hAnsiTheme="majorBidi" w:cstheme="majorBidi"/>
          <w:sz w:val="24"/>
        </w:rPr>
        <w:t>201</w:t>
      </w:r>
      <w:r w:rsidR="00C533FD">
        <w:rPr>
          <w:rFonts w:asciiTheme="majorBidi" w:hAnsiTheme="majorBidi" w:cstheme="majorBidi"/>
          <w:sz w:val="24"/>
        </w:rPr>
        <w:t>7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="00327D78" w:rsidRPr="003A7A7A">
        <w:rPr>
          <w:rFonts w:asciiTheme="majorBidi" w:hAnsiTheme="majorBidi" w:cstheme="majorBidi"/>
          <w:sz w:val="24"/>
        </w:rPr>
        <w:t>201</w:t>
      </w:r>
      <w:r w:rsidR="00C533FD">
        <w:rPr>
          <w:rFonts w:asciiTheme="majorBidi" w:hAnsiTheme="majorBidi" w:cstheme="majorBidi"/>
          <w:sz w:val="24"/>
        </w:rPr>
        <w:t xml:space="preserve">8 </w:t>
      </w:r>
      <w:r w:rsidR="00327D78" w:rsidRPr="003A7A7A">
        <w:rPr>
          <w:rFonts w:asciiTheme="majorBidi" w:hAnsiTheme="majorBidi" w:cstheme="majorBidi"/>
          <w:sz w:val="24"/>
        </w:rPr>
        <w:t>et 201</w:t>
      </w:r>
      <w:r w:rsidR="00C533FD">
        <w:rPr>
          <w:rFonts w:asciiTheme="majorBidi" w:hAnsiTheme="majorBidi" w:cstheme="majorBidi"/>
          <w:sz w:val="24"/>
        </w:rPr>
        <w:t>9</w:t>
      </w:r>
      <w:r w:rsidR="00327D78"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="00327D78" w:rsidRPr="003A7A7A">
        <w:rPr>
          <w:rFonts w:asciiTheme="majorBidi" w:hAnsiTheme="majorBidi" w:cstheme="majorBidi"/>
          <w:sz w:val="24"/>
        </w:rPr>
        <w:t xml:space="preserve">. </w:t>
      </w:r>
    </w:p>
    <w:p w14:paraId="5BC7C407" w14:textId="77777777" w:rsidR="00327D78" w:rsidRPr="003A7A7A" w:rsidRDefault="00327D78" w:rsidP="00FF7BF6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>Attestations de bonne exécution 201</w:t>
      </w:r>
      <w:r w:rsidR="00607E2D">
        <w:rPr>
          <w:rFonts w:asciiTheme="majorBidi" w:hAnsiTheme="majorBidi" w:cstheme="majorBidi"/>
          <w:sz w:val="24"/>
        </w:rPr>
        <w:t>7</w:t>
      </w:r>
      <w:r w:rsidRPr="003A7A7A">
        <w:rPr>
          <w:rFonts w:asciiTheme="majorBidi" w:hAnsiTheme="majorBidi" w:cstheme="majorBidi"/>
          <w:sz w:val="24"/>
        </w:rPr>
        <w:t>, 201</w:t>
      </w:r>
      <w:r w:rsidR="00607E2D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>, 201</w:t>
      </w:r>
      <w:r w:rsidR="00607E2D">
        <w:rPr>
          <w:rFonts w:asciiTheme="majorBidi" w:hAnsiTheme="majorBidi" w:cstheme="majorBidi"/>
          <w:sz w:val="24"/>
        </w:rPr>
        <w:t>9</w:t>
      </w:r>
      <w:r w:rsidRPr="003A7A7A">
        <w:rPr>
          <w:rFonts w:asciiTheme="majorBidi" w:hAnsiTheme="majorBidi" w:cstheme="majorBidi"/>
          <w:sz w:val="24"/>
        </w:rPr>
        <w:t>.</w:t>
      </w:r>
    </w:p>
    <w:p w14:paraId="19B81D75" w14:textId="61832C84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B/ Offre </w:t>
      </w:r>
      <w:r w:rsidR="00C533FD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Technique :</w:t>
      </w:r>
    </w:p>
    <w:p w14:paraId="474ECDF9" w14:textId="77777777"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14:paraId="35409356" w14:textId="1D3F14F9" w:rsidR="00327D78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>et approuvé</w:t>
      </w:r>
      <w:r w:rsidR="00C533FD">
        <w:rPr>
          <w:rFonts w:asciiTheme="majorBidi" w:hAnsiTheme="majorBidi" w:cstheme="majorBidi"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».</w:t>
      </w:r>
    </w:p>
    <w:p w14:paraId="096127D5" w14:textId="77777777" w:rsidR="001D4E70" w:rsidRPr="003A7A7A" w:rsidRDefault="001D4E70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Engagement portant sur les délais de livraison dument signé et cacheté.</w:t>
      </w:r>
    </w:p>
    <w:p w14:paraId="6F41C4D5" w14:textId="6181E525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C/ Offre </w:t>
      </w:r>
      <w:r w:rsidR="00C533FD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Financière :</w:t>
      </w:r>
    </w:p>
    <w:p w14:paraId="492910E5" w14:textId="77777777"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14:paraId="477A0239" w14:textId="77777777"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14:paraId="2EB4272A" w14:textId="77777777"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14:paraId="504F43A8" w14:textId="77777777" w:rsidR="00C04AC5" w:rsidRPr="003A7A7A" w:rsidRDefault="00C04AC5" w:rsidP="00C04AC5">
      <w:pPr>
        <w:pStyle w:val="Paragraphedeliste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0BE3763A" w14:textId="77777777" w:rsidR="00327D78" w:rsidRPr="003A7A7A" w:rsidRDefault="00327D78" w:rsidP="00FD1E14">
      <w:pPr>
        <w:pStyle w:val="Paragraphedeliste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B45F48">
        <w:rPr>
          <w:rFonts w:asciiTheme="majorBidi" w:hAnsiTheme="majorBidi" w:cstheme="majorBidi"/>
          <w:b/>
          <w:bCs/>
          <w:sz w:val="24"/>
          <w:szCs w:val="24"/>
          <w:lang w:val="fr-FR"/>
        </w:rPr>
        <w:t>huit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B45F48">
        <w:rPr>
          <w:rFonts w:asciiTheme="majorBidi" w:hAnsiTheme="majorBidi" w:cstheme="majorBidi"/>
          <w:b/>
          <w:bCs/>
          <w:sz w:val="24"/>
          <w:szCs w:val="24"/>
          <w:lang w:val="fr-FR"/>
        </w:rPr>
        <w:t>08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B45F48"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473902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FD1E14">
        <w:rPr>
          <w:rFonts w:asciiTheme="majorBidi" w:hAnsiTheme="majorBidi" w:cstheme="majorBidi"/>
          <w:b/>
          <w:bCs/>
          <w:sz w:val="24"/>
          <w:szCs w:val="24"/>
          <w:lang w:val="fr-FR"/>
        </w:rPr>
        <w:t>/0</w:t>
      </w:r>
      <w:r w:rsidR="001F19BC">
        <w:rPr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  <w:r w:rsidR="00FD1E14">
        <w:rPr>
          <w:rFonts w:asciiTheme="majorBidi" w:hAnsiTheme="majorBidi" w:cstheme="majorBidi"/>
          <w:b/>
          <w:bCs/>
          <w:sz w:val="24"/>
          <w:szCs w:val="24"/>
          <w:lang w:val="fr-FR"/>
        </w:rPr>
        <w:t>/20</w:t>
      </w:r>
      <w:r w:rsidR="001F19BC">
        <w:rPr>
          <w:rFonts w:asciiTheme="majorBidi" w:hAnsiTheme="majorBidi" w:cstheme="majorBidi"/>
          <w:b/>
          <w:bCs/>
          <w:sz w:val="24"/>
          <w:szCs w:val="24"/>
          <w:lang w:val="fr-FR"/>
        </w:rPr>
        <w:t>20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14:paraId="303B3BA7" w14:textId="77777777" w:rsidR="00327D78" w:rsidRPr="003A7A7A" w:rsidRDefault="00327D78" w:rsidP="00FD1E1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B45F4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73902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D1E14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7657CB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7657CB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D4E70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14:paraId="6B6C526D" w14:textId="77777777" w:rsidR="00327D78" w:rsidRPr="003A7A7A" w:rsidRDefault="00327D78" w:rsidP="00CC3DA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B45F4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73902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D1E14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6B70CE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D1E14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6B70CE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53E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B45F48">
        <w:rPr>
          <w:rFonts w:asciiTheme="majorBidi" w:hAnsiTheme="majorBidi" w:cstheme="majorBidi"/>
          <w:b/>
          <w:bCs/>
          <w:sz w:val="24"/>
          <w:szCs w:val="24"/>
        </w:rPr>
        <w:t>45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35A31ADB" w14:textId="77777777"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B6F8" w14:textId="77777777" w:rsidR="00D846F8" w:rsidRDefault="00D846F8" w:rsidP="008F6A5C">
      <w:pPr>
        <w:spacing w:after="0" w:line="240" w:lineRule="auto"/>
      </w:pPr>
      <w:r>
        <w:separator/>
      </w:r>
    </w:p>
  </w:endnote>
  <w:endnote w:type="continuationSeparator" w:id="0">
    <w:p w14:paraId="6AB1FE13" w14:textId="77777777" w:rsidR="00D846F8" w:rsidRDefault="00D846F8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45F1" w14:textId="77777777" w:rsidR="00D846F8" w:rsidRDefault="00D846F8" w:rsidP="008F6A5C">
      <w:pPr>
        <w:spacing w:after="0" w:line="240" w:lineRule="auto"/>
      </w:pPr>
      <w:r>
        <w:separator/>
      </w:r>
    </w:p>
  </w:footnote>
  <w:footnote w:type="continuationSeparator" w:id="0">
    <w:p w14:paraId="13F3D519" w14:textId="77777777" w:rsidR="00D846F8" w:rsidRDefault="00D846F8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5C"/>
    <w:rsid w:val="000308A4"/>
    <w:rsid w:val="00064D3C"/>
    <w:rsid w:val="00124D4F"/>
    <w:rsid w:val="00157629"/>
    <w:rsid w:val="001979B6"/>
    <w:rsid w:val="001D4E70"/>
    <w:rsid w:val="001F19BC"/>
    <w:rsid w:val="001F4499"/>
    <w:rsid w:val="002009B9"/>
    <w:rsid w:val="00213182"/>
    <w:rsid w:val="00242144"/>
    <w:rsid w:val="00242C00"/>
    <w:rsid w:val="002B4AC3"/>
    <w:rsid w:val="00311EF7"/>
    <w:rsid w:val="00326531"/>
    <w:rsid w:val="00327D78"/>
    <w:rsid w:val="00353B60"/>
    <w:rsid w:val="00373559"/>
    <w:rsid w:val="003835A4"/>
    <w:rsid w:val="003A3BD5"/>
    <w:rsid w:val="003A7A7A"/>
    <w:rsid w:val="003C282F"/>
    <w:rsid w:val="003F5ACF"/>
    <w:rsid w:val="00401FA0"/>
    <w:rsid w:val="00413273"/>
    <w:rsid w:val="00417093"/>
    <w:rsid w:val="004172D8"/>
    <w:rsid w:val="00465EE1"/>
    <w:rsid w:val="00470DA7"/>
    <w:rsid w:val="00473902"/>
    <w:rsid w:val="004F0B30"/>
    <w:rsid w:val="005552C0"/>
    <w:rsid w:val="005912E0"/>
    <w:rsid w:val="005D5519"/>
    <w:rsid w:val="00606375"/>
    <w:rsid w:val="00607E2D"/>
    <w:rsid w:val="00617D77"/>
    <w:rsid w:val="00642174"/>
    <w:rsid w:val="00650B4D"/>
    <w:rsid w:val="00657165"/>
    <w:rsid w:val="00690555"/>
    <w:rsid w:val="006B70CE"/>
    <w:rsid w:val="006E3A0A"/>
    <w:rsid w:val="00703874"/>
    <w:rsid w:val="00722110"/>
    <w:rsid w:val="00736BDB"/>
    <w:rsid w:val="007657CB"/>
    <w:rsid w:val="00766CBE"/>
    <w:rsid w:val="007A5DEE"/>
    <w:rsid w:val="007E0343"/>
    <w:rsid w:val="00861CE3"/>
    <w:rsid w:val="00881358"/>
    <w:rsid w:val="008B5F7A"/>
    <w:rsid w:val="008F479E"/>
    <w:rsid w:val="008F6A5C"/>
    <w:rsid w:val="00905E5E"/>
    <w:rsid w:val="00925610"/>
    <w:rsid w:val="00942975"/>
    <w:rsid w:val="009A1ED1"/>
    <w:rsid w:val="009D42A4"/>
    <w:rsid w:val="009F0642"/>
    <w:rsid w:val="00A555D0"/>
    <w:rsid w:val="00A8513A"/>
    <w:rsid w:val="00B05C2C"/>
    <w:rsid w:val="00B15C32"/>
    <w:rsid w:val="00B207DF"/>
    <w:rsid w:val="00B25B8B"/>
    <w:rsid w:val="00B45F48"/>
    <w:rsid w:val="00B4607B"/>
    <w:rsid w:val="00BD03DA"/>
    <w:rsid w:val="00BD353D"/>
    <w:rsid w:val="00BE1A2C"/>
    <w:rsid w:val="00BE2CF6"/>
    <w:rsid w:val="00BF5AC5"/>
    <w:rsid w:val="00C04AC5"/>
    <w:rsid w:val="00C125D9"/>
    <w:rsid w:val="00C17071"/>
    <w:rsid w:val="00C253EE"/>
    <w:rsid w:val="00C30D44"/>
    <w:rsid w:val="00C44D76"/>
    <w:rsid w:val="00C533FD"/>
    <w:rsid w:val="00C613F0"/>
    <w:rsid w:val="00CC3DA9"/>
    <w:rsid w:val="00CD5D85"/>
    <w:rsid w:val="00CE2405"/>
    <w:rsid w:val="00D37145"/>
    <w:rsid w:val="00D5319A"/>
    <w:rsid w:val="00D82716"/>
    <w:rsid w:val="00D846F8"/>
    <w:rsid w:val="00DA33C5"/>
    <w:rsid w:val="00DB0B10"/>
    <w:rsid w:val="00E13201"/>
    <w:rsid w:val="00E25FBC"/>
    <w:rsid w:val="00E362CF"/>
    <w:rsid w:val="00E41EC2"/>
    <w:rsid w:val="00EA2B2D"/>
    <w:rsid w:val="00ED7701"/>
    <w:rsid w:val="00F00FA1"/>
    <w:rsid w:val="00F64448"/>
    <w:rsid w:val="00F74CBC"/>
    <w:rsid w:val="00F82A07"/>
    <w:rsid w:val="00F95CD1"/>
    <w:rsid w:val="00FA6947"/>
    <w:rsid w:val="00FD1E14"/>
    <w:rsid w:val="00FD3F59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E240F"/>
  <w15:docId w15:val="{2BFFEB44-4639-4D9A-B86A-512A7A3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Ali Belaid</cp:lastModifiedBy>
  <cp:revision>2</cp:revision>
  <cp:lastPrinted>2018-04-22T13:02:00Z</cp:lastPrinted>
  <dcterms:created xsi:type="dcterms:W3CDTF">2020-07-18T17:26:00Z</dcterms:created>
  <dcterms:modified xsi:type="dcterms:W3CDTF">2020-07-18T17:26:00Z</dcterms:modified>
</cp:coreProperties>
</file>