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BB" w:rsidRDefault="00FA11BB" w:rsidP="00FA11BB">
      <w:pPr>
        <w:jc w:val="center"/>
        <w:rPr>
          <w:rFonts w:ascii="Trebuchet MS" w:hAnsi="Trebuchet MS" w:cs="Simplified Arabic"/>
          <w:sz w:val="36"/>
          <w:szCs w:val="36"/>
        </w:rPr>
      </w:pPr>
      <w:r w:rsidRPr="00F60B1F">
        <w:rPr>
          <w:rFonts w:ascii="Trebuchet MS" w:hAnsi="Trebuchet MS" w:cs="Simplified Arabic"/>
          <w:sz w:val="36"/>
          <w:szCs w:val="36"/>
        </w:rPr>
        <w:t>République Algérienne Démocratique et Populaire</w:t>
      </w:r>
    </w:p>
    <w:p w:rsidR="00FA11BB" w:rsidRDefault="00FA11BB" w:rsidP="00FA11BB">
      <w:pPr>
        <w:jc w:val="center"/>
        <w:rPr>
          <w:rFonts w:ascii="Trebuchet MS" w:hAnsi="Trebuchet MS" w:cs="Simplified Arabic"/>
          <w:b/>
          <w:bCs/>
          <w:sz w:val="4"/>
          <w:szCs w:val="4"/>
        </w:rPr>
      </w:pPr>
    </w:p>
    <w:p w:rsidR="00FA11BB" w:rsidRDefault="00FA11BB" w:rsidP="00FA11BB">
      <w:pPr>
        <w:jc w:val="center"/>
        <w:rPr>
          <w:rFonts w:ascii="Trebuchet MS" w:hAnsi="Trebuchet MS" w:cs="Simplified Arabic"/>
          <w:b/>
          <w:bCs/>
          <w:sz w:val="4"/>
          <w:szCs w:val="4"/>
        </w:rPr>
      </w:pPr>
    </w:p>
    <w:tbl>
      <w:tblPr>
        <w:tblStyle w:val="Grilledutableau"/>
        <w:tblpPr w:leftFromText="141" w:rightFromText="141" w:vertAnchor="text" w:tblpX="-494" w:tblpY="1"/>
        <w:tblOverlap w:val="never"/>
        <w:tblW w:w="0" w:type="auto"/>
        <w:tblLook w:val="04A0"/>
      </w:tblPr>
      <w:tblGrid>
        <w:gridCol w:w="4077"/>
      </w:tblGrid>
      <w:tr w:rsidR="00FA11BB" w:rsidTr="009A77DA">
        <w:trPr>
          <w:trHeight w:val="116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FA11BB" w:rsidRDefault="00FA11BB" w:rsidP="009A77DA">
            <w:pPr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Ministère de l’Enseignement Supérieur et de la Recherche Scientifique</w:t>
            </w:r>
          </w:p>
          <w:p w:rsidR="00FA11BB" w:rsidRDefault="00FA11BB" w:rsidP="009A77DA">
            <w:pPr>
              <w:rPr>
                <w:rFonts w:ascii="Trebuchet MS" w:hAnsi="Trebuchet MS"/>
                <w:sz w:val="24"/>
                <w:szCs w:val="24"/>
                <w:lang w:eastAsia="en-US"/>
              </w:rPr>
            </w:pPr>
          </w:p>
          <w:p w:rsidR="00FA11BB" w:rsidRDefault="00FA11BB" w:rsidP="009A77DA">
            <w:pPr>
              <w:rPr>
                <w:rFonts w:ascii="Trebuchet MS" w:hAnsi="Trebuchet MS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sz w:val="28"/>
                <w:szCs w:val="28"/>
                <w:lang w:eastAsia="en-US"/>
              </w:rPr>
              <w:t xml:space="preserve">Université Mouloud MAMMERI </w:t>
            </w:r>
          </w:p>
          <w:p w:rsidR="00FA11BB" w:rsidRDefault="00FA11BB" w:rsidP="009A77DA">
            <w:pPr>
              <w:jc w:val="center"/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  <w:t>TIZI OUZOU</w:t>
            </w:r>
          </w:p>
          <w:p w:rsidR="00FA11BB" w:rsidRDefault="00FA11BB" w:rsidP="009A77DA">
            <w:pPr>
              <w:jc w:val="center"/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  <w:t>RECTORAT</w:t>
            </w:r>
          </w:p>
          <w:p w:rsidR="00FA11BB" w:rsidRDefault="00FA11BB" w:rsidP="009135AE">
            <w:pPr>
              <w:rPr>
                <w:rFonts w:ascii="Trebuchet MS" w:hAnsi="Trebuchet MS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915" w:tblpY="38"/>
        <w:tblOverlap w:val="never"/>
        <w:tblW w:w="0" w:type="auto"/>
        <w:tblLook w:val="04A0"/>
      </w:tblPr>
      <w:tblGrid>
        <w:gridCol w:w="3506"/>
      </w:tblGrid>
      <w:tr w:rsidR="00FA11BB" w:rsidTr="009A77DA">
        <w:trPr>
          <w:trHeight w:val="1128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FA11BB" w:rsidRDefault="00FA11BB" w:rsidP="009A77DA">
            <w:pPr>
              <w:jc w:val="center"/>
              <w:rPr>
                <w:rFonts w:ascii="Trebuchet MS" w:hAnsi="Trebuchet MS" w:cs="Simplified Arabic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rebuchet MS" w:hAnsi="Trebuchet MS" w:cs="Simplified Arabic"/>
                <w:b/>
                <w:bCs/>
                <w:sz w:val="24"/>
                <w:szCs w:val="24"/>
                <w:rtl/>
                <w:lang w:eastAsia="en-US"/>
              </w:rPr>
              <w:t>وزارة التعليم العالي و البحث العلمي</w:t>
            </w:r>
          </w:p>
          <w:p w:rsidR="00FA11BB" w:rsidRDefault="00FA11BB" w:rsidP="009A77DA">
            <w:pPr>
              <w:jc w:val="center"/>
              <w:rPr>
                <w:rFonts w:ascii="Trebuchet MS" w:hAnsi="Trebuchet MS" w:cs="Simplified Arabic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Trebuchet MS" w:hAnsi="Trebuchet MS" w:cs="Simplified Arabic"/>
                <w:b/>
                <w:bCs/>
                <w:sz w:val="32"/>
                <w:szCs w:val="32"/>
                <w:rtl/>
                <w:lang w:eastAsia="en-US"/>
              </w:rPr>
              <w:t>جامعة مولود معمري</w:t>
            </w:r>
          </w:p>
          <w:p w:rsidR="00FA11BB" w:rsidRDefault="00FA11BB" w:rsidP="009A77DA">
            <w:pPr>
              <w:jc w:val="center"/>
              <w:rPr>
                <w:rFonts w:ascii="Trebuchet MS" w:hAnsi="Trebuchet MS" w:cs="Simplified Arabic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Trebuchet MS" w:hAnsi="Trebuchet MS" w:cs="Simplified Arabic"/>
                <w:b/>
                <w:bCs/>
                <w:sz w:val="40"/>
                <w:szCs w:val="40"/>
                <w:rtl/>
                <w:lang w:eastAsia="en-US"/>
              </w:rPr>
              <w:t>تيزي وزو</w:t>
            </w:r>
          </w:p>
          <w:p w:rsidR="00FA11BB" w:rsidRDefault="00FA11BB" w:rsidP="009A77DA">
            <w:pPr>
              <w:jc w:val="center"/>
              <w:rPr>
                <w:rFonts w:ascii="Trebuchet MS" w:hAnsi="Trebuchet MS"/>
                <w:b/>
                <w:bCs/>
                <w:sz w:val="40"/>
                <w:szCs w:val="40"/>
                <w:rtl/>
                <w:lang w:eastAsia="en-US" w:bidi="ar-DZ"/>
              </w:rPr>
            </w:pPr>
            <w:r>
              <w:rPr>
                <w:rFonts w:ascii="Trebuchet MS" w:hAnsi="Trebuchet MS" w:hint="cs"/>
                <w:b/>
                <w:bCs/>
                <w:sz w:val="40"/>
                <w:szCs w:val="40"/>
                <w:rtl/>
                <w:lang w:eastAsia="en-US"/>
              </w:rPr>
              <w:t xml:space="preserve">الجامعة </w:t>
            </w:r>
            <w:r>
              <w:rPr>
                <w:rFonts w:ascii="Trebuchet MS" w:hAnsi="Trebuchet MS"/>
                <w:b/>
                <w:bCs/>
                <w:sz w:val="40"/>
                <w:szCs w:val="40"/>
                <w:lang w:eastAsia="en-US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sz w:val="40"/>
                <w:szCs w:val="40"/>
                <w:rtl/>
                <w:lang w:eastAsia="en-US" w:bidi="ar-DZ"/>
              </w:rPr>
              <w:t>رئاسة</w:t>
            </w:r>
          </w:p>
          <w:p w:rsidR="00FA11BB" w:rsidRDefault="00FA11BB" w:rsidP="009135AE">
            <w:pPr>
              <w:rPr>
                <w:rFonts w:ascii="Trebuchet MS" w:hAnsi="Trebuchet MS"/>
                <w:b/>
                <w:bCs/>
                <w:sz w:val="24"/>
                <w:szCs w:val="24"/>
                <w:lang w:eastAsia="en-US" w:bidi="ar-DZ"/>
              </w:rPr>
            </w:pPr>
          </w:p>
        </w:tc>
      </w:tr>
    </w:tbl>
    <w:p w:rsidR="00FA11BB" w:rsidRDefault="00FA11BB" w:rsidP="00FA11BB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:rsidR="00FA11BB" w:rsidRDefault="00FA11BB" w:rsidP="00FA11BB">
      <w:pPr>
        <w:tabs>
          <w:tab w:val="left" w:pos="6254"/>
        </w:tabs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ab/>
      </w:r>
    </w:p>
    <w:p w:rsidR="00FA11BB" w:rsidRDefault="00FA11BB" w:rsidP="00014B35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noProof/>
          <w:sz w:val="28"/>
          <w:szCs w:val="28"/>
        </w:rPr>
        <w:drawing>
          <wp:inline distT="0" distB="0" distL="0" distR="0">
            <wp:extent cx="1247775" cy="981075"/>
            <wp:effectExtent l="19050" t="0" r="9525" b="0"/>
            <wp:docPr id="1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8107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bCs/>
          <w:sz w:val="28"/>
          <w:szCs w:val="28"/>
        </w:rPr>
        <w:br w:type="textWrapping" w:clear="all"/>
      </w:r>
      <w:r>
        <w:rPr>
          <w:rFonts w:ascii="Trebuchet MS" w:hAnsi="Trebuchet MS"/>
          <w:b/>
          <w:bCs/>
        </w:rPr>
        <w:t xml:space="preserve">                                                             </w:t>
      </w:r>
    </w:p>
    <w:p w:rsidR="00014B35" w:rsidRDefault="00014B35" w:rsidP="00014B35">
      <w:pPr>
        <w:jc w:val="center"/>
        <w:rPr>
          <w:rFonts w:ascii="Trebuchet MS" w:hAnsi="Trebuchet MS"/>
          <w:b/>
          <w:bCs/>
        </w:rPr>
      </w:pPr>
    </w:p>
    <w:p w:rsidR="00014B35" w:rsidRPr="00F05CB7" w:rsidRDefault="00014B35" w:rsidP="00014B35">
      <w:pPr>
        <w:jc w:val="center"/>
        <w:rPr>
          <w:rFonts w:ascii="Book Antiqua" w:hAnsi="Book Antiqua"/>
          <w:b/>
          <w:bCs/>
          <w:color w:val="000000" w:themeColor="text1"/>
        </w:rPr>
      </w:pPr>
    </w:p>
    <w:p w:rsidR="00FA11BB" w:rsidRPr="00014B35" w:rsidRDefault="00FA11BB" w:rsidP="0004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Trebuchet MS" w:hAnsi="Trebuchet MS"/>
          <w:b/>
          <w:bCs/>
          <w:color w:val="000000" w:themeColor="text1"/>
          <w:sz w:val="32"/>
          <w:szCs w:val="32"/>
        </w:rPr>
      </w:pPr>
      <w:r w:rsidRPr="00014B35">
        <w:rPr>
          <w:rFonts w:ascii="Trebuchet MS" w:hAnsi="Trebuchet MS"/>
          <w:b/>
          <w:bCs/>
          <w:color w:val="000000" w:themeColor="text1"/>
          <w:sz w:val="32"/>
          <w:szCs w:val="32"/>
        </w:rPr>
        <w:t xml:space="preserve">Avis D’appel d’Offres National </w:t>
      </w:r>
      <w:r w:rsidRPr="00014B35">
        <w:rPr>
          <w:rFonts w:ascii="Trebuchet MS" w:hAnsi="Trebuchet MS"/>
          <w:b/>
          <w:color w:val="000000" w:themeColor="text1"/>
          <w:sz w:val="32"/>
          <w:szCs w:val="32"/>
        </w:rPr>
        <w:t xml:space="preserve">Ouvert Avec Exigence de </w:t>
      </w:r>
      <w:r w:rsidRPr="00014B35">
        <w:rPr>
          <w:rFonts w:ascii="Trebuchet MS" w:hAnsi="Trebuchet MS"/>
          <w:b/>
          <w:sz w:val="32"/>
          <w:szCs w:val="32"/>
        </w:rPr>
        <w:t>Capacités Minimales</w:t>
      </w:r>
      <w:r w:rsidRPr="00014B35">
        <w:rPr>
          <w:rFonts w:ascii="Trebuchet MS" w:hAnsi="Trebuchet MS"/>
          <w:b/>
          <w:color w:val="000000" w:themeColor="text1"/>
          <w:sz w:val="32"/>
          <w:szCs w:val="32"/>
        </w:rPr>
        <w:t xml:space="preserve"> </w:t>
      </w:r>
    </w:p>
    <w:p w:rsidR="00FA11BB" w:rsidRPr="00014B35" w:rsidRDefault="00FA11BB" w:rsidP="006D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Trebuchet MS" w:hAnsi="Trebuchet MS"/>
          <w:b/>
          <w:bCs/>
          <w:color w:val="000000" w:themeColor="text1"/>
          <w:sz w:val="32"/>
          <w:szCs w:val="32"/>
        </w:rPr>
      </w:pPr>
      <w:r w:rsidRPr="00014B35">
        <w:rPr>
          <w:rFonts w:ascii="Trebuchet MS" w:hAnsi="Trebuchet MS"/>
          <w:b/>
          <w:bCs/>
          <w:color w:val="000000" w:themeColor="text1"/>
          <w:sz w:val="32"/>
          <w:szCs w:val="32"/>
        </w:rPr>
        <w:t xml:space="preserve">N° </w:t>
      </w:r>
      <w:r w:rsidR="006D3A6C" w:rsidRPr="00014B35">
        <w:rPr>
          <w:rFonts w:ascii="Trebuchet MS" w:hAnsi="Trebuchet MS"/>
          <w:b/>
          <w:bCs/>
          <w:color w:val="000000" w:themeColor="text1"/>
          <w:sz w:val="32"/>
          <w:szCs w:val="32"/>
        </w:rPr>
        <w:t xml:space="preserve">07 </w:t>
      </w:r>
      <w:r w:rsidRPr="00014B35">
        <w:rPr>
          <w:rFonts w:ascii="Trebuchet MS" w:hAnsi="Trebuchet MS"/>
          <w:b/>
          <w:bCs/>
          <w:color w:val="000000" w:themeColor="text1"/>
          <w:sz w:val="32"/>
          <w:szCs w:val="32"/>
        </w:rPr>
        <w:t>UMMTO/RECTORAT/2020</w:t>
      </w:r>
    </w:p>
    <w:p w:rsidR="00FA11BB" w:rsidRPr="00014B35" w:rsidRDefault="00FA11BB" w:rsidP="0004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Trebuchet MS" w:hAnsi="Trebuchet MS"/>
          <w:b/>
          <w:bCs/>
          <w:color w:val="000000" w:themeColor="text1"/>
          <w:sz w:val="32"/>
          <w:szCs w:val="32"/>
        </w:rPr>
      </w:pPr>
      <w:r w:rsidRPr="00014B35">
        <w:rPr>
          <w:rFonts w:ascii="Trebuchet MS" w:hAnsi="Trebuchet MS"/>
          <w:b/>
          <w:bCs/>
          <w:color w:val="000000" w:themeColor="text1"/>
          <w:sz w:val="32"/>
          <w:szCs w:val="32"/>
        </w:rPr>
        <w:t>[NIF : 408 020 000 150 039]</w:t>
      </w:r>
      <w:r w:rsidRPr="00014B35">
        <w:rPr>
          <w:rFonts w:ascii="Trebuchet MS" w:hAnsi="Trebuchet MS"/>
          <w:color w:val="000000" w:themeColor="text1"/>
          <w:sz w:val="32"/>
          <w:szCs w:val="32"/>
        </w:rPr>
        <w:t xml:space="preserve">  </w:t>
      </w:r>
    </w:p>
    <w:p w:rsidR="00FA11BB" w:rsidRDefault="00FA11BB" w:rsidP="00334E3E">
      <w:pPr>
        <w:pStyle w:val="Paragraphedeliste"/>
        <w:widowControl w:val="0"/>
        <w:tabs>
          <w:tab w:val="left" w:pos="851"/>
        </w:tabs>
        <w:autoSpaceDE w:val="0"/>
        <w:autoSpaceDN w:val="0"/>
        <w:adjustRightInd w:val="0"/>
        <w:ind w:left="142" w:right="281" w:firstLine="567"/>
        <w:jc w:val="both"/>
        <w:rPr>
          <w:color w:val="000000" w:themeColor="text1"/>
          <w:sz w:val="28"/>
          <w:szCs w:val="28"/>
        </w:rPr>
      </w:pPr>
    </w:p>
    <w:p w:rsidR="00014B35" w:rsidRPr="00DD1252" w:rsidRDefault="00014B35" w:rsidP="00334E3E">
      <w:pPr>
        <w:pStyle w:val="Paragraphedeliste"/>
        <w:widowControl w:val="0"/>
        <w:tabs>
          <w:tab w:val="left" w:pos="851"/>
        </w:tabs>
        <w:autoSpaceDE w:val="0"/>
        <w:autoSpaceDN w:val="0"/>
        <w:adjustRightInd w:val="0"/>
        <w:ind w:left="142" w:right="281" w:firstLine="567"/>
        <w:jc w:val="both"/>
        <w:rPr>
          <w:color w:val="000000" w:themeColor="text1"/>
          <w:sz w:val="28"/>
          <w:szCs w:val="28"/>
        </w:rPr>
      </w:pPr>
    </w:p>
    <w:p w:rsidR="00DB11B4" w:rsidRPr="006D3A6C" w:rsidRDefault="00334E3E" w:rsidP="00334E3E">
      <w:pPr>
        <w:spacing w:line="276" w:lineRule="auto"/>
        <w:ind w:left="567"/>
        <w:jc w:val="both"/>
        <w:rPr>
          <w:rFonts w:ascii="Trebuchet MS" w:hAnsi="Trebuchet MS"/>
          <w:b/>
          <w:i/>
          <w:color w:val="000000"/>
          <w:w w:val="99"/>
          <w:sz w:val="28"/>
          <w:szCs w:val="28"/>
        </w:rPr>
      </w:pPr>
      <w:r>
        <w:rPr>
          <w:rFonts w:ascii="Trebuchet MS" w:hAnsi="Trebuchet MS" w:cstheme="minorBidi"/>
          <w:sz w:val="28"/>
          <w:szCs w:val="28"/>
        </w:rPr>
        <w:t xml:space="preserve">     </w:t>
      </w:r>
      <w:r w:rsidR="00577FD4" w:rsidRPr="006D3A6C">
        <w:rPr>
          <w:rFonts w:ascii="Trebuchet MS" w:hAnsi="Trebuchet MS" w:cstheme="minorBidi"/>
          <w:sz w:val="28"/>
          <w:szCs w:val="28"/>
        </w:rPr>
        <w:t>L’université Mouloud</w:t>
      </w:r>
      <w:r w:rsidR="008217C1" w:rsidRPr="006D3A6C">
        <w:rPr>
          <w:rFonts w:ascii="Trebuchet MS" w:hAnsi="Trebuchet MS" w:cstheme="minorBidi"/>
          <w:sz w:val="28"/>
          <w:szCs w:val="28"/>
        </w:rPr>
        <w:t xml:space="preserve"> MAMMERI</w:t>
      </w:r>
      <w:r w:rsidR="00713C44" w:rsidRPr="006D3A6C">
        <w:rPr>
          <w:rFonts w:ascii="Trebuchet MS" w:hAnsi="Trebuchet MS" w:cstheme="minorBidi"/>
          <w:sz w:val="28"/>
          <w:szCs w:val="28"/>
        </w:rPr>
        <w:t> -</w:t>
      </w:r>
      <w:r w:rsidR="00DE58E5" w:rsidRPr="006D3A6C">
        <w:rPr>
          <w:rFonts w:ascii="Trebuchet MS" w:hAnsi="Trebuchet MS" w:cstheme="minorBidi"/>
          <w:sz w:val="28"/>
          <w:szCs w:val="28"/>
        </w:rPr>
        <w:t xml:space="preserve"> Tizi-</w:t>
      </w:r>
      <w:r w:rsidR="00ED60FE" w:rsidRPr="006D3A6C">
        <w:rPr>
          <w:rFonts w:ascii="Trebuchet MS" w:hAnsi="Trebuchet MS" w:cstheme="minorBidi"/>
          <w:sz w:val="28"/>
          <w:szCs w:val="28"/>
        </w:rPr>
        <w:t>Ouzou</w:t>
      </w:r>
      <w:r w:rsidR="00ED60FE" w:rsidRPr="006D3A6C">
        <w:rPr>
          <w:rFonts w:ascii="Trebuchet MS" w:hAnsi="Trebuchet MS" w:cstheme="minorBidi"/>
          <w:b/>
          <w:bCs/>
          <w:sz w:val="28"/>
          <w:szCs w:val="28"/>
        </w:rPr>
        <w:t xml:space="preserve"> </w:t>
      </w:r>
      <w:r w:rsidR="00DE58E5" w:rsidRPr="006D3A6C">
        <w:rPr>
          <w:rFonts w:ascii="Trebuchet MS" w:hAnsi="Trebuchet MS" w:cstheme="minorBidi"/>
          <w:sz w:val="28"/>
          <w:szCs w:val="28"/>
        </w:rPr>
        <w:t>lance</w:t>
      </w:r>
      <w:r w:rsidR="008217C1" w:rsidRPr="006D3A6C">
        <w:rPr>
          <w:rFonts w:ascii="Trebuchet MS" w:hAnsi="Trebuchet MS" w:cstheme="minorBidi"/>
          <w:sz w:val="28"/>
          <w:szCs w:val="28"/>
        </w:rPr>
        <w:t xml:space="preserve"> </w:t>
      </w:r>
      <w:r w:rsidR="00DE58E5" w:rsidRPr="006D3A6C">
        <w:rPr>
          <w:rFonts w:ascii="Trebuchet MS" w:hAnsi="Trebuchet MS" w:cstheme="minorBidi"/>
          <w:sz w:val="28"/>
          <w:szCs w:val="28"/>
        </w:rPr>
        <w:t xml:space="preserve">un avis </w:t>
      </w:r>
      <w:r w:rsidR="00A4244A" w:rsidRPr="006D3A6C">
        <w:rPr>
          <w:rFonts w:ascii="Trebuchet MS" w:hAnsi="Trebuchet MS" w:cstheme="minorBidi"/>
          <w:sz w:val="28"/>
          <w:szCs w:val="28"/>
        </w:rPr>
        <w:t xml:space="preserve">d’appel d’offres national </w:t>
      </w:r>
      <w:r w:rsidR="00577FD4" w:rsidRPr="006D3A6C">
        <w:rPr>
          <w:rFonts w:ascii="Trebuchet MS" w:hAnsi="Trebuchet MS" w:cstheme="minorBidi"/>
          <w:sz w:val="28"/>
          <w:szCs w:val="28"/>
        </w:rPr>
        <w:t>ouvert</w:t>
      </w:r>
      <w:r w:rsidR="00FA11BB" w:rsidRPr="006D3A6C">
        <w:rPr>
          <w:rFonts w:ascii="Trebuchet MS" w:hAnsi="Trebuchet MS" w:cstheme="minorBidi"/>
          <w:sz w:val="28"/>
          <w:szCs w:val="28"/>
        </w:rPr>
        <w:t>,</w:t>
      </w:r>
      <w:r w:rsidR="00577FD4" w:rsidRPr="006D3A6C">
        <w:rPr>
          <w:rFonts w:ascii="Trebuchet MS" w:hAnsi="Trebuchet MS" w:cstheme="minorBidi"/>
          <w:sz w:val="28"/>
          <w:szCs w:val="28"/>
        </w:rPr>
        <w:t xml:space="preserve"> </w:t>
      </w:r>
      <w:r w:rsidR="00FA11BB" w:rsidRPr="006D3A6C">
        <w:rPr>
          <w:rFonts w:ascii="Trebuchet MS" w:hAnsi="Trebuchet MS" w:cstheme="minorBidi"/>
          <w:sz w:val="28"/>
          <w:szCs w:val="28"/>
        </w:rPr>
        <w:t xml:space="preserve">avec exigence de capacités minimales, </w:t>
      </w:r>
      <w:r w:rsidR="00DE58E5" w:rsidRPr="006D3A6C">
        <w:rPr>
          <w:rFonts w:ascii="Trebuchet MS" w:hAnsi="Trebuchet MS" w:cstheme="minorBidi"/>
          <w:sz w:val="28"/>
          <w:szCs w:val="28"/>
        </w:rPr>
        <w:t>pour </w:t>
      </w:r>
      <w:r w:rsidR="00AE1931" w:rsidRPr="006D3A6C">
        <w:rPr>
          <w:rFonts w:ascii="Trebuchet MS" w:hAnsi="Trebuchet MS" w:cstheme="minorBidi"/>
          <w:sz w:val="28"/>
          <w:szCs w:val="28"/>
        </w:rPr>
        <w:t>:</w:t>
      </w:r>
      <w:r w:rsidR="00CA0D64" w:rsidRPr="006D3A6C">
        <w:rPr>
          <w:rFonts w:ascii="Trebuchet MS" w:hAnsi="Trebuchet MS" w:cstheme="minorBidi"/>
          <w:sz w:val="28"/>
          <w:szCs w:val="28"/>
        </w:rPr>
        <w:t xml:space="preserve"> </w:t>
      </w:r>
      <w:r w:rsidR="00FA11BB" w:rsidRPr="006D3A6C">
        <w:rPr>
          <w:rFonts w:ascii="Trebuchet MS" w:hAnsi="Trebuchet MS"/>
          <w:b/>
          <w:color w:val="000000"/>
          <w:w w:val="99"/>
          <w:sz w:val="28"/>
          <w:szCs w:val="28"/>
        </w:rPr>
        <w:t>«Acquisition &amp; Installation de Simulateurs en Médecine au profit de la faculté de Médecine »</w:t>
      </w:r>
      <w:r w:rsidR="00040AAD" w:rsidRPr="006D3A6C">
        <w:rPr>
          <w:rFonts w:ascii="Trebuchet MS" w:hAnsi="Trebuchet MS"/>
          <w:b/>
          <w:color w:val="000000"/>
          <w:w w:val="99"/>
          <w:sz w:val="28"/>
          <w:szCs w:val="28"/>
        </w:rPr>
        <w:t xml:space="preserve"> de l’</w:t>
      </w:r>
      <w:r w:rsidR="00FA11BB" w:rsidRPr="006D3A6C">
        <w:rPr>
          <w:rFonts w:ascii="Trebuchet MS" w:hAnsi="Trebuchet MS"/>
          <w:b/>
          <w:color w:val="000000"/>
          <w:w w:val="99"/>
          <w:sz w:val="28"/>
          <w:szCs w:val="28"/>
        </w:rPr>
        <w:t>Université Mouloud MAMMERI - Tizi-Ouzou</w:t>
      </w:r>
      <w:r>
        <w:rPr>
          <w:rFonts w:ascii="Trebuchet MS" w:hAnsi="Trebuchet MS"/>
          <w:b/>
          <w:color w:val="000000"/>
          <w:w w:val="99"/>
          <w:sz w:val="28"/>
          <w:szCs w:val="28"/>
        </w:rPr>
        <w:t>.</w:t>
      </w:r>
    </w:p>
    <w:p w:rsidR="004E636A" w:rsidRPr="006D3A6C" w:rsidRDefault="004E636A" w:rsidP="00334E3E">
      <w:pPr>
        <w:spacing w:line="340" w:lineRule="atLeast"/>
        <w:ind w:left="567"/>
        <w:jc w:val="both"/>
        <w:rPr>
          <w:rFonts w:ascii="Trebuchet MS" w:hAnsi="Trebuchet MS"/>
          <w:b/>
          <w:i/>
          <w:w w:val="99"/>
          <w:sz w:val="28"/>
          <w:szCs w:val="28"/>
        </w:rPr>
      </w:pPr>
    </w:p>
    <w:p w:rsidR="00577FD4" w:rsidRDefault="00334E3E" w:rsidP="00334E3E">
      <w:pPr>
        <w:spacing w:line="276" w:lineRule="auto"/>
        <w:ind w:left="567"/>
        <w:jc w:val="both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 xml:space="preserve">    </w:t>
      </w:r>
      <w:r w:rsidR="00DB11B4" w:rsidRPr="006D3A6C">
        <w:rPr>
          <w:rFonts w:ascii="Trebuchet MS" w:hAnsi="Trebuchet MS" w:cs="Arial"/>
          <w:sz w:val="28"/>
          <w:szCs w:val="28"/>
        </w:rPr>
        <w:t>Ce cahier de</w:t>
      </w:r>
      <w:r w:rsidR="00CA0D64" w:rsidRPr="006D3A6C">
        <w:rPr>
          <w:rFonts w:ascii="Trebuchet MS" w:hAnsi="Trebuchet MS" w:cs="Arial"/>
          <w:sz w:val="28"/>
          <w:szCs w:val="28"/>
        </w:rPr>
        <w:t xml:space="preserve">s charges est structuré en </w:t>
      </w:r>
      <w:r w:rsidR="00FA11BB" w:rsidRPr="006D3A6C">
        <w:rPr>
          <w:rFonts w:ascii="Trebuchet MS" w:hAnsi="Trebuchet MS" w:cs="Arial"/>
          <w:color w:val="000000" w:themeColor="text1"/>
          <w:sz w:val="28"/>
          <w:szCs w:val="28"/>
        </w:rPr>
        <w:t>huit</w:t>
      </w:r>
      <w:r w:rsidR="007A07AB" w:rsidRPr="006D3A6C">
        <w:rPr>
          <w:rFonts w:ascii="Trebuchet MS" w:hAnsi="Trebuchet MS" w:cs="Arial"/>
          <w:color w:val="000000" w:themeColor="text1"/>
          <w:sz w:val="28"/>
          <w:szCs w:val="28"/>
        </w:rPr>
        <w:t xml:space="preserve"> (0</w:t>
      </w:r>
      <w:r w:rsidR="00FA11BB" w:rsidRPr="006D3A6C">
        <w:rPr>
          <w:rFonts w:ascii="Trebuchet MS" w:hAnsi="Trebuchet MS" w:cs="Arial"/>
          <w:color w:val="000000" w:themeColor="text1"/>
          <w:sz w:val="28"/>
          <w:szCs w:val="28"/>
        </w:rPr>
        <w:t>8</w:t>
      </w:r>
      <w:r w:rsidR="00577FD4" w:rsidRPr="006D3A6C">
        <w:rPr>
          <w:rFonts w:ascii="Trebuchet MS" w:hAnsi="Trebuchet MS" w:cs="Arial"/>
          <w:color w:val="000000" w:themeColor="text1"/>
          <w:sz w:val="28"/>
          <w:szCs w:val="28"/>
        </w:rPr>
        <w:t>) lots</w:t>
      </w:r>
      <w:r w:rsidR="00DB11B4" w:rsidRPr="006D3A6C">
        <w:rPr>
          <w:rFonts w:ascii="Trebuchet MS" w:hAnsi="Trebuchet MS" w:cs="Arial"/>
          <w:sz w:val="28"/>
          <w:szCs w:val="28"/>
        </w:rPr>
        <w:t> </w:t>
      </w:r>
      <w:r w:rsidR="00577FD4" w:rsidRPr="006D3A6C">
        <w:rPr>
          <w:rFonts w:ascii="Trebuchet MS" w:hAnsi="Trebuchet MS" w:cs="Arial"/>
          <w:sz w:val="28"/>
          <w:szCs w:val="28"/>
        </w:rPr>
        <w:t>suivants :</w:t>
      </w:r>
    </w:p>
    <w:p w:rsidR="00334E3E" w:rsidRPr="006D3A6C" w:rsidRDefault="00334E3E" w:rsidP="00334E3E">
      <w:pPr>
        <w:spacing w:line="276" w:lineRule="auto"/>
        <w:ind w:left="567"/>
        <w:jc w:val="both"/>
        <w:rPr>
          <w:rFonts w:ascii="Trebuchet MS" w:hAnsi="Trebuchet MS" w:cs="Arial"/>
          <w:sz w:val="28"/>
          <w:szCs w:val="28"/>
        </w:rPr>
      </w:pPr>
    </w:p>
    <w:p w:rsidR="00FA11BB" w:rsidRPr="006D3A6C" w:rsidRDefault="00FA11BB" w:rsidP="009135AE">
      <w:pPr>
        <w:autoSpaceDE w:val="0"/>
        <w:autoSpaceDN w:val="0"/>
        <w:adjustRightInd w:val="0"/>
        <w:spacing w:line="276" w:lineRule="auto"/>
        <w:ind w:left="1985" w:hanging="1418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 xml:space="preserve">LOT N°01: </w:t>
      </w:r>
      <w:r w:rsidRPr="006D3A6C">
        <w:rPr>
          <w:rFonts w:ascii="Trebuchet MS" w:hAnsi="Trebuchet MS"/>
          <w:sz w:val="28"/>
          <w:szCs w:val="28"/>
        </w:rPr>
        <w:t>Simulateurs </w:t>
      </w:r>
      <w:r w:rsidRPr="006D3A6C">
        <w:rPr>
          <w:rFonts w:ascii="Trebuchet MS" w:hAnsi="Trebuchet MS"/>
          <w:bCs/>
          <w:sz w:val="28"/>
          <w:szCs w:val="28"/>
        </w:rPr>
        <w:t>Endoscopie, Angiographie, Laparoscopie</w:t>
      </w:r>
      <w:r w:rsidRPr="006D3A6C">
        <w:rPr>
          <w:rFonts w:ascii="Trebuchet MS" w:hAnsi="Trebuchet MS"/>
          <w:color w:val="000000"/>
          <w:sz w:val="28"/>
          <w:szCs w:val="28"/>
        </w:rPr>
        <w:t>.</w:t>
      </w:r>
    </w:p>
    <w:p w:rsidR="00FA11BB" w:rsidRPr="006D3A6C" w:rsidRDefault="00FA11BB" w:rsidP="009135AE">
      <w:pPr>
        <w:widowControl w:val="0"/>
        <w:autoSpaceDE w:val="0"/>
        <w:autoSpaceDN w:val="0"/>
        <w:adjustRightInd w:val="0"/>
        <w:spacing w:line="276" w:lineRule="auto"/>
        <w:ind w:left="1985" w:right="-1" w:hanging="1418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LOT</w:t>
      </w:r>
      <w:r w:rsidR="009135AE">
        <w:rPr>
          <w:rFonts w:ascii="Trebuchet MS" w:hAnsi="Trebuchet MS"/>
          <w:color w:val="000000"/>
          <w:sz w:val="28"/>
          <w:szCs w:val="28"/>
        </w:rPr>
        <w:t xml:space="preserve"> </w:t>
      </w:r>
      <w:r w:rsidRPr="006D3A6C">
        <w:rPr>
          <w:rFonts w:ascii="Trebuchet MS" w:hAnsi="Trebuchet MS"/>
          <w:color w:val="000000"/>
          <w:sz w:val="28"/>
          <w:szCs w:val="28"/>
        </w:rPr>
        <w:t>N°02: Simulateur patient adulte de soins d’urgence,  patient enfant de soins d'urgences, nourrisson complet de soins d'urgences, réanimation néonatale avec ECG interactif, patient d'accouchement.</w:t>
      </w:r>
    </w:p>
    <w:p w:rsidR="00FA11BB" w:rsidRPr="006D3A6C" w:rsidRDefault="00FA11BB" w:rsidP="009135AE">
      <w:pPr>
        <w:spacing w:line="276" w:lineRule="auto"/>
        <w:ind w:left="1985" w:hanging="1418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LOT N°03: Simulateurs Procéduraux et Gestes Techniques</w:t>
      </w:r>
    </w:p>
    <w:p w:rsidR="00FA11BB" w:rsidRPr="006D3A6C" w:rsidRDefault="00FA11BB" w:rsidP="009135AE">
      <w:pPr>
        <w:tabs>
          <w:tab w:val="center" w:pos="7300"/>
        </w:tabs>
        <w:spacing w:line="276" w:lineRule="auto"/>
        <w:ind w:left="1985" w:hanging="1418"/>
        <w:jc w:val="both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>LOT N°04: Simulateurs de Sémiologie</w:t>
      </w:r>
    </w:p>
    <w:p w:rsidR="00FA11BB" w:rsidRPr="006D3A6C" w:rsidRDefault="00FA11BB" w:rsidP="009135AE">
      <w:pPr>
        <w:spacing w:line="276" w:lineRule="auto"/>
        <w:ind w:left="1985" w:hanging="1418"/>
        <w:jc w:val="both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>LOT N°05: Simulateurs Dentaires</w:t>
      </w:r>
    </w:p>
    <w:p w:rsidR="00FA11BB" w:rsidRPr="006D3A6C" w:rsidRDefault="00FA11BB" w:rsidP="009135AE">
      <w:pPr>
        <w:spacing w:line="276" w:lineRule="auto"/>
        <w:ind w:left="1985" w:hanging="1418"/>
        <w:jc w:val="both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>LOT N°06: Table de dissection  anatomique</w:t>
      </w:r>
    </w:p>
    <w:p w:rsidR="00FA11BB" w:rsidRPr="006D3A6C" w:rsidRDefault="00FA11BB" w:rsidP="009135AE">
      <w:pPr>
        <w:spacing w:line="276" w:lineRule="auto"/>
        <w:ind w:left="1985" w:hanging="1418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 xml:space="preserve">LOT N°07: </w:t>
      </w:r>
      <w:r w:rsidRPr="006D3A6C">
        <w:rPr>
          <w:rFonts w:ascii="Trebuchet MS" w:hAnsi="Trebuchet MS"/>
          <w:bCs/>
          <w:sz w:val="28"/>
          <w:szCs w:val="28"/>
        </w:rPr>
        <w:t>Simulateurs</w:t>
      </w:r>
      <w:r w:rsidRPr="006D3A6C">
        <w:rPr>
          <w:rFonts w:ascii="Trebuchet MS" w:hAnsi="Trebuchet MS"/>
          <w:sz w:val="28"/>
          <w:szCs w:val="28"/>
        </w:rPr>
        <w:t> :</w:t>
      </w:r>
      <w:r w:rsidRPr="006D3A6C">
        <w:rPr>
          <w:rFonts w:ascii="Trebuchet MS" w:hAnsi="Trebuchet MS"/>
          <w:bCs/>
          <w:sz w:val="28"/>
          <w:szCs w:val="28"/>
        </w:rPr>
        <w:t xml:space="preserve"> interactif pour soins d'urgences et soins intensifs </w:t>
      </w:r>
      <w:r w:rsidRPr="006D3A6C">
        <w:rPr>
          <w:rFonts w:ascii="Trebuchet MS" w:hAnsi="Trebuchet MS"/>
          <w:bCs/>
          <w:sz w:val="28"/>
          <w:szCs w:val="28"/>
          <w:u w:val="single"/>
        </w:rPr>
        <w:t>sophistiqués</w:t>
      </w:r>
      <w:r w:rsidRPr="006D3A6C">
        <w:rPr>
          <w:rFonts w:ascii="Trebuchet MS" w:hAnsi="Trebuchet MS"/>
          <w:bCs/>
          <w:sz w:val="28"/>
          <w:szCs w:val="28"/>
        </w:rPr>
        <w:t xml:space="preserve"> en réanimation et anesthésie Mannequin adulte, Simulateur interactif pour soins d'urgences et soins intensifs </w:t>
      </w:r>
      <w:r w:rsidRPr="006D3A6C">
        <w:rPr>
          <w:rFonts w:ascii="Trebuchet MS" w:hAnsi="Trebuchet MS"/>
          <w:bCs/>
          <w:sz w:val="28"/>
          <w:szCs w:val="28"/>
          <w:u w:val="single"/>
        </w:rPr>
        <w:t>sophistiqués</w:t>
      </w:r>
      <w:r w:rsidRPr="006D3A6C">
        <w:rPr>
          <w:rFonts w:ascii="Trebuchet MS" w:hAnsi="Trebuchet MS"/>
          <w:bCs/>
          <w:sz w:val="28"/>
          <w:szCs w:val="28"/>
        </w:rPr>
        <w:t xml:space="preserve"> en</w:t>
      </w:r>
      <w:r w:rsidRPr="006D3A6C">
        <w:rPr>
          <w:rFonts w:ascii="Trebuchet MS" w:hAnsi="Trebuchet MS"/>
          <w:sz w:val="28"/>
          <w:szCs w:val="28"/>
        </w:rPr>
        <w:t xml:space="preserve"> </w:t>
      </w:r>
      <w:r w:rsidRPr="006D3A6C">
        <w:rPr>
          <w:rFonts w:ascii="Trebuchet MS" w:hAnsi="Trebuchet MS"/>
          <w:bCs/>
          <w:sz w:val="28"/>
          <w:szCs w:val="28"/>
        </w:rPr>
        <w:t xml:space="preserve">réanimation et anesthésie patient pédiatrique, Simulateur de réanimation </w:t>
      </w:r>
      <w:r w:rsidRPr="006D3A6C">
        <w:rPr>
          <w:rFonts w:ascii="Trebuchet MS" w:hAnsi="Trebuchet MS"/>
          <w:bCs/>
          <w:sz w:val="28"/>
          <w:szCs w:val="28"/>
        </w:rPr>
        <w:lastRenderedPageBreak/>
        <w:t xml:space="preserve">nourrisson, simulateur d'accouchement </w:t>
      </w:r>
      <w:r w:rsidRPr="006D3A6C">
        <w:rPr>
          <w:rFonts w:ascii="Trebuchet MS" w:hAnsi="Trebuchet MS"/>
          <w:bCs/>
          <w:sz w:val="28"/>
          <w:szCs w:val="28"/>
          <w:u w:val="single"/>
        </w:rPr>
        <w:t>avancé</w:t>
      </w:r>
      <w:r w:rsidRPr="006D3A6C">
        <w:rPr>
          <w:rFonts w:ascii="Trebuchet MS" w:hAnsi="Trebuchet MS"/>
          <w:bCs/>
          <w:sz w:val="28"/>
          <w:szCs w:val="28"/>
        </w:rPr>
        <w:t>,  Simulateur de réanimation complet non interactif Nouveau Né Prématuré.</w:t>
      </w:r>
    </w:p>
    <w:p w:rsidR="00FA11BB" w:rsidRPr="006D3A6C" w:rsidRDefault="00FA11BB" w:rsidP="009135AE">
      <w:pPr>
        <w:spacing w:line="276" w:lineRule="auto"/>
        <w:ind w:left="1985" w:hanging="1418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 xml:space="preserve">LOT N°08: </w:t>
      </w:r>
      <w:r w:rsidRPr="006D3A6C">
        <w:rPr>
          <w:rFonts w:ascii="Trebuchet MS" w:hAnsi="Trebuchet MS"/>
          <w:bCs/>
          <w:sz w:val="28"/>
          <w:szCs w:val="28"/>
        </w:rPr>
        <w:t>Système de management de centre de simulation</w:t>
      </w:r>
    </w:p>
    <w:p w:rsidR="009716FA" w:rsidRPr="006D3A6C" w:rsidRDefault="009716FA" w:rsidP="00334E3E">
      <w:pPr>
        <w:pStyle w:val="Normalcentr"/>
        <w:ind w:left="0"/>
        <w:rPr>
          <w:rFonts w:ascii="Trebuchet MS" w:hAnsi="Trebuchet MS" w:cs="Arial"/>
          <w:noProof w:val="0"/>
          <w:snapToGrid/>
          <w:sz w:val="28"/>
          <w:szCs w:val="28"/>
          <w:lang w:eastAsia="fr-FR"/>
        </w:rPr>
      </w:pPr>
    </w:p>
    <w:p w:rsidR="0023773E" w:rsidRPr="006D3A6C" w:rsidRDefault="007F0719" w:rsidP="00334E3E">
      <w:pPr>
        <w:ind w:left="567"/>
        <w:jc w:val="both"/>
        <w:rPr>
          <w:rFonts w:ascii="Trebuchet MS" w:hAnsi="Trebuchet MS" w:cstheme="minorBidi"/>
          <w:sz w:val="28"/>
          <w:szCs w:val="28"/>
        </w:rPr>
      </w:pPr>
      <w:r w:rsidRPr="006D3A6C">
        <w:rPr>
          <w:rFonts w:ascii="Trebuchet MS" w:hAnsi="Trebuchet MS" w:cstheme="minorBidi"/>
          <w:sz w:val="28"/>
          <w:szCs w:val="28"/>
        </w:rPr>
        <w:t>Les soumissionnaires peuvent soumissionner pour un ou plusieurs lots.</w:t>
      </w:r>
    </w:p>
    <w:p w:rsidR="00F1059F" w:rsidRPr="006D3A6C" w:rsidRDefault="00F1059F" w:rsidP="00334E3E">
      <w:pPr>
        <w:ind w:left="567"/>
        <w:jc w:val="both"/>
        <w:rPr>
          <w:rStyle w:val="Accentuation"/>
          <w:rFonts w:ascii="Trebuchet MS" w:hAnsi="Trebuchet MS"/>
          <w:sz w:val="28"/>
          <w:szCs w:val="28"/>
        </w:rPr>
      </w:pPr>
    </w:p>
    <w:p w:rsidR="00774409" w:rsidRPr="006D3A6C" w:rsidRDefault="00774409" w:rsidP="0009403B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Trebuchet MS" w:hAnsi="Trebuchet MS" w:cstheme="minorBidi"/>
          <w:sz w:val="28"/>
          <w:szCs w:val="28"/>
        </w:rPr>
      </w:pPr>
      <w:r w:rsidRPr="006D3A6C">
        <w:rPr>
          <w:rFonts w:ascii="Trebuchet MS" w:hAnsi="Trebuchet MS" w:cstheme="minorBidi"/>
          <w:sz w:val="28"/>
          <w:szCs w:val="28"/>
        </w:rPr>
        <w:t>Les fournisseurs intéressés peuvent retirer</w:t>
      </w:r>
      <w:r w:rsidR="00E75F7C" w:rsidRPr="006D3A6C">
        <w:rPr>
          <w:rFonts w:ascii="Trebuchet MS" w:hAnsi="Trebuchet MS" w:cstheme="minorBidi"/>
          <w:sz w:val="28"/>
          <w:szCs w:val="28"/>
        </w:rPr>
        <w:t xml:space="preserve"> le cahier des charges auprès de</w:t>
      </w:r>
      <w:r w:rsidRPr="006D3A6C">
        <w:rPr>
          <w:rFonts w:ascii="Trebuchet MS" w:hAnsi="Trebuchet MS" w:cstheme="minorBidi"/>
          <w:sz w:val="28"/>
          <w:szCs w:val="28"/>
        </w:rPr>
        <w:t xml:space="preserve"> l’Université Mouloud MAMMERI</w:t>
      </w:r>
      <w:r w:rsidR="00FA11BB" w:rsidRPr="006D3A6C">
        <w:rPr>
          <w:rFonts w:ascii="Trebuchet MS" w:hAnsi="Trebuchet MS" w:cstheme="minorBidi"/>
          <w:sz w:val="28"/>
          <w:szCs w:val="28"/>
        </w:rPr>
        <w:t>.</w:t>
      </w:r>
      <w:r w:rsidRPr="006D3A6C">
        <w:rPr>
          <w:rFonts w:ascii="Trebuchet MS" w:hAnsi="Trebuchet MS" w:cstheme="minorBidi"/>
          <w:sz w:val="28"/>
          <w:szCs w:val="28"/>
        </w:rPr>
        <w:t xml:space="preserve"> </w:t>
      </w:r>
      <w:r w:rsidRPr="009135AE">
        <w:rPr>
          <w:rFonts w:ascii="Trebuchet MS" w:hAnsi="Trebuchet MS" w:cstheme="minorBidi"/>
          <w:color w:val="FF0000"/>
          <w:sz w:val="28"/>
          <w:szCs w:val="28"/>
        </w:rPr>
        <w:t>Tizi-Ouzou</w:t>
      </w:r>
      <w:r w:rsidR="003873CE" w:rsidRPr="009135AE">
        <w:rPr>
          <w:rFonts w:ascii="Trebuchet MS" w:hAnsi="Trebuchet MS" w:cstheme="minorBidi"/>
          <w:color w:val="FF0000"/>
          <w:sz w:val="28"/>
          <w:szCs w:val="28"/>
        </w:rPr>
        <w:t xml:space="preserve"> au </w:t>
      </w:r>
      <w:r w:rsidRPr="009135AE">
        <w:rPr>
          <w:rFonts w:ascii="Trebuchet MS" w:hAnsi="Trebuchet MS" w:cstheme="minorBidi"/>
          <w:color w:val="FF0000"/>
          <w:sz w:val="28"/>
          <w:szCs w:val="28"/>
        </w:rPr>
        <w:t>Vice Rectorat chargé du Développement, de la Prospective et de l’Orientation</w:t>
      </w:r>
      <w:r w:rsidR="003873CE" w:rsidRPr="009135AE">
        <w:rPr>
          <w:rFonts w:ascii="Trebuchet MS" w:hAnsi="Trebuchet MS" w:cstheme="minorBidi"/>
          <w:color w:val="FF0000"/>
          <w:sz w:val="28"/>
          <w:szCs w:val="28"/>
        </w:rPr>
        <w:t xml:space="preserve"> </w:t>
      </w:r>
      <w:r w:rsidRPr="009135AE">
        <w:rPr>
          <w:rFonts w:ascii="Trebuchet MS" w:hAnsi="Trebuchet MS" w:cstheme="minorBidi"/>
          <w:color w:val="FF0000"/>
          <w:spacing w:val="20"/>
          <w:sz w:val="28"/>
          <w:szCs w:val="28"/>
        </w:rPr>
        <w:t>5</w:t>
      </w:r>
      <w:r w:rsidRPr="009135AE">
        <w:rPr>
          <w:rFonts w:ascii="Trebuchet MS" w:hAnsi="Trebuchet MS" w:cstheme="minorBidi"/>
          <w:color w:val="FF0000"/>
          <w:spacing w:val="20"/>
          <w:sz w:val="28"/>
          <w:szCs w:val="28"/>
          <w:vertAlign w:val="superscript"/>
        </w:rPr>
        <w:t>ème</w:t>
      </w:r>
      <w:r w:rsidRPr="009135AE">
        <w:rPr>
          <w:rFonts w:ascii="Trebuchet MS" w:hAnsi="Trebuchet MS" w:cstheme="minorBidi"/>
          <w:color w:val="FF0000"/>
          <w:spacing w:val="20"/>
          <w:sz w:val="28"/>
          <w:szCs w:val="28"/>
        </w:rPr>
        <w:t xml:space="preserve"> étage, Tour </w:t>
      </w:r>
      <w:r w:rsidR="00334E3E" w:rsidRPr="009135AE">
        <w:rPr>
          <w:rFonts w:ascii="Trebuchet MS" w:hAnsi="Trebuchet MS" w:cstheme="minorBidi"/>
          <w:color w:val="FF0000"/>
          <w:spacing w:val="20"/>
          <w:sz w:val="28"/>
          <w:szCs w:val="28"/>
        </w:rPr>
        <w:t>R</w:t>
      </w:r>
      <w:r w:rsidRPr="009135AE">
        <w:rPr>
          <w:rFonts w:ascii="Trebuchet MS" w:hAnsi="Trebuchet MS" w:cstheme="minorBidi"/>
          <w:color w:val="FF0000"/>
          <w:spacing w:val="20"/>
          <w:sz w:val="28"/>
          <w:szCs w:val="28"/>
        </w:rPr>
        <w:t>ectorale, Hasnaoua I</w:t>
      </w:r>
      <w:r w:rsidRPr="006D3A6C">
        <w:rPr>
          <w:rFonts w:ascii="Trebuchet MS" w:hAnsi="Trebuchet MS" w:cstheme="minorBidi"/>
          <w:sz w:val="28"/>
          <w:szCs w:val="28"/>
        </w:rPr>
        <w:t xml:space="preserve">. </w:t>
      </w:r>
    </w:p>
    <w:p w:rsidR="001C0516" w:rsidRPr="006D3A6C" w:rsidRDefault="001C0516" w:rsidP="00334E3E">
      <w:pPr>
        <w:ind w:left="567"/>
        <w:jc w:val="both"/>
        <w:rPr>
          <w:rFonts w:ascii="Trebuchet MS" w:hAnsi="Trebuchet MS" w:cstheme="minorBidi"/>
          <w:b/>
          <w:bCs/>
          <w:sz w:val="28"/>
          <w:szCs w:val="28"/>
        </w:rPr>
      </w:pPr>
    </w:p>
    <w:p w:rsidR="00774409" w:rsidRPr="006D3A6C" w:rsidRDefault="00774409" w:rsidP="00334E3E">
      <w:pPr>
        <w:ind w:left="567"/>
        <w:jc w:val="both"/>
        <w:rPr>
          <w:rFonts w:ascii="Trebuchet MS" w:hAnsi="Trebuchet MS" w:cstheme="minorBidi"/>
          <w:sz w:val="28"/>
          <w:szCs w:val="28"/>
        </w:rPr>
      </w:pPr>
      <w:r w:rsidRPr="006D3A6C">
        <w:rPr>
          <w:rFonts w:ascii="Trebuchet MS" w:hAnsi="Trebuchet MS" w:cstheme="minorBidi"/>
          <w:sz w:val="28"/>
          <w:szCs w:val="28"/>
        </w:rPr>
        <w:t>Les offres accompagnées des documents réglementaires doivent parvenir sous pli cacheté et anonyme dans une m</w:t>
      </w:r>
      <w:r w:rsidR="00DB11B4" w:rsidRPr="006D3A6C">
        <w:rPr>
          <w:rFonts w:ascii="Trebuchet MS" w:hAnsi="Trebuchet MS" w:cstheme="minorBidi"/>
          <w:sz w:val="28"/>
          <w:szCs w:val="28"/>
        </w:rPr>
        <w:t>ême enveloppe sous forme de t</w:t>
      </w:r>
      <w:r w:rsidR="007F0719" w:rsidRPr="006D3A6C">
        <w:rPr>
          <w:rFonts w:ascii="Trebuchet MS" w:hAnsi="Trebuchet MS" w:cstheme="minorBidi"/>
          <w:sz w:val="28"/>
          <w:szCs w:val="28"/>
        </w:rPr>
        <w:t>r</w:t>
      </w:r>
      <w:r w:rsidR="00DB11B4" w:rsidRPr="006D3A6C">
        <w:rPr>
          <w:rFonts w:ascii="Trebuchet MS" w:hAnsi="Trebuchet MS" w:cstheme="minorBidi"/>
          <w:sz w:val="28"/>
          <w:szCs w:val="28"/>
        </w:rPr>
        <w:t>ois</w:t>
      </w:r>
      <w:r w:rsidR="007F0719" w:rsidRPr="006D3A6C">
        <w:rPr>
          <w:rFonts w:ascii="Trebuchet MS" w:hAnsi="Trebuchet MS" w:cstheme="minorBidi"/>
          <w:sz w:val="28"/>
          <w:szCs w:val="28"/>
        </w:rPr>
        <w:t xml:space="preserve"> dossiers</w:t>
      </w:r>
      <w:r w:rsidRPr="006D3A6C">
        <w:rPr>
          <w:rFonts w:ascii="Trebuchet MS" w:hAnsi="Trebuchet MS" w:cstheme="minorBidi"/>
          <w:sz w:val="28"/>
          <w:szCs w:val="28"/>
        </w:rPr>
        <w:t xml:space="preserve"> séparées :</w:t>
      </w:r>
    </w:p>
    <w:p w:rsidR="001013FA" w:rsidRPr="006D3A6C" w:rsidRDefault="001013FA" w:rsidP="00334E3E">
      <w:pPr>
        <w:ind w:left="567"/>
        <w:jc w:val="both"/>
        <w:rPr>
          <w:rFonts w:ascii="Trebuchet MS" w:hAnsi="Trebuchet MS" w:cstheme="minorBidi"/>
          <w:sz w:val="28"/>
          <w:szCs w:val="28"/>
        </w:rPr>
      </w:pPr>
    </w:p>
    <w:p w:rsidR="00FA11BB" w:rsidRDefault="00FA11BB" w:rsidP="00334E3E">
      <w:pPr>
        <w:numPr>
          <w:ilvl w:val="0"/>
          <w:numId w:val="27"/>
        </w:numPr>
        <w:tabs>
          <w:tab w:val="left" w:pos="284"/>
        </w:tabs>
        <w:ind w:left="992" w:hanging="283"/>
        <w:jc w:val="both"/>
        <w:rPr>
          <w:rFonts w:ascii="Trebuchet MS" w:hAnsi="Trebuchet MS"/>
          <w:b/>
          <w:bCs/>
          <w:sz w:val="28"/>
          <w:szCs w:val="28"/>
          <w:u w:val="single"/>
        </w:rPr>
      </w:pPr>
      <w:r w:rsidRPr="006D3A6C">
        <w:rPr>
          <w:rFonts w:ascii="Trebuchet MS" w:hAnsi="Trebuchet MS"/>
          <w:b/>
          <w:bCs/>
          <w:sz w:val="28"/>
          <w:szCs w:val="28"/>
          <w:u w:val="single"/>
        </w:rPr>
        <w:t xml:space="preserve">Le dossier de candidature contient : </w:t>
      </w:r>
    </w:p>
    <w:p w:rsidR="001941A5" w:rsidRPr="006D3A6C" w:rsidRDefault="001941A5" w:rsidP="001941A5">
      <w:pPr>
        <w:tabs>
          <w:tab w:val="left" w:pos="284"/>
        </w:tabs>
        <w:ind w:left="992"/>
        <w:jc w:val="both"/>
        <w:rPr>
          <w:rFonts w:ascii="Trebuchet MS" w:hAnsi="Trebuchet MS"/>
          <w:b/>
          <w:bCs/>
          <w:sz w:val="28"/>
          <w:szCs w:val="28"/>
          <w:u w:val="single"/>
        </w:rPr>
      </w:pPr>
    </w:p>
    <w:p w:rsidR="00FA11BB" w:rsidRPr="006D3A6C" w:rsidRDefault="00FA11BB" w:rsidP="00334E3E">
      <w:pPr>
        <w:numPr>
          <w:ilvl w:val="0"/>
          <w:numId w:val="21"/>
        </w:numPr>
        <w:tabs>
          <w:tab w:val="left" w:pos="426"/>
          <w:tab w:val="left" w:pos="1701"/>
        </w:tabs>
        <w:ind w:left="992" w:hanging="426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La déclaration de candidature (renseignée, signée et cachetée) ;</w:t>
      </w:r>
    </w:p>
    <w:p w:rsidR="00FA11BB" w:rsidRPr="006D3A6C" w:rsidRDefault="00FA11BB" w:rsidP="00334E3E">
      <w:pPr>
        <w:numPr>
          <w:ilvl w:val="0"/>
          <w:numId w:val="21"/>
        </w:numPr>
        <w:tabs>
          <w:tab w:val="left" w:pos="1701"/>
        </w:tabs>
        <w:ind w:left="992" w:hanging="426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La déclaration de probité (renseignée, signée et cachetée) ;</w:t>
      </w:r>
    </w:p>
    <w:p w:rsidR="00FA11BB" w:rsidRPr="006D3A6C" w:rsidRDefault="00FA11BB" w:rsidP="00334E3E">
      <w:pPr>
        <w:numPr>
          <w:ilvl w:val="0"/>
          <w:numId w:val="21"/>
        </w:numPr>
        <w:tabs>
          <w:tab w:val="left" w:pos="1701"/>
        </w:tabs>
        <w:ind w:left="992" w:hanging="426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 xml:space="preserve">Les statuts pour les sociétés ; </w:t>
      </w:r>
    </w:p>
    <w:p w:rsidR="00FA11BB" w:rsidRPr="006D3A6C" w:rsidRDefault="00FA11BB" w:rsidP="00334E3E">
      <w:pPr>
        <w:numPr>
          <w:ilvl w:val="0"/>
          <w:numId w:val="21"/>
        </w:numPr>
        <w:tabs>
          <w:tab w:val="left" w:pos="1701"/>
        </w:tabs>
        <w:ind w:left="992" w:hanging="426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La qualité du soumissionnaire (fabricant, distributeur exclusif, importateur/grossiste) doit être confortée par un justificatif valable pour :</w:t>
      </w:r>
    </w:p>
    <w:p w:rsidR="00FA11BB" w:rsidRPr="006D3A6C" w:rsidRDefault="00FA11BB" w:rsidP="00334E3E">
      <w:pPr>
        <w:numPr>
          <w:ilvl w:val="1"/>
          <w:numId w:val="16"/>
        </w:numPr>
        <w:tabs>
          <w:tab w:val="left" w:pos="1701"/>
        </w:tabs>
        <w:ind w:left="992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Les fabricants (Statut, attestation délivrée par la chambre de commerce et de l’industrie prouvant la qualité de fabricant) ;</w:t>
      </w:r>
    </w:p>
    <w:p w:rsidR="00FA11BB" w:rsidRPr="006D3A6C" w:rsidRDefault="00FA11BB" w:rsidP="00014B35">
      <w:pPr>
        <w:numPr>
          <w:ilvl w:val="1"/>
          <w:numId w:val="16"/>
        </w:numPr>
        <w:tabs>
          <w:tab w:val="left" w:pos="1701"/>
        </w:tabs>
        <w:ind w:left="992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 xml:space="preserve">Les représentants exclusifs : une copie d’attestation d’exclusivité (en Arabe, </w:t>
      </w:r>
      <w:r w:rsidR="00014B35">
        <w:rPr>
          <w:rFonts w:ascii="Trebuchet MS" w:hAnsi="Trebuchet MS"/>
          <w:color w:val="000000"/>
          <w:sz w:val="28"/>
          <w:szCs w:val="28"/>
        </w:rPr>
        <w:t>e</w:t>
      </w:r>
      <w:r w:rsidRPr="006D3A6C">
        <w:rPr>
          <w:rFonts w:ascii="Trebuchet MS" w:hAnsi="Trebuchet MS"/>
          <w:color w:val="000000"/>
          <w:sz w:val="28"/>
          <w:szCs w:val="28"/>
        </w:rPr>
        <w:t>n Français ou en Anglais) liant le fabricant avec son distributeur exclusif ;</w:t>
      </w:r>
    </w:p>
    <w:p w:rsidR="00FA11BB" w:rsidRPr="006D3A6C" w:rsidRDefault="00FA11BB" w:rsidP="00334E3E">
      <w:pPr>
        <w:numPr>
          <w:ilvl w:val="1"/>
          <w:numId w:val="16"/>
        </w:numPr>
        <w:tabs>
          <w:tab w:val="left" w:pos="1701"/>
        </w:tabs>
        <w:ind w:left="992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Les Importateurs/Grossistes : un registre de commerce ;</w:t>
      </w:r>
    </w:p>
    <w:p w:rsidR="00FA11BB" w:rsidRPr="006D3A6C" w:rsidRDefault="00FA11BB" w:rsidP="00334E3E">
      <w:pPr>
        <w:numPr>
          <w:ilvl w:val="0"/>
          <w:numId w:val="21"/>
        </w:numPr>
        <w:tabs>
          <w:tab w:val="left" w:pos="1701"/>
        </w:tabs>
        <w:ind w:left="992" w:hanging="426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Les documents relatifs aux pouvoirs habilitant les personnes à engager l’entreprise ;</w:t>
      </w:r>
    </w:p>
    <w:p w:rsidR="00FA11BB" w:rsidRPr="006D3A6C" w:rsidRDefault="00FA11BB" w:rsidP="00334E3E">
      <w:pPr>
        <w:numPr>
          <w:ilvl w:val="0"/>
          <w:numId w:val="21"/>
        </w:numPr>
        <w:tabs>
          <w:tab w:val="left" w:pos="1701"/>
        </w:tabs>
        <w:ind w:left="992" w:hanging="426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Attestation de solvabilité du fournisseur émise à son profit par son banquier ;</w:t>
      </w:r>
    </w:p>
    <w:p w:rsidR="00FA11BB" w:rsidRPr="006D3A6C" w:rsidRDefault="00FA11BB" w:rsidP="00334E3E">
      <w:pPr>
        <w:numPr>
          <w:ilvl w:val="0"/>
          <w:numId w:val="21"/>
        </w:numPr>
        <w:tabs>
          <w:tab w:val="left" w:pos="1701"/>
        </w:tabs>
        <w:ind w:left="992" w:hanging="426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 xml:space="preserve">Capacités financières : </w:t>
      </w:r>
      <w:r w:rsidRPr="006D3A6C">
        <w:rPr>
          <w:rFonts w:ascii="Trebuchet MS" w:hAnsi="Trebuchet MS"/>
          <w:color w:val="000000"/>
          <w:sz w:val="28"/>
          <w:szCs w:val="28"/>
          <w:u w:val="single"/>
        </w:rPr>
        <w:t>bilans financiers des trois (03) derniers exercices comptables visés par l'administration fiscale</w:t>
      </w:r>
      <w:r w:rsidRPr="006D3A6C">
        <w:rPr>
          <w:rFonts w:ascii="Trebuchet MS" w:hAnsi="Trebuchet MS"/>
          <w:color w:val="000000"/>
          <w:sz w:val="28"/>
          <w:szCs w:val="28"/>
        </w:rPr>
        <w:t xml:space="preserve"> et les références bancaires.</w:t>
      </w:r>
    </w:p>
    <w:p w:rsidR="00FA11BB" w:rsidRPr="006D3A6C" w:rsidRDefault="00FA11BB" w:rsidP="00334E3E">
      <w:pPr>
        <w:pStyle w:val="Paragraphedeliste"/>
        <w:numPr>
          <w:ilvl w:val="0"/>
          <w:numId w:val="21"/>
        </w:numPr>
        <w:tabs>
          <w:tab w:val="left" w:pos="1701"/>
        </w:tabs>
        <w:ind w:left="992" w:hanging="426"/>
        <w:contextualSpacing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 xml:space="preserve">Un certificat de qualité et un agrément pour les équipements (à remettre par les fournisseurs retenus lors de la livraison des équipements). </w:t>
      </w:r>
    </w:p>
    <w:p w:rsidR="00FA11BB" w:rsidRPr="006D3A6C" w:rsidRDefault="00FA11BB" w:rsidP="00334E3E">
      <w:pPr>
        <w:numPr>
          <w:ilvl w:val="0"/>
          <w:numId w:val="21"/>
        </w:numPr>
        <w:tabs>
          <w:tab w:val="left" w:pos="1701"/>
        </w:tabs>
        <w:ind w:left="992" w:hanging="426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Capacités techniques : Liste des moyens humains et matériels et références professionnelles.</w:t>
      </w:r>
    </w:p>
    <w:p w:rsidR="00FA11BB" w:rsidRPr="006D3A6C" w:rsidRDefault="00FA11BB" w:rsidP="00334E3E">
      <w:pPr>
        <w:numPr>
          <w:ilvl w:val="0"/>
          <w:numId w:val="21"/>
        </w:numPr>
        <w:tabs>
          <w:tab w:val="left" w:pos="1701"/>
        </w:tabs>
        <w:ind w:left="992" w:hanging="426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Attestations de mise à jour CNAS et CANOS ;</w:t>
      </w:r>
    </w:p>
    <w:p w:rsidR="00FA11BB" w:rsidRPr="006D3A6C" w:rsidRDefault="00FA11BB" w:rsidP="00334E3E">
      <w:pPr>
        <w:numPr>
          <w:ilvl w:val="0"/>
          <w:numId w:val="21"/>
        </w:numPr>
        <w:tabs>
          <w:tab w:val="left" w:pos="1701"/>
        </w:tabs>
        <w:ind w:left="992" w:hanging="426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lastRenderedPageBreak/>
        <w:t>Copie du casier judiciaire ;</w:t>
      </w:r>
    </w:p>
    <w:p w:rsidR="00FA11BB" w:rsidRDefault="00FA11BB" w:rsidP="00334E3E">
      <w:pPr>
        <w:numPr>
          <w:ilvl w:val="0"/>
          <w:numId w:val="21"/>
        </w:numPr>
        <w:tabs>
          <w:tab w:val="left" w:pos="1701"/>
        </w:tabs>
        <w:ind w:left="992" w:hanging="426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Un extrait de rôle apuré.</w:t>
      </w:r>
    </w:p>
    <w:p w:rsidR="00334E3E" w:rsidRPr="006D3A6C" w:rsidRDefault="00334E3E" w:rsidP="00334E3E">
      <w:pPr>
        <w:tabs>
          <w:tab w:val="left" w:pos="1701"/>
        </w:tabs>
        <w:jc w:val="both"/>
        <w:rPr>
          <w:rFonts w:ascii="Trebuchet MS" w:hAnsi="Trebuchet MS"/>
          <w:color w:val="000000"/>
          <w:sz w:val="28"/>
          <w:szCs w:val="28"/>
        </w:rPr>
      </w:pPr>
    </w:p>
    <w:p w:rsidR="00FA11BB" w:rsidRPr="00334E3E" w:rsidRDefault="00FA11BB" w:rsidP="00334E3E">
      <w:pPr>
        <w:numPr>
          <w:ilvl w:val="0"/>
          <w:numId w:val="27"/>
        </w:numPr>
        <w:ind w:left="993" w:hanging="283"/>
        <w:jc w:val="both"/>
        <w:rPr>
          <w:rFonts w:ascii="Trebuchet MS" w:hAnsi="Trebuchet MS"/>
          <w:b/>
          <w:bCs/>
          <w:sz w:val="28"/>
          <w:szCs w:val="28"/>
          <w:u w:val="single"/>
        </w:rPr>
      </w:pPr>
      <w:r w:rsidRPr="006D3A6C">
        <w:rPr>
          <w:rFonts w:ascii="Trebuchet MS" w:hAnsi="Trebuchet MS"/>
          <w:b/>
          <w:bCs/>
          <w:sz w:val="28"/>
          <w:szCs w:val="28"/>
          <w:u w:val="single"/>
        </w:rPr>
        <w:t xml:space="preserve">Une offre technique : </w:t>
      </w:r>
      <w:r w:rsidRPr="006D3A6C">
        <w:rPr>
          <w:rFonts w:ascii="Trebuchet MS" w:hAnsi="Trebuchet MS"/>
          <w:sz w:val="28"/>
          <w:szCs w:val="28"/>
          <w:u w:val="single"/>
        </w:rPr>
        <w:t>qui contient :</w:t>
      </w:r>
    </w:p>
    <w:p w:rsidR="00334E3E" w:rsidRPr="006D3A6C" w:rsidRDefault="00334E3E" w:rsidP="00334E3E">
      <w:pPr>
        <w:ind w:left="993"/>
        <w:jc w:val="both"/>
        <w:rPr>
          <w:rFonts w:ascii="Trebuchet MS" w:hAnsi="Trebuchet MS"/>
          <w:b/>
          <w:bCs/>
          <w:sz w:val="28"/>
          <w:szCs w:val="28"/>
          <w:u w:val="single"/>
        </w:rPr>
      </w:pPr>
    </w:p>
    <w:p w:rsidR="00FA11BB" w:rsidRPr="006D3A6C" w:rsidRDefault="00FA11BB" w:rsidP="00334E3E">
      <w:pPr>
        <w:numPr>
          <w:ilvl w:val="1"/>
          <w:numId w:val="23"/>
        </w:numPr>
        <w:tabs>
          <w:tab w:val="left" w:pos="993"/>
        </w:tabs>
        <w:ind w:left="993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Une déclaration à souscrire (renseignée, signée et cachetée) ;</w:t>
      </w:r>
    </w:p>
    <w:p w:rsidR="00FA11BB" w:rsidRPr="006D3A6C" w:rsidRDefault="00FA11BB" w:rsidP="00334E3E">
      <w:pPr>
        <w:numPr>
          <w:ilvl w:val="1"/>
          <w:numId w:val="23"/>
        </w:numPr>
        <w:tabs>
          <w:tab w:val="left" w:pos="993"/>
        </w:tabs>
        <w:ind w:left="993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Descriptif des équipements (renseigné, signé et cacheté) ;</w:t>
      </w:r>
    </w:p>
    <w:p w:rsidR="00FA11BB" w:rsidRPr="006D3A6C" w:rsidRDefault="00FA11BB" w:rsidP="00334E3E">
      <w:pPr>
        <w:pStyle w:val="Paragraphedeliste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993"/>
        <w:contextualSpacing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 xml:space="preserve">Un Mémoire technique justificatif qui précise : </w:t>
      </w:r>
    </w:p>
    <w:p w:rsidR="00FA11BB" w:rsidRPr="006D3A6C" w:rsidRDefault="00FA11BB" w:rsidP="00334E3E">
      <w:pPr>
        <w:pStyle w:val="Paragraphedeliste"/>
        <w:numPr>
          <w:ilvl w:val="0"/>
          <w:numId w:val="24"/>
        </w:numPr>
        <w:tabs>
          <w:tab w:val="left" w:pos="-284"/>
          <w:tab w:val="left" w:pos="1701"/>
        </w:tabs>
        <w:autoSpaceDE w:val="0"/>
        <w:autoSpaceDN w:val="0"/>
        <w:adjustRightInd w:val="0"/>
        <w:ind w:left="1418" w:hanging="283"/>
        <w:contextualSpacing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La garantie des équipements ;</w:t>
      </w:r>
    </w:p>
    <w:p w:rsidR="00FA11BB" w:rsidRPr="006D3A6C" w:rsidRDefault="00FA11BB" w:rsidP="00334E3E">
      <w:pPr>
        <w:pStyle w:val="Paragraphedeliste"/>
        <w:numPr>
          <w:ilvl w:val="0"/>
          <w:numId w:val="24"/>
        </w:numPr>
        <w:tabs>
          <w:tab w:val="left" w:pos="-284"/>
          <w:tab w:val="left" w:pos="1701"/>
        </w:tabs>
        <w:autoSpaceDE w:val="0"/>
        <w:autoSpaceDN w:val="0"/>
        <w:adjustRightInd w:val="0"/>
        <w:ind w:left="1418" w:hanging="283"/>
        <w:contextualSpacing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Le service après vente ;</w:t>
      </w:r>
    </w:p>
    <w:p w:rsidR="00FA11BB" w:rsidRPr="006D3A6C" w:rsidRDefault="00FA11BB" w:rsidP="00334E3E">
      <w:pPr>
        <w:pStyle w:val="Paragraphedeliste"/>
        <w:numPr>
          <w:ilvl w:val="0"/>
          <w:numId w:val="24"/>
        </w:numPr>
        <w:tabs>
          <w:tab w:val="left" w:pos="-284"/>
          <w:tab w:val="left" w:pos="1701"/>
        </w:tabs>
        <w:autoSpaceDE w:val="0"/>
        <w:autoSpaceDN w:val="0"/>
        <w:adjustRightInd w:val="0"/>
        <w:ind w:left="1418" w:hanging="283"/>
        <w:contextualSpacing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 xml:space="preserve">Le délai de livraison et d’installation des équipements ; </w:t>
      </w:r>
    </w:p>
    <w:p w:rsidR="00FA11BB" w:rsidRPr="006D3A6C" w:rsidRDefault="00FA11BB" w:rsidP="00334E3E">
      <w:pPr>
        <w:pStyle w:val="Paragraphedeliste"/>
        <w:numPr>
          <w:ilvl w:val="0"/>
          <w:numId w:val="24"/>
        </w:numPr>
        <w:tabs>
          <w:tab w:val="left" w:pos="-284"/>
          <w:tab w:val="left" w:pos="1701"/>
        </w:tabs>
        <w:autoSpaceDE w:val="0"/>
        <w:autoSpaceDN w:val="0"/>
        <w:adjustRightInd w:val="0"/>
        <w:ind w:left="1418" w:hanging="283"/>
        <w:contextualSpacing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La durée de formation et le nombre de personne à former sur l’utilisation des équipements à livrer ;</w:t>
      </w:r>
    </w:p>
    <w:p w:rsidR="00D718B8" w:rsidRPr="00D718B8" w:rsidRDefault="00FA11BB" w:rsidP="00D718B8">
      <w:pPr>
        <w:pStyle w:val="Paragraphedeliste"/>
        <w:numPr>
          <w:ilvl w:val="0"/>
          <w:numId w:val="28"/>
        </w:numPr>
        <w:tabs>
          <w:tab w:val="left" w:pos="1134"/>
        </w:tabs>
        <w:spacing w:line="276" w:lineRule="auto"/>
        <w:ind w:left="1134" w:hanging="425"/>
        <w:jc w:val="both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 xml:space="preserve">L’origine des équipements à livrer; leurs caractéristiques techniques et leurs performances. </w:t>
      </w:r>
      <w:r w:rsidR="00603315" w:rsidRPr="00D718B8">
        <w:rPr>
          <w:rFonts w:ascii="Trebuchet MS" w:hAnsi="Trebuchet MS"/>
          <w:color w:val="000000"/>
          <w:sz w:val="28"/>
          <w:szCs w:val="28"/>
        </w:rPr>
        <w:t>(</w:t>
      </w:r>
      <w:r w:rsidR="00D718B8" w:rsidRPr="00D718B8">
        <w:rPr>
          <w:rFonts w:ascii="Trebuchet MS" w:hAnsi="Trebuchet MS"/>
          <w:b/>
          <w:bCs/>
          <w:sz w:val="28"/>
          <w:szCs w:val="28"/>
        </w:rPr>
        <w:t>joindre certificat d’origine et de conformité).</w:t>
      </w:r>
    </w:p>
    <w:p w:rsidR="00FA11BB" w:rsidRPr="00D718B8" w:rsidRDefault="00FA11BB" w:rsidP="00D718B8">
      <w:pPr>
        <w:pStyle w:val="Paragraphedeliste"/>
        <w:tabs>
          <w:tab w:val="left" w:pos="-284"/>
          <w:tab w:val="left" w:pos="1701"/>
        </w:tabs>
        <w:autoSpaceDE w:val="0"/>
        <w:autoSpaceDN w:val="0"/>
        <w:adjustRightInd w:val="0"/>
        <w:ind w:left="1418"/>
        <w:contextualSpacing/>
        <w:jc w:val="both"/>
        <w:rPr>
          <w:rFonts w:ascii="Trebuchet MS" w:hAnsi="Trebuchet MS"/>
          <w:color w:val="000000"/>
          <w:sz w:val="8"/>
          <w:szCs w:val="8"/>
        </w:rPr>
      </w:pPr>
    </w:p>
    <w:p w:rsidR="00FA11BB" w:rsidRPr="006D3A6C" w:rsidRDefault="00FA11BB" w:rsidP="00334E3E">
      <w:pPr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993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 xml:space="preserve">Appuyer le descriptif des équipements par des moyens de diffusion visuels et prototypes </w:t>
      </w:r>
      <w:r w:rsidRPr="006D3A6C">
        <w:rPr>
          <w:rFonts w:ascii="Trebuchet MS" w:hAnsi="Trebuchet MS"/>
          <w:color w:val="000000"/>
          <w:sz w:val="28"/>
          <w:szCs w:val="28"/>
          <w:u w:val="single"/>
        </w:rPr>
        <w:t>sur CD</w:t>
      </w:r>
      <w:r w:rsidRPr="006D3A6C">
        <w:rPr>
          <w:rFonts w:ascii="Trebuchet MS" w:hAnsi="Trebuchet MS"/>
          <w:color w:val="000000"/>
          <w:sz w:val="28"/>
          <w:szCs w:val="28"/>
        </w:rPr>
        <w:t xml:space="preserve">. </w:t>
      </w:r>
    </w:p>
    <w:p w:rsidR="00FA11BB" w:rsidRPr="006D3A6C" w:rsidRDefault="00FA11BB" w:rsidP="00334E3E">
      <w:pPr>
        <w:numPr>
          <w:ilvl w:val="1"/>
          <w:numId w:val="23"/>
        </w:numPr>
        <w:tabs>
          <w:tab w:val="left" w:pos="993"/>
        </w:tabs>
        <w:ind w:left="993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Engagement de garantie, du service après vente, de la formation et du délai de livraisons et d’installation  conforment a la fiche d’engagement ci-jointe;</w:t>
      </w:r>
    </w:p>
    <w:p w:rsidR="00FA11BB" w:rsidRDefault="00FA11BB" w:rsidP="00334E3E">
      <w:pPr>
        <w:numPr>
          <w:ilvl w:val="1"/>
          <w:numId w:val="23"/>
        </w:numPr>
        <w:tabs>
          <w:tab w:val="left" w:pos="284"/>
        </w:tabs>
        <w:ind w:left="993"/>
        <w:jc w:val="both"/>
        <w:rPr>
          <w:rFonts w:ascii="Trebuchet MS" w:hAnsi="Trebuchet MS"/>
          <w:color w:val="000000"/>
          <w:sz w:val="28"/>
          <w:szCs w:val="28"/>
        </w:rPr>
      </w:pPr>
      <w:r w:rsidRPr="006D3A6C">
        <w:rPr>
          <w:rFonts w:ascii="Trebuchet MS" w:hAnsi="Trebuchet MS"/>
          <w:color w:val="000000"/>
          <w:sz w:val="28"/>
          <w:szCs w:val="28"/>
        </w:rPr>
        <w:t>Le cahier des charges portant à la dernière page, la mention manuscrite  «</w:t>
      </w:r>
      <w:r w:rsidRPr="006D3A6C">
        <w:rPr>
          <w:rFonts w:ascii="Trebuchet MS" w:hAnsi="Trebuchet MS"/>
          <w:color w:val="000000"/>
          <w:sz w:val="28"/>
          <w:szCs w:val="28"/>
          <w:u w:val="single"/>
        </w:rPr>
        <w:t>lu et accepté</w:t>
      </w:r>
      <w:r w:rsidRPr="006D3A6C">
        <w:rPr>
          <w:rFonts w:ascii="Trebuchet MS" w:hAnsi="Trebuchet MS"/>
          <w:color w:val="000000"/>
          <w:sz w:val="28"/>
          <w:szCs w:val="28"/>
        </w:rPr>
        <w:t> ».</w:t>
      </w:r>
    </w:p>
    <w:p w:rsidR="00334E3E" w:rsidRPr="006D3A6C" w:rsidRDefault="00334E3E" w:rsidP="00334E3E">
      <w:pPr>
        <w:tabs>
          <w:tab w:val="left" w:pos="284"/>
        </w:tabs>
        <w:ind w:left="993"/>
        <w:jc w:val="both"/>
        <w:rPr>
          <w:rFonts w:ascii="Trebuchet MS" w:hAnsi="Trebuchet MS"/>
          <w:color w:val="000000"/>
          <w:sz w:val="28"/>
          <w:szCs w:val="28"/>
        </w:rPr>
      </w:pPr>
    </w:p>
    <w:p w:rsidR="00FA11BB" w:rsidRPr="006D3A6C" w:rsidRDefault="00FA11BB" w:rsidP="00334E3E">
      <w:pPr>
        <w:numPr>
          <w:ilvl w:val="0"/>
          <w:numId w:val="27"/>
        </w:numPr>
        <w:tabs>
          <w:tab w:val="left" w:pos="284"/>
        </w:tabs>
        <w:ind w:left="993" w:hanging="283"/>
        <w:jc w:val="both"/>
        <w:rPr>
          <w:rFonts w:ascii="Trebuchet MS" w:hAnsi="Trebuchet MS"/>
          <w:b/>
          <w:bCs/>
          <w:sz w:val="28"/>
          <w:szCs w:val="28"/>
          <w:u w:val="single"/>
        </w:rPr>
      </w:pPr>
      <w:r w:rsidRPr="006D3A6C">
        <w:rPr>
          <w:rFonts w:ascii="Trebuchet MS" w:hAnsi="Trebuchet MS"/>
          <w:b/>
          <w:bCs/>
          <w:sz w:val="28"/>
          <w:szCs w:val="28"/>
          <w:u w:val="single"/>
        </w:rPr>
        <w:t xml:space="preserve">Une offre financière : </w:t>
      </w:r>
      <w:r w:rsidRPr="006D3A6C">
        <w:rPr>
          <w:rFonts w:ascii="Trebuchet MS" w:hAnsi="Trebuchet MS"/>
          <w:sz w:val="28"/>
          <w:szCs w:val="28"/>
          <w:u w:val="single"/>
        </w:rPr>
        <w:t>qui contient :</w:t>
      </w:r>
    </w:p>
    <w:p w:rsidR="00FA11BB" w:rsidRPr="006D3A6C" w:rsidRDefault="00FA11BB" w:rsidP="00334E3E">
      <w:pPr>
        <w:numPr>
          <w:ilvl w:val="0"/>
          <w:numId w:val="13"/>
        </w:numPr>
        <w:tabs>
          <w:tab w:val="left" w:pos="1418"/>
        </w:tabs>
        <w:spacing w:line="276" w:lineRule="auto"/>
        <w:ind w:left="993" w:hanging="283"/>
        <w:jc w:val="both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>La lettre de soumission (renseignée, signée et cachetée).</w:t>
      </w:r>
    </w:p>
    <w:p w:rsidR="00FA11BB" w:rsidRPr="006D3A6C" w:rsidRDefault="00FA11BB" w:rsidP="00334E3E">
      <w:pPr>
        <w:numPr>
          <w:ilvl w:val="0"/>
          <w:numId w:val="13"/>
        </w:numPr>
        <w:tabs>
          <w:tab w:val="left" w:pos="1418"/>
        </w:tabs>
        <w:spacing w:line="276" w:lineRule="auto"/>
        <w:ind w:left="993" w:hanging="283"/>
        <w:jc w:val="both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>Le bordereau des prix unitaires (renseigné, signé et cacheté).</w:t>
      </w:r>
    </w:p>
    <w:p w:rsidR="00FA11BB" w:rsidRPr="006D3A6C" w:rsidRDefault="00FA11BB" w:rsidP="00334E3E">
      <w:pPr>
        <w:numPr>
          <w:ilvl w:val="0"/>
          <w:numId w:val="13"/>
        </w:numPr>
        <w:tabs>
          <w:tab w:val="left" w:pos="1418"/>
        </w:tabs>
        <w:spacing w:line="276" w:lineRule="auto"/>
        <w:ind w:left="993" w:hanging="283"/>
        <w:jc w:val="both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>Le devis quantitatif et estimatif (renseigné, signé et cacheté).</w:t>
      </w:r>
    </w:p>
    <w:p w:rsidR="00AE4C4A" w:rsidRPr="006D3A6C" w:rsidRDefault="00AE4C4A" w:rsidP="00334E3E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020BCA" w:rsidRDefault="00020BCA" w:rsidP="00334E3E">
      <w:pPr>
        <w:spacing w:line="276" w:lineRule="auto"/>
        <w:ind w:left="567"/>
        <w:jc w:val="both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 xml:space="preserve">Les soumissionnaires soumettront leurs offres sous une enveloppe principale scellée ne comportant aucune inscription extérieure autre que </w:t>
      </w:r>
      <w:r w:rsidR="007D191D" w:rsidRPr="006D3A6C">
        <w:rPr>
          <w:rFonts w:ascii="Trebuchet MS" w:hAnsi="Trebuchet MS"/>
          <w:sz w:val="28"/>
          <w:szCs w:val="28"/>
        </w:rPr>
        <w:t>les</w:t>
      </w:r>
      <w:r w:rsidRPr="006D3A6C">
        <w:rPr>
          <w:rFonts w:ascii="Trebuchet MS" w:hAnsi="Trebuchet MS"/>
          <w:sz w:val="28"/>
          <w:szCs w:val="28"/>
        </w:rPr>
        <w:t xml:space="preserve"> mention</w:t>
      </w:r>
      <w:r w:rsidR="007D191D" w:rsidRPr="006D3A6C">
        <w:rPr>
          <w:rFonts w:ascii="Trebuchet MS" w:hAnsi="Trebuchet MS"/>
          <w:sz w:val="28"/>
          <w:szCs w:val="28"/>
        </w:rPr>
        <w:t xml:space="preserve">s suivantes : </w:t>
      </w:r>
    </w:p>
    <w:p w:rsidR="00334E3E" w:rsidRPr="006D3A6C" w:rsidRDefault="00334E3E" w:rsidP="00334E3E">
      <w:pPr>
        <w:ind w:left="567"/>
        <w:jc w:val="center"/>
        <w:rPr>
          <w:rFonts w:ascii="Trebuchet MS" w:hAnsi="Trebuchet MS"/>
          <w:sz w:val="28"/>
          <w:szCs w:val="28"/>
        </w:rPr>
      </w:pPr>
    </w:p>
    <w:p w:rsidR="00020BCA" w:rsidRPr="006D3A6C" w:rsidRDefault="007D191D" w:rsidP="00334E3E">
      <w:pPr>
        <w:jc w:val="center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 xml:space="preserve">Université Mouloud </w:t>
      </w:r>
      <w:r w:rsidR="00FA11BB" w:rsidRPr="006D3A6C">
        <w:rPr>
          <w:rFonts w:ascii="Trebuchet MS" w:hAnsi="Trebuchet MS"/>
          <w:sz w:val="28"/>
          <w:szCs w:val="28"/>
        </w:rPr>
        <w:t>MAMMERI</w:t>
      </w:r>
      <w:r w:rsidRPr="006D3A6C">
        <w:rPr>
          <w:rFonts w:ascii="Trebuchet MS" w:hAnsi="Trebuchet MS"/>
          <w:sz w:val="28"/>
          <w:szCs w:val="28"/>
        </w:rPr>
        <w:t>, Hasnaoua I , Tizi Ouzou.</w:t>
      </w:r>
    </w:p>
    <w:p w:rsidR="00020BCA" w:rsidRPr="006D3A6C" w:rsidRDefault="00020BCA" w:rsidP="00334E3E">
      <w:pPr>
        <w:jc w:val="center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>« A N’OUVRIR QUE PAR LA COMMISSION D’OUVERTURE DES PLIS ET</w:t>
      </w:r>
    </w:p>
    <w:p w:rsidR="00020BCA" w:rsidRPr="006D3A6C" w:rsidRDefault="00020BCA" w:rsidP="00334E3E">
      <w:pPr>
        <w:jc w:val="center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>D’EVALUATION DES OFFRES »</w:t>
      </w:r>
    </w:p>
    <w:p w:rsidR="009537AF" w:rsidRPr="006D3A6C" w:rsidRDefault="00020BCA" w:rsidP="00334E3E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6D3A6C">
        <w:rPr>
          <w:rFonts w:ascii="Trebuchet MS" w:hAnsi="Trebuchet MS"/>
          <w:b/>
          <w:bCs/>
          <w:sz w:val="28"/>
          <w:szCs w:val="28"/>
        </w:rPr>
        <w:t xml:space="preserve">APPEL D’OFFRES NATIONAL </w:t>
      </w:r>
      <w:r w:rsidRPr="006D3A6C">
        <w:rPr>
          <w:rFonts w:ascii="Trebuchet MS" w:hAnsi="Trebuchet MS"/>
          <w:b/>
          <w:bCs/>
          <w:iCs/>
          <w:sz w:val="28"/>
          <w:szCs w:val="28"/>
        </w:rPr>
        <w:t>OUVERT</w:t>
      </w:r>
    </w:p>
    <w:p w:rsidR="00020BCA" w:rsidRPr="006D3A6C" w:rsidRDefault="00020BCA" w:rsidP="00334E3E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6D3A6C">
        <w:rPr>
          <w:rFonts w:ascii="Trebuchet MS" w:hAnsi="Trebuchet MS"/>
          <w:b/>
          <w:bCs/>
          <w:sz w:val="28"/>
          <w:szCs w:val="28"/>
        </w:rPr>
        <w:t>N°</w:t>
      </w:r>
      <w:r w:rsidR="00334E3E">
        <w:rPr>
          <w:rFonts w:ascii="Trebuchet MS" w:hAnsi="Trebuchet MS"/>
          <w:sz w:val="28"/>
          <w:szCs w:val="28"/>
        </w:rPr>
        <w:t xml:space="preserve">07 </w:t>
      </w:r>
      <w:r w:rsidR="00287424" w:rsidRPr="006D3A6C">
        <w:rPr>
          <w:rFonts w:ascii="Trebuchet MS" w:hAnsi="Trebuchet MS"/>
          <w:b/>
          <w:bCs/>
          <w:sz w:val="28"/>
          <w:szCs w:val="28"/>
        </w:rPr>
        <w:t>UMMTO/VRDPO</w:t>
      </w:r>
      <w:r w:rsidR="002E5F97" w:rsidRPr="006D3A6C">
        <w:rPr>
          <w:rFonts w:ascii="Trebuchet MS" w:hAnsi="Trebuchet MS"/>
          <w:b/>
          <w:bCs/>
          <w:sz w:val="28"/>
          <w:szCs w:val="28"/>
        </w:rPr>
        <w:t>/2020</w:t>
      </w:r>
    </w:p>
    <w:p w:rsidR="00CB1D77" w:rsidRDefault="00020BCA" w:rsidP="00334E3E">
      <w:pPr>
        <w:ind w:left="1560" w:hanging="993"/>
        <w:jc w:val="both"/>
        <w:rPr>
          <w:rFonts w:ascii="Trebuchet MS" w:hAnsi="Trebuchet MS"/>
          <w:b/>
          <w:color w:val="000000"/>
          <w:w w:val="99"/>
          <w:sz w:val="28"/>
          <w:szCs w:val="28"/>
        </w:rPr>
      </w:pPr>
      <w:r w:rsidRPr="006D3A6C">
        <w:rPr>
          <w:rFonts w:ascii="Trebuchet MS" w:hAnsi="Trebuchet MS"/>
          <w:b/>
          <w:i/>
          <w:w w:val="99"/>
          <w:sz w:val="28"/>
          <w:szCs w:val="28"/>
          <w:u w:val="single"/>
        </w:rPr>
        <w:t>OBJET </w:t>
      </w:r>
      <w:r w:rsidRPr="006D3A6C">
        <w:rPr>
          <w:rFonts w:ascii="Trebuchet MS" w:hAnsi="Trebuchet MS"/>
          <w:b/>
          <w:i/>
          <w:w w:val="99"/>
          <w:sz w:val="28"/>
          <w:szCs w:val="28"/>
        </w:rPr>
        <w:t>: </w:t>
      </w:r>
      <w:r w:rsidR="00FA11BB" w:rsidRPr="006D3A6C">
        <w:rPr>
          <w:rFonts w:ascii="Trebuchet MS" w:hAnsi="Trebuchet MS"/>
          <w:b/>
          <w:color w:val="000000"/>
          <w:w w:val="99"/>
          <w:sz w:val="28"/>
          <w:szCs w:val="28"/>
        </w:rPr>
        <w:t>«</w:t>
      </w:r>
      <w:r w:rsidR="00334E3E">
        <w:rPr>
          <w:rFonts w:ascii="Trebuchet MS" w:hAnsi="Trebuchet MS"/>
          <w:b/>
          <w:color w:val="000000"/>
          <w:w w:val="99"/>
          <w:sz w:val="28"/>
          <w:szCs w:val="28"/>
        </w:rPr>
        <w:t xml:space="preserve"> </w:t>
      </w:r>
      <w:r w:rsidR="00FA11BB" w:rsidRPr="006D3A6C">
        <w:rPr>
          <w:rFonts w:ascii="Trebuchet MS" w:hAnsi="Trebuchet MS"/>
          <w:b/>
          <w:color w:val="000000"/>
          <w:w w:val="99"/>
          <w:sz w:val="28"/>
          <w:szCs w:val="28"/>
        </w:rPr>
        <w:t>Acquisition &amp; Installation de Simulateurs en Médecine au profit de la faculté de Médecine ». Université Mouloud MAMMERI - Tizi-Ouzou</w:t>
      </w:r>
      <w:r w:rsidR="00334E3E">
        <w:rPr>
          <w:rFonts w:ascii="Trebuchet MS" w:hAnsi="Trebuchet MS"/>
          <w:b/>
          <w:color w:val="000000"/>
          <w:w w:val="99"/>
          <w:sz w:val="28"/>
          <w:szCs w:val="28"/>
        </w:rPr>
        <w:t>.</w:t>
      </w:r>
    </w:p>
    <w:p w:rsidR="001941A5" w:rsidRDefault="001941A5" w:rsidP="00334E3E">
      <w:pPr>
        <w:ind w:left="1560" w:hanging="993"/>
        <w:jc w:val="both"/>
        <w:rPr>
          <w:rFonts w:ascii="Trebuchet MS" w:hAnsi="Trebuchet MS"/>
          <w:b/>
          <w:color w:val="000000"/>
          <w:w w:val="99"/>
          <w:sz w:val="28"/>
          <w:szCs w:val="28"/>
        </w:rPr>
      </w:pPr>
    </w:p>
    <w:p w:rsidR="00334E3E" w:rsidRPr="006D3A6C" w:rsidRDefault="00334E3E" w:rsidP="00334E3E">
      <w:pPr>
        <w:ind w:left="1560" w:hanging="993"/>
        <w:jc w:val="both"/>
        <w:rPr>
          <w:rFonts w:ascii="Trebuchet MS" w:hAnsi="Trebuchet MS"/>
          <w:b/>
          <w:i/>
          <w:color w:val="000000"/>
          <w:w w:val="99"/>
          <w:sz w:val="28"/>
          <w:szCs w:val="28"/>
        </w:rPr>
      </w:pPr>
    </w:p>
    <w:p w:rsidR="00020BCA" w:rsidRPr="006D3A6C" w:rsidRDefault="001941A5" w:rsidP="00334E3E">
      <w:pPr>
        <w:jc w:val="both"/>
        <w:rPr>
          <w:rFonts w:ascii="Trebuchet MS" w:hAnsi="Trebuchet MS"/>
          <w:b/>
          <w:spacing w:val="50"/>
          <w:sz w:val="28"/>
          <w:szCs w:val="28"/>
        </w:rPr>
      </w:pPr>
      <w:r>
        <w:rPr>
          <w:rFonts w:ascii="Trebuchet MS" w:hAnsi="Trebuchet MS"/>
          <w:b/>
          <w:spacing w:val="50"/>
          <w:sz w:val="28"/>
          <w:szCs w:val="28"/>
        </w:rPr>
        <w:t xml:space="preserve">    </w:t>
      </w:r>
      <w:r w:rsidR="00334E3E">
        <w:rPr>
          <w:rFonts w:ascii="Trebuchet MS" w:hAnsi="Trebuchet MS"/>
          <w:b/>
          <w:spacing w:val="50"/>
          <w:sz w:val="28"/>
          <w:szCs w:val="28"/>
        </w:rPr>
        <w:t xml:space="preserve">    </w:t>
      </w:r>
      <w:r w:rsidR="00CB1D77" w:rsidRPr="006D3A6C">
        <w:rPr>
          <w:rFonts w:ascii="Trebuchet MS" w:hAnsi="Trebuchet MS"/>
          <w:b/>
          <w:spacing w:val="50"/>
          <w:sz w:val="28"/>
          <w:szCs w:val="28"/>
        </w:rPr>
        <w:t xml:space="preserve"> </w:t>
      </w:r>
      <w:r w:rsidR="00020BCA" w:rsidRPr="006D3A6C">
        <w:rPr>
          <w:rFonts w:ascii="Trebuchet MS" w:hAnsi="Trebuchet MS"/>
          <w:b/>
          <w:spacing w:val="50"/>
          <w:sz w:val="28"/>
          <w:szCs w:val="28"/>
        </w:rPr>
        <w:t>Lot</w:t>
      </w:r>
      <w:r w:rsidR="00334E3E">
        <w:rPr>
          <w:rFonts w:ascii="Trebuchet MS" w:hAnsi="Trebuchet MS"/>
          <w:b/>
          <w:spacing w:val="50"/>
          <w:sz w:val="28"/>
          <w:szCs w:val="28"/>
        </w:rPr>
        <w:t xml:space="preserve"> n°</w:t>
      </w:r>
      <w:r w:rsidR="00334E3E" w:rsidRPr="00334E3E">
        <w:rPr>
          <w:rFonts w:ascii="Trebuchet MS" w:hAnsi="Trebuchet MS"/>
          <w:b/>
          <w:spacing w:val="50"/>
          <w:sz w:val="8"/>
          <w:szCs w:val="8"/>
        </w:rPr>
        <w:t>…</w:t>
      </w:r>
      <w:r w:rsidR="00334E3E">
        <w:rPr>
          <w:rFonts w:ascii="Trebuchet MS" w:hAnsi="Trebuchet MS"/>
          <w:b/>
          <w:spacing w:val="50"/>
          <w:sz w:val="8"/>
          <w:szCs w:val="8"/>
        </w:rPr>
        <w:t>…</w:t>
      </w:r>
      <w:r w:rsidR="00334E3E" w:rsidRPr="00334E3E">
        <w:rPr>
          <w:rFonts w:ascii="Trebuchet MS" w:hAnsi="Trebuchet MS"/>
          <w:b/>
          <w:spacing w:val="50"/>
          <w:sz w:val="8"/>
          <w:szCs w:val="8"/>
        </w:rPr>
        <w:t>….</w:t>
      </w:r>
      <w:r w:rsidR="00020BCA" w:rsidRPr="006D3A6C">
        <w:rPr>
          <w:rFonts w:ascii="Trebuchet MS" w:hAnsi="Trebuchet MS"/>
          <w:b/>
          <w:spacing w:val="50"/>
          <w:sz w:val="28"/>
          <w:szCs w:val="28"/>
        </w:rPr>
        <w:t xml:space="preserve">: </w:t>
      </w:r>
      <w:r w:rsidR="00020BCA" w:rsidRPr="00334E3E">
        <w:rPr>
          <w:rFonts w:ascii="Trebuchet MS" w:hAnsi="Trebuchet MS"/>
          <w:b/>
          <w:spacing w:val="50"/>
          <w:sz w:val="8"/>
          <w:szCs w:val="8"/>
        </w:rPr>
        <w:t>……</w:t>
      </w:r>
      <w:r w:rsidR="00FA11BB" w:rsidRPr="00334E3E">
        <w:rPr>
          <w:rFonts w:ascii="Trebuchet MS" w:hAnsi="Trebuchet MS"/>
          <w:b/>
          <w:spacing w:val="50"/>
          <w:sz w:val="8"/>
          <w:szCs w:val="8"/>
        </w:rPr>
        <w:t>…………</w:t>
      </w:r>
      <w:r w:rsidR="00334E3E" w:rsidRPr="00334E3E">
        <w:rPr>
          <w:rFonts w:ascii="Trebuchet MS" w:hAnsi="Trebuchet MS"/>
          <w:b/>
          <w:spacing w:val="50"/>
          <w:sz w:val="8"/>
          <w:szCs w:val="8"/>
        </w:rPr>
        <w:t>..</w:t>
      </w:r>
      <w:r w:rsidR="00FA11BB" w:rsidRPr="00334E3E">
        <w:rPr>
          <w:rFonts w:ascii="Trebuchet MS" w:hAnsi="Trebuchet MS"/>
          <w:b/>
          <w:spacing w:val="50"/>
          <w:sz w:val="8"/>
          <w:szCs w:val="8"/>
        </w:rPr>
        <w:t>…</w:t>
      </w:r>
      <w:r w:rsidR="00334E3E">
        <w:rPr>
          <w:rFonts w:ascii="Trebuchet MS" w:hAnsi="Trebuchet MS"/>
          <w:b/>
          <w:spacing w:val="50"/>
          <w:sz w:val="8"/>
          <w:szCs w:val="8"/>
        </w:rPr>
        <w:t>……………………………………………………………………………………</w:t>
      </w:r>
      <w:r w:rsidR="00FA11BB" w:rsidRPr="00334E3E">
        <w:rPr>
          <w:rFonts w:ascii="Trebuchet MS" w:hAnsi="Trebuchet MS"/>
          <w:b/>
          <w:spacing w:val="50"/>
          <w:sz w:val="8"/>
          <w:szCs w:val="8"/>
        </w:rPr>
        <w:t>……………………………….</w:t>
      </w:r>
      <w:r w:rsidR="00020BCA" w:rsidRPr="00334E3E">
        <w:rPr>
          <w:rFonts w:ascii="Trebuchet MS" w:hAnsi="Trebuchet MS"/>
          <w:b/>
          <w:spacing w:val="50"/>
          <w:sz w:val="8"/>
          <w:szCs w:val="8"/>
        </w:rPr>
        <w:t>……</w:t>
      </w:r>
    </w:p>
    <w:p w:rsidR="007D191D" w:rsidRDefault="007D191D" w:rsidP="00334E3E">
      <w:pPr>
        <w:jc w:val="both"/>
        <w:rPr>
          <w:rFonts w:ascii="Trebuchet MS" w:hAnsi="Trebuchet MS"/>
          <w:b/>
          <w:spacing w:val="50"/>
          <w:sz w:val="28"/>
          <w:szCs w:val="28"/>
        </w:rPr>
      </w:pPr>
    </w:p>
    <w:p w:rsidR="00020BCA" w:rsidRDefault="00020BCA" w:rsidP="00334E3E">
      <w:pPr>
        <w:tabs>
          <w:tab w:val="num" w:pos="1620"/>
        </w:tabs>
        <w:ind w:left="567"/>
        <w:jc w:val="both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>Cette enve</w:t>
      </w:r>
      <w:r w:rsidR="007F0719" w:rsidRPr="006D3A6C">
        <w:rPr>
          <w:rFonts w:ascii="Trebuchet MS" w:hAnsi="Trebuchet MS"/>
          <w:sz w:val="28"/>
          <w:szCs w:val="28"/>
        </w:rPr>
        <w:t xml:space="preserve">loppe principale contiendra </w:t>
      </w:r>
      <w:r w:rsidR="009537AF" w:rsidRPr="006D3A6C">
        <w:rPr>
          <w:rFonts w:ascii="Trebuchet MS" w:hAnsi="Trebuchet MS"/>
          <w:sz w:val="28"/>
          <w:szCs w:val="28"/>
        </w:rPr>
        <w:t>trois enveloppes</w:t>
      </w:r>
      <w:r w:rsidRPr="006D3A6C">
        <w:rPr>
          <w:rFonts w:ascii="Trebuchet MS" w:hAnsi="Trebuchet MS"/>
          <w:sz w:val="28"/>
          <w:szCs w:val="28"/>
        </w:rPr>
        <w:t xml:space="preserve"> scellées :</w:t>
      </w:r>
    </w:p>
    <w:p w:rsidR="0041727B" w:rsidRPr="0009403B" w:rsidRDefault="0041727B" w:rsidP="00334E3E">
      <w:pPr>
        <w:tabs>
          <w:tab w:val="num" w:pos="1620"/>
        </w:tabs>
        <w:ind w:left="567"/>
        <w:jc w:val="both"/>
        <w:rPr>
          <w:rFonts w:ascii="Trebuchet MS" w:hAnsi="Trebuchet MS"/>
          <w:sz w:val="8"/>
          <w:szCs w:val="8"/>
        </w:rPr>
      </w:pPr>
    </w:p>
    <w:p w:rsidR="00020BCA" w:rsidRPr="006D3A6C" w:rsidRDefault="00020BCA" w:rsidP="0041727B">
      <w:pPr>
        <w:numPr>
          <w:ilvl w:val="0"/>
          <w:numId w:val="15"/>
        </w:numPr>
        <w:spacing w:line="276" w:lineRule="auto"/>
        <w:ind w:left="993"/>
        <w:jc w:val="both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 xml:space="preserve">Une enveloppe contenant tous les documents du dossier de candidature portant la mention </w:t>
      </w:r>
      <w:r w:rsidRPr="006D3A6C">
        <w:rPr>
          <w:rFonts w:ascii="Trebuchet MS" w:hAnsi="Trebuchet MS"/>
          <w:b/>
          <w:bCs/>
          <w:sz w:val="28"/>
          <w:szCs w:val="28"/>
        </w:rPr>
        <w:t>« DOSSIER DE CANDIDATURE »</w:t>
      </w:r>
      <w:r w:rsidRPr="006D3A6C">
        <w:rPr>
          <w:rFonts w:ascii="Trebuchet MS" w:hAnsi="Trebuchet MS"/>
          <w:sz w:val="28"/>
          <w:szCs w:val="28"/>
        </w:rPr>
        <w:t>.</w:t>
      </w:r>
    </w:p>
    <w:p w:rsidR="00020BCA" w:rsidRPr="006D3A6C" w:rsidRDefault="00FD5179" w:rsidP="0041727B">
      <w:pPr>
        <w:numPr>
          <w:ilvl w:val="0"/>
          <w:numId w:val="15"/>
        </w:numPr>
        <w:spacing w:line="276" w:lineRule="auto"/>
        <w:ind w:left="993"/>
        <w:jc w:val="both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>L</w:t>
      </w:r>
      <w:r w:rsidR="00020BCA" w:rsidRPr="006D3A6C">
        <w:rPr>
          <w:rFonts w:ascii="Trebuchet MS" w:hAnsi="Trebuchet MS"/>
          <w:sz w:val="28"/>
          <w:szCs w:val="28"/>
        </w:rPr>
        <w:t xml:space="preserve">’une contenant tous les documents de l’offre technique portant la mention </w:t>
      </w:r>
      <w:r w:rsidR="00020BCA" w:rsidRPr="006D3A6C">
        <w:rPr>
          <w:rFonts w:ascii="Trebuchet MS" w:hAnsi="Trebuchet MS"/>
          <w:b/>
          <w:bCs/>
          <w:sz w:val="28"/>
          <w:szCs w:val="28"/>
        </w:rPr>
        <w:t>« OFFRE TECHNIQUE »</w:t>
      </w:r>
      <w:r w:rsidR="00020BCA" w:rsidRPr="006D3A6C">
        <w:rPr>
          <w:rFonts w:ascii="Trebuchet MS" w:hAnsi="Trebuchet MS"/>
          <w:sz w:val="28"/>
          <w:szCs w:val="28"/>
        </w:rPr>
        <w:t>.</w:t>
      </w:r>
    </w:p>
    <w:p w:rsidR="00020BCA" w:rsidRPr="006D3A6C" w:rsidRDefault="00020BCA" w:rsidP="0041727B">
      <w:pPr>
        <w:numPr>
          <w:ilvl w:val="0"/>
          <w:numId w:val="15"/>
        </w:numPr>
        <w:spacing w:line="276" w:lineRule="auto"/>
        <w:ind w:left="993"/>
        <w:jc w:val="both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 xml:space="preserve">L’autre contenant tous les documents de l’offre financière portant la mention </w:t>
      </w:r>
      <w:r w:rsidRPr="006D3A6C">
        <w:rPr>
          <w:rFonts w:ascii="Trebuchet MS" w:hAnsi="Trebuchet MS"/>
          <w:b/>
          <w:bCs/>
          <w:sz w:val="28"/>
          <w:szCs w:val="28"/>
        </w:rPr>
        <w:t>« OFFRE FINANCIERE ».</w:t>
      </w:r>
      <w:r w:rsidRPr="006D3A6C">
        <w:rPr>
          <w:rFonts w:ascii="Trebuchet MS" w:hAnsi="Trebuchet MS"/>
          <w:sz w:val="28"/>
          <w:szCs w:val="28"/>
        </w:rPr>
        <w:t xml:space="preserve">       </w:t>
      </w:r>
    </w:p>
    <w:p w:rsidR="00FA11BB" w:rsidRPr="006D3A6C" w:rsidRDefault="00020BCA" w:rsidP="0041727B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 xml:space="preserve">  </w:t>
      </w:r>
    </w:p>
    <w:p w:rsidR="00020BCA" w:rsidRPr="006D3A6C" w:rsidRDefault="00020BCA" w:rsidP="00334E3E">
      <w:pPr>
        <w:ind w:left="567"/>
        <w:jc w:val="both"/>
        <w:rPr>
          <w:rFonts w:ascii="Trebuchet MS" w:hAnsi="Trebuchet MS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>Chacune des enveloppes scellées devra être identifiée en tant que telle.</w:t>
      </w:r>
    </w:p>
    <w:p w:rsidR="00020BCA" w:rsidRPr="0009403B" w:rsidRDefault="00020BCA" w:rsidP="00334E3E">
      <w:pPr>
        <w:jc w:val="both"/>
        <w:rPr>
          <w:rFonts w:ascii="Trebuchet MS" w:hAnsi="Trebuchet MS"/>
          <w:sz w:val="8"/>
          <w:szCs w:val="8"/>
        </w:rPr>
      </w:pPr>
    </w:p>
    <w:p w:rsidR="005900EF" w:rsidRPr="006D3A6C" w:rsidRDefault="005900EF" w:rsidP="0041727B">
      <w:pPr>
        <w:spacing w:line="276" w:lineRule="auto"/>
        <w:ind w:left="567"/>
        <w:jc w:val="both"/>
        <w:rPr>
          <w:rFonts w:ascii="Trebuchet MS" w:hAnsi="Trebuchet MS"/>
          <w:sz w:val="28"/>
          <w:szCs w:val="28"/>
        </w:rPr>
      </w:pPr>
      <w:r w:rsidRPr="00A40E60">
        <w:rPr>
          <w:rFonts w:ascii="Trebuchet MS" w:hAnsi="Trebuchet MS"/>
          <w:color w:val="FF0000"/>
          <w:sz w:val="28"/>
          <w:szCs w:val="28"/>
        </w:rPr>
        <w:t xml:space="preserve">Le délai de préparation des offres est fixé à </w:t>
      </w:r>
      <w:r w:rsidRPr="00A40E60">
        <w:rPr>
          <w:rFonts w:ascii="Trebuchet MS" w:hAnsi="Trebuchet MS"/>
          <w:b/>
          <w:bCs/>
          <w:color w:val="FF0000"/>
          <w:sz w:val="28"/>
          <w:szCs w:val="28"/>
        </w:rPr>
        <w:t>vingt (20) jours</w:t>
      </w:r>
      <w:r w:rsidRPr="00A40E60">
        <w:rPr>
          <w:rFonts w:ascii="Trebuchet MS" w:hAnsi="Trebuchet MS"/>
          <w:color w:val="FF0000"/>
          <w:sz w:val="28"/>
          <w:szCs w:val="28"/>
        </w:rPr>
        <w:t xml:space="preserve"> à compter de la date de la première parution de l’avis d’appel d’offres national sur les quotidiens nationaux ou le BOMOP</w:t>
      </w:r>
      <w:r w:rsidRPr="006D3A6C">
        <w:rPr>
          <w:rFonts w:ascii="Trebuchet MS" w:hAnsi="Trebuchet MS"/>
          <w:sz w:val="28"/>
          <w:szCs w:val="28"/>
        </w:rPr>
        <w:t>.</w:t>
      </w:r>
    </w:p>
    <w:p w:rsidR="005900EF" w:rsidRPr="006D3A6C" w:rsidRDefault="005900EF" w:rsidP="0041727B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E4257D" w:rsidRPr="006D3A6C" w:rsidRDefault="00E4257D" w:rsidP="0041727B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Trebuchet MS" w:hAnsi="Trebuchet MS" w:cstheme="minorBidi"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 xml:space="preserve">La date et l’heure limite de dépôt </w:t>
      </w:r>
      <w:r w:rsidRPr="006D3A6C">
        <w:rPr>
          <w:rFonts w:ascii="Trebuchet MS" w:hAnsi="Trebuchet MS" w:cstheme="minorBidi"/>
          <w:sz w:val="28"/>
          <w:szCs w:val="28"/>
        </w:rPr>
        <w:t xml:space="preserve">des offres aura lieu le dernier jour de la durée de préparation des offres à </w:t>
      </w:r>
      <w:r w:rsidRPr="006D3A6C">
        <w:rPr>
          <w:rFonts w:ascii="Trebuchet MS" w:hAnsi="Trebuchet MS" w:cstheme="minorBidi"/>
          <w:b/>
          <w:bCs/>
          <w:sz w:val="28"/>
          <w:szCs w:val="28"/>
        </w:rPr>
        <w:t>10 h 30 minutes,</w:t>
      </w:r>
      <w:r w:rsidRPr="006D3A6C">
        <w:rPr>
          <w:rFonts w:ascii="Trebuchet MS" w:hAnsi="Trebuchet MS" w:cstheme="minorBidi"/>
          <w:sz w:val="28"/>
          <w:szCs w:val="28"/>
        </w:rPr>
        <w:t xml:space="preserve"> si le dernier jour coïncide avec un jour férié ou un jour de repos légal, le dépôt des offres est prorogé jusqu’au jour ouvrable suivant.</w:t>
      </w:r>
    </w:p>
    <w:p w:rsidR="00E4257D" w:rsidRPr="006D3A6C" w:rsidRDefault="00E4257D" w:rsidP="0041727B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774409" w:rsidRPr="006D3A6C" w:rsidRDefault="00774409" w:rsidP="0041727B">
      <w:pPr>
        <w:widowControl w:val="0"/>
        <w:autoSpaceDE w:val="0"/>
        <w:autoSpaceDN w:val="0"/>
        <w:adjustRightInd w:val="0"/>
        <w:spacing w:line="276" w:lineRule="auto"/>
        <w:ind w:left="567" w:right="-1"/>
        <w:jc w:val="both"/>
        <w:rPr>
          <w:rFonts w:ascii="Trebuchet MS" w:hAnsi="Trebuchet MS" w:cstheme="minorBidi"/>
          <w:spacing w:val="20"/>
          <w:sz w:val="28"/>
          <w:szCs w:val="28"/>
        </w:rPr>
      </w:pPr>
      <w:r w:rsidRPr="006D3A6C">
        <w:rPr>
          <w:rFonts w:ascii="Trebuchet MS" w:hAnsi="Trebuchet MS" w:cstheme="minorBidi"/>
          <w:sz w:val="28"/>
          <w:szCs w:val="28"/>
        </w:rPr>
        <w:t xml:space="preserve">Les offres doivent être </w:t>
      </w:r>
      <w:r w:rsidR="002A27BE" w:rsidRPr="006D3A6C">
        <w:rPr>
          <w:rFonts w:ascii="Trebuchet MS" w:hAnsi="Trebuchet MS" w:cstheme="minorBidi"/>
          <w:sz w:val="28"/>
          <w:szCs w:val="28"/>
        </w:rPr>
        <w:t>déposées au</w:t>
      </w:r>
      <w:r w:rsidRPr="006D3A6C">
        <w:rPr>
          <w:rFonts w:ascii="Trebuchet MS" w:hAnsi="Trebuchet MS" w:cstheme="minorBidi"/>
          <w:sz w:val="28"/>
          <w:szCs w:val="28"/>
        </w:rPr>
        <w:t xml:space="preserve"> niveau du</w:t>
      </w:r>
      <w:r w:rsidRPr="006D3A6C">
        <w:rPr>
          <w:rFonts w:ascii="Trebuchet MS" w:hAnsi="Trebuchet MS" w:cstheme="minorBidi"/>
          <w:i/>
          <w:iCs/>
          <w:sz w:val="28"/>
          <w:szCs w:val="28"/>
        </w:rPr>
        <w:t xml:space="preserve">  </w:t>
      </w:r>
      <w:r w:rsidRPr="006D3A6C">
        <w:rPr>
          <w:rFonts w:ascii="Trebuchet MS" w:hAnsi="Trebuchet MS" w:cstheme="minorBidi"/>
          <w:sz w:val="28"/>
          <w:szCs w:val="28"/>
        </w:rPr>
        <w:t xml:space="preserve"> Vice Rectorat chargé du Développement, de la Prospective et de l’Orientation </w:t>
      </w:r>
      <w:r w:rsidRPr="006D3A6C">
        <w:rPr>
          <w:rFonts w:ascii="Trebuchet MS" w:hAnsi="Trebuchet MS" w:cstheme="minorBidi"/>
          <w:spacing w:val="20"/>
          <w:sz w:val="28"/>
          <w:szCs w:val="28"/>
        </w:rPr>
        <w:t>5ème étage, Tour rectorale, Hasnaoua I de</w:t>
      </w:r>
      <w:r w:rsidR="002A27BE" w:rsidRPr="006D3A6C">
        <w:rPr>
          <w:rFonts w:ascii="Trebuchet MS" w:hAnsi="Trebuchet MS" w:cstheme="minorBidi"/>
          <w:spacing w:val="20"/>
          <w:sz w:val="28"/>
          <w:szCs w:val="28"/>
        </w:rPr>
        <w:t xml:space="preserve"> l’Université Mouloud MAMMERI -</w:t>
      </w:r>
      <w:r w:rsidRPr="006D3A6C">
        <w:rPr>
          <w:rFonts w:ascii="Trebuchet MS" w:hAnsi="Trebuchet MS" w:cstheme="minorBidi"/>
          <w:spacing w:val="20"/>
          <w:sz w:val="28"/>
          <w:szCs w:val="28"/>
        </w:rPr>
        <w:t xml:space="preserve"> Tizi-Ouzou.</w:t>
      </w:r>
    </w:p>
    <w:p w:rsidR="005900EF" w:rsidRPr="006D3A6C" w:rsidRDefault="005900EF" w:rsidP="0041727B">
      <w:pPr>
        <w:widowControl w:val="0"/>
        <w:autoSpaceDE w:val="0"/>
        <w:autoSpaceDN w:val="0"/>
        <w:adjustRightInd w:val="0"/>
        <w:spacing w:line="276" w:lineRule="auto"/>
        <w:ind w:right="-1" w:firstLine="708"/>
        <w:jc w:val="both"/>
        <w:rPr>
          <w:rFonts w:ascii="Trebuchet MS" w:hAnsi="Trebuchet MS" w:cstheme="minorBidi"/>
          <w:sz w:val="28"/>
          <w:szCs w:val="28"/>
        </w:rPr>
      </w:pPr>
    </w:p>
    <w:p w:rsidR="00774409" w:rsidRPr="00A40E60" w:rsidRDefault="00774409" w:rsidP="0041727B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Trebuchet MS" w:hAnsi="Trebuchet MS" w:cstheme="minorBidi"/>
          <w:color w:val="FF0000"/>
          <w:sz w:val="28"/>
          <w:szCs w:val="28"/>
        </w:rPr>
      </w:pPr>
      <w:r w:rsidRPr="00A40E60">
        <w:rPr>
          <w:rFonts w:ascii="Trebuchet MS" w:hAnsi="Trebuchet MS" w:cstheme="minorBidi"/>
          <w:color w:val="FF0000"/>
          <w:sz w:val="28"/>
          <w:szCs w:val="28"/>
        </w:rPr>
        <w:t xml:space="preserve">L’ouverture des plis est fixée au dernier jour coïncidant avec la date limite de dépôt des offres </w:t>
      </w:r>
      <w:r w:rsidR="001F2795" w:rsidRPr="00A40E60">
        <w:rPr>
          <w:rFonts w:ascii="Trebuchet MS" w:hAnsi="Trebuchet MS" w:cstheme="minorBidi"/>
          <w:color w:val="FF0000"/>
          <w:sz w:val="28"/>
          <w:szCs w:val="28"/>
        </w:rPr>
        <w:t xml:space="preserve">qui sera </w:t>
      </w:r>
      <w:r w:rsidR="001F2795" w:rsidRPr="00A40E60">
        <w:rPr>
          <w:rFonts w:ascii="Trebuchet MS" w:hAnsi="Trebuchet MS" w:cstheme="minorBidi"/>
          <w:color w:val="000000" w:themeColor="text1"/>
          <w:sz w:val="28"/>
          <w:szCs w:val="28"/>
        </w:rPr>
        <w:t xml:space="preserve">le </w:t>
      </w:r>
      <w:r w:rsidR="00A40E60" w:rsidRPr="00A40E60">
        <w:rPr>
          <w:rFonts w:ascii="Trebuchet MS" w:hAnsi="Trebuchet MS" w:cstheme="minorBidi"/>
          <w:color w:val="000000" w:themeColor="text1"/>
          <w:sz w:val="28"/>
          <w:szCs w:val="28"/>
        </w:rPr>
        <w:t>2</w:t>
      </w:r>
      <w:r w:rsidR="00A40E60">
        <w:rPr>
          <w:rFonts w:ascii="Trebuchet MS" w:hAnsi="Trebuchet MS" w:cstheme="minorBidi"/>
          <w:color w:val="000000" w:themeColor="text1"/>
          <w:sz w:val="28"/>
          <w:szCs w:val="28"/>
        </w:rPr>
        <w:t>4</w:t>
      </w:r>
      <w:r w:rsidR="00A40E60" w:rsidRPr="00A40E60">
        <w:rPr>
          <w:rFonts w:ascii="Trebuchet MS" w:hAnsi="Trebuchet MS" w:cstheme="minorBidi"/>
          <w:color w:val="000000" w:themeColor="text1"/>
          <w:sz w:val="28"/>
          <w:szCs w:val="28"/>
        </w:rPr>
        <w:t xml:space="preserve">/11/2020 </w:t>
      </w:r>
      <w:r w:rsidRPr="00A40E60">
        <w:rPr>
          <w:rFonts w:ascii="Trebuchet MS" w:hAnsi="Trebuchet MS" w:cstheme="minorBidi"/>
          <w:color w:val="000000" w:themeColor="text1"/>
          <w:sz w:val="28"/>
          <w:szCs w:val="28"/>
        </w:rPr>
        <w:t xml:space="preserve">à </w:t>
      </w:r>
      <w:r w:rsidRPr="00A40E60">
        <w:rPr>
          <w:rFonts w:ascii="Trebuchet MS" w:hAnsi="Trebuchet MS" w:cstheme="minorBidi"/>
          <w:b/>
          <w:bCs/>
          <w:color w:val="000000" w:themeColor="text1"/>
          <w:sz w:val="28"/>
          <w:szCs w:val="28"/>
        </w:rPr>
        <w:t>11h</w:t>
      </w:r>
      <w:r w:rsidR="002A27BE" w:rsidRPr="00A40E60">
        <w:rPr>
          <w:rFonts w:ascii="Trebuchet MS" w:hAnsi="Trebuchet MS" w:cstheme="minorBidi"/>
          <w:b/>
          <w:bCs/>
          <w:color w:val="000000" w:themeColor="text1"/>
          <w:sz w:val="28"/>
          <w:szCs w:val="28"/>
        </w:rPr>
        <w:t xml:space="preserve"> </w:t>
      </w:r>
      <w:r w:rsidRPr="00A40E60">
        <w:rPr>
          <w:rFonts w:ascii="Trebuchet MS" w:hAnsi="Trebuchet MS" w:cstheme="minorBidi"/>
          <w:b/>
          <w:bCs/>
          <w:color w:val="000000" w:themeColor="text1"/>
          <w:sz w:val="28"/>
          <w:szCs w:val="28"/>
        </w:rPr>
        <w:t>00</w:t>
      </w:r>
      <w:r w:rsidRPr="00A40E60">
        <w:rPr>
          <w:rFonts w:ascii="Trebuchet MS" w:hAnsi="Trebuchet MS" w:cstheme="minorBidi"/>
          <w:color w:val="FF0000"/>
          <w:sz w:val="28"/>
          <w:szCs w:val="28"/>
        </w:rPr>
        <w:t>. Les soumissionnaires sont invités à y assister.</w:t>
      </w:r>
    </w:p>
    <w:p w:rsidR="004E636A" w:rsidRPr="006D3A6C" w:rsidRDefault="004E636A" w:rsidP="0041727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hAnsi="Trebuchet MS" w:cstheme="minorBidi"/>
          <w:sz w:val="28"/>
          <w:szCs w:val="28"/>
        </w:rPr>
      </w:pPr>
    </w:p>
    <w:p w:rsidR="00774409" w:rsidRPr="006D3A6C" w:rsidRDefault="00774409" w:rsidP="0041727B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Trebuchet MS" w:hAnsi="Trebuchet MS" w:cstheme="minorBidi"/>
          <w:sz w:val="28"/>
          <w:szCs w:val="28"/>
        </w:rPr>
      </w:pPr>
      <w:r w:rsidRPr="006D3A6C">
        <w:rPr>
          <w:rFonts w:ascii="Trebuchet MS" w:hAnsi="Trebuchet MS" w:cstheme="minorBidi"/>
          <w:sz w:val="28"/>
          <w:szCs w:val="28"/>
        </w:rPr>
        <w:t xml:space="preserve">La durée de validité des offres est égale à la durée de préparation des offres augmentée de </w:t>
      </w:r>
      <w:r w:rsidR="0041727B">
        <w:rPr>
          <w:rFonts w:ascii="Trebuchet MS" w:hAnsi="Trebuchet MS" w:cstheme="minorBidi"/>
          <w:sz w:val="28"/>
          <w:szCs w:val="28"/>
        </w:rPr>
        <w:t>0</w:t>
      </w:r>
      <w:r w:rsidRPr="006D3A6C">
        <w:rPr>
          <w:rFonts w:ascii="Trebuchet MS" w:hAnsi="Trebuchet MS" w:cstheme="minorBidi"/>
          <w:sz w:val="28"/>
          <w:szCs w:val="28"/>
        </w:rPr>
        <w:t xml:space="preserve">3 mois à compter de la date d’ouverture des plis. </w:t>
      </w:r>
    </w:p>
    <w:p w:rsidR="00774409" w:rsidRPr="006D3A6C" w:rsidRDefault="00774409" w:rsidP="004172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E4257D" w:rsidRPr="006D3A6C" w:rsidRDefault="00E4257D" w:rsidP="00774409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Trebuchet MS" w:hAnsi="Trebuchet MS"/>
          <w:sz w:val="28"/>
          <w:szCs w:val="28"/>
        </w:rPr>
      </w:pPr>
    </w:p>
    <w:p w:rsidR="00774409" w:rsidRPr="006D3A6C" w:rsidRDefault="00774409" w:rsidP="00774409">
      <w:pPr>
        <w:widowControl w:val="0"/>
        <w:autoSpaceDE w:val="0"/>
        <w:autoSpaceDN w:val="0"/>
        <w:adjustRightInd w:val="0"/>
        <w:spacing w:line="340" w:lineRule="atLeast"/>
        <w:jc w:val="center"/>
        <w:rPr>
          <w:rFonts w:ascii="Trebuchet MS" w:hAnsi="Trebuchet MS" w:cs="Arial"/>
          <w:b/>
          <w:bCs/>
          <w:sz w:val="28"/>
          <w:szCs w:val="28"/>
        </w:rPr>
      </w:pPr>
      <w:r w:rsidRPr="006D3A6C">
        <w:rPr>
          <w:rFonts w:ascii="Trebuchet MS" w:hAnsi="Trebuchet MS"/>
          <w:sz w:val="28"/>
          <w:szCs w:val="28"/>
        </w:rPr>
        <w:t xml:space="preserve">                                    </w:t>
      </w:r>
      <w:r w:rsidR="0009403B">
        <w:rPr>
          <w:rFonts w:ascii="Trebuchet MS" w:hAnsi="Trebuchet MS"/>
          <w:sz w:val="28"/>
          <w:szCs w:val="28"/>
        </w:rPr>
        <w:t xml:space="preserve">                      </w:t>
      </w:r>
      <w:r w:rsidRPr="006D3A6C">
        <w:rPr>
          <w:rFonts w:ascii="Trebuchet MS" w:hAnsi="Trebuchet MS"/>
          <w:sz w:val="28"/>
          <w:szCs w:val="28"/>
        </w:rPr>
        <w:t xml:space="preserve">       </w:t>
      </w:r>
      <w:r w:rsidRPr="006D3A6C">
        <w:rPr>
          <w:rFonts w:ascii="Trebuchet MS" w:hAnsi="Trebuchet MS"/>
          <w:b/>
          <w:bCs/>
          <w:sz w:val="28"/>
          <w:szCs w:val="28"/>
        </w:rPr>
        <w:t>LE RECTEUR</w:t>
      </w:r>
    </w:p>
    <w:p w:rsidR="00774409" w:rsidRPr="006D3A6C" w:rsidRDefault="00774409" w:rsidP="00774409">
      <w:pPr>
        <w:rPr>
          <w:rFonts w:ascii="Trebuchet MS" w:hAnsi="Trebuchet MS"/>
          <w:sz w:val="28"/>
          <w:szCs w:val="28"/>
        </w:rPr>
      </w:pPr>
    </w:p>
    <w:p w:rsidR="00753744" w:rsidRPr="006D3A6C" w:rsidRDefault="00753744" w:rsidP="00753744">
      <w:pPr>
        <w:ind w:right="-82"/>
        <w:jc w:val="both"/>
        <w:rPr>
          <w:rFonts w:ascii="Trebuchet MS" w:hAnsi="Trebuchet MS"/>
          <w:sz w:val="28"/>
          <w:szCs w:val="28"/>
        </w:rPr>
      </w:pPr>
    </w:p>
    <w:p w:rsidR="00774409" w:rsidRPr="006D3A6C" w:rsidRDefault="00774409">
      <w:pPr>
        <w:rPr>
          <w:rFonts w:ascii="Trebuchet MS" w:hAnsi="Trebuchet MS"/>
          <w:sz w:val="28"/>
          <w:szCs w:val="28"/>
        </w:rPr>
      </w:pPr>
    </w:p>
    <w:sectPr w:rsidR="00774409" w:rsidRPr="006D3A6C" w:rsidSect="0019013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68A" w:rsidRDefault="00C0468A" w:rsidP="00DE58E5">
      <w:r>
        <w:separator/>
      </w:r>
    </w:p>
  </w:endnote>
  <w:endnote w:type="continuationSeparator" w:id="1">
    <w:p w:rsidR="00C0468A" w:rsidRDefault="00C0468A" w:rsidP="00DE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09" w:rsidRDefault="00105B4D">
    <w:pPr>
      <w:pStyle w:val="Pieddepage"/>
      <w:jc w:val="center"/>
    </w:pPr>
    <w:fldSimple w:instr=" PAGE   \* MERGEFORMAT ">
      <w:r w:rsidR="00A40E60">
        <w:rPr>
          <w:noProof/>
        </w:rPr>
        <w:t>4</w:t>
      </w:r>
    </w:fldSimple>
  </w:p>
  <w:p w:rsidR="00774409" w:rsidRDefault="0077440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68A" w:rsidRDefault="00C0468A" w:rsidP="00DE58E5">
      <w:r>
        <w:separator/>
      </w:r>
    </w:p>
  </w:footnote>
  <w:footnote w:type="continuationSeparator" w:id="1">
    <w:p w:rsidR="00C0468A" w:rsidRDefault="00C0468A" w:rsidP="00DE5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09" w:rsidRDefault="00774409" w:rsidP="00902813">
    <w:pPr>
      <w:widowControl w:val="0"/>
      <w:autoSpaceDE w:val="0"/>
      <w:autoSpaceDN w:val="0"/>
      <w:adjustRightInd w:val="0"/>
      <w:spacing w:line="369" w:lineRule="atLeast"/>
      <w:rPr>
        <w:rFonts w:ascii="Book Antiqua" w:hAnsi="Book Antiqua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17"/>
      </v:shape>
    </w:pict>
  </w:numPicBullet>
  <w:abstractNum w:abstractNumId="0">
    <w:nsid w:val="07B439D8"/>
    <w:multiLevelType w:val="hybridMultilevel"/>
    <w:tmpl w:val="82DE1560"/>
    <w:lvl w:ilvl="0" w:tplc="8B4C664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586D"/>
    <w:multiLevelType w:val="hybridMultilevel"/>
    <w:tmpl w:val="E9C83B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2091"/>
    <w:multiLevelType w:val="hybridMultilevel"/>
    <w:tmpl w:val="3DB49274"/>
    <w:lvl w:ilvl="0" w:tplc="9FFE5E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D77E54"/>
    <w:multiLevelType w:val="hybridMultilevel"/>
    <w:tmpl w:val="46D856F6"/>
    <w:lvl w:ilvl="0" w:tplc="6F7080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02761"/>
    <w:multiLevelType w:val="hybridMultilevel"/>
    <w:tmpl w:val="02327300"/>
    <w:lvl w:ilvl="0" w:tplc="2EA842F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41F1954"/>
    <w:multiLevelType w:val="hybridMultilevel"/>
    <w:tmpl w:val="A1664CDE"/>
    <w:lvl w:ilvl="0" w:tplc="040C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61442DA"/>
    <w:multiLevelType w:val="hybridMultilevel"/>
    <w:tmpl w:val="FD345BB0"/>
    <w:lvl w:ilvl="0" w:tplc="FFFFFFFF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B530B"/>
    <w:multiLevelType w:val="hybridMultilevel"/>
    <w:tmpl w:val="F0AC90EA"/>
    <w:lvl w:ilvl="0" w:tplc="F70E8E5C">
      <w:start w:val="3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cs="Times New Roman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A0F5689"/>
    <w:multiLevelType w:val="hybridMultilevel"/>
    <w:tmpl w:val="7CA43CE2"/>
    <w:lvl w:ilvl="0" w:tplc="3306BE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25052"/>
    <w:multiLevelType w:val="hybridMultilevel"/>
    <w:tmpl w:val="4E441EB0"/>
    <w:lvl w:ilvl="0" w:tplc="D158C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A459BA"/>
    <w:multiLevelType w:val="hybridMultilevel"/>
    <w:tmpl w:val="C8C2710A"/>
    <w:lvl w:ilvl="0" w:tplc="2F3CA0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D5D21"/>
    <w:multiLevelType w:val="hybridMultilevel"/>
    <w:tmpl w:val="EE00193A"/>
    <w:lvl w:ilvl="0" w:tplc="2778773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92B1D"/>
    <w:multiLevelType w:val="hybridMultilevel"/>
    <w:tmpl w:val="F70E87F8"/>
    <w:lvl w:ilvl="0" w:tplc="C80CF3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864C2D"/>
    <w:multiLevelType w:val="hybridMultilevel"/>
    <w:tmpl w:val="4EA803B0"/>
    <w:lvl w:ilvl="0" w:tplc="040C0013">
      <w:start w:val="1"/>
      <w:numFmt w:val="upperRoman"/>
      <w:lvlText w:val="%1."/>
      <w:lvlJc w:val="right"/>
      <w:pPr>
        <w:ind w:left="1631" w:hanging="720"/>
      </w:pPr>
      <w:rPr>
        <w:rFonts w:hint="default"/>
      </w:rPr>
    </w:lvl>
    <w:lvl w:ilvl="1" w:tplc="EFF65E12">
      <w:start w:val="1"/>
      <w:numFmt w:val="decimal"/>
      <w:lvlText w:val="%2."/>
      <w:lvlJc w:val="left"/>
      <w:pPr>
        <w:ind w:left="1991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711" w:hanging="180"/>
      </w:pPr>
    </w:lvl>
    <w:lvl w:ilvl="3" w:tplc="040C000F" w:tentative="1">
      <w:start w:val="1"/>
      <w:numFmt w:val="decimal"/>
      <w:lvlText w:val="%4."/>
      <w:lvlJc w:val="left"/>
      <w:pPr>
        <w:ind w:left="3431" w:hanging="360"/>
      </w:pPr>
    </w:lvl>
    <w:lvl w:ilvl="4" w:tplc="040C0019" w:tentative="1">
      <w:start w:val="1"/>
      <w:numFmt w:val="lowerLetter"/>
      <w:lvlText w:val="%5."/>
      <w:lvlJc w:val="left"/>
      <w:pPr>
        <w:ind w:left="4151" w:hanging="360"/>
      </w:pPr>
    </w:lvl>
    <w:lvl w:ilvl="5" w:tplc="040C001B" w:tentative="1">
      <w:start w:val="1"/>
      <w:numFmt w:val="lowerRoman"/>
      <w:lvlText w:val="%6."/>
      <w:lvlJc w:val="right"/>
      <w:pPr>
        <w:ind w:left="4871" w:hanging="180"/>
      </w:pPr>
    </w:lvl>
    <w:lvl w:ilvl="6" w:tplc="040C000F" w:tentative="1">
      <w:start w:val="1"/>
      <w:numFmt w:val="decimal"/>
      <w:lvlText w:val="%7."/>
      <w:lvlJc w:val="left"/>
      <w:pPr>
        <w:ind w:left="5591" w:hanging="360"/>
      </w:pPr>
    </w:lvl>
    <w:lvl w:ilvl="7" w:tplc="040C0019" w:tentative="1">
      <w:start w:val="1"/>
      <w:numFmt w:val="lowerLetter"/>
      <w:lvlText w:val="%8."/>
      <w:lvlJc w:val="left"/>
      <w:pPr>
        <w:ind w:left="6311" w:hanging="360"/>
      </w:pPr>
    </w:lvl>
    <w:lvl w:ilvl="8" w:tplc="040C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4">
    <w:nsid w:val="354C60BD"/>
    <w:multiLevelType w:val="hybridMultilevel"/>
    <w:tmpl w:val="C38429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D5361E"/>
    <w:multiLevelType w:val="hybridMultilevel"/>
    <w:tmpl w:val="236C6A1C"/>
    <w:lvl w:ilvl="0" w:tplc="F5FEC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01543"/>
    <w:multiLevelType w:val="hybridMultilevel"/>
    <w:tmpl w:val="BAD4001E"/>
    <w:lvl w:ilvl="0" w:tplc="B554EE8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86264"/>
    <w:multiLevelType w:val="hybridMultilevel"/>
    <w:tmpl w:val="08EC9BCE"/>
    <w:lvl w:ilvl="0" w:tplc="DD42E73A">
      <w:start w:val="4"/>
      <w:numFmt w:val="bullet"/>
      <w:lvlText w:val="-"/>
      <w:lvlJc w:val="left"/>
      <w:pPr>
        <w:ind w:left="1146" w:hanging="360"/>
      </w:pPr>
      <w:rPr>
        <w:rFonts w:hint="default"/>
        <w:i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7A07E67"/>
    <w:multiLevelType w:val="hybridMultilevel"/>
    <w:tmpl w:val="D30856D6"/>
    <w:lvl w:ilvl="0" w:tplc="2F8EBD0E">
      <w:start w:val="1"/>
      <w:numFmt w:val="bullet"/>
      <w:lvlText w:val=""/>
      <w:lvlPicBulletId w:val="0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9">
    <w:nsid w:val="4C54690C"/>
    <w:multiLevelType w:val="hybridMultilevel"/>
    <w:tmpl w:val="0380A72E"/>
    <w:lvl w:ilvl="0" w:tplc="88000C8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 Antiqua" w:eastAsia="Times New Roman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4DFB64D0"/>
    <w:multiLevelType w:val="hybridMultilevel"/>
    <w:tmpl w:val="42041430"/>
    <w:lvl w:ilvl="0" w:tplc="0026FC9A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026FC9A">
      <w:start w:val="1"/>
      <w:numFmt w:val="decimal"/>
      <w:lvlText w:val="%2."/>
      <w:lvlJc w:val="left"/>
      <w:pPr>
        <w:ind w:left="3141" w:hanging="360"/>
      </w:pPr>
      <w:rPr>
        <w:rFonts w:hint="default"/>
      </w:rPr>
    </w:lvl>
    <w:lvl w:ilvl="2" w:tplc="CC26693E">
      <w:start w:val="1"/>
      <w:numFmt w:val="upperLetter"/>
      <w:lvlText w:val="%3-"/>
      <w:lvlJc w:val="left"/>
      <w:pPr>
        <w:ind w:left="4041" w:hanging="360"/>
      </w:pPr>
      <w:rPr>
        <w:rFonts w:hint="default"/>
        <w:u w:val="none"/>
      </w:r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4F6A6BD7"/>
    <w:multiLevelType w:val="hybridMultilevel"/>
    <w:tmpl w:val="02327300"/>
    <w:lvl w:ilvl="0" w:tplc="2EA842F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00475D8"/>
    <w:multiLevelType w:val="hybridMultilevel"/>
    <w:tmpl w:val="760406E6"/>
    <w:lvl w:ilvl="0" w:tplc="0026FC9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78" w:hanging="360"/>
      </w:pPr>
    </w:lvl>
    <w:lvl w:ilvl="2" w:tplc="040C001B" w:tentative="1">
      <w:start w:val="1"/>
      <w:numFmt w:val="lowerRoman"/>
      <w:lvlText w:val="%3."/>
      <w:lvlJc w:val="right"/>
      <w:pPr>
        <w:ind w:left="4298" w:hanging="180"/>
      </w:pPr>
    </w:lvl>
    <w:lvl w:ilvl="3" w:tplc="040C000F" w:tentative="1">
      <w:start w:val="1"/>
      <w:numFmt w:val="decimal"/>
      <w:lvlText w:val="%4."/>
      <w:lvlJc w:val="left"/>
      <w:pPr>
        <w:ind w:left="5018" w:hanging="360"/>
      </w:pPr>
    </w:lvl>
    <w:lvl w:ilvl="4" w:tplc="040C0019" w:tentative="1">
      <w:start w:val="1"/>
      <w:numFmt w:val="lowerLetter"/>
      <w:lvlText w:val="%5."/>
      <w:lvlJc w:val="left"/>
      <w:pPr>
        <w:ind w:left="5738" w:hanging="360"/>
      </w:pPr>
    </w:lvl>
    <w:lvl w:ilvl="5" w:tplc="040C001B" w:tentative="1">
      <w:start w:val="1"/>
      <w:numFmt w:val="lowerRoman"/>
      <w:lvlText w:val="%6."/>
      <w:lvlJc w:val="right"/>
      <w:pPr>
        <w:ind w:left="6458" w:hanging="180"/>
      </w:pPr>
    </w:lvl>
    <w:lvl w:ilvl="6" w:tplc="040C000F" w:tentative="1">
      <w:start w:val="1"/>
      <w:numFmt w:val="decimal"/>
      <w:lvlText w:val="%7."/>
      <w:lvlJc w:val="left"/>
      <w:pPr>
        <w:ind w:left="7178" w:hanging="360"/>
      </w:pPr>
    </w:lvl>
    <w:lvl w:ilvl="7" w:tplc="040C0019" w:tentative="1">
      <w:start w:val="1"/>
      <w:numFmt w:val="lowerLetter"/>
      <w:lvlText w:val="%8."/>
      <w:lvlJc w:val="left"/>
      <w:pPr>
        <w:ind w:left="7898" w:hanging="360"/>
      </w:pPr>
    </w:lvl>
    <w:lvl w:ilvl="8" w:tplc="040C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3">
    <w:nsid w:val="57CF61A8"/>
    <w:multiLevelType w:val="hybridMultilevel"/>
    <w:tmpl w:val="BB86A84A"/>
    <w:lvl w:ilvl="0" w:tplc="86F866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D888E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SimSun" w:hint="default"/>
      </w:rPr>
    </w:lvl>
    <w:lvl w:ilvl="2" w:tplc="7ED67CB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D29AFB8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668A2F0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SimSun" w:hint="default"/>
      </w:rPr>
    </w:lvl>
    <w:lvl w:ilvl="5" w:tplc="6272076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EF04C0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D7EC204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SimSun" w:hint="default"/>
      </w:rPr>
    </w:lvl>
    <w:lvl w:ilvl="8" w:tplc="C72C5B6E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5EC85932"/>
    <w:multiLevelType w:val="hybridMultilevel"/>
    <w:tmpl w:val="B5BA1392"/>
    <w:lvl w:ilvl="0" w:tplc="0026FC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ED841CA">
      <w:numFmt w:val="bullet"/>
      <w:lvlText w:val="-"/>
      <w:lvlJc w:val="left"/>
      <w:pPr>
        <w:tabs>
          <w:tab w:val="num" w:pos="281"/>
        </w:tabs>
        <w:ind w:left="434" w:hanging="15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2AC32B9"/>
    <w:multiLevelType w:val="hybridMultilevel"/>
    <w:tmpl w:val="FAC4F98A"/>
    <w:lvl w:ilvl="0" w:tplc="EDCEB192">
      <w:start w:val="1"/>
      <w:numFmt w:val="bullet"/>
      <w:lvlText w:val="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bCs/>
        <w:sz w:val="1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77DC0E23"/>
    <w:multiLevelType w:val="hybridMultilevel"/>
    <w:tmpl w:val="62443E0C"/>
    <w:lvl w:ilvl="0" w:tplc="B5109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8F110B"/>
    <w:multiLevelType w:val="hybridMultilevel"/>
    <w:tmpl w:val="EF401F3E"/>
    <w:lvl w:ilvl="0" w:tplc="B22279C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8"/>
  </w:num>
  <w:num w:numId="5">
    <w:abstractNumId w:val="14"/>
  </w:num>
  <w:num w:numId="6">
    <w:abstractNumId w:val="6"/>
  </w:num>
  <w:num w:numId="7">
    <w:abstractNumId w:val="1"/>
  </w:num>
  <w:num w:numId="8">
    <w:abstractNumId w:val="26"/>
  </w:num>
  <w:num w:numId="9">
    <w:abstractNumId w:val="25"/>
  </w:num>
  <w:num w:numId="10">
    <w:abstractNumId w:val="23"/>
  </w:num>
  <w:num w:numId="11">
    <w:abstractNumId w:val="8"/>
  </w:num>
  <w:num w:numId="12">
    <w:abstractNumId w:val="10"/>
  </w:num>
  <w:num w:numId="13">
    <w:abstractNumId w:val="21"/>
  </w:num>
  <w:num w:numId="14">
    <w:abstractNumId w:val="4"/>
  </w:num>
  <w:num w:numId="15">
    <w:abstractNumId w:val="15"/>
  </w:num>
  <w:num w:numId="16">
    <w:abstractNumId w:val="24"/>
  </w:num>
  <w:num w:numId="17">
    <w:abstractNumId w:val="11"/>
  </w:num>
  <w:num w:numId="18">
    <w:abstractNumId w:val="7"/>
  </w:num>
  <w:num w:numId="19">
    <w:abstractNumId w:val="0"/>
  </w:num>
  <w:num w:numId="20">
    <w:abstractNumId w:val="27"/>
  </w:num>
  <w:num w:numId="21">
    <w:abstractNumId w:val="22"/>
  </w:num>
  <w:num w:numId="22">
    <w:abstractNumId w:val="12"/>
  </w:num>
  <w:num w:numId="23">
    <w:abstractNumId w:val="20"/>
  </w:num>
  <w:num w:numId="24">
    <w:abstractNumId w:val="5"/>
  </w:num>
  <w:num w:numId="25">
    <w:abstractNumId w:val="17"/>
  </w:num>
  <w:num w:numId="26">
    <w:abstractNumId w:val="16"/>
  </w:num>
  <w:num w:numId="27">
    <w:abstractNumId w:val="13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8E5"/>
    <w:rsid w:val="00014B35"/>
    <w:rsid w:val="00020BCA"/>
    <w:rsid w:val="0002266C"/>
    <w:rsid w:val="000255C5"/>
    <w:rsid w:val="000371BA"/>
    <w:rsid w:val="00040AAD"/>
    <w:rsid w:val="0006325E"/>
    <w:rsid w:val="00070F6C"/>
    <w:rsid w:val="000734C3"/>
    <w:rsid w:val="0007753F"/>
    <w:rsid w:val="0008178C"/>
    <w:rsid w:val="000876F5"/>
    <w:rsid w:val="00087C17"/>
    <w:rsid w:val="00090513"/>
    <w:rsid w:val="0009403B"/>
    <w:rsid w:val="000A257A"/>
    <w:rsid w:val="000B44BB"/>
    <w:rsid w:val="000C14E8"/>
    <w:rsid w:val="000D046D"/>
    <w:rsid w:val="000D650F"/>
    <w:rsid w:val="000E3512"/>
    <w:rsid w:val="000E40AE"/>
    <w:rsid w:val="001013FA"/>
    <w:rsid w:val="00105B4D"/>
    <w:rsid w:val="00126E98"/>
    <w:rsid w:val="001312A9"/>
    <w:rsid w:val="0015493D"/>
    <w:rsid w:val="001573FA"/>
    <w:rsid w:val="00170406"/>
    <w:rsid w:val="00171E67"/>
    <w:rsid w:val="00173884"/>
    <w:rsid w:val="00177027"/>
    <w:rsid w:val="0018308D"/>
    <w:rsid w:val="00190139"/>
    <w:rsid w:val="001941A5"/>
    <w:rsid w:val="00195791"/>
    <w:rsid w:val="001A1FE3"/>
    <w:rsid w:val="001B41E2"/>
    <w:rsid w:val="001C0516"/>
    <w:rsid w:val="001C119B"/>
    <w:rsid w:val="001C24C2"/>
    <w:rsid w:val="001D1E80"/>
    <w:rsid w:val="001E6DF4"/>
    <w:rsid w:val="001F2795"/>
    <w:rsid w:val="0020443D"/>
    <w:rsid w:val="00204C9D"/>
    <w:rsid w:val="0020694D"/>
    <w:rsid w:val="002154F5"/>
    <w:rsid w:val="00216B7A"/>
    <w:rsid w:val="002179E0"/>
    <w:rsid w:val="002243B6"/>
    <w:rsid w:val="00234BF0"/>
    <w:rsid w:val="0023773E"/>
    <w:rsid w:val="00245312"/>
    <w:rsid w:val="00246880"/>
    <w:rsid w:val="002649E3"/>
    <w:rsid w:val="00267A80"/>
    <w:rsid w:val="00273F91"/>
    <w:rsid w:val="00277659"/>
    <w:rsid w:val="00284724"/>
    <w:rsid w:val="00287424"/>
    <w:rsid w:val="00291322"/>
    <w:rsid w:val="002A27BE"/>
    <w:rsid w:val="002B3EB0"/>
    <w:rsid w:val="002B5268"/>
    <w:rsid w:val="002B6267"/>
    <w:rsid w:val="002E1785"/>
    <w:rsid w:val="002E1C8C"/>
    <w:rsid w:val="002E5F97"/>
    <w:rsid w:val="002E69A0"/>
    <w:rsid w:val="002F3CD6"/>
    <w:rsid w:val="002F539F"/>
    <w:rsid w:val="0030390D"/>
    <w:rsid w:val="00306312"/>
    <w:rsid w:val="00310E64"/>
    <w:rsid w:val="0031356E"/>
    <w:rsid w:val="00314337"/>
    <w:rsid w:val="00323CED"/>
    <w:rsid w:val="00334E3E"/>
    <w:rsid w:val="00340574"/>
    <w:rsid w:val="0035597F"/>
    <w:rsid w:val="00364699"/>
    <w:rsid w:val="00367096"/>
    <w:rsid w:val="00374674"/>
    <w:rsid w:val="00375550"/>
    <w:rsid w:val="0037781D"/>
    <w:rsid w:val="0038129A"/>
    <w:rsid w:val="00384FA3"/>
    <w:rsid w:val="0038643A"/>
    <w:rsid w:val="003873CE"/>
    <w:rsid w:val="00393D45"/>
    <w:rsid w:val="003A07EF"/>
    <w:rsid w:val="003A10E7"/>
    <w:rsid w:val="003A59CD"/>
    <w:rsid w:val="003A5E17"/>
    <w:rsid w:val="003C143E"/>
    <w:rsid w:val="003C4C8C"/>
    <w:rsid w:val="003E1A0A"/>
    <w:rsid w:val="003E368E"/>
    <w:rsid w:val="003F009D"/>
    <w:rsid w:val="0040080C"/>
    <w:rsid w:val="00406633"/>
    <w:rsid w:val="00411925"/>
    <w:rsid w:val="0041727B"/>
    <w:rsid w:val="00423546"/>
    <w:rsid w:val="00425278"/>
    <w:rsid w:val="00425FA7"/>
    <w:rsid w:val="00430F59"/>
    <w:rsid w:val="00434119"/>
    <w:rsid w:val="0045009F"/>
    <w:rsid w:val="004C178A"/>
    <w:rsid w:val="004D6FC0"/>
    <w:rsid w:val="004E07F2"/>
    <w:rsid w:val="004E636A"/>
    <w:rsid w:val="00503C13"/>
    <w:rsid w:val="00503F72"/>
    <w:rsid w:val="00510B67"/>
    <w:rsid w:val="00517352"/>
    <w:rsid w:val="00517382"/>
    <w:rsid w:val="00520644"/>
    <w:rsid w:val="005300F3"/>
    <w:rsid w:val="00535081"/>
    <w:rsid w:val="00536DA4"/>
    <w:rsid w:val="0054628D"/>
    <w:rsid w:val="0054632E"/>
    <w:rsid w:val="0055359E"/>
    <w:rsid w:val="00554B29"/>
    <w:rsid w:val="00557D71"/>
    <w:rsid w:val="00575486"/>
    <w:rsid w:val="00577FD4"/>
    <w:rsid w:val="00587059"/>
    <w:rsid w:val="005900EF"/>
    <w:rsid w:val="00592E6C"/>
    <w:rsid w:val="005948E1"/>
    <w:rsid w:val="005A4F6C"/>
    <w:rsid w:val="005B263E"/>
    <w:rsid w:val="005C11CE"/>
    <w:rsid w:val="005C7D5F"/>
    <w:rsid w:val="005D0740"/>
    <w:rsid w:val="005E2490"/>
    <w:rsid w:val="00603315"/>
    <w:rsid w:val="00612E66"/>
    <w:rsid w:val="00625514"/>
    <w:rsid w:val="00627714"/>
    <w:rsid w:val="00627BFD"/>
    <w:rsid w:val="00627DD6"/>
    <w:rsid w:val="006315DE"/>
    <w:rsid w:val="00637AAF"/>
    <w:rsid w:val="0065150F"/>
    <w:rsid w:val="00670493"/>
    <w:rsid w:val="00672D0C"/>
    <w:rsid w:val="00680A44"/>
    <w:rsid w:val="00687B8D"/>
    <w:rsid w:val="006A2E22"/>
    <w:rsid w:val="006A2ECB"/>
    <w:rsid w:val="006A3131"/>
    <w:rsid w:val="006A7F3E"/>
    <w:rsid w:val="006B01F1"/>
    <w:rsid w:val="006B227E"/>
    <w:rsid w:val="006D3A6C"/>
    <w:rsid w:val="006D5525"/>
    <w:rsid w:val="006E6EEE"/>
    <w:rsid w:val="007123BB"/>
    <w:rsid w:val="00713C44"/>
    <w:rsid w:val="00740D5D"/>
    <w:rsid w:val="00745C42"/>
    <w:rsid w:val="00747F40"/>
    <w:rsid w:val="00752A28"/>
    <w:rsid w:val="00753744"/>
    <w:rsid w:val="00757AF4"/>
    <w:rsid w:val="00774409"/>
    <w:rsid w:val="00787BCA"/>
    <w:rsid w:val="007A07AB"/>
    <w:rsid w:val="007A15D4"/>
    <w:rsid w:val="007A2527"/>
    <w:rsid w:val="007A5629"/>
    <w:rsid w:val="007B1A05"/>
    <w:rsid w:val="007B2110"/>
    <w:rsid w:val="007B2F84"/>
    <w:rsid w:val="007C1796"/>
    <w:rsid w:val="007C54FB"/>
    <w:rsid w:val="007D191D"/>
    <w:rsid w:val="007D3D9D"/>
    <w:rsid w:val="007E21E8"/>
    <w:rsid w:val="007F0719"/>
    <w:rsid w:val="0080606B"/>
    <w:rsid w:val="008217C1"/>
    <w:rsid w:val="00830ABE"/>
    <w:rsid w:val="0085422F"/>
    <w:rsid w:val="00856741"/>
    <w:rsid w:val="00861AF2"/>
    <w:rsid w:val="00863204"/>
    <w:rsid w:val="00864482"/>
    <w:rsid w:val="00865418"/>
    <w:rsid w:val="00871CCA"/>
    <w:rsid w:val="00877296"/>
    <w:rsid w:val="008A4C03"/>
    <w:rsid w:val="008B21D4"/>
    <w:rsid w:val="008E4A7F"/>
    <w:rsid w:val="008F62A1"/>
    <w:rsid w:val="00906843"/>
    <w:rsid w:val="009135AE"/>
    <w:rsid w:val="00914C9F"/>
    <w:rsid w:val="00932A0D"/>
    <w:rsid w:val="00952D69"/>
    <w:rsid w:val="009537AF"/>
    <w:rsid w:val="0095631F"/>
    <w:rsid w:val="00960585"/>
    <w:rsid w:val="009661C8"/>
    <w:rsid w:val="00970637"/>
    <w:rsid w:val="009716FA"/>
    <w:rsid w:val="009732E1"/>
    <w:rsid w:val="0097758C"/>
    <w:rsid w:val="009825DA"/>
    <w:rsid w:val="009854DC"/>
    <w:rsid w:val="009A576B"/>
    <w:rsid w:val="009B1F17"/>
    <w:rsid w:val="009C11A9"/>
    <w:rsid w:val="009C3156"/>
    <w:rsid w:val="009D22A7"/>
    <w:rsid w:val="00A058C5"/>
    <w:rsid w:val="00A11339"/>
    <w:rsid w:val="00A213E4"/>
    <w:rsid w:val="00A40E60"/>
    <w:rsid w:val="00A4244A"/>
    <w:rsid w:val="00A53709"/>
    <w:rsid w:val="00A5704F"/>
    <w:rsid w:val="00A71C17"/>
    <w:rsid w:val="00A82123"/>
    <w:rsid w:val="00A83739"/>
    <w:rsid w:val="00AA09AB"/>
    <w:rsid w:val="00AB0281"/>
    <w:rsid w:val="00AB71B4"/>
    <w:rsid w:val="00AC4EF3"/>
    <w:rsid w:val="00AD7CC0"/>
    <w:rsid w:val="00AE1931"/>
    <w:rsid w:val="00AE4C4A"/>
    <w:rsid w:val="00B02DEE"/>
    <w:rsid w:val="00B20D9E"/>
    <w:rsid w:val="00B267DD"/>
    <w:rsid w:val="00B3144E"/>
    <w:rsid w:val="00B31C74"/>
    <w:rsid w:val="00B436B6"/>
    <w:rsid w:val="00B4714F"/>
    <w:rsid w:val="00B5000D"/>
    <w:rsid w:val="00B513AC"/>
    <w:rsid w:val="00B56E4F"/>
    <w:rsid w:val="00B669F5"/>
    <w:rsid w:val="00B674D6"/>
    <w:rsid w:val="00B70C8A"/>
    <w:rsid w:val="00B74B81"/>
    <w:rsid w:val="00B75C02"/>
    <w:rsid w:val="00B814BA"/>
    <w:rsid w:val="00B928CD"/>
    <w:rsid w:val="00BA5EFC"/>
    <w:rsid w:val="00BB63B8"/>
    <w:rsid w:val="00BD647B"/>
    <w:rsid w:val="00BD724D"/>
    <w:rsid w:val="00BE5EF8"/>
    <w:rsid w:val="00BF7868"/>
    <w:rsid w:val="00C01F8E"/>
    <w:rsid w:val="00C03EC1"/>
    <w:rsid w:val="00C0468A"/>
    <w:rsid w:val="00C21F78"/>
    <w:rsid w:val="00C225DD"/>
    <w:rsid w:val="00C45CB3"/>
    <w:rsid w:val="00C6772E"/>
    <w:rsid w:val="00C80947"/>
    <w:rsid w:val="00CA0D64"/>
    <w:rsid w:val="00CA64A1"/>
    <w:rsid w:val="00CB1D77"/>
    <w:rsid w:val="00CB329B"/>
    <w:rsid w:val="00CB4AA3"/>
    <w:rsid w:val="00CB7714"/>
    <w:rsid w:val="00CD4B05"/>
    <w:rsid w:val="00CD7940"/>
    <w:rsid w:val="00CE5EE7"/>
    <w:rsid w:val="00CF0F8E"/>
    <w:rsid w:val="00CF2306"/>
    <w:rsid w:val="00D17DD1"/>
    <w:rsid w:val="00D26411"/>
    <w:rsid w:val="00D31818"/>
    <w:rsid w:val="00D51CF4"/>
    <w:rsid w:val="00D662A5"/>
    <w:rsid w:val="00D66CC6"/>
    <w:rsid w:val="00D718B8"/>
    <w:rsid w:val="00D71A9C"/>
    <w:rsid w:val="00D7289E"/>
    <w:rsid w:val="00D83588"/>
    <w:rsid w:val="00D854A2"/>
    <w:rsid w:val="00D86085"/>
    <w:rsid w:val="00D92537"/>
    <w:rsid w:val="00DB11B4"/>
    <w:rsid w:val="00DB217E"/>
    <w:rsid w:val="00DE051E"/>
    <w:rsid w:val="00DE2B95"/>
    <w:rsid w:val="00DE58E5"/>
    <w:rsid w:val="00DF00F7"/>
    <w:rsid w:val="00E032AD"/>
    <w:rsid w:val="00E103E0"/>
    <w:rsid w:val="00E25852"/>
    <w:rsid w:val="00E25DF8"/>
    <w:rsid w:val="00E35A21"/>
    <w:rsid w:val="00E36CBE"/>
    <w:rsid w:val="00E402ED"/>
    <w:rsid w:val="00E4257D"/>
    <w:rsid w:val="00E42D3F"/>
    <w:rsid w:val="00E55E7A"/>
    <w:rsid w:val="00E6065F"/>
    <w:rsid w:val="00E75F7C"/>
    <w:rsid w:val="00E83434"/>
    <w:rsid w:val="00E87C3F"/>
    <w:rsid w:val="00E92354"/>
    <w:rsid w:val="00EA63A7"/>
    <w:rsid w:val="00EA70E7"/>
    <w:rsid w:val="00ED60FE"/>
    <w:rsid w:val="00ED6E51"/>
    <w:rsid w:val="00ED76B8"/>
    <w:rsid w:val="00EF576C"/>
    <w:rsid w:val="00F1059F"/>
    <w:rsid w:val="00F13E97"/>
    <w:rsid w:val="00F30FA9"/>
    <w:rsid w:val="00F356DA"/>
    <w:rsid w:val="00F3573A"/>
    <w:rsid w:val="00F47537"/>
    <w:rsid w:val="00F8046F"/>
    <w:rsid w:val="00F91984"/>
    <w:rsid w:val="00FA11BB"/>
    <w:rsid w:val="00FD5179"/>
    <w:rsid w:val="00FE14DD"/>
    <w:rsid w:val="00FF19FA"/>
    <w:rsid w:val="00FF5B16"/>
    <w:rsid w:val="00FF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B74B81"/>
    <w:pPr>
      <w:keepNext/>
      <w:spacing w:line="240" w:lineRule="exact"/>
      <w:jc w:val="both"/>
      <w:outlineLvl w:val="8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E58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E58E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58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58E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E58E5"/>
    <w:pPr>
      <w:ind w:left="708"/>
    </w:pPr>
  </w:style>
  <w:style w:type="character" w:styleId="Accentuation">
    <w:name w:val="Emphasis"/>
    <w:basedOn w:val="Policepardfaut"/>
    <w:qFormat/>
    <w:rsid w:val="00B74B81"/>
    <w:rPr>
      <w:i/>
      <w:iCs/>
    </w:rPr>
  </w:style>
  <w:style w:type="character" w:customStyle="1" w:styleId="Titre9Car">
    <w:name w:val="Titre 9 Car"/>
    <w:basedOn w:val="Policepardfaut"/>
    <w:link w:val="Titre9"/>
    <w:rsid w:val="00B74B81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CE5EE7"/>
    <w:pPr>
      <w:ind w:left="180"/>
      <w:jc w:val="both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CE5E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rsid w:val="009732E1"/>
    <w:pPr>
      <w:ind w:left="-709" w:right="-283"/>
      <w:jc w:val="both"/>
    </w:pPr>
    <w:rPr>
      <w:noProof/>
      <w:snapToGrid w:val="0"/>
      <w:lang w:eastAsia="en-US"/>
    </w:rPr>
  </w:style>
  <w:style w:type="table" w:styleId="Grilledutableau">
    <w:name w:val="Table Grid"/>
    <w:basedOn w:val="TableauNormal"/>
    <w:uiPriority w:val="59"/>
    <w:rsid w:val="00FA1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11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1B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82EB-987C-44C5-A6E3-6A70E98B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</dc:creator>
  <cp:lastModifiedBy>VICE-RECTEUR</cp:lastModifiedBy>
  <cp:revision>3</cp:revision>
  <cp:lastPrinted>2020-10-26T11:10:00Z</cp:lastPrinted>
  <dcterms:created xsi:type="dcterms:W3CDTF">2020-11-04T11:08:00Z</dcterms:created>
  <dcterms:modified xsi:type="dcterms:W3CDTF">2020-11-04T13:07:00Z</dcterms:modified>
</cp:coreProperties>
</file>