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2" w:rsidRPr="001263F1" w:rsidRDefault="008679B2" w:rsidP="008679B2">
      <w:pPr>
        <w:bidi w:val="0"/>
        <w:jc w:val="center"/>
        <w:outlineLvl w:val="0"/>
        <w:rPr>
          <w:rFonts w:ascii="Book Antiqua" w:hAnsi="Book Antiqua"/>
          <w:b/>
          <w:bCs/>
          <w:sz w:val="48"/>
          <w:szCs w:val="48"/>
          <w:lang w:val="fr-FR"/>
        </w:rPr>
      </w:pPr>
      <w:r w:rsidRPr="001263F1">
        <w:rPr>
          <w:rFonts w:ascii="Book Antiqua" w:hAnsi="Book Antiqua" w:cs="Andalus"/>
          <w:sz w:val="48"/>
          <w:szCs w:val="48"/>
          <w:rtl/>
          <w:lang w:bidi="ar-BH"/>
        </w:rPr>
        <w:t>الجـمـهـوريـــة الجـزائـريــة الديمقـراطيــة الشعـبيــة</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République Algérienne Démocratique et Populaire</w:t>
      </w:r>
    </w:p>
    <w:p w:rsidR="006B458C" w:rsidRPr="000A2030" w:rsidRDefault="006B458C" w:rsidP="008679B2">
      <w:pPr>
        <w:bidi w:val="0"/>
        <w:jc w:val="center"/>
        <w:outlineLvl w:val="0"/>
        <w:rPr>
          <w:rFonts w:ascii="Book Antiqua" w:hAnsi="Book Antiqua"/>
          <w:b/>
          <w:bCs/>
          <w:sz w:val="28"/>
          <w:szCs w:val="28"/>
          <w:lang w:val="fr-FR"/>
        </w:rPr>
      </w:pPr>
      <w:r w:rsidRPr="000A2030">
        <w:rPr>
          <w:rFonts w:ascii="Book Antiqua" w:hAnsi="Book Antiqua"/>
          <w:b/>
          <w:bCs/>
          <w:sz w:val="28"/>
          <w:szCs w:val="28"/>
          <w:lang w:val="fr-FR"/>
        </w:rPr>
        <w:t>Ministère de l’E</w:t>
      </w:r>
      <w:r w:rsidR="00B41408">
        <w:rPr>
          <w:rFonts w:ascii="Book Antiqua" w:hAnsi="Book Antiqua"/>
          <w:b/>
          <w:bCs/>
          <w:sz w:val="28"/>
          <w:szCs w:val="28"/>
          <w:lang w:val="fr-FR"/>
        </w:rPr>
        <w:t>nseignement Supérieur et de la R</w:t>
      </w:r>
      <w:r w:rsidRPr="000A2030">
        <w:rPr>
          <w:rFonts w:ascii="Book Antiqua" w:hAnsi="Book Antiqua"/>
          <w:b/>
          <w:bCs/>
          <w:sz w:val="28"/>
          <w:szCs w:val="28"/>
          <w:lang w:val="fr-FR"/>
        </w:rPr>
        <w:t>echerche Scientifique</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Université Mouloud MAMMERI de Tizi-Ouzou</w:t>
      </w:r>
    </w:p>
    <w:p w:rsidR="0032599A" w:rsidRPr="00B312AD" w:rsidRDefault="00AC6DCC" w:rsidP="00AC6DCC">
      <w:pPr>
        <w:jc w:val="center"/>
        <w:outlineLvl w:val="0"/>
        <w:rPr>
          <w:rFonts w:ascii="Book Antiqua" w:hAnsi="Book Antiqua"/>
          <w:b/>
          <w:bCs/>
          <w:sz w:val="26"/>
          <w:szCs w:val="26"/>
          <w:lang w:val="fr-FR"/>
        </w:rPr>
      </w:pPr>
      <w:r w:rsidRPr="00B312AD">
        <w:rPr>
          <w:rFonts w:ascii="Book Antiqua" w:hAnsi="Book Antiqua"/>
          <w:b/>
          <w:bCs/>
          <w:sz w:val="26"/>
          <w:szCs w:val="26"/>
          <w:lang w:val="fr-FR"/>
        </w:rPr>
        <w:t>Faculté de Médecine</w:t>
      </w:r>
    </w:p>
    <w:p w:rsidR="006B458C" w:rsidRPr="000A2030" w:rsidRDefault="006B458C" w:rsidP="00FE15A4">
      <w:pPr>
        <w:jc w:val="center"/>
        <w:outlineLvl w:val="0"/>
        <w:rPr>
          <w:rFonts w:ascii="Book Antiqua" w:hAnsi="Book Antiqua"/>
          <w:lang w:val="fr-FR"/>
        </w:rPr>
      </w:pPr>
      <w:r w:rsidRPr="000A2030">
        <w:rPr>
          <w:rFonts w:ascii="Book Antiqua" w:hAnsi="Book Antiqua"/>
          <w:noProof/>
          <w:lang w:val="fr-FR" w:eastAsia="fr-FR" w:bidi="ar-SA"/>
        </w:rPr>
        <w:drawing>
          <wp:anchor distT="0" distB="0" distL="114300" distR="114300" simplePos="0" relativeHeight="251659264" behindDoc="0" locked="0" layoutInCell="1" allowOverlap="1">
            <wp:simplePos x="0" y="0"/>
            <wp:positionH relativeFrom="column">
              <wp:posOffset>2556976</wp:posOffset>
            </wp:positionH>
            <wp:positionV relativeFrom="paragraph">
              <wp:posOffset>105395</wp:posOffset>
            </wp:positionV>
            <wp:extent cx="879092" cy="642002"/>
            <wp:effectExtent l="19050" t="0" r="0" b="0"/>
            <wp:wrapNone/>
            <wp:docPr id="10"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6" cstate="print"/>
                    <a:srcRect/>
                    <a:stretch>
                      <a:fillRect/>
                    </a:stretch>
                  </pic:blipFill>
                  <pic:spPr bwMode="auto">
                    <a:xfrm>
                      <a:off x="0" y="0"/>
                      <a:ext cx="883787" cy="645431"/>
                    </a:xfrm>
                    <a:prstGeom prst="rect">
                      <a:avLst/>
                    </a:prstGeom>
                    <a:noFill/>
                  </pic:spPr>
                </pic:pic>
              </a:graphicData>
            </a:graphic>
          </wp:anchor>
        </w:drawing>
      </w: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b/>
          <w:bCs/>
          <w:sz w:val="26"/>
          <w:szCs w:val="26"/>
          <w:lang w:val="fr-FR"/>
        </w:rPr>
      </w:pPr>
    </w:p>
    <w:p w:rsidR="006B458C" w:rsidRPr="00FF183A" w:rsidRDefault="006B458C" w:rsidP="00FE15A4">
      <w:pPr>
        <w:bidi w:val="0"/>
        <w:jc w:val="center"/>
        <w:outlineLvl w:val="0"/>
        <w:rPr>
          <w:rFonts w:ascii="Book Antiqua" w:hAnsi="Book Antiqua"/>
          <w:b/>
          <w:bCs/>
          <w:sz w:val="28"/>
          <w:szCs w:val="28"/>
          <w:lang w:val="fr-FR"/>
        </w:rPr>
      </w:pPr>
      <w:r w:rsidRPr="00FF183A">
        <w:rPr>
          <w:rFonts w:ascii="Book Antiqua" w:hAnsi="Book Antiqua"/>
          <w:b/>
          <w:bCs/>
          <w:sz w:val="28"/>
          <w:szCs w:val="28"/>
          <w:lang w:val="fr-FR"/>
        </w:rPr>
        <w:t>Avis de consultation</w:t>
      </w:r>
      <w:r w:rsidR="00FF7AF0" w:rsidRPr="00FF183A">
        <w:rPr>
          <w:rFonts w:ascii="Book Antiqua" w:hAnsi="Book Antiqua"/>
          <w:b/>
          <w:bCs/>
          <w:sz w:val="28"/>
          <w:szCs w:val="28"/>
          <w:lang w:val="fr-FR"/>
        </w:rPr>
        <w:t xml:space="preserve"> </w:t>
      </w:r>
      <w:r w:rsidR="00AB10EC" w:rsidRPr="00FF183A">
        <w:rPr>
          <w:rFonts w:ascii="Book Antiqua" w:hAnsi="Book Antiqua"/>
          <w:b/>
          <w:bCs/>
          <w:sz w:val="28"/>
          <w:szCs w:val="28"/>
          <w:lang w:val="fr-FR"/>
        </w:rPr>
        <w:t>N</w:t>
      </w:r>
      <w:r w:rsidR="00FF7AF0" w:rsidRPr="00FF183A">
        <w:rPr>
          <w:rFonts w:ascii="Book Antiqua" w:hAnsi="Book Antiqua"/>
          <w:b/>
          <w:bCs/>
          <w:sz w:val="28"/>
          <w:szCs w:val="28"/>
          <w:lang w:val="fr-FR"/>
        </w:rPr>
        <w:t>°</w:t>
      </w:r>
      <w:r w:rsidR="00544E4C" w:rsidRPr="00FF183A">
        <w:rPr>
          <w:rFonts w:ascii="Book Antiqua" w:hAnsi="Book Antiqua"/>
          <w:b/>
          <w:bCs/>
          <w:sz w:val="28"/>
          <w:szCs w:val="28"/>
          <w:lang w:val="fr-FR"/>
        </w:rPr>
        <w:t>10</w:t>
      </w:r>
      <w:r w:rsidR="00E77723" w:rsidRPr="00FF183A">
        <w:rPr>
          <w:rFonts w:ascii="Book Antiqua" w:hAnsi="Book Antiqua"/>
          <w:b/>
          <w:bCs/>
          <w:sz w:val="28"/>
          <w:szCs w:val="28"/>
          <w:lang w:val="fr-FR"/>
        </w:rPr>
        <w:t xml:space="preserve"> </w:t>
      </w:r>
      <w:r w:rsidR="00AB10EC" w:rsidRPr="00FF183A">
        <w:rPr>
          <w:rFonts w:ascii="Book Antiqua" w:hAnsi="Book Antiqua"/>
          <w:b/>
          <w:bCs/>
          <w:sz w:val="28"/>
          <w:szCs w:val="28"/>
          <w:lang w:val="fr-FR"/>
        </w:rPr>
        <w:t>/</w:t>
      </w:r>
      <w:r w:rsidR="009F2C6E" w:rsidRPr="00FF183A">
        <w:rPr>
          <w:rFonts w:ascii="Book Antiqua" w:hAnsi="Book Antiqua"/>
          <w:b/>
          <w:bCs/>
          <w:sz w:val="28"/>
          <w:szCs w:val="28"/>
          <w:lang w:val="fr-FR"/>
        </w:rPr>
        <w:t>FM</w:t>
      </w:r>
      <w:r w:rsidR="00C76BAC" w:rsidRPr="00FF183A">
        <w:rPr>
          <w:rFonts w:ascii="Book Antiqua" w:hAnsi="Book Antiqua"/>
          <w:b/>
          <w:bCs/>
          <w:sz w:val="28"/>
          <w:szCs w:val="28"/>
          <w:lang w:val="fr-FR"/>
        </w:rPr>
        <w:t>/</w:t>
      </w:r>
      <w:r w:rsidRPr="00FF183A">
        <w:rPr>
          <w:rFonts w:ascii="Book Antiqua" w:hAnsi="Book Antiqua"/>
          <w:b/>
          <w:bCs/>
          <w:sz w:val="28"/>
          <w:szCs w:val="28"/>
          <w:lang w:val="fr-FR"/>
        </w:rPr>
        <w:t>UMMTO/20</w:t>
      </w:r>
      <w:r w:rsidR="009F2C6E" w:rsidRPr="00FF183A">
        <w:rPr>
          <w:rFonts w:ascii="Book Antiqua" w:hAnsi="Book Antiqua"/>
          <w:b/>
          <w:bCs/>
          <w:sz w:val="28"/>
          <w:szCs w:val="28"/>
          <w:lang w:val="fr-FR"/>
        </w:rPr>
        <w:t>20</w:t>
      </w:r>
      <w:r w:rsidRPr="00FF183A">
        <w:rPr>
          <w:rFonts w:ascii="Book Antiqua" w:hAnsi="Book Antiqua"/>
          <w:b/>
          <w:bCs/>
          <w:sz w:val="28"/>
          <w:szCs w:val="28"/>
          <w:lang w:val="fr-FR"/>
        </w:rPr>
        <w:tab/>
      </w:r>
    </w:p>
    <w:p w:rsidR="006B458C" w:rsidRPr="00242951" w:rsidRDefault="006B458C" w:rsidP="006B458C">
      <w:pPr>
        <w:rPr>
          <w:rFonts w:ascii="Book Antiqua" w:hAnsi="Book Antiqua"/>
          <w:b/>
          <w:bCs/>
          <w:lang w:val="fr-FR"/>
        </w:rPr>
      </w:pPr>
    </w:p>
    <w:p w:rsidR="00E151A6" w:rsidRPr="00FF183A" w:rsidRDefault="00E151A6" w:rsidP="00184759">
      <w:pPr>
        <w:tabs>
          <w:tab w:val="left" w:pos="567"/>
        </w:tabs>
        <w:bidi w:val="0"/>
        <w:ind w:right="-154"/>
        <w:rPr>
          <w:rFonts w:ascii="Book Antiqua" w:hAnsi="Book Antiqua"/>
          <w:sz w:val="26"/>
          <w:szCs w:val="26"/>
          <w:lang w:val="fr-FR"/>
        </w:rPr>
      </w:pPr>
      <w:r w:rsidRPr="00242951">
        <w:rPr>
          <w:rFonts w:ascii="Book Antiqua" w:hAnsi="Book Antiqua"/>
          <w:lang w:val="fr-FR"/>
        </w:rPr>
        <w:tab/>
      </w:r>
      <w:r w:rsidRPr="00FF183A">
        <w:rPr>
          <w:rFonts w:ascii="Book Antiqua" w:hAnsi="Book Antiqua"/>
          <w:sz w:val="26"/>
          <w:szCs w:val="26"/>
          <w:lang w:val="fr-FR"/>
        </w:rPr>
        <w:tab/>
      </w:r>
      <w:r w:rsidR="008D18B1" w:rsidRPr="00FF183A">
        <w:rPr>
          <w:rFonts w:ascii="Book Antiqua" w:hAnsi="Book Antiqua"/>
          <w:bCs/>
          <w:sz w:val="26"/>
          <w:szCs w:val="26"/>
          <w:lang w:val="fr-FR"/>
        </w:rPr>
        <w:t>La Faculté de</w:t>
      </w:r>
      <w:r w:rsidR="00DF44A4" w:rsidRPr="00FF183A">
        <w:rPr>
          <w:rFonts w:ascii="Book Antiqua" w:hAnsi="Book Antiqua"/>
          <w:bCs/>
          <w:sz w:val="26"/>
          <w:szCs w:val="26"/>
          <w:lang w:val="fr-FR"/>
        </w:rPr>
        <w:t xml:space="preserve"> Médecine</w:t>
      </w:r>
      <w:r w:rsidR="008D18B1" w:rsidRPr="00FF183A">
        <w:rPr>
          <w:rFonts w:ascii="Book Antiqua" w:hAnsi="Book Antiqua"/>
          <w:sz w:val="26"/>
          <w:szCs w:val="26"/>
          <w:lang w:val="fr-FR"/>
        </w:rPr>
        <w:t xml:space="preserve"> de </w:t>
      </w:r>
      <w:r w:rsidR="00F176EC" w:rsidRPr="00FF183A">
        <w:rPr>
          <w:rFonts w:ascii="Book Antiqua" w:hAnsi="Book Antiqua"/>
          <w:sz w:val="26"/>
          <w:szCs w:val="26"/>
          <w:lang w:val="fr-FR"/>
        </w:rPr>
        <w:t>l</w:t>
      </w:r>
      <w:r w:rsidRPr="00FF183A">
        <w:rPr>
          <w:rFonts w:ascii="Book Antiqua" w:hAnsi="Book Antiqua"/>
          <w:sz w:val="26"/>
          <w:szCs w:val="26"/>
          <w:lang w:val="fr-FR"/>
        </w:rPr>
        <w:t xml:space="preserve">’Université  Mouloud MAMMERI de Tizi-Ouzou lance une consultation portant </w:t>
      </w:r>
      <w:r w:rsidRPr="00FF183A">
        <w:rPr>
          <w:rFonts w:ascii="Book Antiqua" w:hAnsi="Book Antiqua"/>
          <w:b/>
          <w:sz w:val="26"/>
          <w:szCs w:val="26"/>
          <w:lang w:val="fr-FR"/>
        </w:rPr>
        <w:t>«</w:t>
      </w:r>
      <w:r w:rsidR="00F176EC" w:rsidRPr="00FF183A">
        <w:rPr>
          <w:rFonts w:ascii="Book Antiqua" w:hAnsi="Book Antiqua"/>
          <w:b/>
          <w:sz w:val="26"/>
          <w:szCs w:val="26"/>
          <w:lang w:val="fr-FR"/>
        </w:rPr>
        <w:t>Nettoyage</w:t>
      </w:r>
      <w:r w:rsidRPr="00FF183A">
        <w:rPr>
          <w:rFonts w:ascii="Book Antiqua" w:hAnsi="Book Antiqua"/>
          <w:b/>
          <w:sz w:val="26"/>
          <w:szCs w:val="26"/>
          <w:lang w:val="fr-FR"/>
        </w:rPr>
        <w:t xml:space="preserve"> des espaces pédagogiques et administratifs </w:t>
      </w:r>
      <w:r w:rsidR="008D18B1" w:rsidRPr="00FF183A">
        <w:rPr>
          <w:rFonts w:ascii="Book Antiqua" w:hAnsi="Book Antiqua"/>
          <w:b/>
          <w:sz w:val="26"/>
          <w:szCs w:val="26"/>
          <w:lang w:val="fr-FR"/>
        </w:rPr>
        <w:t xml:space="preserve">de la faculté </w:t>
      </w:r>
      <w:r w:rsidRPr="00FF183A">
        <w:rPr>
          <w:rFonts w:ascii="Book Antiqua" w:hAnsi="Book Antiqua"/>
          <w:b/>
          <w:sz w:val="26"/>
          <w:szCs w:val="26"/>
          <w:lang w:val="fr-FR"/>
        </w:rPr>
        <w:t> »</w:t>
      </w:r>
      <w:r w:rsidRPr="00FF183A">
        <w:rPr>
          <w:rFonts w:ascii="Book Antiqua" w:hAnsi="Book Antiqua"/>
          <w:sz w:val="26"/>
          <w:szCs w:val="26"/>
          <w:lang w:val="fr-FR"/>
        </w:rPr>
        <w:t xml:space="preserve"> dans le cadre</w:t>
      </w:r>
      <w:r w:rsidR="00DF44A4" w:rsidRPr="00FF183A">
        <w:rPr>
          <w:rFonts w:ascii="Book Antiqua" w:hAnsi="Book Antiqua"/>
          <w:sz w:val="26"/>
          <w:szCs w:val="26"/>
          <w:lang w:val="fr-FR"/>
        </w:rPr>
        <w:t xml:space="preserve"> du budget de fonctionnement 2021</w:t>
      </w:r>
      <w:r w:rsidR="0024771B" w:rsidRPr="00FF183A">
        <w:rPr>
          <w:rFonts w:ascii="Book Antiqua" w:hAnsi="Book Antiqua"/>
          <w:sz w:val="26"/>
          <w:szCs w:val="26"/>
          <w:lang w:val="fr-FR"/>
        </w:rPr>
        <w:t>, Chapitre 22</w:t>
      </w:r>
      <w:r w:rsidRPr="00FF183A">
        <w:rPr>
          <w:rFonts w:ascii="Book Antiqua" w:hAnsi="Book Antiqua"/>
          <w:sz w:val="26"/>
          <w:szCs w:val="26"/>
          <w:lang w:val="fr-FR"/>
        </w:rPr>
        <w:t>-18, article 03.</w:t>
      </w:r>
    </w:p>
    <w:p w:rsidR="00BC2EE2" w:rsidRPr="00FF183A" w:rsidRDefault="00BC2EE2" w:rsidP="00BC2EE2">
      <w:pPr>
        <w:bidi w:val="0"/>
        <w:ind w:right="-1248" w:firstLine="720"/>
        <w:rPr>
          <w:rFonts w:ascii="Book Antiqua" w:hAnsi="Book Antiqua"/>
          <w:sz w:val="26"/>
          <w:szCs w:val="26"/>
          <w:lang w:val="fr-FR"/>
        </w:rPr>
      </w:pPr>
      <w:r w:rsidRPr="00FF183A">
        <w:rPr>
          <w:rFonts w:ascii="Book Antiqua" w:hAnsi="Book Antiqua"/>
          <w:sz w:val="26"/>
          <w:szCs w:val="26"/>
          <w:lang w:val="fr-FR"/>
        </w:rPr>
        <w:t xml:space="preserve">Le cahier des charges est structuré en </w:t>
      </w:r>
      <w:r w:rsidR="00715B93" w:rsidRPr="00FF183A">
        <w:rPr>
          <w:rFonts w:ascii="Book Antiqua" w:hAnsi="Book Antiqua"/>
          <w:sz w:val="26"/>
          <w:szCs w:val="26"/>
          <w:lang w:val="fr-FR"/>
        </w:rPr>
        <w:t xml:space="preserve"> lot unique</w:t>
      </w:r>
      <w:r w:rsidRPr="00FF183A">
        <w:rPr>
          <w:rFonts w:ascii="Book Antiqua" w:hAnsi="Book Antiqua"/>
          <w:sz w:val="26"/>
          <w:szCs w:val="26"/>
          <w:lang w:val="fr-FR"/>
        </w:rPr>
        <w:t> :</w:t>
      </w:r>
    </w:p>
    <w:p w:rsidR="005754F9" w:rsidRPr="00FF183A" w:rsidRDefault="00715B93" w:rsidP="005754F9">
      <w:pPr>
        <w:bidi w:val="0"/>
        <w:ind w:right="-2"/>
        <w:rPr>
          <w:rFonts w:ascii="Book Antiqua" w:hAnsi="Book Antiqua"/>
          <w:b/>
          <w:bCs/>
          <w:sz w:val="26"/>
          <w:szCs w:val="26"/>
          <w:lang w:val="fr-FR"/>
        </w:rPr>
      </w:pPr>
      <w:r w:rsidRPr="00FF183A">
        <w:rPr>
          <w:rFonts w:ascii="Book Antiqua" w:hAnsi="Book Antiqua"/>
          <w:b/>
          <w:bCs/>
          <w:sz w:val="26"/>
          <w:szCs w:val="26"/>
          <w:lang w:val="fr-FR"/>
        </w:rPr>
        <w:t>« </w:t>
      </w:r>
      <w:r w:rsidR="00F176EC" w:rsidRPr="00FF183A">
        <w:rPr>
          <w:rFonts w:ascii="Book Antiqua" w:hAnsi="Book Antiqua"/>
          <w:b/>
          <w:sz w:val="26"/>
          <w:szCs w:val="26"/>
          <w:lang w:val="fr-FR"/>
        </w:rPr>
        <w:t>Nettoyage</w:t>
      </w:r>
      <w:r w:rsidR="00BC2EE2" w:rsidRPr="00FF183A">
        <w:rPr>
          <w:rFonts w:ascii="Book Antiqua" w:hAnsi="Book Antiqua"/>
          <w:b/>
          <w:bCs/>
          <w:sz w:val="26"/>
          <w:szCs w:val="26"/>
          <w:lang w:val="fr-FR"/>
        </w:rPr>
        <w:t xml:space="preserve"> des espaces pédagogiques et </w:t>
      </w:r>
      <w:r w:rsidR="006C5B93" w:rsidRPr="00FF183A">
        <w:rPr>
          <w:rFonts w:ascii="Book Antiqua" w:hAnsi="Book Antiqua"/>
          <w:b/>
          <w:bCs/>
          <w:sz w:val="26"/>
          <w:szCs w:val="26"/>
          <w:lang w:val="fr-FR"/>
        </w:rPr>
        <w:t>administratifs</w:t>
      </w:r>
      <w:r w:rsidR="005754F9" w:rsidRPr="00FF183A">
        <w:rPr>
          <w:rFonts w:ascii="Book Antiqua" w:hAnsi="Book Antiqua"/>
          <w:b/>
          <w:bCs/>
          <w:sz w:val="26"/>
          <w:szCs w:val="26"/>
          <w:lang w:val="fr-FR"/>
        </w:rPr>
        <w:t xml:space="preserve"> de la faculté »</w:t>
      </w:r>
    </w:p>
    <w:p w:rsidR="00C11FF9" w:rsidRPr="00FF183A" w:rsidRDefault="00C11FF9" w:rsidP="00F7788B">
      <w:pPr>
        <w:bidi w:val="0"/>
        <w:ind w:right="-2"/>
        <w:rPr>
          <w:sz w:val="26"/>
          <w:szCs w:val="26"/>
          <w:lang w:val="fr-FR"/>
        </w:rPr>
      </w:pPr>
    </w:p>
    <w:p w:rsidR="00BC2EE2" w:rsidRPr="00FF183A" w:rsidRDefault="00E151A6" w:rsidP="00C11FF9">
      <w:pPr>
        <w:bidi w:val="0"/>
        <w:ind w:right="-2"/>
        <w:rPr>
          <w:rFonts w:ascii="Book Antiqua" w:hAnsi="Book Antiqua"/>
          <w:b/>
          <w:bCs/>
          <w:sz w:val="26"/>
          <w:szCs w:val="26"/>
          <w:lang w:val="fr-FR"/>
        </w:rPr>
      </w:pPr>
      <w:r w:rsidRPr="00FF183A">
        <w:rPr>
          <w:sz w:val="26"/>
          <w:szCs w:val="26"/>
          <w:lang w:val="fr-FR"/>
        </w:rPr>
        <w:t xml:space="preserve">Tous les soumissionnaires qualifiés dans le domaine peuvent soumissionner  et sont invités à retirer le cahier des charges auprès du </w:t>
      </w:r>
      <w:r w:rsidR="00BC2EE2" w:rsidRPr="00FF183A">
        <w:rPr>
          <w:rFonts w:ascii="Book Antiqua" w:hAnsi="Book Antiqua"/>
          <w:sz w:val="26"/>
          <w:szCs w:val="26"/>
          <w:lang w:val="fr-FR"/>
        </w:rPr>
        <w:t>«</w:t>
      </w:r>
      <w:r w:rsidR="000712F7" w:rsidRPr="00FF183A">
        <w:rPr>
          <w:rFonts w:ascii="Book Antiqua" w:hAnsi="Book Antiqua"/>
          <w:b/>
          <w:sz w:val="26"/>
          <w:szCs w:val="26"/>
          <w:lang w:val="fr-FR"/>
        </w:rPr>
        <w:t xml:space="preserve">Service des moyens et de la maintenance </w:t>
      </w:r>
      <w:r w:rsidR="00CD383A" w:rsidRPr="00FF183A">
        <w:rPr>
          <w:rFonts w:ascii="Book Antiqua" w:hAnsi="Book Antiqua"/>
          <w:b/>
          <w:bCs/>
          <w:sz w:val="26"/>
          <w:szCs w:val="26"/>
          <w:lang w:val="fr-FR"/>
        </w:rPr>
        <w:t>de la f</w:t>
      </w:r>
      <w:r w:rsidR="000712F7" w:rsidRPr="00FF183A">
        <w:rPr>
          <w:rFonts w:ascii="Book Antiqua" w:hAnsi="Book Antiqua"/>
          <w:b/>
          <w:bCs/>
          <w:sz w:val="26"/>
          <w:szCs w:val="26"/>
          <w:lang w:val="fr-FR"/>
        </w:rPr>
        <w:t>aculté de</w:t>
      </w:r>
      <w:r w:rsidR="00F7788B" w:rsidRPr="00FF183A">
        <w:rPr>
          <w:rFonts w:ascii="Book Antiqua" w:hAnsi="Book Antiqua"/>
          <w:b/>
          <w:bCs/>
          <w:sz w:val="26"/>
          <w:szCs w:val="26"/>
          <w:lang w:val="fr-FR"/>
        </w:rPr>
        <w:t xml:space="preserve"> Médecine</w:t>
      </w:r>
      <w:r w:rsidR="00BC2EE2" w:rsidRPr="00FF183A">
        <w:rPr>
          <w:rFonts w:ascii="Book Antiqua" w:hAnsi="Book Antiqua"/>
          <w:sz w:val="26"/>
          <w:szCs w:val="26"/>
          <w:lang w:val="fr-FR"/>
        </w:rPr>
        <w:t xml:space="preserve">» de l’université Mouloud Mammeri de </w:t>
      </w:r>
      <w:r w:rsidR="00F176EC" w:rsidRPr="00FF183A">
        <w:rPr>
          <w:rFonts w:ascii="Book Antiqua" w:hAnsi="Book Antiqua"/>
          <w:sz w:val="26"/>
          <w:szCs w:val="26"/>
          <w:lang w:val="fr-FR"/>
        </w:rPr>
        <w:t>Tizi-Ouzou</w:t>
      </w:r>
      <w:r w:rsidR="00F7788B" w:rsidRPr="00FF183A">
        <w:rPr>
          <w:rFonts w:ascii="Book Antiqua" w:hAnsi="Book Antiqua"/>
          <w:sz w:val="26"/>
          <w:szCs w:val="26"/>
          <w:lang w:val="fr-FR"/>
        </w:rPr>
        <w:t xml:space="preserve"> </w:t>
      </w:r>
      <w:r w:rsidR="00BC2EE2" w:rsidRPr="00FF183A">
        <w:rPr>
          <w:rFonts w:ascii="Book Antiqua" w:hAnsi="Book Antiqua"/>
          <w:sz w:val="26"/>
          <w:szCs w:val="26"/>
          <w:lang w:val="fr-FR"/>
        </w:rPr>
        <w:t xml:space="preserve">après paiement de la somme de </w:t>
      </w:r>
      <w:r w:rsidR="00BC2EE2" w:rsidRPr="00FF183A">
        <w:rPr>
          <w:rFonts w:ascii="Book Antiqua" w:hAnsi="Book Antiqua"/>
          <w:b/>
          <w:bCs/>
          <w:sz w:val="26"/>
          <w:szCs w:val="26"/>
          <w:lang w:val="fr-FR"/>
        </w:rPr>
        <w:t>500.00 DA</w:t>
      </w:r>
      <w:r w:rsidR="00BC2EE2" w:rsidRPr="00FF183A">
        <w:rPr>
          <w:rFonts w:ascii="Book Antiqua" w:hAnsi="Book Antiqua"/>
          <w:sz w:val="26"/>
          <w:szCs w:val="26"/>
          <w:lang w:val="fr-FR"/>
        </w:rPr>
        <w:t xml:space="preserve"> auprès de l’a</w:t>
      </w:r>
      <w:r w:rsidR="006C5B93" w:rsidRPr="00FF183A">
        <w:rPr>
          <w:rFonts w:ascii="Book Antiqua" w:hAnsi="Book Antiqua"/>
          <w:sz w:val="26"/>
          <w:szCs w:val="26"/>
          <w:lang w:val="fr-FR"/>
        </w:rPr>
        <w:t>gence comptable de l’Université</w:t>
      </w:r>
      <w:r w:rsidR="00F176EC" w:rsidRPr="00FF183A">
        <w:rPr>
          <w:rFonts w:ascii="Book Antiqua" w:hAnsi="Book Antiqua"/>
          <w:sz w:val="26"/>
          <w:szCs w:val="26"/>
          <w:lang w:val="fr-FR"/>
        </w:rPr>
        <w:t xml:space="preserve"> </w:t>
      </w:r>
      <w:r w:rsidR="006C5B93" w:rsidRPr="00FF183A">
        <w:rPr>
          <w:rFonts w:ascii="Book Antiqua" w:hAnsi="Book Antiqua"/>
          <w:sz w:val="26"/>
          <w:szCs w:val="26"/>
          <w:lang w:val="fr-FR"/>
        </w:rPr>
        <w:t>(Rectorat</w:t>
      </w:r>
      <w:r w:rsidR="0082649B" w:rsidRPr="00FF183A">
        <w:rPr>
          <w:rFonts w:ascii="Book Antiqua" w:hAnsi="Book Antiqua"/>
          <w:sz w:val="26"/>
          <w:szCs w:val="26"/>
          <w:lang w:val="fr-FR"/>
        </w:rPr>
        <w:t>-03</w:t>
      </w:r>
      <w:r w:rsidR="0082649B" w:rsidRPr="00FF183A">
        <w:rPr>
          <w:rFonts w:ascii="Book Antiqua" w:hAnsi="Book Antiqua"/>
          <w:sz w:val="26"/>
          <w:szCs w:val="26"/>
          <w:vertAlign w:val="superscript"/>
          <w:lang w:val="fr-FR"/>
        </w:rPr>
        <w:t>ème</w:t>
      </w:r>
      <w:r w:rsidR="0082649B" w:rsidRPr="00FF183A">
        <w:rPr>
          <w:rFonts w:ascii="Book Antiqua" w:hAnsi="Book Antiqua"/>
          <w:sz w:val="26"/>
          <w:szCs w:val="26"/>
          <w:lang w:val="fr-FR"/>
        </w:rPr>
        <w:t>étage)</w:t>
      </w:r>
    </w:p>
    <w:p w:rsidR="00E151A6" w:rsidRPr="00FF183A" w:rsidRDefault="00E151A6" w:rsidP="00BC2EE2">
      <w:pPr>
        <w:widowControl w:val="0"/>
        <w:autoSpaceDE w:val="0"/>
        <w:autoSpaceDN w:val="0"/>
        <w:bidi w:val="0"/>
        <w:adjustRightInd w:val="0"/>
        <w:ind w:right="203" w:firstLine="567"/>
        <w:jc w:val="left"/>
        <w:rPr>
          <w:sz w:val="26"/>
          <w:szCs w:val="26"/>
          <w:lang w:val="fr-FR"/>
        </w:rPr>
      </w:pPr>
    </w:p>
    <w:p w:rsidR="00E151A6" w:rsidRPr="00FF183A" w:rsidRDefault="00E151A6" w:rsidP="00E151A6">
      <w:pPr>
        <w:autoSpaceDE w:val="0"/>
        <w:autoSpaceDN w:val="0"/>
        <w:bidi w:val="0"/>
        <w:adjustRightInd w:val="0"/>
        <w:ind w:right="-144" w:firstLine="567"/>
        <w:rPr>
          <w:rFonts w:eastAsiaTheme="minorHAnsi"/>
          <w:sz w:val="26"/>
          <w:szCs w:val="26"/>
          <w:lang w:val="fr-FR" w:bidi="ar-SA"/>
        </w:rPr>
      </w:pPr>
      <w:r w:rsidRPr="00FF183A">
        <w:rPr>
          <w:rFonts w:eastAsiaTheme="minorHAnsi"/>
          <w:color w:val="000000"/>
          <w:sz w:val="26"/>
          <w:szCs w:val="26"/>
          <w:lang w:val="fr-FR" w:bidi="ar-SA"/>
        </w:rPr>
        <w:t xml:space="preserve">La présente consultation fera l’objet d’un affichage public et d’une publication sur le site Web de l’Université « Mouloud MAMMERI » de Tizi-Ouzou </w:t>
      </w:r>
      <w:r w:rsidRPr="00FF183A">
        <w:rPr>
          <w:rFonts w:eastAsiaTheme="minorHAnsi"/>
          <w:sz w:val="26"/>
          <w:szCs w:val="26"/>
          <w:lang w:val="fr-FR" w:bidi="ar-SA"/>
        </w:rPr>
        <w:t xml:space="preserve">: </w:t>
      </w:r>
      <w:hyperlink r:id="rId7" w:history="1">
        <w:r w:rsidRPr="00FF183A">
          <w:rPr>
            <w:rStyle w:val="Lienhypertexte"/>
            <w:rFonts w:eastAsiaTheme="minorHAnsi"/>
            <w:color w:val="auto"/>
            <w:sz w:val="26"/>
            <w:szCs w:val="26"/>
            <w:u w:val="none"/>
            <w:lang w:val="fr-FR" w:bidi="ar-SA"/>
          </w:rPr>
          <w:t>www.ummto.dz</w:t>
        </w:r>
      </w:hyperlink>
      <w:r w:rsidRPr="00FF183A">
        <w:rPr>
          <w:rFonts w:eastAsiaTheme="minorHAnsi"/>
          <w:sz w:val="26"/>
          <w:szCs w:val="26"/>
          <w:lang w:val="fr-FR" w:bidi="ar-SA"/>
        </w:rPr>
        <w:t xml:space="preserve">. </w:t>
      </w:r>
    </w:p>
    <w:p w:rsidR="00BC2EE2" w:rsidRPr="00FF183A" w:rsidRDefault="00992C42" w:rsidP="00242951">
      <w:pPr>
        <w:ind w:left="-144" w:hanging="2"/>
        <w:jc w:val="right"/>
        <w:rPr>
          <w:rFonts w:ascii="Book Antiqua" w:hAnsi="Book Antiqua" w:cstheme="majorBidi"/>
          <w:bCs/>
          <w:sz w:val="26"/>
          <w:szCs w:val="26"/>
          <w:lang w:val="fr-FR"/>
        </w:rPr>
      </w:pPr>
      <w:r>
        <w:rPr>
          <w:rFonts w:ascii="Book Antiqua" w:hAnsi="Book Antiqua" w:cstheme="majorBidi"/>
          <w:bCs/>
          <w:sz w:val="26"/>
          <w:szCs w:val="26"/>
          <w:lang w:val="fr-FR"/>
        </w:rPr>
        <w:t xml:space="preserve">       </w:t>
      </w:r>
      <w:r w:rsidR="00782B5E" w:rsidRPr="00FF183A">
        <w:rPr>
          <w:rFonts w:ascii="Book Antiqua" w:hAnsi="Book Antiqua" w:cstheme="majorBidi"/>
          <w:bCs/>
          <w:sz w:val="26"/>
          <w:szCs w:val="26"/>
          <w:lang w:val="fr-FR"/>
        </w:rPr>
        <w:t xml:space="preserve">   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p>
    <w:p w:rsidR="008B1F16" w:rsidRDefault="008B1F16" w:rsidP="00047ED8">
      <w:pPr>
        <w:bidi w:val="0"/>
        <w:ind w:left="0"/>
        <w:jc w:val="center"/>
        <w:rPr>
          <w:b/>
          <w:bCs/>
          <w:sz w:val="26"/>
          <w:szCs w:val="26"/>
          <w:lang w:val="fr-FR"/>
        </w:rPr>
      </w:pPr>
    </w:p>
    <w:p w:rsidR="00BC2EE2" w:rsidRPr="00FF183A" w:rsidRDefault="000A56E4" w:rsidP="008B1F16">
      <w:pPr>
        <w:bidi w:val="0"/>
        <w:ind w:left="0"/>
        <w:jc w:val="center"/>
        <w:rPr>
          <w:rFonts w:ascii="Book Antiqua" w:hAnsi="Book Antiqua"/>
          <w:sz w:val="26"/>
          <w:szCs w:val="26"/>
          <w:lang w:val="fr-FR"/>
        </w:rPr>
      </w:pPr>
      <w:r w:rsidRPr="00FF183A">
        <w:rPr>
          <w:b/>
          <w:bCs/>
          <w:sz w:val="26"/>
          <w:szCs w:val="26"/>
          <w:lang w:val="fr-FR"/>
        </w:rPr>
        <w:t>«A N’OUVRIR QUE PAR LA</w:t>
      </w:r>
      <w:r w:rsidR="009C739C" w:rsidRPr="00FF183A">
        <w:rPr>
          <w:b/>
          <w:bCs/>
          <w:sz w:val="26"/>
          <w:szCs w:val="26"/>
          <w:lang w:val="fr-FR"/>
        </w:rPr>
        <w:t xml:space="preserve"> </w:t>
      </w:r>
      <w:r w:rsidRPr="00FF183A">
        <w:rPr>
          <w:b/>
          <w:bCs/>
          <w:sz w:val="26"/>
          <w:szCs w:val="26"/>
          <w:lang w:val="fr-FR"/>
        </w:rPr>
        <w:t>COMMISSION D’OUVERTURE</w:t>
      </w:r>
      <w:r w:rsidR="005754F9" w:rsidRPr="00FF183A">
        <w:rPr>
          <w:b/>
          <w:bCs/>
          <w:sz w:val="26"/>
          <w:szCs w:val="26"/>
          <w:lang w:val="fr-FR"/>
        </w:rPr>
        <w:t xml:space="preserve"> DES</w:t>
      </w:r>
      <w:r w:rsidR="009C739C" w:rsidRPr="00FF183A">
        <w:rPr>
          <w:b/>
          <w:bCs/>
          <w:sz w:val="26"/>
          <w:szCs w:val="26"/>
          <w:lang w:val="fr-FR"/>
        </w:rPr>
        <w:t xml:space="preserve"> </w:t>
      </w:r>
      <w:r w:rsidR="005754F9" w:rsidRPr="00FF183A">
        <w:rPr>
          <w:b/>
          <w:bCs/>
          <w:sz w:val="26"/>
          <w:szCs w:val="26"/>
          <w:lang w:val="fr-FR"/>
        </w:rPr>
        <w:t>PLIS ET</w:t>
      </w:r>
      <w:r w:rsidR="009C739C" w:rsidRPr="00FF183A">
        <w:rPr>
          <w:b/>
          <w:bCs/>
          <w:sz w:val="26"/>
          <w:szCs w:val="26"/>
          <w:lang w:val="fr-FR"/>
        </w:rPr>
        <w:t xml:space="preserve">            </w:t>
      </w:r>
      <w:r w:rsidR="005754F9" w:rsidRPr="00FF183A">
        <w:rPr>
          <w:b/>
          <w:bCs/>
          <w:sz w:val="26"/>
          <w:szCs w:val="26"/>
          <w:lang w:val="fr-FR"/>
        </w:rPr>
        <w:t xml:space="preserve"> D’EVALUATION</w:t>
      </w:r>
      <w:r w:rsidR="00F2760A" w:rsidRPr="00FF183A">
        <w:rPr>
          <w:b/>
          <w:bCs/>
          <w:sz w:val="26"/>
          <w:szCs w:val="26"/>
          <w:lang w:val="fr-FR"/>
        </w:rPr>
        <w:t xml:space="preserve"> </w:t>
      </w:r>
      <w:r w:rsidRPr="00FF183A">
        <w:rPr>
          <w:b/>
          <w:bCs/>
          <w:sz w:val="26"/>
          <w:szCs w:val="26"/>
          <w:lang w:val="fr-FR"/>
        </w:rPr>
        <w:t>DES OFFRES</w:t>
      </w:r>
      <w:r w:rsidR="00F176EC" w:rsidRPr="00FF183A">
        <w:rPr>
          <w:b/>
          <w:bCs/>
          <w:sz w:val="26"/>
          <w:szCs w:val="26"/>
          <w:lang w:val="fr-FR"/>
        </w:rPr>
        <w:t xml:space="preserve"> </w:t>
      </w:r>
      <w:r w:rsidRPr="00FF183A">
        <w:rPr>
          <w:b/>
          <w:bCs/>
          <w:sz w:val="26"/>
          <w:szCs w:val="26"/>
          <w:lang w:val="fr-FR"/>
        </w:rPr>
        <w:t>»</w:t>
      </w:r>
      <w:r w:rsidR="00F176EC" w:rsidRPr="00FF183A">
        <w:rPr>
          <w:b/>
          <w:bCs/>
          <w:sz w:val="26"/>
          <w:szCs w:val="26"/>
          <w:lang w:val="fr-FR"/>
        </w:rPr>
        <w:t xml:space="preserve"> </w:t>
      </w:r>
      <w:r w:rsidRPr="00FF183A">
        <w:rPr>
          <w:rFonts w:ascii="Book Antiqua" w:hAnsi="Book Antiqua"/>
          <w:sz w:val="26"/>
          <w:szCs w:val="26"/>
          <w:lang w:val="fr-FR"/>
        </w:rPr>
        <w:t>et adressée à :</w:t>
      </w:r>
    </w:p>
    <w:p w:rsidR="00941981" w:rsidRPr="00FF183A" w:rsidRDefault="00782B5E" w:rsidP="000219B7">
      <w:pPr>
        <w:jc w:val="center"/>
        <w:outlineLvl w:val="0"/>
        <w:rPr>
          <w:rFonts w:ascii="Book Antiqua" w:hAnsi="Book Antiqua"/>
          <w:b/>
          <w:bCs/>
          <w:sz w:val="26"/>
          <w:szCs w:val="26"/>
          <w:lang w:val="fr-FR"/>
        </w:rPr>
      </w:pPr>
      <w:bookmarkStart w:id="0" w:name="_GoBack"/>
      <w:bookmarkEnd w:id="0"/>
      <w:r w:rsidRPr="00FF183A">
        <w:rPr>
          <w:rFonts w:ascii="Book Antiqua" w:hAnsi="Book Antiqua"/>
          <w:b/>
          <w:bCs/>
          <w:sz w:val="26"/>
          <w:szCs w:val="26"/>
          <w:lang w:val="fr-FR"/>
        </w:rPr>
        <w:t>M</w:t>
      </w:r>
      <w:r w:rsidR="00794E1A" w:rsidRPr="00FF183A">
        <w:rPr>
          <w:rFonts w:ascii="Book Antiqua" w:hAnsi="Book Antiqua"/>
          <w:b/>
          <w:bCs/>
          <w:sz w:val="26"/>
          <w:szCs w:val="26"/>
          <w:lang w:val="fr-FR"/>
        </w:rPr>
        <w:t>onsieur</w:t>
      </w:r>
      <w:r w:rsidRPr="00FF183A">
        <w:rPr>
          <w:rFonts w:ascii="Book Antiqua" w:hAnsi="Book Antiqua"/>
          <w:b/>
          <w:bCs/>
          <w:sz w:val="26"/>
          <w:szCs w:val="26"/>
          <w:lang w:val="fr-FR"/>
        </w:rPr>
        <w:t xml:space="preserve"> l</w:t>
      </w:r>
      <w:r w:rsidR="00794E1A" w:rsidRPr="00FF183A">
        <w:rPr>
          <w:rFonts w:ascii="Book Antiqua" w:hAnsi="Book Antiqua"/>
          <w:b/>
          <w:bCs/>
          <w:sz w:val="26"/>
          <w:szCs w:val="26"/>
          <w:lang w:val="fr-FR"/>
        </w:rPr>
        <w:t>e</w:t>
      </w:r>
      <w:r w:rsidRPr="00FF183A">
        <w:rPr>
          <w:rFonts w:ascii="Book Antiqua" w:hAnsi="Book Antiqua"/>
          <w:b/>
          <w:bCs/>
          <w:sz w:val="26"/>
          <w:szCs w:val="26"/>
          <w:lang w:val="fr-FR"/>
        </w:rPr>
        <w:t xml:space="preserve"> </w:t>
      </w:r>
      <w:r w:rsidR="009C1DC0" w:rsidRPr="00FF183A">
        <w:rPr>
          <w:rFonts w:ascii="Book Antiqua" w:hAnsi="Book Antiqua"/>
          <w:b/>
          <w:bCs/>
          <w:sz w:val="26"/>
          <w:szCs w:val="26"/>
          <w:lang w:val="fr-FR"/>
        </w:rPr>
        <w:t xml:space="preserve"> Doyen de la Faculté de</w:t>
      </w:r>
      <w:r w:rsidR="00FC09A1" w:rsidRPr="00FF183A">
        <w:rPr>
          <w:rFonts w:ascii="Book Antiqua" w:hAnsi="Book Antiqua"/>
          <w:b/>
          <w:bCs/>
          <w:sz w:val="26"/>
          <w:szCs w:val="26"/>
          <w:lang w:val="fr-FR"/>
        </w:rPr>
        <w:t xml:space="preserve"> </w:t>
      </w:r>
      <w:r w:rsidR="00794E1A" w:rsidRPr="00FF183A">
        <w:rPr>
          <w:rFonts w:ascii="Book Antiqua" w:hAnsi="Book Antiqua"/>
          <w:b/>
          <w:bCs/>
          <w:sz w:val="26"/>
          <w:szCs w:val="26"/>
          <w:lang w:val="fr-FR"/>
        </w:rPr>
        <w:t xml:space="preserve"> </w:t>
      </w:r>
      <w:r w:rsidR="00136C2C" w:rsidRPr="00FF183A">
        <w:rPr>
          <w:rFonts w:ascii="Book Antiqua" w:hAnsi="Book Antiqua"/>
          <w:b/>
          <w:bCs/>
          <w:sz w:val="26"/>
          <w:szCs w:val="26"/>
          <w:lang w:val="fr-FR"/>
        </w:rPr>
        <w:t>M</w:t>
      </w:r>
      <w:r w:rsidR="00794E1A" w:rsidRPr="00FF183A">
        <w:rPr>
          <w:rFonts w:ascii="Book Antiqua" w:hAnsi="Book Antiqua"/>
          <w:b/>
          <w:bCs/>
          <w:sz w:val="26"/>
          <w:szCs w:val="26"/>
          <w:lang w:val="fr-FR"/>
        </w:rPr>
        <w:t>édecine</w:t>
      </w:r>
      <w:r w:rsidR="009C1DC0" w:rsidRPr="00FF183A">
        <w:rPr>
          <w:rFonts w:ascii="Book Antiqua" w:hAnsi="Book Antiqua"/>
          <w:b/>
          <w:bCs/>
          <w:sz w:val="26"/>
          <w:szCs w:val="26"/>
          <w:lang w:val="fr-FR"/>
        </w:rPr>
        <w:t xml:space="preserve"> </w:t>
      </w:r>
      <w:r w:rsidRPr="00FF183A">
        <w:rPr>
          <w:rFonts w:ascii="Book Antiqua" w:hAnsi="Book Antiqua"/>
          <w:b/>
          <w:bCs/>
          <w:sz w:val="26"/>
          <w:szCs w:val="26"/>
          <w:lang w:val="fr-FR"/>
        </w:rPr>
        <w:t xml:space="preserve"> de </w:t>
      </w:r>
      <w:r w:rsidR="00136C2C" w:rsidRPr="00FF183A">
        <w:rPr>
          <w:rFonts w:ascii="Book Antiqua" w:hAnsi="Book Antiqua"/>
          <w:b/>
          <w:bCs/>
          <w:sz w:val="26"/>
          <w:szCs w:val="26"/>
          <w:lang w:val="fr-FR"/>
        </w:rPr>
        <w:t>l’Université</w:t>
      </w:r>
      <w:r w:rsidRPr="00FF183A">
        <w:rPr>
          <w:rFonts w:ascii="Book Antiqua" w:hAnsi="Book Antiqua"/>
          <w:b/>
          <w:bCs/>
          <w:sz w:val="26"/>
          <w:szCs w:val="26"/>
          <w:lang w:val="fr-FR"/>
        </w:rPr>
        <w:t xml:space="preserve"> Mouloud Mammeri</w:t>
      </w:r>
    </w:p>
    <w:p w:rsidR="00782B5E" w:rsidRPr="00FF183A" w:rsidRDefault="00782B5E" w:rsidP="00544E4C">
      <w:pPr>
        <w:bidi w:val="0"/>
        <w:jc w:val="center"/>
        <w:rPr>
          <w:rFonts w:ascii="Book Antiqua" w:hAnsi="Book Antiqua"/>
          <w:b/>
          <w:bCs/>
          <w:sz w:val="26"/>
          <w:szCs w:val="26"/>
          <w:lang w:val="fr-FR"/>
        </w:rPr>
      </w:pPr>
      <w:r w:rsidRPr="00FF183A">
        <w:rPr>
          <w:rFonts w:ascii="Book Antiqua" w:hAnsi="Book Antiqua"/>
          <w:b/>
          <w:bCs/>
          <w:sz w:val="26"/>
          <w:szCs w:val="26"/>
          <w:lang w:val="fr-FR"/>
        </w:rPr>
        <w:t>Consultation N°</w:t>
      </w:r>
      <w:r w:rsidR="00544E4C" w:rsidRPr="00FF183A">
        <w:rPr>
          <w:rFonts w:ascii="Book Antiqua" w:hAnsi="Book Antiqua"/>
          <w:b/>
          <w:bCs/>
          <w:sz w:val="26"/>
          <w:szCs w:val="26"/>
          <w:lang w:val="fr-FR"/>
        </w:rPr>
        <w:t>10</w:t>
      </w:r>
      <w:r w:rsidRPr="00FF183A">
        <w:rPr>
          <w:rFonts w:ascii="Book Antiqua" w:hAnsi="Book Antiqua"/>
          <w:b/>
          <w:bCs/>
          <w:sz w:val="26"/>
          <w:szCs w:val="26"/>
          <w:lang w:val="fr-FR"/>
        </w:rPr>
        <w:t>/</w:t>
      </w:r>
      <w:r w:rsidR="00136C2C" w:rsidRPr="00FF183A">
        <w:rPr>
          <w:rFonts w:ascii="Book Antiqua" w:hAnsi="Book Antiqua"/>
          <w:b/>
          <w:bCs/>
          <w:sz w:val="26"/>
          <w:szCs w:val="26"/>
          <w:lang w:val="fr-FR"/>
        </w:rPr>
        <w:t>FM</w:t>
      </w:r>
      <w:r w:rsidR="009C1DC0" w:rsidRPr="00FF183A">
        <w:rPr>
          <w:rFonts w:ascii="Book Antiqua" w:hAnsi="Book Antiqua"/>
          <w:b/>
          <w:bCs/>
          <w:sz w:val="26"/>
          <w:szCs w:val="26"/>
          <w:lang w:val="fr-FR"/>
        </w:rPr>
        <w:t>/</w:t>
      </w:r>
      <w:r w:rsidR="00136C2C" w:rsidRPr="00FF183A">
        <w:rPr>
          <w:rFonts w:ascii="Book Antiqua" w:hAnsi="Book Antiqua"/>
          <w:b/>
          <w:bCs/>
          <w:sz w:val="26"/>
          <w:szCs w:val="26"/>
          <w:lang w:val="fr-FR"/>
        </w:rPr>
        <w:t>UMMTO/2020</w:t>
      </w:r>
    </w:p>
    <w:p w:rsidR="00941981" w:rsidRPr="00FF183A" w:rsidRDefault="00941981" w:rsidP="00941981">
      <w:pPr>
        <w:tabs>
          <w:tab w:val="left" w:pos="8192"/>
        </w:tabs>
        <w:bidi w:val="0"/>
        <w:ind w:right="-154"/>
        <w:rPr>
          <w:rFonts w:ascii="Book Antiqua" w:hAnsi="Book Antiqua"/>
          <w:b/>
          <w:bCs/>
          <w:sz w:val="26"/>
          <w:szCs w:val="26"/>
          <w:lang w:val="fr-FR"/>
        </w:rPr>
      </w:pPr>
      <w:r w:rsidRPr="00FF183A">
        <w:rPr>
          <w:rFonts w:ascii="Book Antiqua" w:hAnsi="Book Antiqua"/>
          <w:b/>
          <w:bCs/>
          <w:sz w:val="26"/>
          <w:szCs w:val="26"/>
          <w:lang w:val="fr-FR"/>
        </w:rPr>
        <w:t>Portant</w:t>
      </w:r>
      <w:r w:rsidR="00AF4719" w:rsidRPr="00FF183A">
        <w:rPr>
          <w:rFonts w:ascii="Book Antiqua" w:hAnsi="Book Antiqua"/>
          <w:b/>
          <w:bCs/>
          <w:sz w:val="26"/>
          <w:szCs w:val="26"/>
          <w:lang w:val="fr-FR"/>
        </w:rPr>
        <w:t> </w:t>
      </w:r>
      <w:r w:rsidR="00041C52" w:rsidRPr="00FF183A">
        <w:rPr>
          <w:rFonts w:ascii="Book Antiqua" w:hAnsi="Book Antiqua"/>
          <w:b/>
          <w:bCs/>
          <w:sz w:val="26"/>
          <w:szCs w:val="26"/>
          <w:lang w:val="fr-FR"/>
        </w:rPr>
        <w:t>:</w:t>
      </w:r>
      <w:r w:rsidR="00041C52" w:rsidRPr="00FF183A">
        <w:rPr>
          <w:rFonts w:ascii="Book Antiqua" w:hAnsi="Book Antiqua"/>
          <w:b/>
          <w:sz w:val="26"/>
          <w:szCs w:val="26"/>
          <w:lang w:val="fr-FR"/>
        </w:rPr>
        <w:t xml:space="preserve"> «Nettoyage</w:t>
      </w:r>
      <w:r w:rsidR="00AF4719" w:rsidRPr="00FF183A">
        <w:rPr>
          <w:rFonts w:ascii="Book Antiqua" w:hAnsi="Book Antiqua"/>
          <w:b/>
          <w:sz w:val="26"/>
          <w:szCs w:val="26"/>
          <w:lang w:val="fr-FR"/>
        </w:rPr>
        <w:t xml:space="preserve"> des espaces pédagogiques et administratifs de</w:t>
      </w:r>
      <w:r w:rsidR="000A0150" w:rsidRPr="00FF183A">
        <w:rPr>
          <w:rFonts w:ascii="Book Antiqua" w:hAnsi="Book Antiqua"/>
          <w:b/>
          <w:sz w:val="26"/>
          <w:szCs w:val="26"/>
          <w:lang w:val="fr-FR"/>
        </w:rPr>
        <w:t xml:space="preserve"> la faculté</w:t>
      </w:r>
      <w:r w:rsidR="00D24676" w:rsidRPr="00FF183A">
        <w:rPr>
          <w:rFonts w:ascii="Book Antiqua" w:hAnsi="Book Antiqua"/>
          <w:b/>
          <w:sz w:val="26"/>
          <w:szCs w:val="26"/>
          <w:lang w:val="fr-FR"/>
        </w:rPr>
        <w:t xml:space="preserve"> </w:t>
      </w:r>
      <w:r w:rsidR="000A0150" w:rsidRPr="00FF183A">
        <w:rPr>
          <w:rFonts w:ascii="Book Antiqua" w:hAnsi="Book Antiqua"/>
          <w:b/>
          <w:sz w:val="26"/>
          <w:szCs w:val="26"/>
          <w:lang w:val="fr-FR"/>
        </w:rPr>
        <w:t xml:space="preserve"> </w:t>
      </w:r>
      <w:r w:rsidR="00AF4719" w:rsidRPr="00FF183A">
        <w:rPr>
          <w:rFonts w:ascii="Book Antiqua" w:hAnsi="Book Antiqua"/>
          <w:b/>
          <w:sz w:val="26"/>
          <w:szCs w:val="26"/>
          <w:lang w:val="fr-FR"/>
        </w:rPr>
        <w:t>»</w:t>
      </w:r>
    </w:p>
    <w:p w:rsidR="00992C42" w:rsidRDefault="00992C42" w:rsidP="008D561C">
      <w:pPr>
        <w:bidi w:val="0"/>
        <w:rPr>
          <w:rFonts w:ascii="Book Antiqua" w:hAnsi="Book Antiqua"/>
          <w:b/>
          <w:bCs/>
          <w:sz w:val="26"/>
          <w:szCs w:val="26"/>
          <w:lang w:val="fr-FR"/>
        </w:rPr>
      </w:pPr>
    </w:p>
    <w:p w:rsidR="005754F9" w:rsidRPr="00FF183A" w:rsidRDefault="005754F9" w:rsidP="00992C42">
      <w:pPr>
        <w:bidi w:val="0"/>
        <w:rPr>
          <w:rFonts w:ascii="Book Antiqua" w:hAnsi="Book Antiqua"/>
          <w:b/>
          <w:bCs/>
          <w:sz w:val="26"/>
          <w:szCs w:val="26"/>
        </w:rPr>
      </w:pPr>
      <w:r w:rsidRPr="00FF183A">
        <w:rPr>
          <w:rFonts w:ascii="Book Antiqua" w:hAnsi="Book Antiqua"/>
          <w:b/>
          <w:bCs/>
          <w:sz w:val="26"/>
          <w:szCs w:val="26"/>
          <w:lang w:val="fr-FR"/>
        </w:rPr>
        <w:t xml:space="preserve">   </w:t>
      </w:r>
      <w:r w:rsidRPr="00FF183A">
        <w:rPr>
          <w:rFonts w:ascii="Book Antiqua" w:hAnsi="Book Antiqua"/>
          <w:b/>
          <w:bCs/>
          <w:sz w:val="26"/>
          <w:szCs w:val="26"/>
        </w:rPr>
        <w:t xml:space="preserve">A/ Dossier de candidature: </w:t>
      </w:r>
      <w:r w:rsidRPr="00FF183A">
        <w:rPr>
          <w:rFonts w:ascii="Book Antiqua" w:hAnsi="Book Antiqua"/>
          <w:b/>
          <w:bCs/>
          <w:sz w:val="26"/>
          <w:szCs w:val="26"/>
        </w:rPr>
        <w:tab/>
      </w:r>
    </w:p>
    <w:p w:rsidR="005754F9" w:rsidRPr="00FF183A" w:rsidRDefault="005754F9" w:rsidP="005754F9">
      <w:pPr>
        <w:spacing w:line="120" w:lineRule="auto"/>
        <w:jc w:val="right"/>
        <w:rPr>
          <w:rFonts w:ascii="Book Antiqua" w:hAnsi="Book Antiqua"/>
          <w:b/>
          <w:bCs/>
          <w:sz w:val="26"/>
          <w:szCs w:val="26"/>
        </w:rPr>
      </w:pPr>
      <w:r w:rsidRPr="00FF183A">
        <w:rPr>
          <w:rFonts w:ascii="Book Antiqua" w:hAnsi="Book Antiqua"/>
          <w:b/>
          <w:bCs/>
          <w:sz w:val="26"/>
          <w:szCs w:val="26"/>
        </w:rPr>
        <w:tab/>
      </w:r>
    </w:p>
    <w:p w:rsidR="005754F9" w:rsidRPr="00FF183A" w:rsidRDefault="005754F9" w:rsidP="005754F9">
      <w:pPr>
        <w:pStyle w:val="Corpsdetexte"/>
        <w:numPr>
          <w:ilvl w:val="0"/>
          <w:numId w:val="8"/>
        </w:numPr>
        <w:ind w:left="426" w:hanging="284"/>
        <w:rPr>
          <w:rFonts w:ascii="Book Antiqua" w:hAnsi="Book Antiqua"/>
          <w:sz w:val="26"/>
          <w:szCs w:val="26"/>
        </w:rPr>
      </w:pPr>
      <w:r w:rsidRPr="00FF183A">
        <w:rPr>
          <w:rFonts w:ascii="Book Antiqua" w:hAnsi="Book Antiqua"/>
          <w:sz w:val="26"/>
          <w:szCs w:val="26"/>
        </w:rPr>
        <w:t>Déclaration de candidature dûment renseignée, signée datée et cachetée.</w:t>
      </w:r>
    </w:p>
    <w:p w:rsidR="005754F9" w:rsidRPr="00FF183A" w:rsidRDefault="005754F9" w:rsidP="005754F9">
      <w:pPr>
        <w:pStyle w:val="Corpsdetexte"/>
        <w:numPr>
          <w:ilvl w:val="0"/>
          <w:numId w:val="8"/>
        </w:numPr>
        <w:ind w:left="426" w:hanging="284"/>
        <w:rPr>
          <w:rFonts w:ascii="Book Antiqua" w:hAnsi="Book Antiqua"/>
          <w:sz w:val="26"/>
          <w:szCs w:val="26"/>
        </w:rPr>
      </w:pPr>
      <w:r w:rsidRPr="00FF183A">
        <w:rPr>
          <w:rFonts w:ascii="Book Antiqua" w:hAnsi="Book Antiqua"/>
          <w:sz w:val="26"/>
          <w:szCs w:val="26"/>
        </w:rPr>
        <w:t>Déclaration de probité dûment renseignée, signée datée et cachetée.</w:t>
      </w:r>
    </w:p>
    <w:p w:rsidR="00D93C35" w:rsidRPr="00FF183A" w:rsidRDefault="00D93C35" w:rsidP="005754F9">
      <w:pPr>
        <w:pStyle w:val="Corpsdetexte"/>
        <w:numPr>
          <w:ilvl w:val="0"/>
          <w:numId w:val="8"/>
        </w:numPr>
        <w:ind w:left="426" w:hanging="284"/>
        <w:rPr>
          <w:rFonts w:ascii="Book Antiqua" w:hAnsi="Book Antiqua"/>
          <w:sz w:val="26"/>
          <w:szCs w:val="26"/>
        </w:rPr>
      </w:pPr>
      <w:r w:rsidRPr="00FF183A">
        <w:rPr>
          <w:rFonts w:ascii="Book Antiqua" w:hAnsi="Book Antiqua"/>
          <w:sz w:val="26"/>
          <w:szCs w:val="26"/>
        </w:rPr>
        <w:t>Tout document permettant d’</w:t>
      </w:r>
      <w:r w:rsidR="002D28EB" w:rsidRPr="00FF183A">
        <w:rPr>
          <w:rFonts w:ascii="Book Antiqua" w:hAnsi="Book Antiqua"/>
          <w:sz w:val="26"/>
          <w:szCs w:val="26"/>
        </w:rPr>
        <w:t>évaluer</w:t>
      </w:r>
      <w:r w:rsidRPr="00FF183A">
        <w:rPr>
          <w:rFonts w:ascii="Book Antiqua" w:hAnsi="Book Antiqua"/>
          <w:sz w:val="26"/>
          <w:szCs w:val="26"/>
        </w:rPr>
        <w:t xml:space="preserve"> les </w:t>
      </w:r>
      <w:r w:rsidR="002D28EB" w:rsidRPr="00FF183A">
        <w:rPr>
          <w:rFonts w:ascii="Book Antiqua" w:hAnsi="Book Antiqua"/>
          <w:sz w:val="26"/>
          <w:szCs w:val="26"/>
        </w:rPr>
        <w:t>capacités</w:t>
      </w:r>
      <w:r w:rsidR="00DA35C6" w:rsidRPr="00FF183A">
        <w:rPr>
          <w:rFonts w:ascii="Book Antiqua" w:hAnsi="Book Antiqua"/>
          <w:sz w:val="26"/>
          <w:szCs w:val="26"/>
        </w:rPr>
        <w:t xml:space="preserve"> de</w:t>
      </w:r>
      <w:r w:rsidR="002D28EB" w:rsidRPr="00FF183A">
        <w:rPr>
          <w:rFonts w:ascii="Book Antiqua" w:hAnsi="Book Antiqua"/>
          <w:sz w:val="26"/>
          <w:szCs w:val="26"/>
        </w:rPr>
        <w:t>s candidats, des</w:t>
      </w:r>
      <w:r w:rsidR="00DA35C6" w:rsidRPr="00FF183A">
        <w:rPr>
          <w:rFonts w:ascii="Book Antiqua" w:hAnsi="Book Antiqua"/>
          <w:sz w:val="26"/>
          <w:szCs w:val="26"/>
        </w:rPr>
        <w:t xml:space="preserve"> soumissionnaires ou le cas échéant des sous traitants :</w:t>
      </w:r>
    </w:p>
    <w:p w:rsidR="00992C42" w:rsidRDefault="002A0988" w:rsidP="00783035">
      <w:pPr>
        <w:pStyle w:val="Corpsdetexte"/>
        <w:ind w:left="426"/>
        <w:rPr>
          <w:rFonts w:ascii="Book Antiqua" w:hAnsi="Book Antiqua"/>
          <w:sz w:val="26"/>
          <w:szCs w:val="26"/>
        </w:rPr>
      </w:pPr>
      <w:proofErr w:type="gramStart"/>
      <w:r w:rsidRPr="00FF183A">
        <w:rPr>
          <w:rFonts w:ascii="Book Antiqua" w:hAnsi="Book Antiqua"/>
          <w:b/>
          <w:bCs/>
          <w:sz w:val="26"/>
          <w:szCs w:val="26"/>
        </w:rPr>
        <w:t>a</w:t>
      </w:r>
      <w:proofErr w:type="gramEnd"/>
      <w:r w:rsidRPr="00FF183A">
        <w:rPr>
          <w:rFonts w:ascii="Book Antiqua" w:hAnsi="Book Antiqua"/>
          <w:b/>
          <w:bCs/>
          <w:sz w:val="26"/>
          <w:szCs w:val="26"/>
        </w:rPr>
        <w:t>/</w:t>
      </w:r>
      <w:r w:rsidR="00293922" w:rsidRPr="00FF183A">
        <w:rPr>
          <w:rFonts w:ascii="Book Antiqua" w:hAnsi="Book Antiqua"/>
          <w:b/>
          <w:bCs/>
          <w:sz w:val="26"/>
          <w:szCs w:val="26"/>
        </w:rPr>
        <w:t xml:space="preserve"> </w:t>
      </w:r>
      <w:r w:rsidR="00ED6935" w:rsidRPr="00992C42">
        <w:rPr>
          <w:rFonts w:ascii="Book Antiqua" w:hAnsi="Book Antiqua"/>
          <w:b/>
          <w:bCs/>
          <w:sz w:val="26"/>
          <w:szCs w:val="26"/>
        </w:rPr>
        <w:t>Capacités</w:t>
      </w:r>
      <w:r w:rsidRPr="00992C42">
        <w:rPr>
          <w:rFonts w:ascii="Book Antiqua" w:hAnsi="Book Antiqua"/>
          <w:b/>
          <w:bCs/>
          <w:sz w:val="26"/>
          <w:szCs w:val="26"/>
        </w:rPr>
        <w:t xml:space="preserve"> professionnels</w:t>
      </w:r>
      <w:r w:rsidRPr="00FF183A">
        <w:rPr>
          <w:rFonts w:ascii="Book Antiqua" w:hAnsi="Book Antiqua"/>
          <w:sz w:val="26"/>
          <w:szCs w:val="26"/>
        </w:rPr>
        <w:t> </w:t>
      </w:r>
      <w:r w:rsidR="00ED6935" w:rsidRPr="00FF183A">
        <w:rPr>
          <w:rFonts w:ascii="Book Antiqua" w:hAnsi="Book Antiqua"/>
          <w:sz w:val="26"/>
          <w:szCs w:val="26"/>
        </w:rPr>
        <w:t>: certificat</w:t>
      </w:r>
      <w:r w:rsidRPr="00FF183A">
        <w:rPr>
          <w:rFonts w:ascii="Book Antiqua" w:hAnsi="Book Antiqua"/>
          <w:sz w:val="26"/>
          <w:szCs w:val="26"/>
        </w:rPr>
        <w:t xml:space="preserve"> de qualification et de </w:t>
      </w:r>
      <w:r w:rsidR="00445CE0" w:rsidRPr="00FF183A">
        <w:rPr>
          <w:rFonts w:ascii="Book Antiqua" w:hAnsi="Book Antiqua"/>
          <w:sz w:val="26"/>
          <w:szCs w:val="26"/>
        </w:rPr>
        <w:t xml:space="preserve">classification, </w:t>
      </w:r>
    </w:p>
    <w:p w:rsidR="00DA35C6" w:rsidRPr="00FF183A" w:rsidRDefault="00992C42" w:rsidP="00783035">
      <w:pPr>
        <w:pStyle w:val="Corpsdetexte"/>
        <w:ind w:left="426"/>
        <w:rPr>
          <w:rFonts w:ascii="Book Antiqua" w:hAnsi="Book Antiqua"/>
          <w:sz w:val="26"/>
          <w:szCs w:val="26"/>
        </w:rPr>
      </w:pPr>
      <w:r>
        <w:rPr>
          <w:rFonts w:ascii="Book Antiqua" w:hAnsi="Book Antiqua"/>
          <w:sz w:val="26"/>
          <w:szCs w:val="26"/>
        </w:rPr>
        <w:t xml:space="preserve">    </w:t>
      </w:r>
      <w:proofErr w:type="gramStart"/>
      <w:r w:rsidR="00445CE0" w:rsidRPr="00FF183A">
        <w:rPr>
          <w:rFonts w:ascii="Book Antiqua" w:hAnsi="Book Antiqua"/>
          <w:sz w:val="26"/>
          <w:szCs w:val="26"/>
        </w:rPr>
        <w:t>agrément</w:t>
      </w:r>
      <w:proofErr w:type="gramEnd"/>
      <w:r w:rsidR="00445CE0" w:rsidRPr="00FF183A">
        <w:rPr>
          <w:rFonts w:ascii="Book Antiqua" w:hAnsi="Book Antiqua"/>
          <w:sz w:val="26"/>
          <w:szCs w:val="26"/>
        </w:rPr>
        <w:t xml:space="preserve"> et certificat de qualité.</w:t>
      </w:r>
    </w:p>
    <w:p w:rsidR="00992C42" w:rsidRDefault="00ED6935" w:rsidP="00617E06">
      <w:pPr>
        <w:pStyle w:val="Corpsdetexte"/>
        <w:ind w:left="426"/>
        <w:rPr>
          <w:rFonts w:ascii="Book Antiqua" w:hAnsi="Book Antiqua"/>
          <w:sz w:val="26"/>
          <w:szCs w:val="26"/>
        </w:rPr>
      </w:pPr>
      <w:proofErr w:type="gramStart"/>
      <w:r w:rsidRPr="00FF183A">
        <w:rPr>
          <w:rFonts w:ascii="Book Antiqua" w:hAnsi="Book Antiqua"/>
          <w:b/>
          <w:bCs/>
          <w:sz w:val="26"/>
          <w:szCs w:val="26"/>
        </w:rPr>
        <w:lastRenderedPageBreak/>
        <w:t>b</w:t>
      </w:r>
      <w:proofErr w:type="gramEnd"/>
      <w:r w:rsidRPr="00FF183A">
        <w:rPr>
          <w:rFonts w:ascii="Book Antiqua" w:hAnsi="Book Antiqua"/>
          <w:b/>
          <w:bCs/>
          <w:sz w:val="26"/>
          <w:szCs w:val="26"/>
        </w:rPr>
        <w:t>/</w:t>
      </w:r>
      <w:r w:rsidR="00293922" w:rsidRPr="00FF183A">
        <w:rPr>
          <w:rFonts w:ascii="Book Antiqua" w:hAnsi="Book Antiqua"/>
          <w:b/>
          <w:bCs/>
          <w:sz w:val="26"/>
          <w:szCs w:val="26"/>
        </w:rPr>
        <w:t xml:space="preserve"> </w:t>
      </w:r>
      <w:r w:rsidR="006C09D7" w:rsidRPr="00992C42">
        <w:rPr>
          <w:rFonts w:ascii="Book Antiqua" w:hAnsi="Book Antiqua"/>
          <w:b/>
          <w:bCs/>
          <w:sz w:val="26"/>
          <w:szCs w:val="26"/>
        </w:rPr>
        <w:t>Capacités</w:t>
      </w:r>
      <w:r w:rsidRPr="00992C42">
        <w:rPr>
          <w:rFonts w:ascii="Book Antiqua" w:hAnsi="Book Antiqua"/>
          <w:b/>
          <w:bCs/>
          <w:sz w:val="26"/>
          <w:szCs w:val="26"/>
        </w:rPr>
        <w:t xml:space="preserve"> </w:t>
      </w:r>
      <w:r w:rsidR="006C09D7" w:rsidRPr="00992C42">
        <w:rPr>
          <w:rFonts w:ascii="Book Antiqua" w:hAnsi="Book Antiqua"/>
          <w:b/>
          <w:bCs/>
          <w:sz w:val="26"/>
          <w:szCs w:val="26"/>
        </w:rPr>
        <w:t>financière</w:t>
      </w:r>
      <w:r w:rsidR="008F4676" w:rsidRPr="00FF183A">
        <w:rPr>
          <w:rFonts w:ascii="Book Antiqua" w:hAnsi="Book Antiqua"/>
          <w:sz w:val="26"/>
          <w:szCs w:val="26"/>
        </w:rPr>
        <w:t> </w:t>
      </w:r>
      <w:r w:rsidR="00544E4C" w:rsidRPr="00FF183A">
        <w:rPr>
          <w:rFonts w:ascii="Book Antiqua" w:hAnsi="Book Antiqua"/>
          <w:sz w:val="26"/>
          <w:szCs w:val="26"/>
        </w:rPr>
        <w:t>: moyens</w:t>
      </w:r>
      <w:r w:rsidR="008F4676" w:rsidRPr="00FF183A">
        <w:rPr>
          <w:rFonts w:ascii="Book Antiqua" w:hAnsi="Book Antiqua"/>
          <w:sz w:val="26"/>
          <w:szCs w:val="26"/>
        </w:rPr>
        <w:t xml:space="preserve"> financier </w:t>
      </w:r>
      <w:r w:rsidR="006C09D7" w:rsidRPr="00FF183A">
        <w:rPr>
          <w:rFonts w:ascii="Book Antiqua" w:hAnsi="Book Antiqua"/>
          <w:sz w:val="26"/>
          <w:szCs w:val="26"/>
        </w:rPr>
        <w:t>justifiées</w:t>
      </w:r>
      <w:r w:rsidR="008F4676" w:rsidRPr="00FF183A">
        <w:rPr>
          <w:rFonts w:ascii="Book Antiqua" w:hAnsi="Book Antiqua"/>
          <w:sz w:val="26"/>
          <w:szCs w:val="26"/>
        </w:rPr>
        <w:t xml:space="preserve"> par les bilans des deux </w:t>
      </w:r>
      <w:r w:rsidR="00992C42">
        <w:rPr>
          <w:rFonts w:ascii="Book Antiqua" w:hAnsi="Book Antiqua"/>
          <w:sz w:val="26"/>
          <w:szCs w:val="26"/>
        </w:rPr>
        <w:t xml:space="preserve">    </w:t>
      </w:r>
    </w:p>
    <w:p w:rsidR="00ED6935" w:rsidRPr="00FF183A" w:rsidRDefault="00992C42" w:rsidP="00617E06">
      <w:pPr>
        <w:pStyle w:val="Corpsdetexte"/>
        <w:ind w:left="426"/>
        <w:rPr>
          <w:rFonts w:ascii="Book Antiqua" w:hAnsi="Book Antiqua"/>
          <w:sz w:val="26"/>
          <w:szCs w:val="26"/>
        </w:rPr>
      </w:pPr>
      <w:r>
        <w:rPr>
          <w:rFonts w:ascii="Book Antiqua" w:hAnsi="Book Antiqua"/>
          <w:b/>
          <w:bCs/>
          <w:sz w:val="26"/>
          <w:szCs w:val="26"/>
        </w:rPr>
        <w:t xml:space="preserve">    </w:t>
      </w:r>
      <w:proofErr w:type="gramStart"/>
      <w:r w:rsidR="006C09D7" w:rsidRPr="00FF183A">
        <w:rPr>
          <w:rFonts w:ascii="Book Antiqua" w:hAnsi="Book Antiqua"/>
          <w:sz w:val="26"/>
          <w:szCs w:val="26"/>
        </w:rPr>
        <w:t>dernières</w:t>
      </w:r>
      <w:proofErr w:type="gramEnd"/>
      <w:r w:rsidR="008F4676" w:rsidRPr="00FF183A">
        <w:rPr>
          <w:rFonts w:ascii="Book Antiqua" w:hAnsi="Book Antiqua"/>
          <w:sz w:val="26"/>
          <w:szCs w:val="26"/>
        </w:rPr>
        <w:t xml:space="preserve"> </w:t>
      </w:r>
      <w:r w:rsidR="00783035" w:rsidRPr="00FF183A">
        <w:rPr>
          <w:rFonts w:ascii="Book Antiqua" w:hAnsi="Book Antiqua"/>
          <w:sz w:val="26"/>
          <w:szCs w:val="26"/>
        </w:rPr>
        <w:t>années.</w:t>
      </w:r>
    </w:p>
    <w:p w:rsidR="00072F01" w:rsidRPr="00FF183A" w:rsidRDefault="00293922" w:rsidP="00783035">
      <w:pPr>
        <w:pStyle w:val="Corpsdetexte"/>
        <w:ind w:left="426"/>
        <w:rPr>
          <w:rFonts w:ascii="Book Antiqua" w:hAnsi="Book Antiqua"/>
          <w:sz w:val="26"/>
          <w:szCs w:val="26"/>
        </w:rPr>
      </w:pPr>
      <w:proofErr w:type="gramStart"/>
      <w:r w:rsidRPr="00FF183A">
        <w:rPr>
          <w:rFonts w:ascii="Book Antiqua" w:hAnsi="Book Antiqua"/>
          <w:b/>
          <w:bCs/>
          <w:sz w:val="26"/>
          <w:szCs w:val="26"/>
        </w:rPr>
        <w:t>c</w:t>
      </w:r>
      <w:proofErr w:type="gramEnd"/>
      <w:r w:rsidR="00072F01" w:rsidRPr="00FF183A">
        <w:rPr>
          <w:rFonts w:ascii="Book Antiqua" w:hAnsi="Book Antiqua"/>
          <w:b/>
          <w:bCs/>
          <w:sz w:val="26"/>
          <w:szCs w:val="26"/>
        </w:rPr>
        <w:t>/</w:t>
      </w:r>
      <w:r w:rsidRPr="00FF183A">
        <w:rPr>
          <w:rFonts w:ascii="Book Antiqua" w:hAnsi="Book Antiqua"/>
          <w:b/>
          <w:bCs/>
          <w:sz w:val="26"/>
          <w:szCs w:val="26"/>
        </w:rPr>
        <w:t xml:space="preserve"> </w:t>
      </w:r>
      <w:r w:rsidR="006C09D7" w:rsidRPr="00992C42">
        <w:rPr>
          <w:rFonts w:ascii="Book Antiqua" w:hAnsi="Book Antiqua"/>
          <w:b/>
          <w:bCs/>
          <w:sz w:val="26"/>
          <w:szCs w:val="26"/>
        </w:rPr>
        <w:t>Capacités</w:t>
      </w:r>
      <w:r w:rsidR="00072F01" w:rsidRPr="00992C42">
        <w:rPr>
          <w:rFonts w:ascii="Book Antiqua" w:hAnsi="Book Antiqua"/>
          <w:b/>
          <w:bCs/>
          <w:sz w:val="26"/>
          <w:szCs w:val="26"/>
        </w:rPr>
        <w:t xml:space="preserve"> technique</w:t>
      </w:r>
      <w:r w:rsidR="00072F01" w:rsidRPr="00FF183A">
        <w:rPr>
          <w:rFonts w:ascii="Book Antiqua" w:hAnsi="Book Antiqua"/>
          <w:sz w:val="26"/>
          <w:szCs w:val="26"/>
        </w:rPr>
        <w:t xml:space="preserve"> : moyens humains et </w:t>
      </w:r>
      <w:r w:rsidR="006C09D7" w:rsidRPr="00FF183A">
        <w:rPr>
          <w:rFonts w:ascii="Book Antiqua" w:hAnsi="Book Antiqua"/>
          <w:sz w:val="26"/>
          <w:szCs w:val="26"/>
        </w:rPr>
        <w:t>références professionnelles</w:t>
      </w:r>
      <w:r w:rsidR="006C09D7" w:rsidRPr="00FF183A">
        <w:rPr>
          <w:rFonts w:ascii="Book Antiqua" w:hAnsi="Book Antiqua"/>
          <w:b/>
          <w:bCs/>
          <w:sz w:val="26"/>
          <w:szCs w:val="26"/>
        </w:rPr>
        <w:t>.</w:t>
      </w:r>
    </w:p>
    <w:p w:rsidR="005754F9" w:rsidRPr="00FF183A" w:rsidRDefault="005754F9" w:rsidP="005754F9">
      <w:pPr>
        <w:pStyle w:val="Paragraphedeliste"/>
        <w:numPr>
          <w:ilvl w:val="0"/>
          <w:numId w:val="1"/>
        </w:numPr>
        <w:tabs>
          <w:tab w:val="left" w:pos="426"/>
        </w:tabs>
        <w:bidi w:val="0"/>
        <w:ind w:left="142" w:firstLine="0"/>
        <w:rPr>
          <w:rFonts w:ascii="Book Antiqua" w:hAnsi="Book Antiqua"/>
          <w:sz w:val="26"/>
          <w:szCs w:val="26"/>
          <w:lang w:val="fr-FR"/>
        </w:rPr>
      </w:pPr>
      <w:r w:rsidRPr="00FF183A">
        <w:rPr>
          <w:rFonts w:ascii="Book Antiqua" w:hAnsi="Book Antiqua"/>
          <w:sz w:val="26"/>
          <w:szCs w:val="26"/>
          <w:lang w:val="fr-FR"/>
        </w:rPr>
        <w:t>Copie des statuts de l’entreprise.</w:t>
      </w:r>
    </w:p>
    <w:p w:rsidR="005754F9" w:rsidRPr="00FF183A" w:rsidRDefault="005754F9" w:rsidP="005754F9">
      <w:pPr>
        <w:pStyle w:val="Paragraphedeliste"/>
        <w:numPr>
          <w:ilvl w:val="0"/>
          <w:numId w:val="1"/>
        </w:numPr>
        <w:tabs>
          <w:tab w:val="left" w:pos="426"/>
        </w:tabs>
        <w:bidi w:val="0"/>
        <w:ind w:left="142" w:firstLine="0"/>
        <w:rPr>
          <w:rFonts w:ascii="Book Antiqua" w:hAnsi="Book Antiqua"/>
          <w:sz w:val="26"/>
          <w:szCs w:val="26"/>
          <w:lang w:val="fr-FR"/>
        </w:rPr>
      </w:pPr>
      <w:r w:rsidRPr="00FF183A">
        <w:rPr>
          <w:rFonts w:ascii="Book Antiqua" w:hAnsi="Book Antiqua"/>
          <w:sz w:val="26"/>
          <w:szCs w:val="26"/>
          <w:lang w:val="fr-FR"/>
        </w:rPr>
        <w:t>Copie conforme à l’originale du registre de commerce.</w:t>
      </w:r>
    </w:p>
    <w:p w:rsidR="005754F9" w:rsidRPr="00FF183A" w:rsidRDefault="005754F9" w:rsidP="005754F9">
      <w:pPr>
        <w:pStyle w:val="Corpsdetexte"/>
        <w:numPr>
          <w:ilvl w:val="0"/>
          <w:numId w:val="8"/>
        </w:numPr>
        <w:ind w:left="426" w:hanging="284"/>
        <w:rPr>
          <w:rFonts w:ascii="Book Antiqua" w:hAnsi="Book Antiqua"/>
          <w:sz w:val="26"/>
          <w:szCs w:val="26"/>
        </w:rPr>
      </w:pPr>
      <w:r w:rsidRPr="00FF183A">
        <w:rPr>
          <w:rFonts w:ascii="Book Antiqua" w:hAnsi="Book Antiqua"/>
          <w:sz w:val="26"/>
          <w:szCs w:val="26"/>
        </w:rPr>
        <w:t>Copie de convention avec le CET</w:t>
      </w:r>
    </w:p>
    <w:p w:rsidR="005754F9" w:rsidRPr="00FF183A" w:rsidRDefault="005754F9" w:rsidP="005754F9">
      <w:pPr>
        <w:pStyle w:val="Paragraphedeliste"/>
        <w:numPr>
          <w:ilvl w:val="0"/>
          <w:numId w:val="8"/>
        </w:numPr>
        <w:bidi w:val="0"/>
        <w:ind w:left="567"/>
        <w:rPr>
          <w:rFonts w:ascii="Book Antiqua" w:hAnsi="Book Antiqua"/>
          <w:sz w:val="26"/>
          <w:szCs w:val="26"/>
        </w:rPr>
      </w:pPr>
      <w:proofErr w:type="spellStart"/>
      <w:r w:rsidRPr="00FF183A">
        <w:rPr>
          <w:rFonts w:ascii="Book Antiqua" w:hAnsi="Book Antiqua"/>
          <w:sz w:val="26"/>
          <w:szCs w:val="26"/>
        </w:rPr>
        <w:t>Copie</w:t>
      </w:r>
      <w:proofErr w:type="spellEnd"/>
      <w:r w:rsidRPr="00FF183A">
        <w:rPr>
          <w:rFonts w:ascii="Book Antiqua" w:hAnsi="Book Antiqua"/>
          <w:sz w:val="26"/>
          <w:szCs w:val="26"/>
        </w:rPr>
        <w:t xml:space="preserve"> de </w:t>
      </w:r>
      <w:proofErr w:type="spellStart"/>
      <w:r w:rsidRPr="00FF183A">
        <w:rPr>
          <w:rFonts w:ascii="Book Antiqua" w:hAnsi="Book Antiqua"/>
          <w:sz w:val="26"/>
          <w:szCs w:val="26"/>
        </w:rPr>
        <w:t>l’identification</w:t>
      </w:r>
      <w:proofErr w:type="spellEnd"/>
      <w:r w:rsidRPr="00FF183A">
        <w:rPr>
          <w:rFonts w:ascii="Book Antiqua" w:hAnsi="Book Antiqua"/>
          <w:sz w:val="26"/>
          <w:szCs w:val="26"/>
        </w:rPr>
        <w:t xml:space="preserve"> </w:t>
      </w:r>
      <w:r w:rsidR="00310270" w:rsidRPr="00FF183A">
        <w:rPr>
          <w:rFonts w:ascii="Book Antiqua" w:hAnsi="Book Antiqua"/>
          <w:sz w:val="26"/>
          <w:szCs w:val="26"/>
        </w:rPr>
        <w:t>fiscal</w:t>
      </w:r>
      <w:r w:rsidRPr="00FF183A">
        <w:rPr>
          <w:rFonts w:ascii="Book Antiqua" w:hAnsi="Book Antiqua"/>
          <w:sz w:val="26"/>
          <w:szCs w:val="26"/>
        </w:rPr>
        <w:t>.</w:t>
      </w:r>
    </w:p>
    <w:p w:rsidR="005754F9" w:rsidRPr="00FF183A" w:rsidRDefault="005754F9" w:rsidP="005754F9">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Numéro et domiciliation du compte bancaire.</w:t>
      </w:r>
    </w:p>
    <w:p w:rsidR="005754F9" w:rsidRPr="00FF183A" w:rsidRDefault="005754F9" w:rsidP="005754F9">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Copie conforme à l’Original de l'extrait de rôle apuré ou avec échéancier et daté de moins d’un mois à la date de la soumission.</w:t>
      </w:r>
    </w:p>
    <w:p w:rsidR="005754F9" w:rsidRPr="00FF183A" w:rsidRDefault="005754F9" w:rsidP="005754F9">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Attestation de mise à jour délivrée par la CASNOS et CNAS</w:t>
      </w:r>
    </w:p>
    <w:p w:rsidR="00041764" w:rsidRPr="00FF183A" w:rsidRDefault="00041764" w:rsidP="00041764">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 xml:space="preserve">Une </w:t>
      </w:r>
      <w:r w:rsidR="00E2786B" w:rsidRPr="00FF183A">
        <w:rPr>
          <w:rFonts w:ascii="Book Antiqua" w:hAnsi="Book Antiqua"/>
          <w:sz w:val="26"/>
          <w:szCs w:val="26"/>
          <w:lang w:val="fr-FR"/>
        </w:rPr>
        <w:t>déclaration</w:t>
      </w:r>
      <w:r w:rsidRPr="00FF183A">
        <w:rPr>
          <w:rFonts w:ascii="Book Antiqua" w:hAnsi="Book Antiqua"/>
          <w:sz w:val="26"/>
          <w:szCs w:val="26"/>
          <w:lang w:val="fr-FR"/>
        </w:rPr>
        <w:t xml:space="preserve"> CNAS attestant le nombre de salariés employés accompagnée par un listing visé par la CNAS </w:t>
      </w:r>
      <w:r w:rsidR="006E0FF1" w:rsidRPr="00FF183A">
        <w:rPr>
          <w:rFonts w:ascii="Book Antiqua" w:hAnsi="Book Antiqua"/>
          <w:sz w:val="26"/>
          <w:szCs w:val="26"/>
          <w:lang w:val="fr-FR"/>
        </w:rPr>
        <w:t>ou figure les dates d’entrée et de sortie des employés.</w:t>
      </w:r>
    </w:p>
    <w:p w:rsidR="00E2786B" w:rsidRPr="00FF183A" w:rsidRDefault="00E2786B" w:rsidP="00E2786B">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 xml:space="preserve">Liste des personnels  dont dispose  l’entreprise </w:t>
      </w:r>
      <w:r w:rsidR="00BA2B5C" w:rsidRPr="00FF183A">
        <w:rPr>
          <w:rFonts w:ascii="Book Antiqua" w:hAnsi="Book Antiqua"/>
          <w:sz w:val="26"/>
          <w:szCs w:val="26"/>
          <w:lang w:val="fr-FR"/>
        </w:rPr>
        <w:t xml:space="preserve">ainsi que leurs spécialisations </w:t>
      </w:r>
    </w:p>
    <w:p w:rsidR="00BA2B5C" w:rsidRPr="00FF183A" w:rsidRDefault="00BA2B5C" w:rsidP="00BA2B5C">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 xml:space="preserve">Liste des </w:t>
      </w:r>
      <w:r w:rsidR="00017365" w:rsidRPr="00FF183A">
        <w:rPr>
          <w:rFonts w:ascii="Book Antiqua" w:hAnsi="Book Antiqua"/>
          <w:sz w:val="26"/>
          <w:szCs w:val="26"/>
          <w:lang w:val="fr-FR"/>
        </w:rPr>
        <w:t>matériels</w:t>
      </w:r>
      <w:r w:rsidRPr="00FF183A">
        <w:rPr>
          <w:rFonts w:ascii="Book Antiqua" w:hAnsi="Book Antiqua"/>
          <w:sz w:val="26"/>
          <w:szCs w:val="26"/>
          <w:lang w:val="fr-FR"/>
        </w:rPr>
        <w:t xml:space="preserve">  en po</w:t>
      </w:r>
      <w:r w:rsidR="00017365" w:rsidRPr="00FF183A">
        <w:rPr>
          <w:rFonts w:ascii="Book Antiqua" w:hAnsi="Book Antiqua"/>
          <w:sz w:val="26"/>
          <w:szCs w:val="26"/>
          <w:lang w:val="fr-FR"/>
        </w:rPr>
        <w:t>ssession avec justificatifs (facture d’achat)</w:t>
      </w:r>
    </w:p>
    <w:p w:rsidR="005754F9" w:rsidRPr="00FF183A" w:rsidRDefault="005754F9" w:rsidP="005754F9">
      <w:pPr>
        <w:spacing w:line="120" w:lineRule="auto"/>
        <w:ind w:left="567"/>
        <w:rPr>
          <w:rFonts w:ascii="Book Antiqua" w:hAnsi="Book Antiqua"/>
          <w:sz w:val="26"/>
          <w:szCs w:val="26"/>
          <w:lang w:val="fr-FR"/>
        </w:rPr>
      </w:pPr>
    </w:p>
    <w:p w:rsidR="005754F9" w:rsidRPr="00FF183A" w:rsidRDefault="005754F9" w:rsidP="005754F9">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Extrait  du casier judiciaire datant de moins de trois mois à  la date de la soumission.</w:t>
      </w:r>
    </w:p>
    <w:p w:rsidR="005754F9" w:rsidRPr="00FF183A" w:rsidRDefault="005754F9" w:rsidP="005754F9">
      <w:pPr>
        <w:pStyle w:val="Paragraphedeliste"/>
        <w:numPr>
          <w:ilvl w:val="0"/>
          <w:numId w:val="8"/>
        </w:numPr>
        <w:bidi w:val="0"/>
        <w:ind w:left="567"/>
        <w:rPr>
          <w:rFonts w:ascii="Book Antiqua" w:hAnsi="Book Antiqua"/>
          <w:sz w:val="26"/>
          <w:szCs w:val="26"/>
          <w:lang w:val="fr-FR"/>
        </w:rPr>
      </w:pPr>
      <w:r w:rsidRPr="00FF183A">
        <w:rPr>
          <w:rFonts w:ascii="Book Antiqua" w:hAnsi="Book Antiqua"/>
          <w:sz w:val="26"/>
          <w:szCs w:val="26"/>
          <w:lang w:val="fr-FR"/>
        </w:rPr>
        <w:t xml:space="preserve">Attestation de dépôt légal des comptes sociaux pour les sociétés commerciales dotées de personnalité morale de droit algérien </w:t>
      </w:r>
    </w:p>
    <w:p w:rsidR="005754F9" w:rsidRPr="00FF183A" w:rsidRDefault="005754F9" w:rsidP="005754F9">
      <w:pPr>
        <w:pStyle w:val="Corpsdetexte"/>
        <w:spacing w:line="120" w:lineRule="auto"/>
        <w:ind w:left="425"/>
        <w:rPr>
          <w:rFonts w:ascii="Book Antiqua" w:hAnsi="Book Antiqua"/>
          <w:sz w:val="26"/>
          <w:szCs w:val="26"/>
        </w:rPr>
      </w:pPr>
    </w:p>
    <w:p w:rsidR="005754F9" w:rsidRPr="00FF183A" w:rsidRDefault="005754F9" w:rsidP="005754F9">
      <w:pPr>
        <w:pStyle w:val="Corpsdetexte"/>
        <w:spacing w:line="276" w:lineRule="auto"/>
        <w:rPr>
          <w:rFonts w:ascii="Book Antiqua" w:hAnsi="Book Antiqua"/>
          <w:b/>
          <w:sz w:val="26"/>
          <w:szCs w:val="26"/>
        </w:rPr>
      </w:pPr>
      <w:r w:rsidRPr="00FF183A">
        <w:rPr>
          <w:rFonts w:ascii="Book Antiqua" w:hAnsi="Book Antiqua"/>
          <w:b/>
          <w:sz w:val="26"/>
          <w:szCs w:val="26"/>
        </w:rPr>
        <w:t>B/ Offre technique :</w:t>
      </w:r>
    </w:p>
    <w:p w:rsidR="005754F9" w:rsidRPr="00FF183A" w:rsidRDefault="005754F9" w:rsidP="005754F9">
      <w:pPr>
        <w:pStyle w:val="Paragraphedeliste"/>
        <w:numPr>
          <w:ilvl w:val="0"/>
          <w:numId w:val="1"/>
        </w:numPr>
        <w:bidi w:val="0"/>
        <w:ind w:left="284"/>
        <w:rPr>
          <w:rFonts w:ascii="Book Antiqua" w:hAnsi="Book Antiqua"/>
          <w:sz w:val="26"/>
          <w:szCs w:val="26"/>
          <w:lang w:val="fr-FR"/>
        </w:rPr>
      </w:pPr>
      <w:r w:rsidRPr="00FF183A">
        <w:rPr>
          <w:rFonts w:ascii="Book Antiqua" w:hAnsi="Book Antiqua"/>
          <w:sz w:val="26"/>
          <w:szCs w:val="26"/>
          <w:lang w:val="fr-FR"/>
        </w:rPr>
        <w:t xml:space="preserve">Reçu de paiement du retrait du cahier des charges </w:t>
      </w:r>
    </w:p>
    <w:p w:rsidR="005754F9" w:rsidRPr="00FF183A" w:rsidRDefault="005754F9" w:rsidP="005754F9">
      <w:pPr>
        <w:pStyle w:val="Paragraphedeliste"/>
        <w:numPr>
          <w:ilvl w:val="0"/>
          <w:numId w:val="1"/>
        </w:numPr>
        <w:bidi w:val="0"/>
        <w:ind w:left="284"/>
        <w:rPr>
          <w:rFonts w:ascii="Book Antiqua" w:hAnsi="Book Antiqua"/>
          <w:sz w:val="26"/>
          <w:szCs w:val="26"/>
          <w:lang w:val="fr-FR"/>
        </w:rPr>
      </w:pPr>
      <w:r w:rsidRPr="00FF183A">
        <w:rPr>
          <w:rFonts w:ascii="Book Antiqua" w:hAnsi="Book Antiqua"/>
          <w:sz w:val="26"/>
          <w:szCs w:val="26"/>
          <w:lang w:val="fr-FR"/>
        </w:rPr>
        <w:t>Déclaration à souscrire et déclaration de probité qui doivent êtres dument renseignées, datées, signées, et cachetés  par le soumissionnaire.</w:t>
      </w:r>
    </w:p>
    <w:p w:rsidR="005754F9" w:rsidRPr="00FF183A" w:rsidRDefault="005754F9" w:rsidP="005754F9">
      <w:pPr>
        <w:pStyle w:val="Paragraphedeliste"/>
        <w:numPr>
          <w:ilvl w:val="0"/>
          <w:numId w:val="1"/>
        </w:numPr>
        <w:bidi w:val="0"/>
        <w:rPr>
          <w:rFonts w:ascii="Book Antiqua" w:hAnsi="Book Antiqua"/>
          <w:b/>
          <w:bCs/>
          <w:sz w:val="26"/>
          <w:szCs w:val="26"/>
          <w:lang w:val="fr-FR"/>
        </w:rPr>
      </w:pPr>
      <w:r w:rsidRPr="00FF183A">
        <w:rPr>
          <w:rFonts w:ascii="Book Antiqua" w:hAnsi="Book Antiqua"/>
          <w:bCs/>
          <w:sz w:val="26"/>
          <w:szCs w:val="26"/>
          <w:lang w:val="fr-FR"/>
        </w:rPr>
        <w:t>Cahier des charges renseigné, daté, coté et paraphé</w:t>
      </w:r>
    </w:p>
    <w:p w:rsidR="005754F9" w:rsidRPr="00FF183A" w:rsidRDefault="005754F9" w:rsidP="005754F9">
      <w:pPr>
        <w:pStyle w:val="Paragraphedeliste"/>
        <w:numPr>
          <w:ilvl w:val="0"/>
          <w:numId w:val="1"/>
        </w:numPr>
        <w:bidi w:val="0"/>
        <w:rPr>
          <w:rFonts w:ascii="Book Antiqua" w:hAnsi="Book Antiqua"/>
          <w:b/>
          <w:bCs/>
          <w:sz w:val="26"/>
          <w:szCs w:val="26"/>
        </w:rPr>
      </w:pPr>
      <w:r w:rsidRPr="00FF183A">
        <w:rPr>
          <w:rFonts w:ascii="Book Antiqua" w:hAnsi="Book Antiqua"/>
          <w:b/>
          <w:bCs/>
          <w:sz w:val="26"/>
          <w:szCs w:val="26"/>
        </w:rPr>
        <w:t>C/</w:t>
      </w:r>
      <w:r w:rsidR="00107638" w:rsidRPr="00FF183A">
        <w:rPr>
          <w:rFonts w:ascii="Book Antiqua" w:hAnsi="Book Antiqua"/>
          <w:b/>
          <w:bCs/>
          <w:sz w:val="26"/>
          <w:szCs w:val="26"/>
        </w:rPr>
        <w:t xml:space="preserve"> </w:t>
      </w:r>
      <w:r w:rsidRPr="00FF183A">
        <w:rPr>
          <w:rFonts w:ascii="Book Antiqua" w:hAnsi="Book Antiqua"/>
          <w:b/>
          <w:bCs/>
          <w:sz w:val="26"/>
          <w:szCs w:val="26"/>
        </w:rPr>
        <w:t xml:space="preserve"> </w:t>
      </w:r>
      <w:proofErr w:type="spellStart"/>
      <w:r w:rsidR="00107638" w:rsidRPr="00FF183A">
        <w:rPr>
          <w:rFonts w:ascii="Book Antiqua" w:hAnsi="Book Antiqua"/>
          <w:b/>
          <w:bCs/>
          <w:sz w:val="26"/>
          <w:szCs w:val="26"/>
        </w:rPr>
        <w:t>O</w:t>
      </w:r>
      <w:r w:rsidRPr="00FF183A">
        <w:rPr>
          <w:rFonts w:ascii="Book Antiqua" w:hAnsi="Book Antiqua"/>
          <w:b/>
          <w:bCs/>
          <w:sz w:val="26"/>
          <w:szCs w:val="26"/>
        </w:rPr>
        <w:t>ffre</w:t>
      </w:r>
      <w:proofErr w:type="spellEnd"/>
      <w:r w:rsidRPr="00FF183A">
        <w:rPr>
          <w:rFonts w:ascii="Book Antiqua" w:hAnsi="Book Antiqua"/>
          <w:b/>
          <w:bCs/>
          <w:sz w:val="26"/>
          <w:szCs w:val="26"/>
        </w:rPr>
        <w:t xml:space="preserve"> </w:t>
      </w:r>
      <w:proofErr w:type="spellStart"/>
      <w:r w:rsidRPr="00FF183A">
        <w:rPr>
          <w:rFonts w:ascii="Book Antiqua" w:hAnsi="Book Antiqua"/>
          <w:b/>
          <w:bCs/>
          <w:sz w:val="26"/>
          <w:szCs w:val="26"/>
        </w:rPr>
        <w:t>financière</w:t>
      </w:r>
      <w:proofErr w:type="spellEnd"/>
      <w:r w:rsidR="00107638" w:rsidRPr="00FF183A">
        <w:rPr>
          <w:rFonts w:ascii="Book Antiqua" w:hAnsi="Book Antiqua"/>
          <w:b/>
          <w:bCs/>
          <w:sz w:val="26"/>
          <w:szCs w:val="26"/>
        </w:rPr>
        <w:t xml:space="preserve"> </w:t>
      </w:r>
      <w:r w:rsidRPr="00FF183A">
        <w:rPr>
          <w:rFonts w:ascii="Book Antiqua" w:hAnsi="Book Antiqua"/>
          <w:b/>
          <w:bCs/>
          <w:sz w:val="26"/>
          <w:szCs w:val="26"/>
        </w:rPr>
        <w:t xml:space="preserve">: </w:t>
      </w:r>
    </w:p>
    <w:p w:rsidR="005754F9" w:rsidRPr="00FF183A" w:rsidRDefault="005754F9" w:rsidP="005754F9">
      <w:pPr>
        <w:widowControl w:val="0"/>
        <w:tabs>
          <w:tab w:val="left" w:pos="6894"/>
        </w:tabs>
        <w:autoSpaceDE w:val="0"/>
        <w:autoSpaceDN w:val="0"/>
        <w:adjustRightInd w:val="0"/>
        <w:spacing w:line="120" w:lineRule="auto"/>
        <w:rPr>
          <w:rFonts w:ascii="Book Antiqua" w:hAnsi="Book Antiqua"/>
          <w:sz w:val="26"/>
          <w:szCs w:val="26"/>
        </w:rPr>
      </w:pPr>
    </w:p>
    <w:p w:rsidR="005754F9" w:rsidRPr="00FF183A" w:rsidRDefault="005754F9" w:rsidP="005754F9">
      <w:pPr>
        <w:pStyle w:val="Paragraphedeliste"/>
        <w:numPr>
          <w:ilvl w:val="0"/>
          <w:numId w:val="4"/>
        </w:numPr>
        <w:bidi w:val="0"/>
        <w:ind w:left="284" w:hanging="284"/>
        <w:rPr>
          <w:rFonts w:ascii="Book Antiqua" w:hAnsi="Book Antiqua"/>
          <w:bCs/>
          <w:sz w:val="26"/>
          <w:szCs w:val="26"/>
          <w:lang w:val="fr-FR"/>
        </w:rPr>
      </w:pPr>
      <w:r w:rsidRPr="00FF183A">
        <w:rPr>
          <w:rFonts w:ascii="Book Antiqua" w:hAnsi="Book Antiqua"/>
          <w:bCs/>
          <w:sz w:val="26"/>
          <w:szCs w:val="26"/>
          <w:lang w:val="fr-FR"/>
        </w:rPr>
        <w:t>Lettre de soumission dûment renseignée, datée, signée et cachetée.</w:t>
      </w:r>
    </w:p>
    <w:p w:rsidR="005754F9" w:rsidRPr="00FF183A" w:rsidRDefault="005754F9" w:rsidP="005754F9">
      <w:pPr>
        <w:pStyle w:val="Paragraphedeliste"/>
        <w:numPr>
          <w:ilvl w:val="0"/>
          <w:numId w:val="4"/>
        </w:numPr>
        <w:bidi w:val="0"/>
        <w:ind w:left="284" w:hanging="284"/>
        <w:rPr>
          <w:rFonts w:ascii="Book Antiqua" w:hAnsi="Book Antiqua"/>
          <w:bCs/>
          <w:sz w:val="26"/>
          <w:szCs w:val="26"/>
          <w:lang w:val="fr-FR"/>
        </w:rPr>
      </w:pPr>
      <w:r w:rsidRPr="00FF183A">
        <w:rPr>
          <w:rFonts w:ascii="Book Antiqua" w:hAnsi="Book Antiqua"/>
          <w:sz w:val="26"/>
          <w:szCs w:val="26"/>
          <w:lang w:val="fr-FR"/>
        </w:rPr>
        <w:t>Bordereau des prix unitaires dûment daté, signé et cacheté.</w:t>
      </w:r>
    </w:p>
    <w:p w:rsidR="005754F9" w:rsidRPr="00FF183A" w:rsidRDefault="005754F9" w:rsidP="005754F9">
      <w:pPr>
        <w:pStyle w:val="Paragraphedeliste"/>
        <w:numPr>
          <w:ilvl w:val="0"/>
          <w:numId w:val="4"/>
        </w:numPr>
        <w:bidi w:val="0"/>
        <w:ind w:left="284" w:hanging="284"/>
        <w:rPr>
          <w:rFonts w:ascii="Book Antiqua" w:hAnsi="Book Antiqua"/>
          <w:bCs/>
          <w:sz w:val="26"/>
          <w:szCs w:val="26"/>
          <w:lang w:val="fr-FR"/>
        </w:rPr>
      </w:pPr>
      <w:r w:rsidRPr="00FF183A">
        <w:rPr>
          <w:rFonts w:ascii="Book Antiqua" w:hAnsi="Book Antiqua"/>
          <w:bCs/>
          <w:sz w:val="26"/>
          <w:szCs w:val="26"/>
          <w:lang w:val="fr-FR"/>
        </w:rPr>
        <w:t>Détail quantitatif et estimatif dûment daté, signé et cacheté.</w:t>
      </w:r>
    </w:p>
    <w:p w:rsidR="000219B7" w:rsidRDefault="00EC3DDA" w:rsidP="00FF152B">
      <w:pPr>
        <w:bidi w:val="0"/>
        <w:ind w:right="-2" w:firstLine="566"/>
        <w:jc w:val="center"/>
        <w:rPr>
          <w:rFonts w:ascii="Book Antiqua" w:hAnsi="Book Antiqua"/>
          <w:sz w:val="26"/>
          <w:szCs w:val="26"/>
          <w:lang w:val="fr-FR"/>
        </w:rPr>
      </w:pPr>
      <w:r w:rsidRPr="00FF183A">
        <w:rPr>
          <w:rFonts w:ascii="Book Antiqua" w:hAnsi="Book Antiqua"/>
          <w:sz w:val="26"/>
          <w:szCs w:val="26"/>
          <w:lang w:val="fr-FR"/>
        </w:rPr>
        <w:t xml:space="preserve">Un délai de </w:t>
      </w:r>
      <w:r w:rsidR="00C85A0D" w:rsidRPr="00FF183A">
        <w:rPr>
          <w:rFonts w:ascii="Book Antiqua" w:hAnsi="Book Antiqua"/>
          <w:b/>
          <w:bCs/>
          <w:sz w:val="26"/>
          <w:szCs w:val="26"/>
          <w:lang w:val="fr-FR"/>
        </w:rPr>
        <w:t>Huit</w:t>
      </w:r>
      <w:r w:rsidRPr="00FF183A">
        <w:rPr>
          <w:rFonts w:ascii="Book Antiqua" w:hAnsi="Book Antiqua"/>
          <w:sz w:val="26"/>
          <w:szCs w:val="26"/>
          <w:lang w:val="fr-FR"/>
        </w:rPr>
        <w:t xml:space="preserve"> (</w:t>
      </w:r>
      <w:r w:rsidR="00C85A0D" w:rsidRPr="00FF183A">
        <w:rPr>
          <w:rFonts w:ascii="Book Antiqua" w:hAnsi="Book Antiqua"/>
          <w:sz w:val="26"/>
          <w:szCs w:val="26"/>
          <w:lang w:val="fr-FR"/>
        </w:rPr>
        <w:t>08</w:t>
      </w:r>
      <w:r w:rsidRPr="00FF183A">
        <w:rPr>
          <w:rFonts w:ascii="Book Antiqua" w:hAnsi="Book Antiqua"/>
          <w:sz w:val="26"/>
          <w:szCs w:val="26"/>
          <w:lang w:val="fr-FR"/>
        </w:rPr>
        <w:t xml:space="preserve">) </w:t>
      </w:r>
      <w:r w:rsidRPr="00FF183A">
        <w:rPr>
          <w:rFonts w:ascii="Book Antiqua" w:hAnsi="Book Antiqua"/>
          <w:b/>
          <w:bCs/>
          <w:sz w:val="26"/>
          <w:szCs w:val="26"/>
          <w:lang w:val="fr-FR"/>
        </w:rPr>
        <w:t>Jours</w:t>
      </w:r>
      <w:r w:rsidRPr="00FF183A">
        <w:rPr>
          <w:rFonts w:ascii="Book Antiqua" w:hAnsi="Book Antiqua"/>
          <w:sz w:val="26"/>
          <w:szCs w:val="26"/>
          <w:lang w:val="fr-FR"/>
        </w:rPr>
        <w:t xml:space="preserve"> est accordé aux soumissionnaires pour préparer et déposer leurs offres au niveau du </w:t>
      </w:r>
      <w:r w:rsidR="00C437FE" w:rsidRPr="00FF183A">
        <w:rPr>
          <w:rFonts w:ascii="Book Antiqua" w:hAnsi="Book Antiqua"/>
          <w:sz w:val="26"/>
          <w:szCs w:val="26"/>
          <w:lang w:val="fr-FR"/>
        </w:rPr>
        <w:t xml:space="preserve">« Service des moyens et de la </w:t>
      </w:r>
      <w:r w:rsidR="000219B7">
        <w:rPr>
          <w:rFonts w:ascii="Book Antiqua" w:hAnsi="Book Antiqua"/>
          <w:sz w:val="26"/>
          <w:szCs w:val="26"/>
          <w:lang w:val="fr-FR"/>
        </w:rPr>
        <w:t xml:space="preserve">   </w:t>
      </w:r>
    </w:p>
    <w:p w:rsidR="00EC3DDA" w:rsidRPr="00FF183A" w:rsidRDefault="00C437FE" w:rsidP="000219B7">
      <w:pPr>
        <w:bidi w:val="0"/>
        <w:ind w:right="-2" w:firstLine="566"/>
        <w:jc w:val="center"/>
        <w:rPr>
          <w:rFonts w:ascii="Book Antiqua" w:hAnsi="Book Antiqua"/>
          <w:b/>
          <w:bCs/>
          <w:sz w:val="26"/>
          <w:szCs w:val="26"/>
          <w:lang w:val="fr-FR"/>
        </w:rPr>
      </w:pPr>
      <w:proofErr w:type="gramStart"/>
      <w:r w:rsidRPr="00FF183A">
        <w:rPr>
          <w:rFonts w:ascii="Book Antiqua" w:hAnsi="Book Antiqua"/>
          <w:sz w:val="26"/>
          <w:szCs w:val="26"/>
          <w:lang w:val="fr-FR"/>
        </w:rPr>
        <w:t>maintenance</w:t>
      </w:r>
      <w:proofErr w:type="gramEnd"/>
      <w:r w:rsidRPr="00FF183A">
        <w:rPr>
          <w:rFonts w:ascii="Book Antiqua" w:hAnsi="Book Antiqua"/>
          <w:sz w:val="26"/>
          <w:szCs w:val="26"/>
          <w:lang w:val="fr-FR"/>
        </w:rPr>
        <w:t xml:space="preserve">  </w:t>
      </w:r>
      <w:r w:rsidRPr="00FF183A">
        <w:rPr>
          <w:rFonts w:ascii="Book Antiqua" w:hAnsi="Book Antiqua"/>
          <w:bCs/>
          <w:sz w:val="26"/>
          <w:szCs w:val="26"/>
          <w:lang w:val="fr-FR"/>
        </w:rPr>
        <w:t>de la faculté de</w:t>
      </w:r>
      <w:r w:rsidR="00FF152B" w:rsidRPr="00FF183A">
        <w:rPr>
          <w:rFonts w:ascii="Book Antiqua" w:hAnsi="Book Antiqua"/>
          <w:bCs/>
          <w:sz w:val="26"/>
          <w:szCs w:val="26"/>
          <w:lang w:val="fr-FR"/>
        </w:rPr>
        <w:t xml:space="preserve"> </w:t>
      </w:r>
      <w:r w:rsidR="00544E4C" w:rsidRPr="00FF183A">
        <w:rPr>
          <w:rFonts w:ascii="Book Antiqua" w:hAnsi="Book Antiqua"/>
          <w:bCs/>
          <w:sz w:val="26"/>
          <w:szCs w:val="26"/>
          <w:lang w:val="fr-FR"/>
        </w:rPr>
        <w:t>Médecine</w:t>
      </w:r>
      <w:r w:rsidRPr="00FF183A">
        <w:rPr>
          <w:rFonts w:ascii="Book Antiqua" w:hAnsi="Book Antiqua"/>
          <w:sz w:val="26"/>
          <w:szCs w:val="26"/>
          <w:lang w:val="fr-FR"/>
        </w:rPr>
        <w:t xml:space="preserve">» de l’université Mouloud Mammeri de </w:t>
      </w:r>
      <w:r w:rsidR="00F176EC" w:rsidRPr="00FF183A">
        <w:rPr>
          <w:rFonts w:ascii="Book Antiqua" w:hAnsi="Book Antiqua"/>
          <w:sz w:val="26"/>
          <w:szCs w:val="26"/>
          <w:lang w:val="fr-FR"/>
        </w:rPr>
        <w:t>Tizi-Ouzou</w:t>
      </w:r>
      <w:r w:rsidRPr="00FF183A">
        <w:rPr>
          <w:rFonts w:ascii="Book Antiqua" w:hAnsi="Book Antiqua"/>
          <w:sz w:val="26"/>
          <w:szCs w:val="26"/>
          <w:lang w:val="fr-FR"/>
        </w:rPr>
        <w:t xml:space="preserve"> </w:t>
      </w:r>
      <w:r w:rsidR="00EC3DDA" w:rsidRPr="00FF183A">
        <w:rPr>
          <w:rFonts w:ascii="Book Antiqua" w:hAnsi="Book Antiqua"/>
          <w:sz w:val="26"/>
          <w:szCs w:val="26"/>
          <w:lang w:val="fr-FR"/>
        </w:rPr>
        <w:t xml:space="preserve"> à compter du </w:t>
      </w:r>
      <w:r w:rsidR="00FF152B" w:rsidRPr="00FF183A">
        <w:rPr>
          <w:rFonts w:ascii="Book Antiqua" w:hAnsi="Book Antiqua"/>
          <w:b/>
          <w:bCs/>
          <w:sz w:val="26"/>
          <w:szCs w:val="26"/>
          <w:lang w:val="fr-FR"/>
        </w:rPr>
        <w:t>1</w:t>
      </w:r>
      <w:r w:rsidR="00544E4C" w:rsidRPr="00FF183A">
        <w:rPr>
          <w:rFonts w:ascii="Book Antiqua" w:hAnsi="Book Antiqua"/>
          <w:b/>
          <w:bCs/>
          <w:sz w:val="26"/>
          <w:szCs w:val="26"/>
          <w:lang w:val="fr-FR"/>
        </w:rPr>
        <w:t>6</w:t>
      </w:r>
      <w:r w:rsidR="00FF152B" w:rsidRPr="00FF183A">
        <w:rPr>
          <w:rFonts w:ascii="Book Antiqua" w:hAnsi="Book Antiqua"/>
          <w:b/>
          <w:bCs/>
          <w:sz w:val="26"/>
          <w:szCs w:val="26"/>
          <w:lang w:val="fr-FR"/>
        </w:rPr>
        <w:t>/12/2020</w:t>
      </w:r>
    </w:p>
    <w:p w:rsidR="00EC3DDA" w:rsidRPr="00FF183A" w:rsidRDefault="00EC3DDA" w:rsidP="00AE6DBA">
      <w:pPr>
        <w:bidi w:val="0"/>
        <w:ind w:right="-648" w:firstLine="566"/>
        <w:outlineLvl w:val="0"/>
        <w:rPr>
          <w:rFonts w:ascii="Book Antiqua" w:hAnsi="Book Antiqua"/>
          <w:sz w:val="26"/>
          <w:szCs w:val="26"/>
          <w:lang w:val="fr-FR"/>
        </w:rPr>
      </w:pPr>
      <w:r w:rsidRPr="00FF183A">
        <w:rPr>
          <w:rFonts w:ascii="Book Antiqua" w:hAnsi="Book Antiqua"/>
          <w:sz w:val="26"/>
          <w:szCs w:val="26"/>
          <w:lang w:val="fr-FR"/>
        </w:rPr>
        <w:t xml:space="preserve">La date limite de dépôt des offres est fixée au </w:t>
      </w:r>
      <w:r w:rsidR="00544E4C" w:rsidRPr="00FF183A">
        <w:rPr>
          <w:rFonts w:ascii="Book Antiqua" w:hAnsi="Book Antiqua"/>
          <w:b/>
          <w:sz w:val="26"/>
          <w:szCs w:val="26"/>
          <w:lang w:val="fr-FR"/>
        </w:rPr>
        <w:t>23</w:t>
      </w:r>
      <w:r w:rsidR="00194999" w:rsidRPr="00FF183A">
        <w:rPr>
          <w:rFonts w:ascii="Book Antiqua" w:hAnsi="Book Antiqua"/>
          <w:b/>
          <w:sz w:val="26"/>
          <w:szCs w:val="26"/>
          <w:lang w:val="fr-FR"/>
        </w:rPr>
        <w:t>/12/2020</w:t>
      </w:r>
      <w:r w:rsidR="005754F9" w:rsidRPr="00FF183A">
        <w:rPr>
          <w:rFonts w:ascii="Book Antiqua" w:hAnsi="Book Antiqua"/>
          <w:b/>
          <w:sz w:val="26"/>
          <w:szCs w:val="26"/>
          <w:lang w:val="fr-FR"/>
        </w:rPr>
        <w:t xml:space="preserve"> </w:t>
      </w:r>
      <w:r w:rsidRPr="00FF183A">
        <w:rPr>
          <w:rFonts w:ascii="Book Antiqua" w:hAnsi="Book Antiqua"/>
          <w:sz w:val="26"/>
          <w:szCs w:val="26"/>
          <w:lang w:val="fr-FR"/>
        </w:rPr>
        <w:t xml:space="preserve">à </w:t>
      </w:r>
      <w:r w:rsidRPr="00FF183A">
        <w:rPr>
          <w:rFonts w:ascii="Book Antiqua" w:hAnsi="Book Antiqua"/>
          <w:b/>
          <w:sz w:val="26"/>
          <w:szCs w:val="26"/>
          <w:lang w:val="fr-FR"/>
        </w:rPr>
        <w:t>10h00mn</w:t>
      </w:r>
      <w:r w:rsidRPr="00FF183A">
        <w:rPr>
          <w:rFonts w:ascii="Book Antiqua" w:hAnsi="Book Antiqua"/>
          <w:sz w:val="26"/>
          <w:szCs w:val="26"/>
          <w:lang w:val="fr-FR"/>
        </w:rPr>
        <w:t>.</w:t>
      </w:r>
    </w:p>
    <w:p w:rsidR="00EC3DDA" w:rsidRPr="00FF183A" w:rsidRDefault="00EC3DDA" w:rsidP="000219B7">
      <w:pPr>
        <w:bidi w:val="0"/>
        <w:ind w:left="-2"/>
        <w:rPr>
          <w:rFonts w:ascii="Book Antiqua" w:hAnsi="Book Antiqua"/>
          <w:sz w:val="26"/>
          <w:szCs w:val="26"/>
          <w:lang w:val="fr-FR"/>
        </w:rPr>
      </w:pPr>
      <w:r w:rsidRPr="00FF183A">
        <w:rPr>
          <w:rFonts w:ascii="Book Antiqua" w:hAnsi="Book Antiqua"/>
          <w:sz w:val="26"/>
          <w:szCs w:val="26"/>
          <w:lang w:val="fr-FR"/>
        </w:rPr>
        <w:t xml:space="preserve">          L’ouverture  des  plis  aura  lieu  le même  jour à  </w:t>
      </w:r>
      <w:r w:rsidRPr="00FF183A">
        <w:rPr>
          <w:rFonts w:ascii="Book Antiqua" w:hAnsi="Book Antiqua"/>
          <w:b/>
          <w:bCs/>
          <w:sz w:val="26"/>
          <w:szCs w:val="26"/>
          <w:lang w:val="fr-FR"/>
        </w:rPr>
        <w:t>10h30mn</w:t>
      </w:r>
      <w:r w:rsidR="00E77723" w:rsidRPr="00FF183A">
        <w:rPr>
          <w:rFonts w:ascii="Book Antiqua" w:hAnsi="Book Antiqua"/>
          <w:sz w:val="26"/>
          <w:szCs w:val="26"/>
          <w:lang w:val="fr-FR"/>
        </w:rPr>
        <w:t xml:space="preserve"> à la salle de réunion  </w:t>
      </w:r>
      <w:r w:rsidR="00C437FE" w:rsidRPr="00FF183A">
        <w:rPr>
          <w:rFonts w:ascii="Book Antiqua" w:hAnsi="Book Antiqua"/>
          <w:sz w:val="26"/>
          <w:szCs w:val="26"/>
          <w:lang w:val="fr-FR"/>
        </w:rPr>
        <w:t xml:space="preserve"> de la </w:t>
      </w:r>
      <w:r w:rsidR="00E77723" w:rsidRPr="00FF183A">
        <w:rPr>
          <w:rFonts w:ascii="Book Antiqua" w:hAnsi="Book Antiqua"/>
          <w:sz w:val="26"/>
          <w:szCs w:val="26"/>
          <w:lang w:val="fr-FR"/>
        </w:rPr>
        <w:t>faculté</w:t>
      </w:r>
      <w:r w:rsidR="007C609C" w:rsidRPr="00FF183A">
        <w:rPr>
          <w:rFonts w:ascii="Book Antiqua" w:hAnsi="Book Antiqua"/>
          <w:sz w:val="26"/>
          <w:szCs w:val="26"/>
          <w:lang w:val="fr-FR"/>
        </w:rPr>
        <w:t xml:space="preserve"> de </w:t>
      </w:r>
      <w:r w:rsidR="00C4146A" w:rsidRPr="00FF183A">
        <w:rPr>
          <w:rFonts w:ascii="Book Antiqua" w:hAnsi="Book Antiqua"/>
          <w:sz w:val="26"/>
          <w:szCs w:val="26"/>
          <w:lang w:val="fr-FR"/>
        </w:rPr>
        <w:t>médecine</w:t>
      </w:r>
      <w:r w:rsidR="00E77723" w:rsidRPr="00FF183A">
        <w:rPr>
          <w:rFonts w:ascii="Book Antiqua" w:hAnsi="Book Antiqua"/>
          <w:sz w:val="26"/>
          <w:szCs w:val="26"/>
          <w:lang w:val="fr-FR"/>
        </w:rPr>
        <w:t xml:space="preserve">. </w:t>
      </w:r>
    </w:p>
    <w:p w:rsidR="00BC2EE2" w:rsidRPr="00FF183A" w:rsidRDefault="00BA406F" w:rsidP="00E77723">
      <w:pPr>
        <w:tabs>
          <w:tab w:val="right" w:pos="1699"/>
        </w:tabs>
        <w:bidi w:val="0"/>
        <w:ind w:left="-2" w:right="-142"/>
        <w:rPr>
          <w:rFonts w:ascii="Book Antiqua" w:hAnsi="Book Antiqua"/>
          <w:sz w:val="26"/>
          <w:szCs w:val="26"/>
          <w:lang w:val="fr-FR"/>
        </w:rPr>
      </w:pPr>
      <w:r w:rsidRPr="00FF183A">
        <w:rPr>
          <w:rFonts w:ascii="Book Antiqua" w:hAnsi="Book Antiqua"/>
          <w:sz w:val="26"/>
          <w:szCs w:val="26"/>
          <w:lang w:val="fr-FR"/>
        </w:rPr>
        <w:t xml:space="preserve">     *</w:t>
      </w:r>
      <w:r w:rsidR="00EC3DDA" w:rsidRPr="00FF183A">
        <w:rPr>
          <w:rFonts w:ascii="Book Antiqua" w:hAnsi="Book Antiqua"/>
          <w:sz w:val="26"/>
          <w:szCs w:val="26"/>
          <w:lang w:val="fr-FR"/>
        </w:rPr>
        <w:t>Les soumissionnaires qui le désirent peuvent assister à la séance d’ouverture des plis.</w:t>
      </w:r>
    </w:p>
    <w:p w:rsidR="00F176EC" w:rsidRPr="00FF183A" w:rsidRDefault="00BA406F" w:rsidP="00242951">
      <w:pPr>
        <w:widowControl w:val="0"/>
        <w:tabs>
          <w:tab w:val="num" w:pos="540"/>
        </w:tabs>
        <w:autoSpaceDE w:val="0"/>
        <w:autoSpaceDN w:val="0"/>
        <w:bidi w:val="0"/>
        <w:adjustRightInd w:val="0"/>
        <w:ind w:left="-284"/>
        <w:jc w:val="left"/>
        <w:rPr>
          <w:rFonts w:ascii="Book Antiqua" w:hAnsi="Book Antiqua"/>
          <w:b/>
          <w:sz w:val="26"/>
          <w:szCs w:val="26"/>
          <w:lang w:val="fr-FR"/>
        </w:rPr>
      </w:pPr>
      <w:r w:rsidRPr="00FF183A">
        <w:rPr>
          <w:sz w:val="26"/>
          <w:szCs w:val="26"/>
          <w:lang w:val="fr-FR"/>
        </w:rPr>
        <w:t xml:space="preserve">          *</w:t>
      </w:r>
      <w:r w:rsidR="00BC2EE2" w:rsidRPr="00FF183A">
        <w:rPr>
          <w:sz w:val="26"/>
          <w:szCs w:val="26"/>
          <w:lang w:val="fr-FR"/>
        </w:rPr>
        <w:t>La durée de validité des offres des soumissionnaires est égale à la durée de préparation des offres augmentée de trois mois à compter de la date d’ouverture des plis</w:t>
      </w:r>
      <w:r w:rsidR="00A53620" w:rsidRPr="00FF183A">
        <w:rPr>
          <w:sz w:val="26"/>
          <w:szCs w:val="26"/>
          <w:lang w:val="fr-FR"/>
        </w:rPr>
        <w:t>.</w:t>
      </w:r>
    </w:p>
    <w:p w:rsidR="00BC2EE2" w:rsidRPr="00FF183A" w:rsidRDefault="00F176EC" w:rsidP="00F176EC">
      <w:pPr>
        <w:tabs>
          <w:tab w:val="left" w:pos="6944"/>
        </w:tabs>
        <w:bidi w:val="0"/>
        <w:rPr>
          <w:rFonts w:ascii="Book Antiqua" w:hAnsi="Book Antiqua"/>
          <w:sz w:val="26"/>
          <w:szCs w:val="26"/>
          <w:lang w:val="fr-FR"/>
        </w:rPr>
      </w:pPr>
      <w:r w:rsidRPr="00FF183A">
        <w:rPr>
          <w:rFonts w:ascii="Book Antiqua" w:hAnsi="Book Antiqua"/>
          <w:sz w:val="26"/>
          <w:szCs w:val="26"/>
          <w:lang w:val="fr-FR"/>
        </w:rPr>
        <w:tab/>
      </w:r>
    </w:p>
    <w:p w:rsidR="00F176EC" w:rsidRPr="00B56475" w:rsidRDefault="00F176EC" w:rsidP="00FF183A">
      <w:pPr>
        <w:tabs>
          <w:tab w:val="left" w:pos="7771"/>
        </w:tabs>
        <w:bidi w:val="0"/>
        <w:rPr>
          <w:rFonts w:ascii="Book Antiqua" w:hAnsi="Book Antiqua"/>
          <w:b/>
          <w:lang w:val="fr-FR"/>
        </w:rPr>
      </w:pPr>
      <w:r>
        <w:rPr>
          <w:rFonts w:ascii="Book Antiqua" w:hAnsi="Book Antiqua"/>
          <w:lang w:val="fr-FR"/>
        </w:rPr>
        <w:tab/>
      </w:r>
    </w:p>
    <w:sectPr w:rsidR="00F176EC" w:rsidRPr="00B56475" w:rsidSect="000A2030">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9A2768"/>
    <w:multiLevelType w:val="hybridMultilevel"/>
    <w:tmpl w:val="B5B0B34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characterSpacingControl w:val="doNotCompress"/>
  <w:compat/>
  <w:rsids>
    <w:rsidRoot w:val="0059387B"/>
    <w:rsid w:val="000139F2"/>
    <w:rsid w:val="00017365"/>
    <w:rsid w:val="000219B7"/>
    <w:rsid w:val="000359C5"/>
    <w:rsid w:val="00041764"/>
    <w:rsid w:val="00041C52"/>
    <w:rsid w:val="00043812"/>
    <w:rsid w:val="00047ED8"/>
    <w:rsid w:val="000712F7"/>
    <w:rsid w:val="00072F01"/>
    <w:rsid w:val="000A0150"/>
    <w:rsid w:val="000A2030"/>
    <w:rsid w:val="000A56E4"/>
    <w:rsid w:val="000C0A45"/>
    <w:rsid w:val="000D4D92"/>
    <w:rsid w:val="00107638"/>
    <w:rsid w:val="001263F1"/>
    <w:rsid w:val="00136C2C"/>
    <w:rsid w:val="001561D5"/>
    <w:rsid w:val="00161CC8"/>
    <w:rsid w:val="001820D8"/>
    <w:rsid w:val="00184759"/>
    <w:rsid w:val="00194999"/>
    <w:rsid w:val="001978E9"/>
    <w:rsid w:val="001A26B1"/>
    <w:rsid w:val="001D1B6F"/>
    <w:rsid w:val="001F3E2E"/>
    <w:rsid w:val="00222212"/>
    <w:rsid w:val="00242951"/>
    <w:rsid w:val="0024771B"/>
    <w:rsid w:val="00252603"/>
    <w:rsid w:val="00286CD7"/>
    <w:rsid w:val="00291174"/>
    <w:rsid w:val="00293922"/>
    <w:rsid w:val="002A0988"/>
    <w:rsid w:val="002B6F56"/>
    <w:rsid w:val="002C2280"/>
    <w:rsid w:val="002D28EB"/>
    <w:rsid w:val="002D3CE3"/>
    <w:rsid w:val="00302F0A"/>
    <w:rsid w:val="00310270"/>
    <w:rsid w:val="00311426"/>
    <w:rsid w:val="00311527"/>
    <w:rsid w:val="00321218"/>
    <w:rsid w:val="0032599A"/>
    <w:rsid w:val="00355D62"/>
    <w:rsid w:val="00361E41"/>
    <w:rsid w:val="0036708B"/>
    <w:rsid w:val="003706FA"/>
    <w:rsid w:val="00395138"/>
    <w:rsid w:val="003B4327"/>
    <w:rsid w:val="003E148A"/>
    <w:rsid w:val="00445CE0"/>
    <w:rsid w:val="00453EFD"/>
    <w:rsid w:val="004778C1"/>
    <w:rsid w:val="004868CD"/>
    <w:rsid w:val="00487DE8"/>
    <w:rsid w:val="004B1516"/>
    <w:rsid w:val="004D248D"/>
    <w:rsid w:val="004D77B8"/>
    <w:rsid w:val="0051783C"/>
    <w:rsid w:val="00536BFF"/>
    <w:rsid w:val="00544E4C"/>
    <w:rsid w:val="005754F9"/>
    <w:rsid w:val="00575A55"/>
    <w:rsid w:val="00584854"/>
    <w:rsid w:val="0059387B"/>
    <w:rsid w:val="005947BD"/>
    <w:rsid w:val="005D0550"/>
    <w:rsid w:val="00612B8F"/>
    <w:rsid w:val="00617E06"/>
    <w:rsid w:val="00626E41"/>
    <w:rsid w:val="00643763"/>
    <w:rsid w:val="006600DD"/>
    <w:rsid w:val="0066532A"/>
    <w:rsid w:val="006A0F5D"/>
    <w:rsid w:val="006B458C"/>
    <w:rsid w:val="006C09D7"/>
    <w:rsid w:val="006C5B93"/>
    <w:rsid w:val="006E0FF1"/>
    <w:rsid w:val="006E15EB"/>
    <w:rsid w:val="00715B93"/>
    <w:rsid w:val="00744580"/>
    <w:rsid w:val="00753309"/>
    <w:rsid w:val="00773E7A"/>
    <w:rsid w:val="007744FA"/>
    <w:rsid w:val="00782B5E"/>
    <w:rsid w:val="00783035"/>
    <w:rsid w:val="00792C6D"/>
    <w:rsid w:val="00794E1A"/>
    <w:rsid w:val="007C609C"/>
    <w:rsid w:val="007D12E8"/>
    <w:rsid w:val="007F4B29"/>
    <w:rsid w:val="008115F9"/>
    <w:rsid w:val="008173B6"/>
    <w:rsid w:val="0082649B"/>
    <w:rsid w:val="0082768B"/>
    <w:rsid w:val="0083451F"/>
    <w:rsid w:val="008679B2"/>
    <w:rsid w:val="008715FB"/>
    <w:rsid w:val="00880BF5"/>
    <w:rsid w:val="008A258C"/>
    <w:rsid w:val="008B1F16"/>
    <w:rsid w:val="008D18B1"/>
    <w:rsid w:val="008D561C"/>
    <w:rsid w:val="008F20AF"/>
    <w:rsid w:val="008F4676"/>
    <w:rsid w:val="00914B34"/>
    <w:rsid w:val="00930411"/>
    <w:rsid w:val="00941981"/>
    <w:rsid w:val="00954633"/>
    <w:rsid w:val="0097134C"/>
    <w:rsid w:val="00992C42"/>
    <w:rsid w:val="009975DD"/>
    <w:rsid w:val="009A5BF7"/>
    <w:rsid w:val="009A61AC"/>
    <w:rsid w:val="009B56D6"/>
    <w:rsid w:val="009C1DC0"/>
    <w:rsid w:val="009C739C"/>
    <w:rsid w:val="009F2C6E"/>
    <w:rsid w:val="009F680D"/>
    <w:rsid w:val="00A356B0"/>
    <w:rsid w:val="00A42066"/>
    <w:rsid w:val="00A53620"/>
    <w:rsid w:val="00A664DC"/>
    <w:rsid w:val="00A77BE0"/>
    <w:rsid w:val="00AB10EC"/>
    <w:rsid w:val="00AB6BBD"/>
    <w:rsid w:val="00AC4C1C"/>
    <w:rsid w:val="00AC6DCC"/>
    <w:rsid w:val="00AD3743"/>
    <w:rsid w:val="00AD38B3"/>
    <w:rsid w:val="00AE4156"/>
    <w:rsid w:val="00AE4C8E"/>
    <w:rsid w:val="00AE6DBA"/>
    <w:rsid w:val="00AF4719"/>
    <w:rsid w:val="00B06DF2"/>
    <w:rsid w:val="00B105B9"/>
    <w:rsid w:val="00B201BE"/>
    <w:rsid w:val="00B312AD"/>
    <w:rsid w:val="00B41408"/>
    <w:rsid w:val="00B56475"/>
    <w:rsid w:val="00B7228A"/>
    <w:rsid w:val="00B83F7E"/>
    <w:rsid w:val="00BA0802"/>
    <w:rsid w:val="00BA2B5C"/>
    <w:rsid w:val="00BA406F"/>
    <w:rsid w:val="00BC2EE2"/>
    <w:rsid w:val="00BD12FB"/>
    <w:rsid w:val="00BE3392"/>
    <w:rsid w:val="00C0220C"/>
    <w:rsid w:val="00C11FF9"/>
    <w:rsid w:val="00C201CE"/>
    <w:rsid w:val="00C26710"/>
    <w:rsid w:val="00C27609"/>
    <w:rsid w:val="00C4146A"/>
    <w:rsid w:val="00C437FE"/>
    <w:rsid w:val="00C76BAC"/>
    <w:rsid w:val="00C85A0D"/>
    <w:rsid w:val="00CA4772"/>
    <w:rsid w:val="00CB1CBE"/>
    <w:rsid w:val="00CB4AFD"/>
    <w:rsid w:val="00CC49E3"/>
    <w:rsid w:val="00CD383A"/>
    <w:rsid w:val="00CE5A57"/>
    <w:rsid w:val="00CF2023"/>
    <w:rsid w:val="00D23426"/>
    <w:rsid w:val="00D24676"/>
    <w:rsid w:val="00D323F6"/>
    <w:rsid w:val="00D36A42"/>
    <w:rsid w:val="00D56E0F"/>
    <w:rsid w:val="00D80503"/>
    <w:rsid w:val="00D80E7E"/>
    <w:rsid w:val="00D93C35"/>
    <w:rsid w:val="00D93FDB"/>
    <w:rsid w:val="00DA35C6"/>
    <w:rsid w:val="00DA3F5C"/>
    <w:rsid w:val="00DC0D55"/>
    <w:rsid w:val="00DC1D8A"/>
    <w:rsid w:val="00DD73B4"/>
    <w:rsid w:val="00DF44A4"/>
    <w:rsid w:val="00E151A6"/>
    <w:rsid w:val="00E2786B"/>
    <w:rsid w:val="00E359BA"/>
    <w:rsid w:val="00E4139D"/>
    <w:rsid w:val="00E44125"/>
    <w:rsid w:val="00E46243"/>
    <w:rsid w:val="00E51B7F"/>
    <w:rsid w:val="00E7309A"/>
    <w:rsid w:val="00E76718"/>
    <w:rsid w:val="00E77723"/>
    <w:rsid w:val="00E86D9D"/>
    <w:rsid w:val="00EB529B"/>
    <w:rsid w:val="00EC2E03"/>
    <w:rsid w:val="00EC3DDA"/>
    <w:rsid w:val="00ED4B94"/>
    <w:rsid w:val="00ED6935"/>
    <w:rsid w:val="00EE3439"/>
    <w:rsid w:val="00F06A56"/>
    <w:rsid w:val="00F176EC"/>
    <w:rsid w:val="00F2760A"/>
    <w:rsid w:val="00F479D8"/>
    <w:rsid w:val="00F61DED"/>
    <w:rsid w:val="00F73BCF"/>
    <w:rsid w:val="00F7788B"/>
    <w:rsid w:val="00F8541B"/>
    <w:rsid w:val="00FC09A1"/>
    <w:rsid w:val="00FC7F2A"/>
    <w:rsid w:val="00FE15A4"/>
    <w:rsid w:val="00FE6C02"/>
    <w:rsid w:val="00FF152B"/>
    <w:rsid w:val="00FF183A"/>
    <w:rsid w:val="00FF7A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s>
</file>

<file path=word/webSettings.xml><?xml version="1.0" encoding="utf-8"?>
<w:webSettings xmlns:r="http://schemas.openxmlformats.org/officeDocument/2006/relationships" xmlns:w="http://schemas.openxmlformats.org/wordprocessingml/2006/main">
  <w:divs>
    <w:div w:id="3543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mto.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6616-1582-4C87-88C5-781DFF9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713</Words>
  <Characters>3925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BOUKHALFA</cp:lastModifiedBy>
  <cp:revision>26</cp:revision>
  <cp:lastPrinted>2020-12-16T09:20:00Z</cp:lastPrinted>
  <dcterms:created xsi:type="dcterms:W3CDTF">2017-11-25T08:06:00Z</dcterms:created>
  <dcterms:modified xsi:type="dcterms:W3CDTF">2020-12-16T09:35:00Z</dcterms:modified>
</cp:coreProperties>
</file>