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D6" w:rsidRDefault="00D639D6" w:rsidP="00D639D6">
      <w:pPr>
        <w:widowControl w:val="0"/>
        <w:autoSpaceDE w:val="0"/>
        <w:autoSpaceDN w:val="0"/>
        <w:adjustRightInd w:val="0"/>
        <w:spacing w:line="369" w:lineRule="atLeast"/>
        <w:rPr>
          <w:b/>
          <w:bCs/>
          <w:sz w:val="22"/>
          <w:szCs w:val="22"/>
        </w:rPr>
      </w:pPr>
    </w:p>
    <w:p w:rsidR="00D639D6" w:rsidRDefault="00D639D6" w:rsidP="00D639D6">
      <w:pPr>
        <w:widowControl w:val="0"/>
        <w:autoSpaceDE w:val="0"/>
        <w:autoSpaceDN w:val="0"/>
        <w:adjustRightInd w:val="0"/>
        <w:spacing w:line="369" w:lineRule="atLeast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الجمهورية الجزائرية الديمقراطية الشعبية</w:t>
      </w:r>
    </w:p>
    <w:p w:rsidR="00D639D6" w:rsidRDefault="00D639D6" w:rsidP="00D639D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REPUBLIQUE ALGERIENNE DEMOCRATIQUE ET POPULAIRE</w:t>
      </w:r>
    </w:p>
    <w:p w:rsidR="00D639D6" w:rsidRPr="00D639D6" w:rsidRDefault="00D639D6" w:rsidP="00D639D6">
      <w:pPr>
        <w:spacing w:line="276" w:lineRule="auto"/>
        <w:jc w:val="center"/>
        <w:rPr>
          <w:b/>
          <w:bCs/>
          <w:sz w:val="20"/>
          <w:szCs w:val="20"/>
        </w:rPr>
      </w:pPr>
      <w:r w:rsidRPr="00D639D6">
        <w:rPr>
          <w:b/>
          <w:bCs/>
          <w:sz w:val="20"/>
          <w:szCs w:val="20"/>
        </w:rPr>
        <w:t>MINISTERE DE L’ENSEIGNEMENT SUPERIEUR ET DE LA RECHERCHE SCIENTIFIQUE</w:t>
      </w:r>
    </w:p>
    <w:p w:rsidR="00D639D6" w:rsidRDefault="00D639D6" w:rsidP="00D639D6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UNIVERSITE MOULOUD MAMMERI TIZI OUZOU</w:t>
      </w:r>
    </w:p>
    <w:p w:rsidR="00D639D6" w:rsidRPr="00D639D6" w:rsidRDefault="00D639D6" w:rsidP="00D639D6">
      <w:pPr>
        <w:spacing w:line="276" w:lineRule="auto"/>
        <w:rPr>
          <w:b/>
          <w:bCs/>
          <w:sz w:val="20"/>
          <w:szCs w:val="20"/>
        </w:rPr>
      </w:pPr>
      <w:r w:rsidRPr="00D639D6">
        <w:rPr>
          <w:b/>
          <w:bCs/>
          <w:sz w:val="20"/>
          <w:szCs w:val="20"/>
        </w:rPr>
        <w:t>FACULTE DES SCIENCES ECONOMIQUES, COMMERCIALES ET DES SCIENCES DE GESTION</w:t>
      </w:r>
    </w:p>
    <w:p w:rsidR="00D639D6" w:rsidRDefault="00D639D6" w:rsidP="00D639D6">
      <w:pPr>
        <w:spacing w:line="340" w:lineRule="atLeast"/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57300" cy="581025"/>
            <wp:effectExtent l="19050" t="0" r="0" b="0"/>
            <wp:docPr id="6" name="Imag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10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D6" w:rsidRDefault="00D639D6" w:rsidP="00D639D6">
      <w:pPr>
        <w:spacing w:line="340" w:lineRule="atLeast"/>
        <w:jc w:val="center"/>
        <w:rPr>
          <w:b/>
          <w:sz w:val="18"/>
          <w:szCs w:val="18"/>
        </w:rPr>
      </w:pPr>
    </w:p>
    <w:p w:rsidR="00D639D6" w:rsidRDefault="00D639D6" w:rsidP="00D639D6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>
        <w:rPr>
          <w:rFonts w:asciiTheme="majorBidi" w:hAnsiTheme="majorBidi" w:cstheme="majorBidi"/>
          <w:b/>
          <w:bCs/>
        </w:rPr>
        <w:t>AVIS DE CONSULTATION</w:t>
      </w:r>
    </w:p>
    <w:p w:rsidR="00D639D6" w:rsidRDefault="00543343" w:rsidP="0042363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N° </w:t>
      </w:r>
      <w:r w:rsidR="0042363A">
        <w:rPr>
          <w:rFonts w:asciiTheme="majorBidi" w:hAnsiTheme="majorBidi" w:cstheme="majorBidi"/>
          <w:b/>
          <w:bCs/>
        </w:rPr>
        <w:t>15</w:t>
      </w:r>
      <w:r w:rsidR="004C08C2">
        <w:rPr>
          <w:rFonts w:asciiTheme="majorBidi" w:hAnsiTheme="majorBidi" w:cstheme="majorBidi"/>
          <w:b/>
          <w:bCs/>
        </w:rPr>
        <w:t>BIS</w:t>
      </w:r>
      <w:r w:rsidR="00D639D6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235A9">
        <w:rPr>
          <w:rFonts w:asciiTheme="majorBidi" w:hAnsiTheme="majorBidi" w:cstheme="majorBidi"/>
          <w:b/>
          <w:bCs/>
        </w:rPr>
        <w:t>SMM /FSECSG/ UMMTO / 20</w:t>
      </w:r>
      <w:r w:rsidR="00173613">
        <w:rPr>
          <w:rFonts w:asciiTheme="majorBidi" w:hAnsiTheme="majorBidi" w:cstheme="majorBidi"/>
          <w:b/>
          <w:bCs/>
        </w:rPr>
        <w:t>2</w:t>
      </w:r>
      <w:r w:rsidR="00966549">
        <w:rPr>
          <w:rFonts w:asciiTheme="majorBidi" w:hAnsiTheme="majorBidi" w:cstheme="majorBidi"/>
          <w:b/>
          <w:bCs/>
        </w:rPr>
        <w:t>5</w:t>
      </w:r>
    </w:p>
    <w:p w:rsidR="001E2A69" w:rsidRDefault="00D639D6" w:rsidP="00E32FF9">
      <w:pPr>
        <w:tabs>
          <w:tab w:val="left" w:pos="851"/>
        </w:tabs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             </w:t>
      </w:r>
      <w:r>
        <w:rPr>
          <w:sz w:val="22"/>
          <w:szCs w:val="22"/>
        </w:rPr>
        <w:t xml:space="preserve">La Faculté des Sciences Economiques, Commerciales et des Sciences de Gestion de l’Université  « Mouloud MAMMERI » de Tizi-Ouzou  </w:t>
      </w:r>
      <w:r w:rsidR="004C08C2">
        <w:rPr>
          <w:sz w:val="22"/>
          <w:szCs w:val="22"/>
        </w:rPr>
        <w:t>re</w:t>
      </w:r>
      <w:r>
        <w:rPr>
          <w:sz w:val="22"/>
          <w:szCs w:val="22"/>
        </w:rPr>
        <w:t xml:space="preserve">lance une consultation portant </w:t>
      </w:r>
      <w:r>
        <w:rPr>
          <w:b/>
          <w:bCs/>
          <w:sz w:val="22"/>
          <w:szCs w:val="22"/>
        </w:rPr>
        <w:t>«</w:t>
      </w:r>
      <w:r w:rsidR="0042363A" w:rsidRPr="0042363A">
        <w:rPr>
          <w:rFonts w:asciiTheme="majorBidi" w:hAnsiTheme="majorBidi" w:cstheme="majorBidi"/>
          <w:b/>
          <w:bCs/>
        </w:rPr>
        <w:t>Acquisition du Matériel et  fourniture au profit de la formation post-graduée</w:t>
      </w:r>
      <w:r>
        <w:rPr>
          <w:b/>
          <w:bCs/>
          <w:sz w:val="22"/>
          <w:szCs w:val="22"/>
        </w:rPr>
        <w:t>»</w:t>
      </w:r>
      <w:r>
        <w:rPr>
          <w:sz w:val="22"/>
          <w:szCs w:val="22"/>
        </w:rPr>
        <w:t xml:space="preserve"> dans le cadre du budget Fonctionnement de l’exercice  </w:t>
      </w:r>
      <w:r>
        <w:rPr>
          <w:b/>
          <w:bCs/>
          <w:sz w:val="22"/>
          <w:szCs w:val="22"/>
        </w:rPr>
        <w:t>20</w:t>
      </w:r>
      <w:r w:rsidR="00173613">
        <w:rPr>
          <w:b/>
          <w:bCs/>
          <w:sz w:val="22"/>
          <w:szCs w:val="22"/>
        </w:rPr>
        <w:t>2</w:t>
      </w:r>
      <w:r w:rsidR="00966549">
        <w:rPr>
          <w:b/>
          <w:bCs/>
          <w:sz w:val="22"/>
          <w:szCs w:val="22"/>
        </w:rPr>
        <w:t>5</w:t>
      </w:r>
      <w:r w:rsidR="009A3637">
        <w:rPr>
          <w:sz w:val="22"/>
          <w:szCs w:val="22"/>
        </w:rPr>
        <w:t>.</w:t>
      </w:r>
    </w:p>
    <w:p w:rsidR="00D06BD2" w:rsidRDefault="00D06BD2" w:rsidP="00D06BD2">
      <w:pPr>
        <w:tabs>
          <w:tab w:val="left" w:pos="851"/>
        </w:tabs>
        <w:rPr>
          <w:sz w:val="22"/>
          <w:szCs w:val="22"/>
        </w:rPr>
      </w:pPr>
    </w:p>
    <w:p w:rsidR="00D639D6" w:rsidRDefault="0042363A" w:rsidP="00C13C49">
      <w:pPr>
        <w:tabs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1E2A69">
        <w:rPr>
          <w:sz w:val="22"/>
          <w:szCs w:val="22"/>
        </w:rPr>
        <w:t xml:space="preserve">hapitre </w:t>
      </w:r>
      <w:r w:rsidR="001E2A69">
        <w:rPr>
          <w:b/>
          <w:bCs/>
          <w:sz w:val="22"/>
          <w:szCs w:val="22"/>
        </w:rPr>
        <w:t>22-2</w:t>
      </w:r>
      <w:r w:rsidR="00C13C49">
        <w:rPr>
          <w:b/>
          <w:bCs/>
          <w:sz w:val="22"/>
          <w:szCs w:val="22"/>
        </w:rPr>
        <w:t>3</w:t>
      </w:r>
      <w:r w:rsidR="001E2A69">
        <w:rPr>
          <w:sz w:val="22"/>
          <w:szCs w:val="22"/>
        </w:rPr>
        <w:t xml:space="preserve">, article </w:t>
      </w:r>
      <w:r>
        <w:rPr>
          <w:b/>
          <w:bCs/>
          <w:sz w:val="22"/>
          <w:szCs w:val="22"/>
        </w:rPr>
        <w:t>04</w:t>
      </w:r>
      <w:r>
        <w:rPr>
          <w:sz w:val="22"/>
          <w:szCs w:val="22"/>
          <w:vertAlign w:val="superscript"/>
        </w:rPr>
        <w:t xml:space="preserve">. </w:t>
      </w:r>
    </w:p>
    <w:p w:rsidR="00D639D6" w:rsidRPr="00E32FF9" w:rsidRDefault="00D639D6" w:rsidP="00E32FF9">
      <w:pPr>
        <w:tabs>
          <w:tab w:val="left" w:pos="0"/>
          <w:tab w:val="left" w:pos="4365"/>
          <w:tab w:val="left" w:pos="6690"/>
        </w:tabs>
        <w:ind w:left="-426" w:right="-648" w:firstLine="142"/>
        <w:rPr>
          <w:rFonts w:asciiTheme="majorBidi" w:hAnsiTheme="majorBidi" w:cstheme="majorBidi"/>
          <w:b/>
        </w:rPr>
      </w:pPr>
      <w:r>
        <w:rPr>
          <w:sz w:val="22"/>
          <w:szCs w:val="22"/>
        </w:rPr>
        <w:tab/>
      </w:r>
      <w:r w:rsidR="0042363A" w:rsidRPr="00FA1712">
        <w:rPr>
          <w:rFonts w:asciiTheme="majorBidi" w:hAnsiTheme="majorBidi" w:cstheme="majorBidi"/>
          <w:b/>
        </w:rPr>
        <w:t xml:space="preserve"> </w:t>
      </w:r>
    </w:p>
    <w:p w:rsidR="00966549" w:rsidRDefault="00D639D6" w:rsidP="00E32FF9">
      <w:pPr>
        <w:ind w:left="360" w:right="1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="00966549">
        <w:rPr>
          <w:b/>
          <w:bCs/>
          <w:sz w:val="22"/>
          <w:szCs w:val="22"/>
        </w:rPr>
        <w:t>Le cahier des charges est structuré en</w:t>
      </w:r>
      <w:r w:rsidR="00C13C49">
        <w:rPr>
          <w:b/>
          <w:bCs/>
          <w:sz w:val="22"/>
          <w:szCs w:val="22"/>
        </w:rPr>
        <w:t xml:space="preserve"> </w:t>
      </w:r>
      <w:r w:rsidR="00E32FF9">
        <w:rPr>
          <w:b/>
          <w:bCs/>
          <w:sz w:val="22"/>
          <w:szCs w:val="22"/>
        </w:rPr>
        <w:t>deux</w:t>
      </w:r>
      <w:r w:rsidR="00C67604">
        <w:rPr>
          <w:b/>
          <w:bCs/>
          <w:sz w:val="22"/>
          <w:szCs w:val="22"/>
        </w:rPr>
        <w:t xml:space="preserve"> </w:t>
      </w:r>
      <w:r w:rsidR="00966549">
        <w:rPr>
          <w:b/>
          <w:bCs/>
          <w:sz w:val="22"/>
          <w:szCs w:val="22"/>
        </w:rPr>
        <w:t>lot</w:t>
      </w:r>
      <w:r w:rsidR="00C13C49">
        <w:rPr>
          <w:b/>
          <w:bCs/>
          <w:sz w:val="22"/>
          <w:szCs w:val="22"/>
        </w:rPr>
        <w:t>s</w:t>
      </w:r>
      <w:r w:rsidR="00966549">
        <w:rPr>
          <w:b/>
          <w:bCs/>
          <w:sz w:val="22"/>
          <w:szCs w:val="22"/>
        </w:rPr>
        <w:t> :</w:t>
      </w:r>
    </w:p>
    <w:p w:rsidR="00966549" w:rsidRDefault="00966549" w:rsidP="00966549">
      <w:pPr>
        <w:ind w:left="360" w:right="180"/>
        <w:rPr>
          <w:b/>
          <w:bCs/>
          <w:sz w:val="22"/>
          <w:szCs w:val="22"/>
        </w:rPr>
      </w:pPr>
    </w:p>
    <w:p w:rsidR="0042363A" w:rsidRPr="009A3637" w:rsidRDefault="00966549" w:rsidP="0042363A">
      <w:pPr>
        <w:ind w:right="180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42363A">
        <w:rPr>
          <w:b/>
          <w:bCs/>
          <w:sz w:val="22"/>
          <w:szCs w:val="22"/>
        </w:rPr>
        <w:t xml:space="preserve">Lot 01 : </w:t>
      </w:r>
      <w:r w:rsidR="0042363A" w:rsidRPr="001E2A69">
        <w:rPr>
          <w:sz w:val="22"/>
          <w:szCs w:val="22"/>
        </w:rPr>
        <w:t>acquisition du</w:t>
      </w:r>
      <w:r w:rsidR="0042363A">
        <w:rPr>
          <w:b/>
          <w:bCs/>
          <w:sz w:val="22"/>
          <w:szCs w:val="22"/>
        </w:rPr>
        <w:t xml:space="preserve"> </w:t>
      </w:r>
      <w:r w:rsidR="0042363A">
        <w:rPr>
          <w:bCs/>
          <w:sz w:val="22"/>
          <w:szCs w:val="22"/>
        </w:rPr>
        <w:t>Matériel au profit de la formation post-graduée</w:t>
      </w:r>
    </w:p>
    <w:p w:rsidR="0042363A" w:rsidRPr="009A3637" w:rsidRDefault="0042363A" w:rsidP="0042363A">
      <w:pPr>
        <w:ind w:right="180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     Lot 02 : </w:t>
      </w:r>
      <w:r w:rsidRPr="001E2A69">
        <w:rPr>
          <w:sz w:val="22"/>
          <w:szCs w:val="22"/>
        </w:rPr>
        <w:t>acquisition d</w:t>
      </w:r>
      <w:r>
        <w:rPr>
          <w:sz w:val="22"/>
          <w:szCs w:val="22"/>
        </w:rPr>
        <w:t>es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fournitures au profit de la formation post-graduée</w:t>
      </w:r>
      <w:r>
        <w:rPr>
          <w:bCs/>
          <w:iCs/>
          <w:sz w:val="22"/>
          <w:szCs w:val="22"/>
        </w:rPr>
        <w:t>.</w:t>
      </w:r>
    </w:p>
    <w:p w:rsidR="00966549" w:rsidRDefault="00966549" w:rsidP="0042363A">
      <w:pPr>
        <w:ind w:right="180"/>
        <w:rPr>
          <w:bCs/>
          <w:iCs/>
          <w:sz w:val="22"/>
          <w:szCs w:val="22"/>
        </w:rPr>
      </w:pPr>
    </w:p>
    <w:p w:rsidR="001E2A69" w:rsidRDefault="001E2A69" w:rsidP="00966549">
      <w:pPr>
        <w:ind w:left="360" w:right="180"/>
        <w:rPr>
          <w:bCs/>
          <w:sz w:val="22"/>
          <w:szCs w:val="22"/>
        </w:rPr>
      </w:pPr>
    </w:p>
    <w:p w:rsidR="00D639D6" w:rsidRDefault="00D639D6" w:rsidP="00D639D6">
      <w:pPr>
        <w:ind w:right="18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D639D6" w:rsidRDefault="00D639D6" w:rsidP="00D639D6">
      <w:pPr>
        <w:ind w:right="180"/>
        <w:rPr>
          <w:sz w:val="22"/>
          <w:szCs w:val="22"/>
        </w:rPr>
      </w:pPr>
      <w:r>
        <w:rPr>
          <w:sz w:val="22"/>
          <w:szCs w:val="22"/>
        </w:rPr>
        <w:tab/>
        <w:t xml:space="preserve">   Les soumissionnaires intéressés par la présente consultation sont invités à retirer  le cahier des charges auprès du </w:t>
      </w:r>
      <w:r>
        <w:rPr>
          <w:b/>
          <w:bCs/>
          <w:sz w:val="22"/>
          <w:szCs w:val="22"/>
        </w:rPr>
        <w:t>Service des Moyens et de la Maintenance</w:t>
      </w:r>
      <w:r>
        <w:rPr>
          <w:sz w:val="22"/>
          <w:szCs w:val="22"/>
        </w:rPr>
        <w:t xml:space="preserve"> de la Faculté des Sciences Economiques, Commerciales et des Sciences de Gestion de l’Université « Mouloud MAMMERI » de Tizi-Ouzou.</w:t>
      </w:r>
    </w:p>
    <w:p w:rsidR="00D639D6" w:rsidRDefault="00D639D6" w:rsidP="00D639D6">
      <w:pPr>
        <w:rPr>
          <w:b/>
          <w:bCs/>
          <w:sz w:val="8"/>
          <w:szCs w:val="8"/>
        </w:rPr>
      </w:pPr>
    </w:p>
    <w:p w:rsidR="00D639D6" w:rsidRDefault="00D639D6" w:rsidP="00966549">
      <w:pPr>
        <w:ind w:left="360" w:right="18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D639D6" w:rsidRDefault="00D639D6" w:rsidP="00D639D6">
      <w:pPr>
        <w:ind w:left="360" w:right="180"/>
        <w:rPr>
          <w:sz w:val="10"/>
          <w:szCs w:val="10"/>
        </w:rPr>
      </w:pPr>
    </w:p>
    <w:p w:rsidR="00D639D6" w:rsidRDefault="00D639D6" w:rsidP="00D639D6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Les offres doivent être déposées au </w:t>
      </w:r>
      <w:r>
        <w:rPr>
          <w:b/>
          <w:bCs/>
          <w:sz w:val="22"/>
          <w:szCs w:val="22"/>
        </w:rPr>
        <w:t xml:space="preserve">Service des Moyens et de la Maintenance, </w:t>
      </w:r>
      <w:r>
        <w:rPr>
          <w:sz w:val="22"/>
          <w:szCs w:val="22"/>
        </w:rPr>
        <w:t xml:space="preserve">de  la Faculté des Sciences Economiques, Commerciales et des Sciences de Gestion de l’Université « Mouloud MAMMERI » sous pli fermé portant la mention  </w:t>
      </w:r>
      <w:r>
        <w:rPr>
          <w:b/>
          <w:bCs/>
          <w:sz w:val="22"/>
          <w:szCs w:val="22"/>
        </w:rPr>
        <w:t>« </w:t>
      </w:r>
      <w:r>
        <w:rPr>
          <w:rFonts w:asciiTheme="majorBidi" w:hAnsiTheme="majorBidi" w:cstheme="majorBidi"/>
          <w:b/>
        </w:rPr>
        <w:t>A</w:t>
      </w:r>
      <w:r>
        <w:rPr>
          <w:rFonts w:asciiTheme="majorBidi" w:hAnsiTheme="majorBidi" w:cstheme="majorBidi"/>
          <w:bCs/>
        </w:rPr>
        <w:t xml:space="preserve"> </w:t>
      </w:r>
      <w:r>
        <w:rPr>
          <w:rFonts w:asciiTheme="majorBidi" w:hAnsiTheme="majorBidi" w:cstheme="majorBidi"/>
          <w:b/>
        </w:rPr>
        <w:t>n’ouvrir que par la commission d’ouverture des plis et d’évaluation des offres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» </w:t>
      </w:r>
      <w:r>
        <w:rPr>
          <w:sz w:val="22"/>
          <w:szCs w:val="22"/>
        </w:rPr>
        <w:t>et l’intitulé de la consultation.</w:t>
      </w:r>
    </w:p>
    <w:p w:rsidR="00D639D6" w:rsidRDefault="00D639D6" w:rsidP="00D639D6">
      <w:pPr>
        <w:rPr>
          <w:sz w:val="8"/>
          <w:szCs w:val="8"/>
        </w:rPr>
      </w:pPr>
    </w:p>
    <w:p w:rsidR="00D06BD2" w:rsidRDefault="009A3637" w:rsidP="00E32FF9">
      <w:pPr>
        <w:jc w:val="left"/>
        <w:rPr>
          <w:rFonts w:asciiTheme="majorBidi" w:hAnsiTheme="majorBidi" w:cstheme="majorBidi"/>
          <w:color w:val="000000"/>
          <w:shd w:val="clear" w:color="auto" w:fill="FFFFFF"/>
        </w:rPr>
      </w:pPr>
      <w:r w:rsidRPr="009A3637">
        <w:rPr>
          <w:rFonts w:asciiTheme="majorBidi" w:hAnsiTheme="majorBidi" w:cstheme="majorBidi"/>
          <w:color w:val="000000"/>
          <w:shd w:val="clear" w:color="auto" w:fill="FFFFFF"/>
        </w:rPr>
        <w:t xml:space="preserve">Monsieur le Doyen de </w:t>
      </w:r>
      <w:r w:rsidR="00EB4730">
        <w:rPr>
          <w:rFonts w:asciiTheme="majorBidi" w:hAnsiTheme="majorBidi" w:cstheme="majorBidi"/>
        </w:rPr>
        <w:t xml:space="preserve">la Faculté </w:t>
      </w:r>
      <w:r w:rsidR="00EB4730">
        <w:rPr>
          <w:rFonts w:asciiTheme="majorBidi" w:hAnsiTheme="majorBidi" w:cstheme="majorBidi"/>
          <w:b/>
        </w:rPr>
        <w:t xml:space="preserve"> </w:t>
      </w:r>
      <w:r w:rsidR="00EB4730">
        <w:rPr>
          <w:rFonts w:asciiTheme="majorBidi" w:hAnsiTheme="majorBidi" w:cstheme="majorBidi"/>
          <w:bCs/>
        </w:rPr>
        <w:t>des Sciences Economiques, Commerciales et des Sciences de gestion</w:t>
      </w:r>
      <w:r w:rsidR="00EB4730">
        <w:rPr>
          <w:bCs/>
        </w:rPr>
        <w:t>.</w:t>
      </w:r>
      <w:r w:rsidRPr="009A3637">
        <w:rPr>
          <w:rFonts w:asciiTheme="majorBidi" w:hAnsiTheme="majorBidi" w:cstheme="majorBidi"/>
          <w:color w:val="000000"/>
        </w:rPr>
        <w:br/>
      </w:r>
      <w:r w:rsidRPr="009A3637">
        <w:rPr>
          <w:rFonts w:asciiTheme="majorBidi" w:hAnsiTheme="majorBidi" w:cstheme="majorBidi"/>
          <w:color w:val="000000"/>
          <w:shd w:val="clear" w:color="auto" w:fill="FFFFFF"/>
        </w:rPr>
        <w:t>Consultation N°</w:t>
      </w:r>
      <w:r w:rsidR="0042363A">
        <w:rPr>
          <w:rFonts w:asciiTheme="majorBidi" w:hAnsiTheme="majorBidi" w:cstheme="majorBidi"/>
          <w:b/>
          <w:bCs/>
        </w:rPr>
        <w:t>15</w:t>
      </w:r>
      <w:r w:rsidR="004C08C2">
        <w:rPr>
          <w:rFonts w:asciiTheme="majorBidi" w:hAnsiTheme="majorBidi" w:cstheme="majorBidi"/>
          <w:b/>
          <w:bCs/>
        </w:rPr>
        <w:t>BIS</w:t>
      </w:r>
      <w:r>
        <w:rPr>
          <w:rFonts w:asciiTheme="majorBidi" w:hAnsiTheme="majorBidi" w:cstheme="majorBidi"/>
          <w:b/>
          <w:bCs/>
          <w:sz w:val="32"/>
          <w:szCs w:val="32"/>
        </w:rPr>
        <w:t>/</w:t>
      </w:r>
      <w:r>
        <w:rPr>
          <w:rFonts w:asciiTheme="majorBidi" w:hAnsiTheme="majorBidi" w:cstheme="majorBidi"/>
          <w:b/>
          <w:bCs/>
        </w:rPr>
        <w:t>SMM /FSECSG/ UMMTO / 202</w:t>
      </w:r>
      <w:r w:rsidR="00966549">
        <w:rPr>
          <w:rFonts w:asciiTheme="majorBidi" w:hAnsiTheme="majorBidi" w:cstheme="majorBidi"/>
          <w:b/>
          <w:bCs/>
        </w:rPr>
        <w:t>5</w:t>
      </w:r>
      <w:r w:rsidRPr="009A3637">
        <w:rPr>
          <w:rFonts w:asciiTheme="majorBidi" w:hAnsiTheme="majorBidi" w:cstheme="majorBidi"/>
          <w:color w:val="000000"/>
        </w:rPr>
        <w:br/>
      </w:r>
      <w:r w:rsidRPr="009A3637">
        <w:rPr>
          <w:rFonts w:asciiTheme="majorBidi" w:hAnsiTheme="majorBidi" w:cstheme="majorBidi"/>
          <w:color w:val="000000"/>
          <w:shd w:val="clear" w:color="auto" w:fill="FFFFFF"/>
        </w:rPr>
        <w:t>Portant «</w:t>
      </w:r>
      <w:r w:rsidR="0042363A" w:rsidRPr="0042363A">
        <w:rPr>
          <w:rFonts w:asciiTheme="majorBidi" w:hAnsiTheme="majorBidi" w:cstheme="majorBidi"/>
          <w:b/>
          <w:bCs/>
        </w:rPr>
        <w:t>Acquisition du Matériel et  fourniture au profit de la formation post-graduée</w:t>
      </w:r>
      <w:r w:rsidRPr="009A3637">
        <w:rPr>
          <w:rFonts w:asciiTheme="majorBidi" w:hAnsiTheme="majorBidi" w:cstheme="majorBidi"/>
          <w:color w:val="000000"/>
          <w:shd w:val="clear" w:color="auto" w:fill="FFFFFF"/>
        </w:rPr>
        <w:t>»</w:t>
      </w:r>
    </w:p>
    <w:p w:rsidR="00D06BD2" w:rsidRDefault="009A3637" w:rsidP="00D06BD2">
      <w:pPr>
        <w:jc w:val="left"/>
        <w:rPr>
          <w:rFonts w:asciiTheme="majorBidi" w:hAnsiTheme="majorBidi" w:cstheme="majorBidi"/>
          <w:color w:val="000000"/>
          <w:shd w:val="clear" w:color="auto" w:fill="FFFFFF"/>
        </w:rPr>
      </w:pPr>
      <w:r w:rsidRPr="009A3637">
        <w:rPr>
          <w:rFonts w:asciiTheme="majorBidi" w:hAnsiTheme="majorBidi" w:cstheme="majorBidi"/>
          <w:color w:val="000000"/>
        </w:rPr>
        <w:br/>
      </w:r>
      <w:r w:rsidRPr="009A3637">
        <w:rPr>
          <w:rFonts w:asciiTheme="majorBidi" w:hAnsiTheme="majorBidi" w:cstheme="majorBidi"/>
          <w:color w:val="000000"/>
          <w:shd w:val="clear" w:color="auto" w:fill="FFFFFF"/>
        </w:rPr>
        <w:t>A/ Dossier de candidature :</w:t>
      </w:r>
    </w:p>
    <w:p w:rsidR="003D693F" w:rsidRDefault="009A3637" w:rsidP="00C67604">
      <w:pPr>
        <w:jc w:val="left"/>
        <w:rPr>
          <w:rFonts w:asciiTheme="majorBidi" w:hAnsiTheme="majorBidi" w:cstheme="majorBidi"/>
          <w:color w:val="000000"/>
          <w:shd w:val="clear" w:color="auto" w:fill="FFFFFF"/>
        </w:rPr>
      </w:pPr>
      <w:r w:rsidRPr="009A3637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Déclaration de candidature dûment renseignée, signée datée et cachetée.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Déclaration de probité dûment renseignée, signée datée et cachetée.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Pour les sociétés une copie du statut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Copie du registre de commerce portant l’activité conforme aux prestations demandées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Les documents relatifs aux pouvoirs habilitant les personnes à engager l’entreprise.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Tout document permettant d’évaluer les capacités des candidats et des soumissionnaires.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C67604">
        <w:rPr>
          <w:rFonts w:asciiTheme="majorBidi" w:hAnsiTheme="majorBidi" w:cstheme="majorBidi"/>
          <w:color w:val="000000"/>
          <w:shd w:val="clear" w:color="auto" w:fill="FFFFFF"/>
        </w:rPr>
        <w:t>--</w:t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 Tout document permettant d’évaluer les capacités des candidats et des soumissionnaires : </w:t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lastRenderedPageBreak/>
        <w:t>Numéro et domiciliation bancaire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• Bilans fiscaux des trois dernières années visées par l’administration fiscale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• L’attestation de dépôt des comptes sociaux délivrée par les </w:t>
      </w:r>
      <w:r w:rsidR="00D06BD2" w:rsidRPr="00C67604">
        <w:rPr>
          <w:rFonts w:asciiTheme="majorBidi" w:hAnsiTheme="majorBidi" w:cstheme="majorBidi"/>
          <w:color w:val="000000" w:themeColor="text1"/>
          <w:shd w:val="clear" w:color="auto" w:fill="FFFFFF"/>
        </w:rPr>
        <w:t>services National</w:t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 du registre de commerce CNRC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• Extrait de rôle apuré ou l’échéancier daté de moins de 03 mois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Références professionnelles (copie des attestations de bonnes exécutions des trois dernières années signées par le maitre de l’ouvrage des établissements publics.</w:t>
      </w:r>
    </w:p>
    <w:p w:rsidR="00D06BD2" w:rsidRPr="009A3637" w:rsidRDefault="00D06BD2" w:rsidP="00D06BD2">
      <w:pPr>
        <w:jc w:val="left"/>
        <w:rPr>
          <w:rFonts w:asciiTheme="majorBidi" w:hAnsiTheme="majorBidi" w:cstheme="majorBidi"/>
          <w:b/>
          <w:bCs/>
        </w:rPr>
      </w:pPr>
    </w:p>
    <w:p w:rsidR="00D06BD2" w:rsidRDefault="009A3637" w:rsidP="00D06BD2">
      <w:pPr>
        <w:ind w:firstLine="540"/>
        <w:jc w:val="left"/>
        <w:rPr>
          <w:b/>
          <w:bCs/>
          <w:color w:val="000000"/>
          <w:shd w:val="clear" w:color="auto" w:fill="FFFFFF"/>
        </w:rPr>
      </w:pPr>
      <w:r w:rsidRPr="009A3637">
        <w:rPr>
          <w:b/>
          <w:bCs/>
          <w:color w:val="000000"/>
          <w:shd w:val="clear" w:color="auto" w:fill="FFFFFF"/>
        </w:rPr>
        <w:t>B/ Dossier de l’offre technique :</w:t>
      </w:r>
    </w:p>
    <w:p w:rsidR="00D06BD2" w:rsidRDefault="009A3637" w:rsidP="00C13C49">
      <w:pPr>
        <w:ind w:firstLine="540"/>
        <w:jc w:val="left"/>
        <w:rPr>
          <w:rFonts w:asciiTheme="majorBidi" w:hAnsiTheme="majorBidi" w:cstheme="majorBidi"/>
          <w:color w:val="000000"/>
          <w:shd w:val="clear" w:color="auto" w:fill="FFFFFF"/>
        </w:rPr>
      </w:pPr>
      <w:r w:rsidRPr="009A3637">
        <w:rPr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Déclaration à souscrire dûment renseignée, datée, signée et cachetée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Copie du registre de commerce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Copie de l’identification fiscale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Numéro et domiciliation du compte bancaire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Mise à jour CNAS, CASNOS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Délais de livraison (engagement écrit)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Délais de garantie (engagement écrit).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– Fiches techniques </w:t>
      </w:r>
      <w:r w:rsidR="00C13C49">
        <w:rPr>
          <w:rFonts w:asciiTheme="majorBidi" w:hAnsiTheme="majorBidi" w:cstheme="majorBidi"/>
          <w:color w:val="000000"/>
          <w:shd w:val="clear" w:color="auto" w:fill="FFFFFF"/>
        </w:rPr>
        <w:t>ou</w:t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 photos du </w:t>
      </w:r>
      <w:r w:rsidR="00C13C49">
        <w:rPr>
          <w:rFonts w:asciiTheme="majorBidi" w:hAnsiTheme="majorBidi" w:cstheme="majorBidi"/>
          <w:color w:val="000000"/>
          <w:shd w:val="clear" w:color="auto" w:fill="FFFFFF"/>
        </w:rPr>
        <w:t>matériel</w:t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 xml:space="preserve"> proposé</w:t>
      </w:r>
      <w:r w:rsidR="00C13C49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="00D06BD2" w:rsidRPr="00916CB4">
        <w:rPr>
          <w:rFonts w:asciiTheme="majorBidi" w:hAnsiTheme="majorBidi" w:cstheme="majorBidi"/>
          <w:color w:val="000000"/>
        </w:rPr>
        <w:br/>
      </w:r>
      <w:r w:rsidR="00D06BD2" w:rsidRPr="00916CB4">
        <w:rPr>
          <w:rFonts w:asciiTheme="majorBidi" w:hAnsiTheme="majorBidi" w:cstheme="majorBidi"/>
          <w:color w:val="000000"/>
          <w:shd w:val="clear" w:color="auto" w:fill="FFFFFF"/>
        </w:rPr>
        <w:t>– Cahier des charges doit être renseigné, coté et paraphé portant à la dernière page la mention manuscrite (lu et acceptée).</w:t>
      </w:r>
    </w:p>
    <w:p w:rsidR="00D06BD2" w:rsidRDefault="009A3637" w:rsidP="00D06BD2">
      <w:pPr>
        <w:ind w:firstLine="540"/>
        <w:jc w:val="left"/>
        <w:rPr>
          <w:b/>
          <w:bCs/>
          <w:color w:val="000000"/>
          <w:shd w:val="clear" w:color="auto" w:fill="FFFFFF"/>
        </w:rPr>
      </w:pPr>
      <w:r w:rsidRPr="009A3637">
        <w:rPr>
          <w:color w:val="000000"/>
        </w:rPr>
        <w:br/>
      </w:r>
      <w:r>
        <w:rPr>
          <w:b/>
          <w:bCs/>
          <w:color w:val="000000"/>
          <w:shd w:val="clear" w:color="auto" w:fill="FFFFFF"/>
        </w:rPr>
        <w:t xml:space="preserve">      </w:t>
      </w:r>
      <w:r w:rsidRPr="009A3637">
        <w:rPr>
          <w:b/>
          <w:bCs/>
          <w:color w:val="000000"/>
          <w:shd w:val="clear" w:color="auto" w:fill="FFFFFF"/>
        </w:rPr>
        <w:t>C/ Dossier de l’offre financière:</w:t>
      </w:r>
    </w:p>
    <w:p w:rsidR="00D639D6" w:rsidRDefault="009A3637" w:rsidP="00D06BD2">
      <w:pPr>
        <w:ind w:firstLine="540"/>
        <w:jc w:val="left"/>
        <w:rPr>
          <w:color w:val="000000"/>
          <w:shd w:val="clear" w:color="auto" w:fill="FFFFFF"/>
        </w:rPr>
      </w:pPr>
      <w:r w:rsidRPr="009A3637">
        <w:rPr>
          <w:color w:val="000000"/>
        </w:rPr>
        <w:br/>
      </w:r>
      <w:r w:rsidRPr="009A3637">
        <w:rPr>
          <w:color w:val="000000"/>
          <w:shd w:val="clear" w:color="auto" w:fill="FFFFFF"/>
        </w:rPr>
        <w:t xml:space="preserve"> Lettre de soumission dûment renseignée, signée, datée et cachetée.</w:t>
      </w:r>
      <w:r w:rsidRPr="009A3637">
        <w:rPr>
          <w:color w:val="000000"/>
        </w:rPr>
        <w:t xml:space="preserve"> </w:t>
      </w:r>
      <w:r w:rsidRPr="009A3637">
        <w:rPr>
          <w:color w:val="000000"/>
        </w:rPr>
        <w:br/>
      </w:r>
      <w:r w:rsidRPr="009A3637">
        <w:rPr>
          <w:color w:val="000000"/>
          <w:shd w:val="clear" w:color="auto" w:fill="FFFFFF"/>
        </w:rPr>
        <w:t xml:space="preserve"> Bordereau des prix unitaires signé, daté et cacheté</w:t>
      </w:r>
      <w:r w:rsidRPr="009A3637">
        <w:rPr>
          <w:color w:val="000000"/>
        </w:rPr>
        <w:br/>
      </w:r>
      <w:r w:rsidRPr="009A3637">
        <w:rPr>
          <w:color w:val="000000"/>
          <w:shd w:val="clear" w:color="auto" w:fill="FFFFFF"/>
        </w:rPr>
        <w:t xml:space="preserve"> Détail estimatif et quantitatif signé, daté et cacheté</w:t>
      </w:r>
    </w:p>
    <w:p w:rsidR="00D06BD2" w:rsidRPr="009A3637" w:rsidRDefault="00D06BD2" w:rsidP="00D06BD2">
      <w:pPr>
        <w:ind w:firstLine="540"/>
        <w:jc w:val="left"/>
        <w:rPr>
          <w:b/>
          <w:bCs/>
          <w:lang w:bidi="ar-DZ"/>
        </w:rPr>
      </w:pPr>
    </w:p>
    <w:p w:rsidR="00D639D6" w:rsidRDefault="00D639D6" w:rsidP="00D639D6">
      <w:pPr>
        <w:ind w:right="180"/>
        <w:rPr>
          <w:sz w:val="2"/>
          <w:szCs w:val="2"/>
        </w:rPr>
      </w:pPr>
    </w:p>
    <w:p w:rsidR="00D639D6" w:rsidRDefault="00D639D6" w:rsidP="004C08C2">
      <w:pPr>
        <w:ind w:right="1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Un délai de</w:t>
      </w:r>
      <w:r w:rsidR="004C08C2">
        <w:rPr>
          <w:sz w:val="22"/>
          <w:szCs w:val="22"/>
        </w:rPr>
        <w:t xml:space="preserve"> sept</w:t>
      </w:r>
      <w:r w:rsidR="0096654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173613" w:rsidRPr="00F92240">
        <w:rPr>
          <w:b/>
          <w:bCs/>
          <w:sz w:val="22"/>
          <w:szCs w:val="22"/>
        </w:rPr>
        <w:t>0</w:t>
      </w:r>
      <w:r w:rsidR="004C08C2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jours est accordé aux soumissionnaires pour préparer et déposer leurs offres au niveau du Service des moyens et maintenance sise  au dernier étage du département des sciences </w:t>
      </w:r>
      <w:r w:rsidR="00173613">
        <w:rPr>
          <w:sz w:val="22"/>
          <w:szCs w:val="22"/>
        </w:rPr>
        <w:t>des économiques</w:t>
      </w:r>
      <w:r>
        <w:rPr>
          <w:sz w:val="22"/>
          <w:szCs w:val="22"/>
        </w:rPr>
        <w:t xml:space="preserve"> à compter du </w:t>
      </w:r>
      <w:r w:rsidR="004C08C2">
        <w:rPr>
          <w:b/>
          <w:bCs/>
          <w:sz w:val="22"/>
          <w:szCs w:val="22"/>
        </w:rPr>
        <w:t>03</w:t>
      </w:r>
      <w:r w:rsidRPr="00D639D6">
        <w:rPr>
          <w:b/>
          <w:sz w:val="22"/>
          <w:szCs w:val="22"/>
        </w:rPr>
        <w:t>/</w:t>
      </w:r>
      <w:r w:rsidR="00E32FF9">
        <w:rPr>
          <w:b/>
          <w:sz w:val="22"/>
          <w:szCs w:val="22"/>
        </w:rPr>
        <w:t>1</w:t>
      </w:r>
      <w:r w:rsidR="004C08C2">
        <w:rPr>
          <w:b/>
          <w:sz w:val="22"/>
          <w:szCs w:val="22"/>
        </w:rPr>
        <w:t>1</w:t>
      </w:r>
      <w:r w:rsidRPr="00D639D6">
        <w:rPr>
          <w:b/>
          <w:sz w:val="22"/>
          <w:szCs w:val="22"/>
        </w:rPr>
        <w:t>/20</w:t>
      </w:r>
      <w:r w:rsidR="00173613">
        <w:rPr>
          <w:b/>
          <w:sz w:val="22"/>
          <w:szCs w:val="22"/>
        </w:rPr>
        <w:t>2</w:t>
      </w:r>
      <w:r w:rsidR="00966549">
        <w:rPr>
          <w:b/>
          <w:sz w:val="22"/>
          <w:szCs w:val="22"/>
        </w:rPr>
        <w:t>5</w:t>
      </w:r>
    </w:p>
    <w:p w:rsidR="00D639D6" w:rsidRDefault="00D639D6" w:rsidP="00D639D6">
      <w:pPr>
        <w:ind w:right="180"/>
        <w:rPr>
          <w:b/>
          <w:bCs/>
          <w:sz w:val="6"/>
          <w:szCs w:val="6"/>
        </w:rPr>
      </w:pPr>
    </w:p>
    <w:p w:rsidR="00D639D6" w:rsidRDefault="00D639D6" w:rsidP="00DA7D67">
      <w:pPr>
        <w:tabs>
          <w:tab w:val="left" w:pos="851"/>
        </w:tabs>
        <w:ind w:right="18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La date limite de dépôt des offres est fixée pour le </w:t>
      </w:r>
      <w:r w:rsidR="004C08C2">
        <w:rPr>
          <w:b/>
          <w:sz w:val="22"/>
          <w:szCs w:val="22"/>
        </w:rPr>
        <w:t>0</w:t>
      </w:r>
      <w:r w:rsidR="00DA7D67">
        <w:rPr>
          <w:b/>
          <w:sz w:val="22"/>
          <w:szCs w:val="22"/>
        </w:rPr>
        <w:t>9</w:t>
      </w:r>
      <w:r w:rsidR="008073F9">
        <w:rPr>
          <w:b/>
          <w:sz w:val="22"/>
          <w:szCs w:val="22"/>
        </w:rPr>
        <w:t>/</w:t>
      </w:r>
      <w:r w:rsidR="00E32FF9">
        <w:rPr>
          <w:b/>
          <w:sz w:val="22"/>
          <w:szCs w:val="22"/>
        </w:rPr>
        <w:t>1</w:t>
      </w:r>
      <w:r w:rsidR="004C08C2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/20</w:t>
      </w:r>
      <w:r w:rsidR="00173613">
        <w:rPr>
          <w:b/>
          <w:sz w:val="22"/>
          <w:szCs w:val="22"/>
        </w:rPr>
        <w:t>2</w:t>
      </w:r>
      <w:r w:rsidR="00966549">
        <w:rPr>
          <w:b/>
          <w:sz w:val="22"/>
          <w:szCs w:val="22"/>
        </w:rPr>
        <w:t>5</w:t>
      </w:r>
      <w:r w:rsidR="00C6760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b/>
          <w:bCs/>
          <w:sz w:val="22"/>
          <w:szCs w:val="22"/>
        </w:rPr>
        <w:t xml:space="preserve"> 10h</w:t>
      </w:r>
      <w:r w:rsidR="00173613">
        <w:rPr>
          <w:b/>
          <w:bCs/>
          <w:sz w:val="22"/>
          <w:szCs w:val="22"/>
        </w:rPr>
        <w:t>00</w:t>
      </w:r>
      <w:r>
        <w:rPr>
          <w:b/>
          <w:bCs/>
          <w:sz w:val="22"/>
          <w:szCs w:val="22"/>
        </w:rPr>
        <w:t>.</w:t>
      </w:r>
    </w:p>
    <w:p w:rsidR="00D639D6" w:rsidRDefault="00D639D6" w:rsidP="00D639D6">
      <w:pPr>
        <w:ind w:left="360" w:right="180"/>
        <w:rPr>
          <w:b/>
          <w:bCs/>
          <w:sz w:val="8"/>
          <w:szCs w:val="8"/>
        </w:rPr>
      </w:pPr>
    </w:p>
    <w:p w:rsidR="00D639D6" w:rsidRDefault="00D639D6" w:rsidP="003D693F">
      <w:pPr>
        <w:ind w:right="180"/>
        <w:rPr>
          <w:sz w:val="22"/>
          <w:szCs w:val="22"/>
        </w:rPr>
      </w:pPr>
      <w:r>
        <w:rPr>
          <w:sz w:val="22"/>
          <w:szCs w:val="22"/>
        </w:rPr>
        <w:t xml:space="preserve">        L’ouverture des plis se fera, en présence des soumissionnaires qui le désirent le jour même de la date limite de dépôt des offres à </w:t>
      </w:r>
      <w:r>
        <w:rPr>
          <w:b/>
          <w:bCs/>
          <w:sz w:val="22"/>
          <w:szCs w:val="22"/>
        </w:rPr>
        <w:t>1</w:t>
      </w:r>
      <w:r w:rsidR="00B96D79">
        <w:rPr>
          <w:b/>
          <w:bCs/>
          <w:sz w:val="22"/>
          <w:szCs w:val="22"/>
        </w:rPr>
        <w:t>0h3</w:t>
      </w:r>
      <w:r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au </w:t>
      </w:r>
      <w:r>
        <w:rPr>
          <w:b/>
          <w:bCs/>
          <w:sz w:val="22"/>
          <w:szCs w:val="22"/>
        </w:rPr>
        <w:t xml:space="preserve">secrétariat  général </w:t>
      </w:r>
      <w:r>
        <w:rPr>
          <w:sz w:val="22"/>
          <w:szCs w:val="22"/>
        </w:rPr>
        <w:t xml:space="preserve"> de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la Faculté des Sciences Economiques, Commerciales et des Sciences de Gestion de l’Université Mouloud MAMMERI de Tizi-Ouzou.</w:t>
      </w:r>
    </w:p>
    <w:p w:rsidR="00D639D6" w:rsidRDefault="00D639D6" w:rsidP="00D639D6">
      <w:pPr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D639D6" w:rsidRDefault="00D639D6" w:rsidP="00D639D6">
      <w:pPr>
        <w:ind w:right="141"/>
        <w:rPr>
          <w:sz w:val="22"/>
          <w:szCs w:val="22"/>
        </w:rPr>
      </w:pPr>
      <w:r>
        <w:rPr>
          <w:sz w:val="12"/>
          <w:szCs w:val="12"/>
        </w:rPr>
        <w:t xml:space="preserve">               </w:t>
      </w:r>
      <w:r>
        <w:rPr>
          <w:sz w:val="22"/>
          <w:szCs w:val="22"/>
        </w:rPr>
        <w:t>La durée de validité des offres des soumissionnaires est égale à la durée de préparation des offres augmentée de trois mois à compter de la date d’ouverture des plis.</w:t>
      </w:r>
    </w:p>
    <w:p w:rsidR="00D639D6" w:rsidRDefault="00D639D6" w:rsidP="00D639D6"/>
    <w:p w:rsidR="00D639D6" w:rsidRDefault="00D639D6" w:rsidP="00D639D6"/>
    <w:p w:rsidR="00D639D6" w:rsidRPr="00543343" w:rsidRDefault="00D06BD2" w:rsidP="006A562D">
      <w:pPr>
        <w:tabs>
          <w:tab w:val="left" w:pos="6270"/>
        </w:tabs>
        <w:spacing w:line="480" w:lineRule="auto"/>
        <w:rPr>
          <w:b/>
          <w:bCs/>
          <w:sz w:val="28"/>
          <w:szCs w:val="28"/>
        </w:rPr>
      </w:pPr>
      <w:r>
        <w:tab/>
      </w:r>
      <w:r w:rsidR="0064779A">
        <w:t xml:space="preserve">          </w:t>
      </w:r>
      <w:r w:rsidRPr="00543343">
        <w:rPr>
          <w:b/>
          <w:bCs/>
          <w:sz w:val="28"/>
          <w:szCs w:val="28"/>
        </w:rPr>
        <w:t>L</w:t>
      </w:r>
      <w:r w:rsidR="006A562D" w:rsidRPr="00543343">
        <w:rPr>
          <w:b/>
          <w:bCs/>
          <w:sz w:val="28"/>
          <w:szCs w:val="28"/>
        </w:rPr>
        <w:t>e Doyen</w:t>
      </w:r>
    </w:p>
    <w:p w:rsidR="00D639D6" w:rsidRDefault="00D639D6" w:rsidP="00D639D6"/>
    <w:p w:rsidR="00D639D6" w:rsidRDefault="00D639D6" w:rsidP="00D639D6"/>
    <w:p w:rsidR="00D639D6" w:rsidRDefault="00D639D6" w:rsidP="00D639D6"/>
    <w:p w:rsidR="00D639D6" w:rsidRDefault="00D639D6" w:rsidP="00D639D6"/>
    <w:p w:rsidR="00D639D6" w:rsidRDefault="00D639D6" w:rsidP="00D639D6"/>
    <w:p w:rsidR="00D639D6" w:rsidRPr="005C1470" w:rsidRDefault="00D639D6">
      <w:pPr>
        <w:ind w:right="141"/>
        <w:rPr>
          <w:sz w:val="22"/>
          <w:szCs w:val="22"/>
        </w:rPr>
      </w:pPr>
    </w:p>
    <w:sectPr w:rsidR="00D639D6" w:rsidRPr="005C1470" w:rsidSect="00D639D6">
      <w:footerReference w:type="default" r:id="rId9"/>
      <w:pgSz w:w="11906" w:h="16838"/>
      <w:pgMar w:top="1418" w:right="1418" w:bottom="1418" w:left="1418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981" w:rsidRDefault="00072981" w:rsidP="00423309">
      <w:r>
        <w:separator/>
      </w:r>
    </w:p>
  </w:endnote>
  <w:endnote w:type="continuationSeparator" w:id="1">
    <w:p w:rsidR="00072981" w:rsidRDefault="00072981" w:rsidP="0042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sewood Std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2029"/>
      <w:docPartObj>
        <w:docPartGallery w:val="Page Numbers (Bottom of Page)"/>
        <w:docPartUnique/>
      </w:docPartObj>
    </w:sdtPr>
    <w:sdtContent>
      <w:p w:rsidR="00E521DD" w:rsidRDefault="007452A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41" type="#_x0000_t65" style="position:absolute;left:0;text-align:left;margin-left:-35.05pt;margin-top:-8.55pt;width:29pt;height:21.6pt;z-index:251660288;mso-position-horizontal-relative:right-margin-area;mso-position-vertical-relative:bottom-margin-area" o:allowincell="f" adj="14135" strokecolor="gray [1629]" strokeweight=".25pt">
              <v:textbox style="mso-next-textbox:#_x0000_s10241">
                <w:txbxContent>
                  <w:p w:rsidR="00E521DD" w:rsidRPr="00B02FCF" w:rsidRDefault="007452A0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B02FCF">
                      <w:rPr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 w:rsidR="00E521DD" w:rsidRPr="00B02FCF">
                      <w:rPr>
                        <w:b/>
                        <w:bCs/>
                        <w:sz w:val="36"/>
                        <w:szCs w:val="36"/>
                      </w:rPr>
                      <w:instrText xml:space="preserve"> PAGE    \* MERGEFORMAT </w:instrText>
                    </w:r>
                    <w:r w:rsidRPr="00B02FCF">
                      <w:rPr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 w:rsidR="00DA7D67" w:rsidRPr="00DA7D67">
                      <w:rPr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 w:rsidRPr="00B02FCF">
                      <w:rPr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981" w:rsidRDefault="00072981" w:rsidP="00423309">
      <w:r>
        <w:separator/>
      </w:r>
    </w:p>
  </w:footnote>
  <w:footnote w:type="continuationSeparator" w:id="1">
    <w:p w:rsidR="00072981" w:rsidRDefault="00072981" w:rsidP="00423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6699"/>
    <w:multiLevelType w:val="hybridMultilevel"/>
    <w:tmpl w:val="D7C66DDA"/>
    <w:lvl w:ilvl="0" w:tplc="C3F8B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E4E48"/>
    <w:multiLevelType w:val="hybridMultilevel"/>
    <w:tmpl w:val="37F62484"/>
    <w:lvl w:ilvl="0" w:tplc="D5F6B688"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11C73B90"/>
    <w:multiLevelType w:val="hybridMultilevel"/>
    <w:tmpl w:val="8856E4E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8B03B8"/>
    <w:multiLevelType w:val="hybridMultilevel"/>
    <w:tmpl w:val="B680D826"/>
    <w:lvl w:ilvl="0" w:tplc="768C71C0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75A3"/>
    <w:multiLevelType w:val="hybridMultilevel"/>
    <w:tmpl w:val="791A42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05C43"/>
    <w:multiLevelType w:val="hybridMultilevel"/>
    <w:tmpl w:val="96969CB0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B354F"/>
    <w:multiLevelType w:val="hybridMultilevel"/>
    <w:tmpl w:val="C1489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F15C0"/>
    <w:multiLevelType w:val="hybridMultilevel"/>
    <w:tmpl w:val="3E2EC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B3AB4"/>
    <w:multiLevelType w:val="hybridMultilevel"/>
    <w:tmpl w:val="B4EC6104"/>
    <w:lvl w:ilvl="0" w:tplc="150A947A">
      <w:start w:val="1"/>
      <w:numFmt w:val="decimal"/>
      <w:lvlText w:val="%1-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B935318"/>
    <w:multiLevelType w:val="hybridMultilevel"/>
    <w:tmpl w:val="20C6D6D8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77EC5"/>
    <w:multiLevelType w:val="hybridMultilevel"/>
    <w:tmpl w:val="6B6C740A"/>
    <w:lvl w:ilvl="0" w:tplc="200CF4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1925CA"/>
    <w:multiLevelType w:val="multilevel"/>
    <w:tmpl w:val="7952CD1C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Rosewood Std Regular" w:hAnsi="Rosewood Std Regular" w:cs="Arial" w:hint="default"/>
        <w:sz w:val="40"/>
      </w:rPr>
    </w:lvl>
    <w:lvl w:ilvl="1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1080"/>
        </w:tabs>
        <w:ind w:left="720" w:firstLine="0"/>
      </w:pPr>
      <w:rPr>
        <w:rFonts w:cs="Times New Roman"/>
      </w:rPr>
    </w:lvl>
  </w:abstractNum>
  <w:abstractNum w:abstractNumId="12">
    <w:nsid w:val="3AE407C0"/>
    <w:multiLevelType w:val="hybridMultilevel"/>
    <w:tmpl w:val="210410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94488"/>
    <w:multiLevelType w:val="hybridMultilevel"/>
    <w:tmpl w:val="C4C43D0E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F4BE3"/>
    <w:multiLevelType w:val="hybridMultilevel"/>
    <w:tmpl w:val="0AC692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B5C83"/>
    <w:multiLevelType w:val="hybridMultilevel"/>
    <w:tmpl w:val="8A06B03A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45AA9"/>
    <w:multiLevelType w:val="hybridMultilevel"/>
    <w:tmpl w:val="B336D3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80BBA"/>
    <w:multiLevelType w:val="hybridMultilevel"/>
    <w:tmpl w:val="3EDCCD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A7FC8"/>
    <w:multiLevelType w:val="hybridMultilevel"/>
    <w:tmpl w:val="C8D87F6A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4533C07"/>
    <w:multiLevelType w:val="hybridMultilevel"/>
    <w:tmpl w:val="2F9A7506"/>
    <w:lvl w:ilvl="0" w:tplc="768C71C0">
      <w:start w:val="2"/>
      <w:numFmt w:val="bullet"/>
      <w:lvlText w:val="-"/>
      <w:lvlJc w:val="left"/>
      <w:pPr>
        <w:ind w:left="154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0">
    <w:nsid w:val="5AD609F8"/>
    <w:multiLevelType w:val="hybridMultilevel"/>
    <w:tmpl w:val="578020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9A70F3"/>
    <w:multiLevelType w:val="hybridMultilevel"/>
    <w:tmpl w:val="0A8262BC"/>
    <w:lvl w:ilvl="0" w:tplc="CF126FC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F4726E"/>
    <w:multiLevelType w:val="hybridMultilevel"/>
    <w:tmpl w:val="E27C70C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C22B9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DE4500C"/>
    <w:multiLevelType w:val="hybridMultilevel"/>
    <w:tmpl w:val="2C8E8896"/>
    <w:lvl w:ilvl="0" w:tplc="CF126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71352"/>
    <w:multiLevelType w:val="hybridMultilevel"/>
    <w:tmpl w:val="DFB4AD42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9B34961"/>
    <w:multiLevelType w:val="hybridMultilevel"/>
    <w:tmpl w:val="FE72E84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AF7CA9"/>
    <w:multiLevelType w:val="hybridMultilevel"/>
    <w:tmpl w:val="50ECE576"/>
    <w:lvl w:ilvl="0" w:tplc="852ECE70">
      <w:start w:val="1"/>
      <w:numFmt w:val="decimal"/>
      <w:lvlText w:val="%1)"/>
      <w:lvlJc w:val="left"/>
      <w:pPr>
        <w:ind w:left="8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F0606DD"/>
    <w:multiLevelType w:val="hybridMultilevel"/>
    <w:tmpl w:val="1C926A38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A3792E"/>
    <w:multiLevelType w:val="hybridMultilevel"/>
    <w:tmpl w:val="DC2E583A"/>
    <w:lvl w:ilvl="0" w:tplc="856CFA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8073BD"/>
    <w:multiLevelType w:val="hybridMultilevel"/>
    <w:tmpl w:val="EFECDC64"/>
    <w:lvl w:ilvl="0" w:tplc="D38E8C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D6C99"/>
    <w:multiLevelType w:val="hybridMultilevel"/>
    <w:tmpl w:val="56B4C8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1C19D5"/>
    <w:multiLevelType w:val="hybridMultilevel"/>
    <w:tmpl w:val="6E9265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B55396"/>
    <w:multiLevelType w:val="hybridMultilevel"/>
    <w:tmpl w:val="B5F63D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91A62"/>
    <w:multiLevelType w:val="hybridMultilevel"/>
    <w:tmpl w:val="0E089020"/>
    <w:lvl w:ilvl="0" w:tplc="D38E8C2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</w:num>
  <w:num w:numId="7">
    <w:abstractNumId w:val="25"/>
  </w:num>
  <w:num w:numId="8">
    <w:abstractNumId w:val="26"/>
  </w:num>
  <w:num w:numId="9">
    <w:abstractNumId w:val="20"/>
  </w:num>
  <w:num w:numId="10">
    <w:abstractNumId w:val="18"/>
  </w:num>
  <w:num w:numId="11">
    <w:abstractNumId w:val="33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14"/>
  </w:num>
  <w:num w:numId="17">
    <w:abstractNumId w:val="24"/>
  </w:num>
  <w:num w:numId="18">
    <w:abstractNumId w:val="30"/>
  </w:num>
  <w:num w:numId="19">
    <w:abstractNumId w:val="15"/>
  </w:num>
  <w:num w:numId="20">
    <w:abstractNumId w:val="16"/>
  </w:num>
  <w:num w:numId="21">
    <w:abstractNumId w:val="31"/>
  </w:num>
  <w:num w:numId="22">
    <w:abstractNumId w:val="32"/>
  </w:num>
  <w:num w:numId="23">
    <w:abstractNumId w:val="4"/>
  </w:num>
  <w:num w:numId="24">
    <w:abstractNumId w:val="21"/>
  </w:num>
  <w:num w:numId="25">
    <w:abstractNumId w:val="23"/>
  </w:num>
  <w:num w:numId="26">
    <w:abstractNumId w:val="11"/>
  </w:num>
  <w:num w:numId="27">
    <w:abstractNumId w:val="6"/>
  </w:num>
  <w:num w:numId="28">
    <w:abstractNumId w:val="9"/>
  </w:num>
  <w:num w:numId="29">
    <w:abstractNumId w:val="27"/>
  </w:num>
  <w:num w:numId="30">
    <w:abstractNumId w:val="5"/>
  </w:num>
  <w:num w:numId="31">
    <w:abstractNumId w:val="29"/>
  </w:num>
  <w:num w:numId="32">
    <w:abstractNumId w:val="8"/>
  </w:num>
  <w:num w:numId="33">
    <w:abstractNumId w:val="1"/>
  </w:num>
  <w:num w:numId="34">
    <w:abstractNumId w:val="10"/>
  </w:num>
  <w:num w:numId="35">
    <w:abstractNumId w:val="0"/>
  </w:num>
  <w:num w:numId="36">
    <w:abstractNumId w:val="3"/>
  </w:num>
  <w:num w:numId="3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strokecolor="none [3213]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40581C"/>
    <w:rsid w:val="00000357"/>
    <w:rsid w:val="00001FCD"/>
    <w:rsid w:val="000028FB"/>
    <w:rsid w:val="00003280"/>
    <w:rsid w:val="000033B7"/>
    <w:rsid w:val="00003482"/>
    <w:rsid w:val="000034DB"/>
    <w:rsid w:val="00006707"/>
    <w:rsid w:val="000100C6"/>
    <w:rsid w:val="0001028D"/>
    <w:rsid w:val="0001048C"/>
    <w:rsid w:val="00010809"/>
    <w:rsid w:val="000123CF"/>
    <w:rsid w:val="0001530D"/>
    <w:rsid w:val="0001537D"/>
    <w:rsid w:val="00017C6A"/>
    <w:rsid w:val="00024DC2"/>
    <w:rsid w:val="00024DE4"/>
    <w:rsid w:val="00026347"/>
    <w:rsid w:val="000307CB"/>
    <w:rsid w:val="00030D2D"/>
    <w:rsid w:val="000322D3"/>
    <w:rsid w:val="00035A49"/>
    <w:rsid w:val="00036E92"/>
    <w:rsid w:val="00037112"/>
    <w:rsid w:val="00040496"/>
    <w:rsid w:val="00040529"/>
    <w:rsid w:val="000407AF"/>
    <w:rsid w:val="000409A3"/>
    <w:rsid w:val="0004105C"/>
    <w:rsid w:val="00041F27"/>
    <w:rsid w:val="00042C1C"/>
    <w:rsid w:val="000457A6"/>
    <w:rsid w:val="00046596"/>
    <w:rsid w:val="00047790"/>
    <w:rsid w:val="00055663"/>
    <w:rsid w:val="00057DA8"/>
    <w:rsid w:val="000615EB"/>
    <w:rsid w:val="00064C03"/>
    <w:rsid w:val="00065648"/>
    <w:rsid w:val="0006605F"/>
    <w:rsid w:val="00066796"/>
    <w:rsid w:val="00066D2D"/>
    <w:rsid w:val="000727AB"/>
    <w:rsid w:val="00072981"/>
    <w:rsid w:val="00072F07"/>
    <w:rsid w:val="000731DC"/>
    <w:rsid w:val="0007509A"/>
    <w:rsid w:val="00075ADD"/>
    <w:rsid w:val="000773A5"/>
    <w:rsid w:val="0008069A"/>
    <w:rsid w:val="00081A06"/>
    <w:rsid w:val="00084B20"/>
    <w:rsid w:val="00084CC2"/>
    <w:rsid w:val="000858DA"/>
    <w:rsid w:val="000859F7"/>
    <w:rsid w:val="000869F5"/>
    <w:rsid w:val="00086E02"/>
    <w:rsid w:val="00087F80"/>
    <w:rsid w:val="00090B95"/>
    <w:rsid w:val="0009424B"/>
    <w:rsid w:val="00096332"/>
    <w:rsid w:val="000A003F"/>
    <w:rsid w:val="000A0F1A"/>
    <w:rsid w:val="000A2F6A"/>
    <w:rsid w:val="000A62E1"/>
    <w:rsid w:val="000A7146"/>
    <w:rsid w:val="000B24C0"/>
    <w:rsid w:val="000B3830"/>
    <w:rsid w:val="000B3D6A"/>
    <w:rsid w:val="000C1A93"/>
    <w:rsid w:val="000C218A"/>
    <w:rsid w:val="000C23E6"/>
    <w:rsid w:val="000C2421"/>
    <w:rsid w:val="000C30E0"/>
    <w:rsid w:val="000C5E04"/>
    <w:rsid w:val="000C7340"/>
    <w:rsid w:val="000C7BDA"/>
    <w:rsid w:val="000D1722"/>
    <w:rsid w:val="000D408A"/>
    <w:rsid w:val="000D5413"/>
    <w:rsid w:val="000E0E90"/>
    <w:rsid w:val="000E2565"/>
    <w:rsid w:val="000E6F4A"/>
    <w:rsid w:val="000E727D"/>
    <w:rsid w:val="000F13EE"/>
    <w:rsid w:val="000F16E7"/>
    <w:rsid w:val="000F16F4"/>
    <w:rsid w:val="000F36B0"/>
    <w:rsid w:val="000F46EF"/>
    <w:rsid w:val="000F5357"/>
    <w:rsid w:val="000F6E49"/>
    <w:rsid w:val="000F7868"/>
    <w:rsid w:val="000F7965"/>
    <w:rsid w:val="0010030F"/>
    <w:rsid w:val="00100EB7"/>
    <w:rsid w:val="001028B8"/>
    <w:rsid w:val="00104A27"/>
    <w:rsid w:val="001054BC"/>
    <w:rsid w:val="001058BF"/>
    <w:rsid w:val="001058CD"/>
    <w:rsid w:val="00105EE0"/>
    <w:rsid w:val="00106488"/>
    <w:rsid w:val="00106564"/>
    <w:rsid w:val="00107A83"/>
    <w:rsid w:val="00110349"/>
    <w:rsid w:val="001200F1"/>
    <w:rsid w:val="0012074B"/>
    <w:rsid w:val="00122205"/>
    <w:rsid w:val="00122734"/>
    <w:rsid w:val="00122F54"/>
    <w:rsid w:val="001233EB"/>
    <w:rsid w:val="00123D53"/>
    <w:rsid w:val="001240FF"/>
    <w:rsid w:val="00127375"/>
    <w:rsid w:val="00132BF0"/>
    <w:rsid w:val="001345AD"/>
    <w:rsid w:val="00134EF8"/>
    <w:rsid w:val="0013573C"/>
    <w:rsid w:val="00135A35"/>
    <w:rsid w:val="001377D5"/>
    <w:rsid w:val="0014047C"/>
    <w:rsid w:val="001414AF"/>
    <w:rsid w:val="00142731"/>
    <w:rsid w:val="00142D93"/>
    <w:rsid w:val="001461CC"/>
    <w:rsid w:val="001478B4"/>
    <w:rsid w:val="001501E9"/>
    <w:rsid w:val="00151A23"/>
    <w:rsid w:val="00154F56"/>
    <w:rsid w:val="0015634C"/>
    <w:rsid w:val="00156B64"/>
    <w:rsid w:val="001570B2"/>
    <w:rsid w:val="001610EF"/>
    <w:rsid w:val="00161F36"/>
    <w:rsid w:val="00170326"/>
    <w:rsid w:val="001712A3"/>
    <w:rsid w:val="00173613"/>
    <w:rsid w:val="00174A9E"/>
    <w:rsid w:val="00175031"/>
    <w:rsid w:val="00176429"/>
    <w:rsid w:val="001767D7"/>
    <w:rsid w:val="00176BFE"/>
    <w:rsid w:val="00176F05"/>
    <w:rsid w:val="00177E28"/>
    <w:rsid w:val="00181156"/>
    <w:rsid w:val="0018338C"/>
    <w:rsid w:val="0018439E"/>
    <w:rsid w:val="00186C55"/>
    <w:rsid w:val="0018744F"/>
    <w:rsid w:val="00190629"/>
    <w:rsid w:val="001911A1"/>
    <w:rsid w:val="00191516"/>
    <w:rsid w:val="00191BF3"/>
    <w:rsid w:val="00191D98"/>
    <w:rsid w:val="00192235"/>
    <w:rsid w:val="00192265"/>
    <w:rsid w:val="001926E8"/>
    <w:rsid w:val="0019309C"/>
    <w:rsid w:val="001934D8"/>
    <w:rsid w:val="00194D13"/>
    <w:rsid w:val="001A07FE"/>
    <w:rsid w:val="001A0830"/>
    <w:rsid w:val="001A0ECE"/>
    <w:rsid w:val="001A0EEB"/>
    <w:rsid w:val="001A2922"/>
    <w:rsid w:val="001A305C"/>
    <w:rsid w:val="001A601F"/>
    <w:rsid w:val="001A7BE6"/>
    <w:rsid w:val="001B1428"/>
    <w:rsid w:val="001B1BF2"/>
    <w:rsid w:val="001B1EB0"/>
    <w:rsid w:val="001B22AF"/>
    <w:rsid w:val="001B28ED"/>
    <w:rsid w:val="001B384F"/>
    <w:rsid w:val="001B788A"/>
    <w:rsid w:val="001C19D1"/>
    <w:rsid w:val="001C3581"/>
    <w:rsid w:val="001C385B"/>
    <w:rsid w:val="001C64A8"/>
    <w:rsid w:val="001D0A05"/>
    <w:rsid w:val="001D2393"/>
    <w:rsid w:val="001D2A81"/>
    <w:rsid w:val="001D3899"/>
    <w:rsid w:val="001D3F8F"/>
    <w:rsid w:val="001D60C3"/>
    <w:rsid w:val="001E216D"/>
    <w:rsid w:val="001E2A69"/>
    <w:rsid w:val="001E3DD5"/>
    <w:rsid w:val="001E42BD"/>
    <w:rsid w:val="001E5E79"/>
    <w:rsid w:val="001E6448"/>
    <w:rsid w:val="001F2885"/>
    <w:rsid w:val="001F373D"/>
    <w:rsid w:val="001F7C17"/>
    <w:rsid w:val="00201CF2"/>
    <w:rsid w:val="00202302"/>
    <w:rsid w:val="002045D5"/>
    <w:rsid w:val="00205527"/>
    <w:rsid w:val="00205730"/>
    <w:rsid w:val="00206D5A"/>
    <w:rsid w:val="00210B13"/>
    <w:rsid w:val="00211941"/>
    <w:rsid w:val="00217A71"/>
    <w:rsid w:val="00217DC6"/>
    <w:rsid w:val="002212DE"/>
    <w:rsid w:val="00221BD7"/>
    <w:rsid w:val="002235A9"/>
    <w:rsid w:val="002235AF"/>
    <w:rsid w:val="00225341"/>
    <w:rsid w:val="0022587E"/>
    <w:rsid w:val="00225F5D"/>
    <w:rsid w:val="00226062"/>
    <w:rsid w:val="00232C0E"/>
    <w:rsid w:val="00233B75"/>
    <w:rsid w:val="002343A5"/>
    <w:rsid w:val="002400BD"/>
    <w:rsid w:val="00241090"/>
    <w:rsid w:val="00241AB1"/>
    <w:rsid w:val="00242C77"/>
    <w:rsid w:val="00243B43"/>
    <w:rsid w:val="00243EB3"/>
    <w:rsid w:val="00245762"/>
    <w:rsid w:val="002463D8"/>
    <w:rsid w:val="00250705"/>
    <w:rsid w:val="00253989"/>
    <w:rsid w:val="00253BAE"/>
    <w:rsid w:val="0025412C"/>
    <w:rsid w:val="002563B0"/>
    <w:rsid w:val="00256BD2"/>
    <w:rsid w:val="00256FF7"/>
    <w:rsid w:val="002576EC"/>
    <w:rsid w:val="0025776E"/>
    <w:rsid w:val="0026120E"/>
    <w:rsid w:val="00265DEB"/>
    <w:rsid w:val="00267254"/>
    <w:rsid w:val="00267B7A"/>
    <w:rsid w:val="00271742"/>
    <w:rsid w:val="00273C4E"/>
    <w:rsid w:val="00277675"/>
    <w:rsid w:val="002800DF"/>
    <w:rsid w:val="00280511"/>
    <w:rsid w:val="00282C54"/>
    <w:rsid w:val="00282D3B"/>
    <w:rsid w:val="002840A4"/>
    <w:rsid w:val="002841A1"/>
    <w:rsid w:val="00284D38"/>
    <w:rsid w:val="00286CAF"/>
    <w:rsid w:val="00286CE9"/>
    <w:rsid w:val="00287559"/>
    <w:rsid w:val="00287E66"/>
    <w:rsid w:val="00292329"/>
    <w:rsid w:val="00295E6E"/>
    <w:rsid w:val="00296554"/>
    <w:rsid w:val="0029734B"/>
    <w:rsid w:val="002A303B"/>
    <w:rsid w:val="002A32B8"/>
    <w:rsid w:val="002A3D1B"/>
    <w:rsid w:val="002B0D09"/>
    <w:rsid w:val="002B1533"/>
    <w:rsid w:val="002B3CE0"/>
    <w:rsid w:val="002B3DE3"/>
    <w:rsid w:val="002B4750"/>
    <w:rsid w:val="002B678E"/>
    <w:rsid w:val="002C0609"/>
    <w:rsid w:val="002C0F3A"/>
    <w:rsid w:val="002C1BC8"/>
    <w:rsid w:val="002C40C9"/>
    <w:rsid w:val="002C43DD"/>
    <w:rsid w:val="002C5C47"/>
    <w:rsid w:val="002C6E9B"/>
    <w:rsid w:val="002C716E"/>
    <w:rsid w:val="002D51EA"/>
    <w:rsid w:val="002E1672"/>
    <w:rsid w:val="002E21ED"/>
    <w:rsid w:val="002E280F"/>
    <w:rsid w:val="002E554C"/>
    <w:rsid w:val="002E581F"/>
    <w:rsid w:val="002E6BE8"/>
    <w:rsid w:val="002E7B38"/>
    <w:rsid w:val="002E7C8B"/>
    <w:rsid w:val="002F073D"/>
    <w:rsid w:val="002F109D"/>
    <w:rsid w:val="002F3317"/>
    <w:rsid w:val="002F6552"/>
    <w:rsid w:val="00305DDD"/>
    <w:rsid w:val="00306938"/>
    <w:rsid w:val="00306BAD"/>
    <w:rsid w:val="00307826"/>
    <w:rsid w:val="003078E2"/>
    <w:rsid w:val="00307CA1"/>
    <w:rsid w:val="003101D0"/>
    <w:rsid w:val="003117F6"/>
    <w:rsid w:val="00311B52"/>
    <w:rsid w:val="00312C4C"/>
    <w:rsid w:val="00313307"/>
    <w:rsid w:val="003134DE"/>
    <w:rsid w:val="003147B1"/>
    <w:rsid w:val="00314A38"/>
    <w:rsid w:val="00314F3D"/>
    <w:rsid w:val="00321162"/>
    <w:rsid w:val="00322CDF"/>
    <w:rsid w:val="00322F59"/>
    <w:rsid w:val="00323ABD"/>
    <w:rsid w:val="00325BB4"/>
    <w:rsid w:val="003262E1"/>
    <w:rsid w:val="003265B6"/>
    <w:rsid w:val="003276EF"/>
    <w:rsid w:val="003310CC"/>
    <w:rsid w:val="00332122"/>
    <w:rsid w:val="00332CBD"/>
    <w:rsid w:val="003400D3"/>
    <w:rsid w:val="003419E0"/>
    <w:rsid w:val="003428DE"/>
    <w:rsid w:val="0034297D"/>
    <w:rsid w:val="003429CE"/>
    <w:rsid w:val="0034349B"/>
    <w:rsid w:val="003449B7"/>
    <w:rsid w:val="003471A5"/>
    <w:rsid w:val="00351977"/>
    <w:rsid w:val="003539D7"/>
    <w:rsid w:val="00354276"/>
    <w:rsid w:val="003547ED"/>
    <w:rsid w:val="003567A6"/>
    <w:rsid w:val="00361145"/>
    <w:rsid w:val="00364807"/>
    <w:rsid w:val="003656EC"/>
    <w:rsid w:val="00367C3C"/>
    <w:rsid w:val="003737E9"/>
    <w:rsid w:val="00373A9C"/>
    <w:rsid w:val="003771D0"/>
    <w:rsid w:val="0038106F"/>
    <w:rsid w:val="00386054"/>
    <w:rsid w:val="003870E0"/>
    <w:rsid w:val="00393BC1"/>
    <w:rsid w:val="00394748"/>
    <w:rsid w:val="0039516B"/>
    <w:rsid w:val="003A055E"/>
    <w:rsid w:val="003A071B"/>
    <w:rsid w:val="003A10DB"/>
    <w:rsid w:val="003A1921"/>
    <w:rsid w:val="003A42D5"/>
    <w:rsid w:val="003A49DB"/>
    <w:rsid w:val="003B1B50"/>
    <w:rsid w:val="003B4818"/>
    <w:rsid w:val="003B4CC4"/>
    <w:rsid w:val="003B5431"/>
    <w:rsid w:val="003B7B0A"/>
    <w:rsid w:val="003C043A"/>
    <w:rsid w:val="003C1B81"/>
    <w:rsid w:val="003C1FCD"/>
    <w:rsid w:val="003C2B5E"/>
    <w:rsid w:val="003C3F83"/>
    <w:rsid w:val="003C47DD"/>
    <w:rsid w:val="003C50F8"/>
    <w:rsid w:val="003C5C3F"/>
    <w:rsid w:val="003D1037"/>
    <w:rsid w:val="003D141E"/>
    <w:rsid w:val="003D2015"/>
    <w:rsid w:val="003D3BC8"/>
    <w:rsid w:val="003D45F3"/>
    <w:rsid w:val="003D4682"/>
    <w:rsid w:val="003D485C"/>
    <w:rsid w:val="003D4B11"/>
    <w:rsid w:val="003D693F"/>
    <w:rsid w:val="003D6F53"/>
    <w:rsid w:val="003D7BED"/>
    <w:rsid w:val="003D7E6A"/>
    <w:rsid w:val="003E06B1"/>
    <w:rsid w:val="003E16FA"/>
    <w:rsid w:val="003E44A1"/>
    <w:rsid w:val="003E4719"/>
    <w:rsid w:val="003F2BFB"/>
    <w:rsid w:val="003F3D1F"/>
    <w:rsid w:val="004010BF"/>
    <w:rsid w:val="004044FD"/>
    <w:rsid w:val="00405574"/>
    <w:rsid w:val="0040581C"/>
    <w:rsid w:val="00405F4A"/>
    <w:rsid w:val="0041112D"/>
    <w:rsid w:val="00414E18"/>
    <w:rsid w:val="00414E31"/>
    <w:rsid w:val="00414EF3"/>
    <w:rsid w:val="00416F87"/>
    <w:rsid w:val="004175CA"/>
    <w:rsid w:val="0042114C"/>
    <w:rsid w:val="00421F61"/>
    <w:rsid w:val="00423309"/>
    <w:rsid w:val="0042363A"/>
    <w:rsid w:val="0042598A"/>
    <w:rsid w:val="00425C9C"/>
    <w:rsid w:val="00425E99"/>
    <w:rsid w:val="00432139"/>
    <w:rsid w:val="004337E3"/>
    <w:rsid w:val="00435364"/>
    <w:rsid w:val="00435E01"/>
    <w:rsid w:val="00436BF2"/>
    <w:rsid w:val="0044076D"/>
    <w:rsid w:val="004407F2"/>
    <w:rsid w:val="0044096C"/>
    <w:rsid w:val="00440EDE"/>
    <w:rsid w:val="004414FB"/>
    <w:rsid w:val="0044283F"/>
    <w:rsid w:val="00445ECD"/>
    <w:rsid w:val="00446B3B"/>
    <w:rsid w:val="00453496"/>
    <w:rsid w:val="00454775"/>
    <w:rsid w:val="00454C68"/>
    <w:rsid w:val="00461671"/>
    <w:rsid w:val="00461831"/>
    <w:rsid w:val="00461BF6"/>
    <w:rsid w:val="00464271"/>
    <w:rsid w:val="0046430B"/>
    <w:rsid w:val="0046455D"/>
    <w:rsid w:val="00464A65"/>
    <w:rsid w:val="00465C5C"/>
    <w:rsid w:val="00466A5E"/>
    <w:rsid w:val="0046751B"/>
    <w:rsid w:val="00467DA3"/>
    <w:rsid w:val="0047192F"/>
    <w:rsid w:val="00474307"/>
    <w:rsid w:val="00480AF9"/>
    <w:rsid w:val="00481461"/>
    <w:rsid w:val="00481714"/>
    <w:rsid w:val="00482ADE"/>
    <w:rsid w:val="0048401F"/>
    <w:rsid w:val="00484EDF"/>
    <w:rsid w:val="004852C6"/>
    <w:rsid w:val="004855C9"/>
    <w:rsid w:val="00486577"/>
    <w:rsid w:val="00487D0B"/>
    <w:rsid w:val="00491863"/>
    <w:rsid w:val="004927F8"/>
    <w:rsid w:val="00493E14"/>
    <w:rsid w:val="00496550"/>
    <w:rsid w:val="004965FB"/>
    <w:rsid w:val="004A069E"/>
    <w:rsid w:val="004A5B56"/>
    <w:rsid w:val="004A6405"/>
    <w:rsid w:val="004A7A8E"/>
    <w:rsid w:val="004B5E67"/>
    <w:rsid w:val="004B7397"/>
    <w:rsid w:val="004B786E"/>
    <w:rsid w:val="004C0318"/>
    <w:rsid w:val="004C08C2"/>
    <w:rsid w:val="004C0A28"/>
    <w:rsid w:val="004C13C0"/>
    <w:rsid w:val="004C183B"/>
    <w:rsid w:val="004C3C6E"/>
    <w:rsid w:val="004C4F49"/>
    <w:rsid w:val="004C57E1"/>
    <w:rsid w:val="004C5F82"/>
    <w:rsid w:val="004C72B7"/>
    <w:rsid w:val="004C7878"/>
    <w:rsid w:val="004D0E15"/>
    <w:rsid w:val="004D4895"/>
    <w:rsid w:val="004D6F47"/>
    <w:rsid w:val="004D736B"/>
    <w:rsid w:val="004D7553"/>
    <w:rsid w:val="004E1C0F"/>
    <w:rsid w:val="004E6583"/>
    <w:rsid w:val="004E73FE"/>
    <w:rsid w:val="004F3593"/>
    <w:rsid w:val="004F36A0"/>
    <w:rsid w:val="004F39BF"/>
    <w:rsid w:val="004F44DA"/>
    <w:rsid w:val="004F4D45"/>
    <w:rsid w:val="004F559B"/>
    <w:rsid w:val="004F577C"/>
    <w:rsid w:val="004F7725"/>
    <w:rsid w:val="004F7CF4"/>
    <w:rsid w:val="00500240"/>
    <w:rsid w:val="00502103"/>
    <w:rsid w:val="00502623"/>
    <w:rsid w:val="00502D4D"/>
    <w:rsid w:val="0050352E"/>
    <w:rsid w:val="005049F7"/>
    <w:rsid w:val="00504DEA"/>
    <w:rsid w:val="00505750"/>
    <w:rsid w:val="00507487"/>
    <w:rsid w:val="0051232E"/>
    <w:rsid w:val="00516124"/>
    <w:rsid w:val="00521CE2"/>
    <w:rsid w:val="00524CF5"/>
    <w:rsid w:val="005270C8"/>
    <w:rsid w:val="00533458"/>
    <w:rsid w:val="00533F56"/>
    <w:rsid w:val="005341BD"/>
    <w:rsid w:val="00534800"/>
    <w:rsid w:val="00535A9C"/>
    <w:rsid w:val="00537325"/>
    <w:rsid w:val="0054308E"/>
    <w:rsid w:val="00543343"/>
    <w:rsid w:val="0055067C"/>
    <w:rsid w:val="00553434"/>
    <w:rsid w:val="00553E35"/>
    <w:rsid w:val="005559F6"/>
    <w:rsid w:val="00555D19"/>
    <w:rsid w:val="00560FB3"/>
    <w:rsid w:val="00561959"/>
    <w:rsid w:val="00561F30"/>
    <w:rsid w:val="00567929"/>
    <w:rsid w:val="00570A41"/>
    <w:rsid w:val="0057364F"/>
    <w:rsid w:val="005736CE"/>
    <w:rsid w:val="00574A0A"/>
    <w:rsid w:val="00575769"/>
    <w:rsid w:val="00580596"/>
    <w:rsid w:val="0058154A"/>
    <w:rsid w:val="005820B8"/>
    <w:rsid w:val="00583F48"/>
    <w:rsid w:val="005842E9"/>
    <w:rsid w:val="00584B8A"/>
    <w:rsid w:val="00585683"/>
    <w:rsid w:val="00585C58"/>
    <w:rsid w:val="00587647"/>
    <w:rsid w:val="0058785D"/>
    <w:rsid w:val="005917A5"/>
    <w:rsid w:val="0059212E"/>
    <w:rsid w:val="00595D01"/>
    <w:rsid w:val="00597595"/>
    <w:rsid w:val="005A09B1"/>
    <w:rsid w:val="005A1E7A"/>
    <w:rsid w:val="005A299D"/>
    <w:rsid w:val="005A3F74"/>
    <w:rsid w:val="005A552A"/>
    <w:rsid w:val="005A6971"/>
    <w:rsid w:val="005B1E62"/>
    <w:rsid w:val="005B5FD7"/>
    <w:rsid w:val="005B6305"/>
    <w:rsid w:val="005C1470"/>
    <w:rsid w:val="005C3563"/>
    <w:rsid w:val="005C3D6C"/>
    <w:rsid w:val="005C421D"/>
    <w:rsid w:val="005C4C2A"/>
    <w:rsid w:val="005C5D43"/>
    <w:rsid w:val="005C78E9"/>
    <w:rsid w:val="005C7967"/>
    <w:rsid w:val="005D65F7"/>
    <w:rsid w:val="005E1C90"/>
    <w:rsid w:val="005E1CA8"/>
    <w:rsid w:val="005E25B4"/>
    <w:rsid w:val="005E2E16"/>
    <w:rsid w:val="005E42F1"/>
    <w:rsid w:val="005E7828"/>
    <w:rsid w:val="005F06FA"/>
    <w:rsid w:val="005F1C24"/>
    <w:rsid w:val="005F3B46"/>
    <w:rsid w:val="005F469D"/>
    <w:rsid w:val="005F518E"/>
    <w:rsid w:val="005F6479"/>
    <w:rsid w:val="005F77C1"/>
    <w:rsid w:val="005F7EB2"/>
    <w:rsid w:val="006007B8"/>
    <w:rsid w:val="00600DCE"/>
    <w:rsid w:val="00601485"/>
    <w:rsid w:val="006044D2"/>
    <w:rsid w:val="00605D35"/>
    <w:rsid w:val="006076A8"/>
    <w:rsid w:val="00607DEF"/>
    <w:rsid w:val="006105ED"/>
    <w:rsid w:val="00610B21"/>
    <w:rsid w:val="0061169C"/>
    <w:rsid w:val="00616B6E"/>
    <w:rsid w:val="00616C29"/>
    <w:rsid w:val="0061776A"/>
    <w:rsid w:val="00621E58"/>
    <w:rsid w:val="006238D0"/>
    <w:rsid w:val="00624873"/>
    <w:rsid w:val="00624E8B"/>
    <w:rsid w:val="00625D50"/>
    <w:rsid w:val="00636873"/>
    <w:rsid w:val="0064070C"/>
    <w:rsid w:val="00645715"/>
    <w:rsid w:val="0064779A"/>
    <w:rsid w:val="00650543"/>
    <w:rsid w:val="00650A8F"/>
    <w:rsid w:val="006534FE"/>
    <w:rsid w:val="00656B39"/>
    <w:rsid w:val="00660916"/>
    <w:rsid w:val="00661153"/>
    <w:rsid w:val="0066180D"/>
    <w:rsid w:val="006629AB"/>
    <w:rsid w:val="00662F26"/>
    <w:rsid w:val="00662F73"/>
    <w:rsid w:val="006667E2"/>
    <w:rsid w:val="00667677"/>
    <w:rsid w:val="006713B5"/>
    <w:rsid w:val="0067235A"/>
    <w:rsid w:val="0067386F"/>
    <w:rsid w:val="00673A08"/>
    <w:rsid w:val="00674DF7"/>
    <w:rsid w:val="00677B0E"/>
    <w:rsid w:val="006814AB"/>
    <w:rsid w:val="00685769"/>
    <w:rsid w:val="006866B0"/>
    <w:rsid w:val="006866E8"/>
    <w:rsid w:val="00687084"/>
    <w:rsid w:val="00694C2F"/>
    <w:rsid w:val="00697AE3"/>
    <w:rsid w:val="006A2FD3"/>
    <w:rsid w:val="006A37D3"/>
    <w:rsid w:val="006A45F6"/>
    <w:rsid w:val="006A562D"/>
    <w:rsid w:val="006A72C7"/>
    <w:rsid w:val="006B0384"/>
    <w:rsid w:val="006B1EE6"/>
    <w:rsid w:val="006B28E4"/>
    <w:rsid w:val="006B2C88"/>
    <w:rsid w:val="006B3686"/>
    <w:rsid w:val="006C1A63"/>
    <w:rsid w:val="006C6B69"/>
    <w:rsid w:val="006D1F2C"/>
    <w:rsid w:val="006D2E4D"/>
    <w:rsid w:val="006D31C7"/>
    <w:rsid w:val="006D5EB0"/>
    <w:rsid w:val="006D717D"/>
    <w:rsid w:val="006E1FFC"/>
    <w:rsid w:val="006E2824"/>
    <w:rsid w:val="006E4FBC"/>
    <w:rsid w:val="006E6091"/>
    <w:rsid w:val="006E71FB"/>
    <w:rsid w:val="006E76FE"/>
    <w:rsid w:val="006F278E"/>
    <w:rsid w:val="006F3C3F"/>
    <w:rsid w:val="006F3E98"/>
    <w:rsid w:val="006F3F1E"/>
    <w:rsid w:val="006F5536"/>
    <w:rsid w:val="006F7E1B"/>
    <w:rsid w:val="00701288"/>
    <w:rsid w:val="007020BB"/>
    <w:rsid w:val="00704FFC"/>
    <w:rsid w:val="007055EF"/>
    <w:rsid w:val="0070731E"/>
    <w:rsid w:val="007078E7"/>
    <w:rsid w:val="00707D74"/>
    <w:rsid w:val="00710952"/>
    <w:rsid w:val="007111F8"/>
    <w:rsid w:val="00711E32"/>
    <w:rsid w:val="00714585"/>
    <w:rsid w:val="00716F97"/>
    <w:rsid w:val="007210CC"/>
    <w:rsid w:val="00722760"/>
    <w:rsid w:val="007242B3"/>
    <w:rsid w:val="00724600"/>
    <w:rsid w:val="00724CCA"/>
    <w:rsid w:val="007259D0"/>
    <w:rsid w:val="00725C5D"/>
    <w:rsid w:val="00727576"/>
    <w:rsid w:val="00730462"/>
    <w:rsid w:val="007365B4"/>
    <w:rsid w:val="00741E2F"/>
    <w:rsid w:val="007452A0"/>
    <w:rsid w:val="00746F27"/>
    <w:rsid w:val="007475F5"/>
    <w:rsid w:val="00752570"/>
    <w:rsid w:val="0075279E"/>
    <w:rsid w:val="00753527"/>
    <w:rsid w:val="00754BD4"/>
    <w:rsid w:val="00756FCE"/>
    <w:rsid w:val="00761D8E"/>
    <w:rsid w:val="007626F8"/>
    <w:rsid w:val="00762CDA"/>
    <w:rsid w:val="007653EB"/>
    <w:rsid w:val="00770982"/>
    <w:rsid w:val="00770D42"/>
    <w:rsid w:val="007723AA"/>
    <w:rsid w:val="00772FEB"/>
    <w:rsid w:val="00774928"/>
    <w:rsid w:val="00776268"/>
    <w:rsid w:val="007764EF"/>
    <w:rsid w:val="00780A72"/>
    <w:rsid w:val="00781054"/>
    <w:rsid w:val="007814AD"/>
    <w:rsid w:val="007851C2"/>
    <w:rsid w:val="00785A9C"/>
    <w:rsid w:val="007877D8"/>
    <w:rsid w:val="007903AD"/>
    <w:rsid w:val="00790D89"/>
    <w:rsid w:val="00791F3A"/>
    <w:rsid w:val="0079253E"/>
    <w:rsid w:val="00793D73"/>
    <w:rsid w:val="00794F05"/>
    <w:rsid w:val="00794F38"/>
    <w:rsid w:val="007A0FE3"/>
    <w:rsid w:val="007A1313"/>
    <w:rsid w:val="007A353D"/>
    <w:rsid w:val="007A380F"/>
    <w:rsid w:val="007A40F1"/>
    <w:rsid w:val="007A547E"/>
    <w:rsid w:val="007B2228"/>
    <w:rsid w:val="007B2769"/>
    <w:rsid w:val="007B430B"/>
    <w:rsid w:val="007B5ADA"/>
    <w:rsid w:val="007B6CD1"/>
    <w:rsid w:val="007B6F19"/>
    <w:rsid w:val="007B7F3D"/>
    <w:rsid w:val="007C0751"/>
    <w:rsid w:val="007C23BC"/>
    <w:rsid w:val="007C25E7"/>
    <w:rsid w:val="007C4E63"/>
    <w:rsid w:val="007C559D"/>
    <w:rsid w:val="007D045A"/>
    <w:rsid w:val="007D07DB"/>
    <w:rsid w:val="007D081B"/>
    <w:rsid w:val="007D3064"/>
    <w:rsid w:val="007D3404"/>
    <w:rsid w:val="007D3C52"/>
    <w:rsid w:val="007D4045"/>
    <w:rsid w:val="007D5180"/>
    <w:rsid w:val="007D5225"/>
    <w:rsid w:val="007E05A9"/>
    <w:rsid w:val="007E0FDC"/>
    <w:rsid w:val="007E36CE"/>
    <w:rsid w:val="007E496D"/>
    <w:rsid w:val="007E5628"/>
    <w:rsid w:val="007E578F"/>
    <w:rsid w:val="007E6DA1"/>
    <w:rsid w:val="007E6E7E"/>
    <w:rsid w:val="007F60C8"/>
    <w:rsid w:val="007F768E"/>
    <w:rsid w:val="00802FA8"/>
    <w:rsid w:val="00805910"/>
    <w:rsid w:val="00807110"/>
    <w:rsid w:val="008073F9"/>
    <w:rsid w:val="008101F5"/>
    <w:rsid w:val="00810CC2"/>
    <w:rsid w:val="00811764"/>
    <w:rsid w:val="00812945"/>
    <w:rsid w:val="00821E40"/>
    <w:rsid w:val="00823427"/>
    <w:rsid w:val="00824261"/>
    <w:rsid w:val="00827DAE"/>
    <w:rsid w:val="00831300"/>
    <w:rsid w:val="008317E7"/>
    <w:rsid w:val="00833CDA"/>
    <w:rsid w:val="0083533C"/>
    <w:rsid w:val="00835EDA"/>
    <w:rsid w:val="00836709"/>
    <w:rsid w:val="008368A0"/>
    <w:rsid w:val="00837AAF"/>
    <w:rsid w:val="00837DB0"/>
    <w:rsid w:val="0084188E"/>
    <w:rsid w:val="00842DE2"/>
    <w:rsid w:val="00843353"/>
    <w:rsid w:val="00847EE1"/>
    <w:rsid w:val="00850E8A"/>
    <w:rsid w:val="00853BE7"/>
    <w:rsid w:val="00853D5A"/>
    <w:rsid w:val="0085651C"/>
    <w:rsid w:val="0085727D"/>
    <w:rsid w:val="00857EA8"/>
    <w:rsid w:val="00860882"/>
    <w:rsid w:val="00860BBC"/>
    <w:rsid w:val="0086124A"/>
    <w:rsid w:val="00862092"/>
    <w:rsid w:val="0086304F"/>
    <w:rsid w:val="00863BDC"/>
    <w:rsid w:val="008651E7"/>
    <w:rsid w:val="00865892"/>
    <w:rsid w:val="00872015"/>
    <w:rsid w:val="00880298"/>
    <w:rsid w:val="008823B7"/>
    <w:rsid w:val="008826AE"/>
    <w:rsid w:val="00882964"/>
    <w:rsid w:val="00884EDE"/>
    <w:rsid w:val="00885AFB"/>
    <w:rsid w:val="0088766A"/>
    <w:rsid w:val="0089311D"/>
    <w:rsid w:val="0089677E"/>
    <w:rsid w:val="008A21FF"/>
    <w:rsid w:val="008A684B"/>
    <w:rsid w:val="008A7D88"/>
    <w:rsid w:val="008A7FA4"/>
    <w:rsid w:val="008B1DF0"/>
    <w:rsid w:val="008B37B0"/>
    <w:rsid w:val="008B38EE"/>
    <w:rsid w:val="008B5D31"/>
    <w:rsid w:val="008B6555"/>
    <w:rsid w:val="008B6C71"/>
    <w:rsid w:val="008B73E4"/>
    <w:rsid w:val="008B77EF"/>
    <w:rsid w:val="008C0ACE"/>
    <w:rsid w:val="008C0DD2"/>
    <w:rsid w:val="008D148D"/>
    <w:rsid w:val="008D1F3A"/>
    <w:rsid w:val="008D2F88"/>
    <w:rsid w:val="008D6B51"/>
    <w:rsid w:val="008E211D"/>
    <w:rsid w:val="008E2308"/>
    <w:rsid w:val="008E39ED"/>
    <w:rsid w:val="008E3E4F"/>
    <w:rsid w:val="008F2B01"/>
    <w:rsid w:val="008F3C50"/>
    <w:rsid w:val="008F3CD4"/>
    <w:rsid w:val="008F785E"/>
    <w:rsid w:val="0090087D"/>
    <w:rsid w:val="00901030"/>
    <w:rsid w:val="0090172E"/>
    <w:rsid w:val="00901B6E"/>
    <w:rsid w:val="0090289D"/>
    <w:rsid w:val="00903068"/>
    <w:rsid w:val="009040CD"/>
    <w:rsid w:val="00905854"/>
    <w:rsid w:val="00907624"/>
    <w:rsid w:val="0091211B"/>
    <w:rsid w:val="00912787"/>
    <w:rsid w:val="009139FE"/>
    <w:rsid w:val="00915865"/>
    <w:rsid w:val="0091688E"/>
    <w:rsid w:val="009169E1"/>
    <w:rsid w:val="009174C8"/>
    <w:rsid w:val="00920CB9"/>
    <w:rsid w:val="009213C9"/>
    <w:rsid w:val="009228B7"/>
    <w:rsid w:val="00927925"/>
    <w:rsid w:val="00931C95"/>
    <w:rsid w:val="0093209C"/>
    <w:rsid w:val="009355CC"/>
    <w:rsid w:val="00935C85"/>
    <w:rsid w:val="0093757D"/>
    <w:rsid w:val="009379C5"/>
    <w:rsid w:val="00941C11"/>
    <w:rsid w:val="00941C56"/>
    <w:rsid w:val="0094281B"/>
    <w:rsid w:val="00942B43"/>
    <w:rsid w:val="00944094"/>
    <w:rsid w:val="00945993"/>
    <w:rsid w:val="009464B4"/>
    <w:rsid w:val="009465C7"/>
    <w:rsid w:val="00946C24"/>
    <w:rsid w:val="00947A63"/>
    <w:rsid w:val="009535C1"/>
    <w:rsid w:val="009561ED"/>
    <w:rsid w:val="00956B55"/>
    <w:rsid w:val="00956EE2"/>
    <w:rsid w:val="00957760"/>
    <w:rsid w:val="00957EDD"/>
    <w:rsid w:val="009616FB"/>
    <w:rsid w:val="00963274"/>
    <w:rsid w:val="009635E8"/>
    <w:rsid w:val="00963FD9"/>
    <w:rsid w:val="00965083"/>
    <w:rsid w:val="00966549"/>
    <w:rsid w:val="009704D1"/>
    <w:rsid w:val="009722C1"/>
    <w:rsid w:val="00972A8A"/>
    <w:rsid w:val="009732FC"/>
    <w:rsid w:val="00973BC6"/>
    <w:rsid w:val="00974C84"/>
    <w:rsid w:val="00975366"/>
    <w:rsid w:val="00975708"/>
    <w:rsid w:val="00975A63"/>
    <w:rsid w:val="00980DBF"/>
    <w:rsid w:val="009810D8"/>
    <w:rsid w:val="009829BF"/>
    <w:rsid w:val="00983F51"/>
    <w:rsid w:val="00983FE2"/>
    <w:rsid w:val="0098462E"/>
    <w:rsid w:val="009865DE"/>
    <w:rsid w:val="00986A42"/>
    <w:rsid w:val="00987E50"/>
    <w:rsid w:val="00992945"/>
    <w:rsid w:val="00992980"/>
    <w:rsid w:val="00992C5F"/>
    <w:rsid w:val="009930F3"/>
    <w:rsid w:val="00993C15"/>
    <w:rsid w:val="00994812"/>
    <w:rsid w:val="00994BC7"/>
    <w:rsid w:val="00995EAF"/>
    <w:rsid w:val="00996F32"/>
    <w:rsid w:val="0099769C"/>
    <w:rsid w:val="00997C21"/>
    <w:rsid w:val="009A014D"/>
    <w:rsid w:val="009A2FF1"/>
    <w:rsid w:val="009A3637"/>
    <w:rsid w:val="009A5953"/>
    <w:rsid w:val="009A6268"/>
    <w:rsid w:val="009B077A"/>
    <w:rsid w:val="009B1551"/>
    <w:rsid w:val="009B416D"/>
    <w:rsid w:val="009B4FB1"/>
    <w:rsid w:val="009B75EA"/>
    <w:rsid w:val="009C0E6F"/>
    <w:rsid w:val="009C32E6"/>
    <w:rsid w:val="009C355A"/>
    <w:rsid w:val="009C4843"/>
    <w:rsid w:val="009C62F5"/>
    <w:rsid w:val="009C7F6F"/>
    <w:rsid w:val="009D093E"/>
    <w:rsid w:val="009D0EDF"/>
    <w:rsid w:val="009D1DE9"/>
    <w:rsid w:val="009D31B2"/>
    <w:rsid w:val="009D35DD"/>
    <w:rsid w:val="009D75B6"/>
    <w:rsid w:val="009E1130"/>
    <w:rsid w:val="009E38C2"/>
    <w:rsid w:val="009E418E"/>
    <w:rsid w:val="009E6E68"/>
    <w:rsid w:val="009E79B6"/>
    <w:rsid w:val="009F3F24"/>
    <w:rsid w:val="009F5F6E"/>
    <w:rsid w:val="009F7366"/>
    <w:rsid w:val="009F781E"/>
    <w:rsid w:val="009F7FB4"/>
    <w:rsid w:val="009F7FF2"/>
    <w:rsid w:val="00A01D21"/>
    <w:rsid w:val="00A0301C"/>
    <w:rsid w:val="00A04920"/>
    <w:rsid w:val="00A051A4"/>
    <w:rsid w:val="00A12792"/>
    <w:rsid w:val="00A13028"/>
    <w:rsid w:val="00A15A67"/>
    <w:rsid w:val="00A16BC5"/>
    <w:rsid w:val="00A2181B"/>
    <w:rsid w:val="00A23806"/>
    <w:rsid w:val="00A24315"/>
    <w:rsid w:val="00A24EE1"/>
    <w:rsid w:val="00A26FB1"/>
    <w:rsid w:val="00A33ADE"/>
    <w:rsid w:val="00A35D12"/>
    <w:rsid w:val="00A36718"/>
    <w:rsid w:val="00A36E94"/>
    <w:rsid w:val="00A3766A"/>
    <w:rsid w:val="00A41290"/>
    <w:rsid w:val="00A46215"/>
    <w:rsid w:val="00A463CA"/>
    <w:rsid w:val="00A51680"/>
    <w:rsid w:val="00A518D2"/>
    <w:rsid w:val="00A52C4C"/>
    <w:rsid w:val="00A5374B"/>
    <w:rsid w:val="00A54ED7"/>
    <w:rsid w:val="00A555A8"/>
    <w:rsid w:val="00A60DAE"/>
    <w:rsid w:val="00A62832"/>
    <w:rsid w:val="00A62DA2"/>
    <w:rsid w:val="00A63916"/>
    <w:rsid w:val="00A64772"/>
    <w:rsid w:val="00A6485C"/>
    <w:rsid w:val="00A66375"/>
    <w:rsid w:val="00A665B7"/>
    <w:rsid w:val="00A72002"/>
    <w:rsid w:val="00A74A6D"/>
    <w:rsid w:val="00A76D45"/>
    <w:rsid w:val="00A77599"/>
    <w:rsid w:val="00A77AA6"/>
    <w:rsid w:val="00A840D3"/>
    <w:rsid w:val="00A84864"/>
    <w:rsid w:val="00A85292"/>
    <w:rsid w:val="00A86884"/>
    <w:rsid w:val="00A87186"/>
    <w:rsid w:val="00A8772C"/>
    <w:rsid w:val="00A87F94"/>
    <w:rsid w:val="00A90624"/>
    <w:rsid w:val="00A90B3A"/>
    <w:rsid w:val="00A92384"/>
    <w:rsid w:val="00A939B8"/>
    <w:rsid w:val="00A9726B"/>
    <w:rsid w:val="00AA07E1"/>
    <w:rsid w:val="00AA110E"/>
    <w:rsid w:val="00AA19FE"/>
    <w:rsid w:val="00AA3675"/>
    <w:rsid w:val="00AA3BD4"/>
    <w:rsid w:val="00AB0764"/>
    <w:rsid w:val="00AB1F3B"/>
    <w:rsid w:val="00AB227D"/>
    <w:rsid w:val="00AB3DB3"/>
    <w:rsid w:val="00AB521C"/>
    <w:rsid w:val="00AB6152"/>
    <w:rsid w:val="00AB618A"/>
    <w:rsid w:val="00AB6858"/>
    <w:rsid w:val="00AC224C"/>
    <w:rsid w:val="00AC3750"/>
    <w:rsid w:val="00AC39CB"/>
    <w:rsid w:val="00AC40E2"/>
    <w:rsid w:val="00AC4DEE"/>
    <w:rsid w:val="00AC5117"/>
    <w:rsid w:val="00AD15FC"/>
    <w:rsid w:val="00AD4DC1"/>
    <w:rsid w:val="00AD5FB1"/>
    <w:rsid w:val="00AE137B"/>
    <w:rsid w:val="00AE3690"/>
    <w:rsid w:val="00AE64D3"/>
    <w:rsid w:val="00AF09D7"/>
    <w:rsid w:val="00AF374E"/>
    <w:rsid w:val="00AF5343"/>
    <w:rsid w:val="00AF6361"/>
    <w:rsid w:val="00AF7CE0"/>
    <w:rsid w:val="00B0048C"/>
    <w:rsid w:val="00B02FCF"/>
    <w:rsid w:val="00B04214"/>
    <w:rsid w:val="00B0441A"/>
    <w:rsid w:val="00B05A03"/>
    <w:rsid w:val="00B07D20"/>
    <w:rsid w:val="00B103D7"/>
    <w:rsid w:val="00B13F25"/>
    <w:rsid w:val="00B165CD"/>
    <w:rsid w:val="00B17DB9"/>
    <w:rsid w:val="00B20C99"/>
    <w:rsid w:val="00B217D7"/>
    <w:rsid w:val="00B224D4"/>
    <w:rsid w:val="00B225A2"/>
    <w:rsid w:val="00B22960"/>
    <w:rsid w:val="00B2380B"/>
    <w:rsid w:val="00B23BD2"/>
    <w:rsid w:val="00B25FDD"/>
    <w:rsid w:val="00B268F8"/>
    <w:rsid w:val="00B26FC4"/>
    <w:rsid w:val="00B2738F"/>
    <w:rsid w:val="00B305E3"/>
    <w:rsid w:val="00B310B6"/>
    <w:rsid w:val="00B31657"/>
    <w:rsid w:val="00B3224B"/>
    <w:rsid w:val="00B33A00"/>
    <w:rsid w:val="00B35683"/>
    <w:rsid w:val="00B35CF3"/>
    <w:rsid w:val="00B373E9"/>
    <w:rsid w:val="00B37704"/>
    <w:rsid w:val="00B42639"/>
    <w:rsid w:val="00B439C9"/>
    <w:rsid w:val="00B46566"/>
    <w:rsid w:val="00B5195A"/>
    <w:rsid w:val="00B522A6"/>
    <w:rsid w:val="00B53396"/>
    <w:rsid w:val="00B54866"/>
    <w:rsid w:val="00B557F6"/>
    <w:rsid w:val="00B55FA6"/>
    <w:rsid w:val="00B57D13"/>
    <w:rsid w:val="00B60E25"/>
    <w:rsid w:val="00B61515"/>
    <w:rsid w:val="00B619B7"/>
    <w:rsid w:val="00B62A88"/>
    <w:rsid w:val="00B657C7"/>
    <w:rsid w:val="00B658AC"/>
    <w:rsid w:val="00B704CE"/>
    <w:rsid w:val="00B72984"/>
    <w:rsid w:val="00B73B5B"/>
    <w:rsid w:val="00B74344"/>
    <w:rsid w:val="00B7491C"/>
    <w:rsid w:val="00B7550B"/>
    <w:rsid w:val="00B75A87"/>
    <w:rsid w:val="00B75E94"/>
    <w:rsid w:val="00B8071F"/>
    <w:rsid w:val="00B8236C"/>
    <w:rsid w:val="00B83EFA"/>
    <w:rsid w:val="00B844FE"/>
    <w:rsid w:val="00B850F9"/>
    <w:rsid w:val="00B86410"/>
    <w:rsid w:val="00B86D23"/>
    <w:rsid w:val="00B9018E"/>
    <w:rsid w:val="00B90FFC"/>
    <w:rsid w:val="00B9196C"/>
    <w:rsid w:val="00B92B41"/>
    <w:rsid w:val="00B92D8D"/>
    <w:rsid w:val="00B93930"/>
    <w:rsid w:val="00B96D79"/>
    <w:rsid w:val="00B973BA"/>
    <w:rsid w:val="00BA0EE0"/>
    <w:rsid w:val="00BA1FCF"/>
    <w:rsid w:val="00BA23A6"/>
    <w:rsid w:val="00BA2AE7"/>
    <w:rsid w:val="00BA2DA1"/>
    <w:rsid w:val="00BA3F33"/>
    <w:rsid w:val="00BA62C7"/>
    <w:rsid w:val="00BB1091"/>
    <w:rsid w:val="00BB29FE"/>
    <w:rsid w:val="00BB3AEA"/>
    <w:rsid w:val="00BB5EE7"/>
    <w:rsid w:val="00BB62F1"/>
    <w:rsid w:val="00BC13AD"/>
    <w:rsid w:val="00BC388C"/>
    <w:rsid w:val="00BC4672"/>
    <w:rsid w:val="00BC6FDB"/>
    <w:rsid w:val="00BD2A46"/>
    <w:rsid w:val="00BD341F"/>
    <w:rsid w:val="00BD48C3"/>
    <w:rsid w:val="00BD49E0"/>
    <w:rsid w:val="00BE0A5E"/>
    <w:rsid w:val="00BE1F61"/>
    <w:rsid w:val="00BE4C89"/>
    <w:rsid w:val="00BE5CC3"/>
    <w:rsid w:val="00BF04B1"/>
    <w:rsid w:val="00BF5C05"/>
    <w:rsid w:val="00C0223C"/>
    <w:rsid w:val="00C02377"/>
    <w:rsid w:val="00C04734"/>
    <w:rsid w:val="00C05BC0"/>
    <w:rsid w:val="00C10B8A"/>
    <w:rsid w:val="00C12BA9"/>
    <w:rsid w:val="00C13C49"/>
    <w:rsid w:val="00C15363"/>
    <w:rsid w:val="00C16671"/>
    <w:rsid w:val="00C16688"/>
    <w:rsid w:val="00C17A74"/>
    <w:rsid w:val="00C2071E"/>
    <w:rsid w:val="00C20B1A"/>
    <w:rsid w:val="00C20EE6"/>
    <w:rsid w:val="00C21340"/>
    <w:rsid w:val="00C21ED0"/>
    <w:rsid w:val="00C243F3"/>
    <w:rsid w:val="00C26192"/>
    <w:rsid w:val="00C26309"/>
    <w:rsid w:val="00C2657F"/>
    <w:rsid w:val="00C31815"/>
    <w:rsid w:val="00C33008"/>
    <w:rsid w:val="00C33C21"/>
    <w:rsid w:val="00C34BAD"/>
    <w:rsid w:val="00C37428"/>
    <w:rsid w:val="00C37EFC"/>
    <w:rsid w:val="00C42C6A"/>
    <w:rsid w:val="00C44BF7"/>
    <w:rsid w:val="00C47728"/>
    <w:rsid w:val="00C47C68"/>
    <w:rsid w:val="00C53A19"/>
    <w:rsid w:val="00C5498D"/>
    <w:rsid w:val="00C5739E"/>
    <w:rsid w:val="00C577F6"/>
    <w:rsid w:val="00C605C6"/>
    <w:rsid w:val="00C6169F"/>
    <w:rsid w:val="00C6389A"/>
    <w:rsid w:val="00C638FC"/>
    <w:rsid w:val="00C65822"/>
    <w:rsid w:val="00C65BFD"/>
    <w:rsid w:val="00C6726C"/>
    <w:rsid w:val="00C67604"/>
    <w:rsid w:val="00C678A9"/>
    <w:rsid w:val="00C70F11"/>
    <w:rsid w:val="00C72BE4"/>
    <w:rsid w:val="00C7318F"/>
    <w:rsid w:val="00C7362C"/>
    <w:rsid w:val="00C739CF"/>
    <w:rsid w:val="00C76655"/>
    <w:rsid w:val="00C76B4F"/>
    <w:rsid w:val="00C81620"/>
    <w:rsid w:val="00C831B2"/>
    <w:rsid w:val="00C8467B"/>
    <w:rsid w:val="00C86564"/>
    <w:rsid w:val="00C90826"/>
    <w:rsid w:val="00C92D8A"/>
    <w:rsid w:val="00C946B1"/>
    <w:rsid w:val="00C94E18"/>
    <w:rsid w:val="00C95DA1"/>
    <w:rsid w:val="00CA13EF"/>
    <w:rsid w:val="00CA3D90"/>
    <w:rsid w:val="00CA6832"/>
    <w:rsid w:val="00CA70CA"/>
    <w:rsid w:val="00CA74BC"/>
    <w:rsid w:val="00CA75F4"/>
    <w:rsid w:val="00CA7DAA"/>
    <w:rsid w:val="00CB14F7"/>
    <w:rsid w:val="00CB1BF0"/>
    <w:rsid w:val="00CB1F5A"/>
    <w:rsid w:val="00CB3BEC"/>
    <w:rsid w:val="00CB4D17"/>
    <w:rsid w:val="00CB52B2"/>
    <w:rsid w:val="00CB6941"/>
    <w:rsid w:val="00CC0C26"/>
    <w:rsid w:val="00CC1769"/>
    <w:rsid w:val="00CC2595"/>
    <w:rsid w:val="00CC25C6"/>
    <w:rsid w:val="00CC7460"/>
    <w:rsid w:val="00CC7F17"/>
    <w:rsid w:val="00CD0456"/>
    <w:rsid w:val="00CD095D"/>
    <w:rsid w:val="00CD1A59"/>
    <w:rsid w:val="00CD2137"/>
    <w:rsid w:val="00CD283C"/>
    <w:rsid w:val="00CD3696"/>
    <w:rsid w:val="00CD7637"/>
    <w:rsid w:val="00CE2FD4"/>
    <w:rsid w:val="00CE6815"/>
    <w:rsid w:val="00CF1D79"/>
    <w:rsid w:val="00CF2295"/>
    <w:rsid w:val="00CF345B"/>
    <w:rsid w:val="00CF4BE6"/>
    <w:rsid w:val="00D01F1A"/>
    <w:rsid w:val="00D0287D"/>
    <w:rsid w:val="00D031FA"/>
    <w:rsid w:val="00D039C4"/>
    <w:rsid w:val="00D05C0E"/>
    <w:rsid w:val="00D0688B"/>
    <w:rsid w:val="00D06BD2"/>
    <w:rsid w:val="00D06F56"/>
    <w:rsid w:val="00D07FA1"/>
    <w:rsid w:val="00D140CD"/>
    <w:rsid w:val="00D14D5D"/>
    <w:rsid w:val="00D15252"/>
    <w:rsid w:val="00D2051E"/>
    <w:rsid w:val="00D22A77"/>
    <w:rsid w:val="00D254DC"/>
    <w:rsid w:val="00D26C66"/>
    <w:rsid w:val="00D27690"/>
    <w:rsid w:val="00D277B8"/>
    <w:rsid w:val="00D31A17"/>
    <w:rsid w:val="00D31A7A"/>
    <w:rsid w:val="00D32916"/>
    <w:rsid w:val="00D32A9C"/>
    <w:rsid w:val="00D341F9"/>
    <w:rsid w:val="00D34F92"/>
    <w:rsid w:val="00D36F18"/>
    <w:rsid w:val="00D37B71"/>
    <w:rsid w:val="00D418E1"/>
    <w:rsid w:val="00D45364"/>
    <w:rsid w:val="00D45883"/>
    <w:rsid w:val="00D46315"/>
    <w:rsid w:val="00D47DC7"/>
    <w:rsid w:val="00D601F5"/>
    <w:rsid w:val="00D62294"/>
    <w:rsid w:val="00D624DE"/>
    <w:rsid w:val="00D628FC"/>
    <w:rsid w:val="00D62D2D"/>
    <w:rsid w:val="00D639D6"/>
    <w:rsid w:val="00D64B58"/>
    <w:rsid w:val="00D64C4B"/>
    <w:rsid w:val="00D74567"/>
    <w:rsid w:val="00D74C44"/>
    <w:rsid w:val="00D75A27"/>
    <w:rsid w:val="00D8194B"/>
    <w:rsid w:val="00D82D56"/>
    <w:rsid w:val="00D831E8"/>
    <w:rsid w:val="00D85055"/>
    <w:rsid w:val="00D86336"/>
    <w:rsid w:val="00D91483"/>
    <w:rsid w:val="00D92DFF"/>
    <w:rsid w:val="00D9365E"/>
    <w:rsid w:val="00D97267"/>
    <w:rsid w:val="00D9775C"/>
    <w:rsid w:val="00DA2614"/>
    <w:rsid w:val="00DA7D67"/>
    <w:rsid w:val="00DB00F5"/>
    <w:rsid w:val="00DB0B88"/>
    <w:rsid w:val="00DB16DB"/>
    <w:rsid w:val="00DB289A"/>
    <w:rsid w:val="00DB3231"/>
    <w:rsid w:val="00DB3A11"/>
    <w:rsid w:val="00DB7190"/>
    <w:rsid w:val="00DC053B"/>
    <w:rsid w:val="00DC1006"/>
    <w:rsid w:val="00DC4CCE"/>
    <w:rsid w:val="00DC5B0B"/>
    <w:rsid w:val="00DD0FFA"/>
    <w:rsid w:val="00DD3CB5"/>
    <w:rsid w:val="00DD66CA"/>
    <w:rsid w:val="00DE15BD"/>
    <w:rsid w:val="00DE26FB"/>
    <w:rsid w:val="00DE271E"/>
    <w:rsid w:val="00DE31F1"/>
    <w:rsid w:val="00DE3879"/>
    <w:rsid w:val="00DE3A1F"/>
    <w:rsid w:val="00DE4384"/>
    <w:rsid w:val="00DE5FCC"/>
    <w:rsid w:val="00DF0CF1"/>
    <w:rsid w:val="00DF2B03"/>
    <w:rsid w:val="00DF4519"/>
    <w:rsid w:val="00DF55F8"/>
    <w:rsid w:val="00DF5EF5"/>
    <w:rsid w:val="00DF7C33"/>
    <w:rsid w:val="00E0212B"/>
    <w:rsid w:val="00E038AB"/>
    <w:rsid w:val="00E05796"/>
    <w:rsid w:val="00E05E1F"/>
    <w:rsid w:val="00E07455"/>
    <w:rsid w:val="00E075D3"/>
    <w:rsid w:val="00E121DF"/>
    <w:rsid w:val="00E13C1C"/>
    <w:rsid w:val="00E144DB"/>
    <w:rsid w:val="00E14F47"/>
    <w:rsid w:val="00E15562"/>
    <w:rsid w:val="00E21873"/>
    <w:rsid w:val="00E21D9C"/>
    <w:rsid w:val="00E2235B"/>
    <w:rsid w:val="00E229C6"/>
    <w:rsid w:val="00E26942"/>
    <w:rsid w:val="00E26D19"/>
    <w:rsid w:val="00E270E0"/>
    <w:rsid w:val="00E27465"/>
    <w:rsid w:val="00E32F9A"/>
    <w:rsid w:val="00E32FF9"/>
    <w:rsid w:val="00E33B1F"/>
    <w:rsid w:val="00E342EF"/>
    <w:rsid w:val="00E349EF"/>
    <w:rsid w:val="00E35790"/>
    <w:rsid w:val="00E35889"/>
    <w:rsid w:val="00E36A52"/>
    <w:rsid w:val="00E3784B"/>
    <w:rsid w:val="00E41F5A"/>
    <w:rsid w:val="00E44BA0"/>
    <w:rsid w:val="00E44F8A"/>
    <w:rsid w:val="00E50C6C"/>
    <w:rsid w:val="00E51B54"/>
    <w:rsid w:val="00E51C32"/>
    <w:rsid w:val="00E51EE6"/>
    <w:rsid w:val="00E521DD"/>
    <w:rsid w:val="00E52892"/>
    <w:rsid w:val="00E57816"/>
    <w:rsid w:val="00E57EFA"/>
    <w:rsid w:val="00E606EE"/>
    <w:rsid w:val="00E6115B"/>
    <w:rsid w:val="00E62C9E"/>
    <w:rsid w:val="00E66B8D"/>
    <w:rsid w:val="00E731CD"/>
    <w:rsid w:val="00E73D99"/>
    <w:rsid w:val="00E74C05"/>
    <w:rsid w:val="00E75A54"/>
    <w:rsid w:val="00E7724F"/>
    <w:rsid w:val="00E8109C"/>
    <w:rsid w:val="00E81A13"/>
    <w:rsid w:val="00E833D8"/>
    <w:rsid w:val="00E8351C"/>
    <w:rsid w:val="00E83AEC"/>
    <w:rsid w:val="00E83C53"/>
    <w:rsid w:val="00E868E8"/>
    <w:rsid w:val="00E875C5"/>
    <w:rsid w:val="00E87CEB"/>
    <w:rsid w:val="00E93D4E"/>
    <w:rsid w:val="00E96D11"/>
    <w:rsid w:val="00E97F7A"/>
    <w:rsid w:val="00EA368D"/>
    <w:rsid w:val="00EA400A"/>
    <w:rsid w:val="00EA4881"/>
    <w:rsid w:val="00EA5296"/>
    <w:rsid w:val="00EA5C31"/>
    <w:rsid w:val="00EA6E2D"/>
    <w:rsid w:val="00EA7D31"/>
    <w:rsid w:val="00EB142B"/>
    <w:rsid w:val="00EB4526"/>
    <w:rsid w:val="00EB469A"/>
    <w:rsid w:val="00EB4730"/>
    <w:rsid w:val="00EB6755"/>
    <w:rsid w:val="00EB7C3A"/>
    <w:rsid w:val="00EC0CF4"/>
    <w:rsid w:val="00EC0F10"/>
    <w:rsid w:val="00EC3118"/>
    <w:rsid w:val="00EC37F5"/>
    <w:rsid w:val="00EC3C8E"/>
    <w:rsid w:val="00EC3DAB"/>
    <w:rsid w:val="00EC4F41"/>
    <w:rsid w:val="00EC7B17"/>
    <w:rsid w:val="00ED001C"/>
    <w:rsid w:val="00ED14BA"/>
    <w:rsid w:val="00ED29D9"/>
    <w:rsid w:val="00ED2C62"/>
    <w:rsid w:val="00ED2D65"/>
    <w:rsid w:val="00ED4A77"/>
    <w:rsid w:val="00EE1028"/>
    <w:rsid w:val="00EE5681"/>
    <w:rsid w:val="00EE5EA0"/>
    <w:rsid w:val="00EE6E53"/>
    <w:rsid w:val="00EE700A"/>
    <w:rsid w:val="00EE76A0"/>
    <w:rsid w:val="00EF2B7A"/>
    <w:rsid w:val="00EF3E57"/>
    <w:rsid w:val="00EF4434"/>
    <w:rsid w:val="00EF47D9"/>
    <w:rsid w:val="00EF61C2"/>
    <w:rsid w:val="00EF67CC"/>
    <w:rsid w:val="00EF768E"/>
    <w:rsid w:val="00F00EC3"/>
    <w:rsid w:val="00F022BC"/>
    <w:rsid w:val="00F035E4"/>
    <w:rsid w:val="00F0538E"/>
    <w:rsid w:val="00F06D07"/>
    <w:rsid w:val="00F079F1"/>
    <w:rsid w:val="00F10414"/>
    <w:rsid w:val="00F10608"/>
    <w:rsid w:val="00F12244"/>
    <w:rsid w:val="00F14624"/>
    <w:rsid w:val="00F14B72"/>
    <w:rsid w:val="00F1502D"/>
    <w:rsid w:val="00F16ED1"/>
    <w:rsid w:val="00F17819"/>
    <w:rsid w:val="00F212BD"/>
    <w:rsid w:val="00F30064"/>
    <w:rsid w:val="00F31771"/>
    <w:rsid w:val="00F33343"/>
    <w:rsid w:val="00F33968"/>
    <w:rsid w:val="00F360A3"/>
    <w:rsid w:val="00F36759"/>
    <w:rsid w:val="00F40817"/>
    <w:rsid w:val="00F411D5"/>
    <w:rsid w:val="00F412E7"/>
    <w:rsid w:val="00F43954"/>
    <w:rsid w:val="00F449EF"/>
    <w:rsid w:val="00F4583F"/>
    <w:rsid w:val="00F45875"/>
    <w:rsid w:val="00F50904"/>
    <w:rsid w:val="00F53AB0"/>
    <w:rsid w:val="00F53B85"/>
    <w:rsid w:val="00F551D0"/>
    <w:rsid w:val="00F5522D"/>
    <w:rsid w:val="00F55EBC"/>
    <w:rsid w:val="00F56756"/>
    <w:rsid w:val="00F613EC"/>
    <w:rsid w:val="00F635FB"/>
    <w:rsid w:val="00F639CD"/>
    <w:rsid w:val="00F63D61"/>
    <w:rsid w:val="00F656C8"/>
    <w:rsid w:val="00F668AE"/>
    <w:rsid w:val="00F668F8"/>
    <w:rsid w:val="00F6705D"/>
    <w:rsid w:val="00F70855"/>
    <w:rsid w:val="00F71DB5"/>
    <w:rsid w:val="00F72588"/>
    <w:rsid w:val="00F727DB"/>
    <w:rsid w:val="00F77BD0"/>
    <w:rsid w:val="00F8063A"/>
    <w:rsid w:val="00F82C1B"/>
    <w:rsid w:val="00F83ACD"/>
    <w:rsid w:val="00F87BD5"/>
    <w:rsid w:val="00F91401"/>
    <w:rsid w:val="00F918A3"/>
    <w:rsid w:val="00F91B13"/>
    <w:rsid w:val="00F91E53"/>
    <w:rsid w:val="00F92240"/>
    <w:rsid w:val="00F92F86"/>
    <w:rsid w:val="00F97FDF"/>
    <w:rsid w:val="00FA00FB"/>
    <w:rsid w:val="00FA076A"/>
    <w:rsid w:val="00FA16AF"/>
    <w:rsid w:val="00FA23FD"/>
    <w:rsid w:val="00FA2758"/>
    <w:rsid w:val="00FA316D"/>
    <w:rsid w:val="00FA47E3"/>
    <w:rsid w:val="00FA627F"/>
    <w:rsid w:val="00FA7519"/>
    <w:rsid w:val="00FA7AD7"/>
    <w:rsid w:val="00FA7E1E"/>
    <w:rsid w:val="00FB0E9C"/>
    <w:rsid w:val="00FB3375"/>
    <w:rsid w:val="00FB605E"/>
    <w:rsid w:val="00FB61E2"/>
    <w:rsid w:val="00FB62DB"/>
    <w:rsid w:val="00FC1213"/>
    <w:rsid w:val="00FC1A7E"/>
    <w:rsid w:val="00FC266D"/>
    <w:rsid w:val="00FC4F92"/>
    <w:rsid w:val="00FC59D2"/>
    <w:rsid w:val="00FC5D5B"/>
    <w:rsid w:val="00FC7AC9"/>
    <w:rsid w:val="00FD071D"/>
    <w:rsid w:val="00FD0795"/>
    <w:rsid w:val="00FD08BC"/>
    <w:rsid w:val="00FD5C2E"/>
    <w:rsid w:val="00FD6712"/>
    <w:rsid w:val="00FD6AA6"/>
    <w:rsid w:val="00FE0BCD"/>
    <w:rsid w:val="00FE3740"/>
    <w:rsid w:val="00FE43A4"/>
    <w:rsid w:val="00FE4C21"/>
    <w:rsid w:val="00FE5352"/>
    <w:rsid w:val="00FE5857"/>
    <w:rsid w:val="00FF0084"/>
    <w:rsid w:val="00FF234D"/>
    <w:rsid w:val="00FF28E0"/>
    <w:rsid w:val="00FF2FA4"/>
    <w:rsid w:val="00FF35AA"/>
    <w:rsid w:val="00FF4454"/>
    <w:rsid w:val="00FF4B6B"/>
    <w:rsid w:val="00FF4DB0"/>
    <w:rsid w:val="00FF648E"/>
    <w:rsid w:val="00FF7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8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0581C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0581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40581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40581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40581C"/>
    <w:pPr>
      <w:spacing w:before="240" w:after="60"/>
      <w:outlineLvl w:val="6"/>
    </w:pPr>
  </w:style>
  <w:style w:type="paragraph" w:styleId="Titre9">
    <w:name w:val="heading 9"/>
    <w:basedOn w:val="Normal"/>
    <w:next w:val="Normal"/>
    <w:link w:val="Titre9Car"/>
    <w:qFormat/>
    <w:rsid w:val="0040581C"/>
    <w:pPr>
      <w:keepNext/>
      <w:spacing w:line="240" w:lineRule="exact"/>
      <w:outlineLvl w:val="8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0581C"/>
    <w:rPr>
      <w:rFonts w:ascii="Arial" w:eastAsia="Calibri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40581C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rsid w:val="0040581C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Titre6Car">
    <w:name w:val="Titre 6 Car"/>
    <w:basedOn w:val="Policepardfaut"/>
    <w:link w:val="Titre6"/>
    <w:rsid w:val="0040581C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40581C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9Car">
    <w:name w:val="Titre 9 Car"/>
    <w:basedOn w:val="Policepardfaut"/>
    <w:link w:val="Titre9"/>
    <w:rsid w:val="0040581C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CorpsdetexteCar">
    <w:name w:val="Corps de texte Car"/>
    <w:link w:val="Corpsdetexte"/>
    <w:locked/>
    <w:rsid w:val="0040581C"/>
    <w:rPr>
      <w:noProof/>
      <w:snapToGrid w:val="0"/>
      <w:sz w:val="24"/>
      <w:szCs w:val="24"/>
    </w:rPr>
  </w:style>
  <w:style w:type="paragraph" w:styleId="Corpsdetexte">
    <w:name w:val="Body Text"/>
    <w:basedOn w:val="Normal"/>
    <w:link w:val="CorpsdetexteCar"/>
    <w:rsid w:val="0040581C"/>
    <w:pPr>
      <w:snapToGrid w:val="0"/>
      <w:ind w:right="-283"/>
    </w:pPr>
    <w:rPr>
      <w:rFonts w:asciiTheme="minorHAnsi" w:eastAsiaTheme="minorHAnsi" w:hAnsiTheme="minorHAnsi" w:cstheme="minorBidi"/>
      <w:noProof/>
      <w:snapToGrid w:val="0"/>
      <w:lang w:eastAsia="en-US"/>
    </w:rPr>
  </w:style>
  <w:style w:type="character" w:customStyle="1" w:styleId="CorpsdetexteCar1">
    <w:name w:val="Corps de texte Car1"/>
    <w:basedOn w:val="Policepardfaut"/>
    <w:link w:val="Corpsdetexte"/>
    <w:uiPriority w:val="99"/>
    <w:semiHidden/>
    <w:rsid w:val="0040581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link w:val="Corpsdetexte2"/>
    <w:locked/>
    <w:rsid w:val="0040581C"/>
    <w:rPr>
      <w:sz w:val="24"/>
      <w:szCs w:val="24"/>
    </w:rPr>
  </w:style>
  <w:style w:type="paragraph" w:styleId="Corpsdetexte2">
    <w:name w:val="Body Text 2"/>
    <w:basedOn w:val="Normal"/>
    <w:link w:val="Corpsdetexte2Car"/>
    <w:rsid w:val="0040581C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Corpsdetexte2Car1">
    <w:name w:val="Corps de texte 2 Car1"/>
    <w:basedOn w:val="Policepardfaut"/>
    <w:link w:val="Corpsdetexte2"/>
    <w:uiPriority w:val="99"/>
    <w:semiHidden/>
    <w:rsid w:val="0040581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ansinterligneCar">
    <w:name w:val="Sans interligne Car"/>
    <w:link w:val="Sansinterligne"/>
    <w:locked/>
    <w:rsid w:val="0040581C"/>
    <w:rPr>
      <w:rFonts w:ascii="Calibri" w:eastAsia="Calibri" w:hAnsi="Calibri" w:cs="Arial"/>
    </w:rPr>
  </w:style>
  <w:style w:type="paragraph" w:styleId="Sansinterligne">
    <w:name w:val="No Spacing"/>
    <w:link w:val="SansinterligneCar"/>
    <w:qFormat/>
    <w:rsid w:val="0040581C"/>
    <w:rPr>
      <w:rFonts w:ascii="Calibri" w:eastAsia="Calibri" w:hAnsi="Calibri" w:cs="Arial"/>
    </w:rPr>
  </w:style>
  <w:style w:type="character" w:customStyle="1" w:styleId="TitreCar">
    <w:name w:val="Titre Car"/>
    <w:basedOn w:val="Policepardfaut"/>
    <w:link w:val="Titre"/>
    <w:locked/>
    <w:rsid w:val="0040581C"/>
    <w:rPr>
      <w:rFonts w:ascii="Calibri" w:eastAsia="Calibri" w:hAnsi="Calibri"/>
      <w:b/>
      <w:bCs/>
      <w:noProof/>
      <w:sz w:val="32"/>
      <w:szCs w:val="32"/>
    </w:rPr>
  </w:style>
  <w:style w:type="paragraph" w:styleId="Titre">
    <w:name w:val="Title"/>
    <w:basedOn w:val="Normal"/>
    <w:link w:val="TitreCar"/>
    <w:qFormat/>
    <w:rsid w:val="0040581C"/>
    <w:pPr>
      <w:bidi/>
      <w:ind w:left="-283" w:right="-709"/>
      <w:jc w:val="center"/>
    </w:pPr>
    <w:rPr>
      <w:rFonts w:ascii="Calibri" w:eastAsia="Calibri" w:hAnsi="Calibri" w:cstheme="minorBidi"/>
      <w:b/>
      <w:bCs/>
      <w:noProof/>
      <w:sz w:val="32"/>
      <w:szCs w:val="32"/>
      <w:lang w:eastAsia="en-US"/>
    </w:rPr>
  </w:style>
  <w:style w:type="character" w:customStyle="1" w:styleId="TitreCar1">
    <w:name w:val="Titre Car1"/>
    <w:basedOn w:val="Policepardfaut"/>
    <w:link w:val="Titre"/>
    <w:uiPriority w:val="10"/>
    <w:rsid w:val="00405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81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81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233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233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4233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233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C0AC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0E6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5AEB-27C1-4AF5-876A-F5C4C4C2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6608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UMMTO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M-G</dc:creator>
  <cp:lastModifiedBy>HP pro</cp:lastModifiedBy>
  <cp:revision>343</cp:revision>
  <cp:lastPrinted>2025-11-03T08:16:00Z</cp:lastPrinted>
  <dcterms:created xsi:type="dcterms:W3CDTF">2016-10-25T10:26:00Z</dcterms:created>
  <dcterms:modified xsi:type="dcterms:W3CDTF">2025-11-03T10:22:00Z</dcterms:modified>
</cp:coreProperties>
</file>